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26" w:rsidRPr="00807267" w:rsidRDefault="00AC28A7" w:rsidP="00AC28A7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C28A7">
        <w:rPr>
          <w:rFonts w:ascii="Arial Narrow" w:hAnsi="Arial Narrow"/>
          <w:b/>
          <w:sz w:val="24"/>
          <w:szCs w:val="24"/>
          <w:u w:val="single"/>
          <w:lang w:val="sq-AL"/>
        </w:rPr>
        <w:t>OPERATOR</w:t>
      </w:r>
      <w:r w:rsidR="009352F8">
        <w:rPr>
          <w:rFonts w:ascii="Arial Narrow" w:hAnsi="Arial Narrow"/>
          <w:b/>
          <w:sz w:val="24"/>
          <w:szCs w:val="24"/>
          <w:u w:val="single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u w:val="single"/>
          <w:lang w:val="sq-AL"/>
        </w:rPr>
        <w:t>T E RRJETIT PUBLIK T</w:t>
      </w:r>
      <w:r w:rsidR="009352F8">
        <w:rPr>
          <w:rFonts w:ascii="Arial Narrow" w:hAnsi="Arial Narrow"/>
          <w:b/>
          <w:sz w:val="24"/>
          <w:szCs w:val="24"/>
          <w:u w:val="single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u w:val="single"/>
          <w:lang w:val="sq-AL"/>
        </w:rPr>
        <w:t xml:space="preserve"> KOMUNIKIMIT ELEKTRONIK</w:t>
      </w:r>
    </w:p>
    <w:p w:rsidR="00672C26" w:rsidRPr="00C32B93" w:rsidRDefault="00672C26" w:rsidP="00672C26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72C26" w:rsidRPr="007D517D" w:rsidRDefault="009352F8" w:rsidP="00AC28A7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C28A7">
        <w:rPr>
          <w:rFonts w:ascii="Arial Narrow" w:hAnsi="Arial Narrow"/>
          <w:b/>
          <w:sz w:val="24"/>
          <w:szCs w:val="24"/>
          <w:lang w:val="sq-AL"/>
        </w:rPr>
        <w:t>SI REGJISTROHEN SHËRBIMET PROGRAMORE Q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 RITRANSMETOHEN?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72C26" w:rsidRDefault="00AC28A7" w:rsidP="00AC28A7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C28A7">
        <w:rPr>
          <w:rFonts w:ascii="Arial Narrow" w:hAnsi="Arial Narrow"/>
          <w:sz w:val="24"/>
          <w:szCs w:val="24"/>
          <w:lang w:val="sq-AL"/>
        </w:rPr>
        <w:t>Para fillimit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ritransmetimit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shërbimeve programore, operatori dorëzon deri te Agjencia fletëparaqitje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r evidentim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regjistrin e operator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ve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</w:t>
      </w:r>
      <w:r w:rsidR="009352F8" w:rsidRPr="00AC28A7">
        <w:rPr>
          <w:rFonts w:ascii="Arial Narrow" w:hAnsi="Arial Narrow"/>
          <w:sz w:val="24"/>
          <w:szCs w:val="24"/>
          <w:lang w:val="sq-AL"/>
        </w:rPr>
        <w:t>rrjetit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publik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komunikimit elektronik (s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bashku me dokumentacionin e nevojsh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m) dhe regjistrimin e shërbimeve programore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i ritransmetojnë si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si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form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pakos programore.</w:t>
      </w:r>
      <w:r w:rsidR="00672C26" w:rsidRPr="007D517D">
        <w:rPr>
          <w:rFonts w:ascii="Arial Narrow" w:hAnsi="Arial Narrow"/>
          <w:sz w:val="24"/>
          <w:szCs w:val="24"/>
        </w:rPr>
        <w:t xml:space="preserve"> </w:t>
      </w:r>
    </w:p>
    <w:p w:rsid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AC28A7" w:rsidP="00AC28A7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C28A7">
        <w:rPr>
          <w:rFonts w:ascii="Arial Narrow" w:hAnsi="Arial Narrow"/>
          <w:sz w:val="24"/>
          <w:szCs w:val="24"/>
          <w:lang w:val="sq-AL"/>
        </w:rPr>
        <w:t>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r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mund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suar ritransmetimin e sh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rbimeve programore ata </w:t>
      </w:r>
      <w:r w:rsidR="009352F8" w:rsidRPr="00AC28A7">
        <w:rPr>
          <w:rFonts w:ascii="Arial Narrow" w:hAnsi="Arial Narrow"/>
          <w:sz w:val="24"/>
          <w:szCs w:val="24"/>
          <w:lang w:val="sq-AL"/>
        </w:rPr>
        <w:t>patjet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9352F8" w:rsidRPr="00AC28A7">
        <w:rPr>
          <w:rFonts w:ascii="Arial Narrow" w:hAnsi="Arial Narrow"/>
          <w:sz w:val="24"/>
          <w:szCs w:val="24"/>
          <w:lang w:val="sq-AL"/>
        </w:rPr>
        <w:t>r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duhet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regjistrohen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Agjenci si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si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form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pakos,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r </w:t>
      </w:r>
      <w:r w:rsidR="009352F8" w:rsidRPr="00AC28A7">
        <w:rPr>
          <w:rFonts w:ascii="Arial Narrow" w:hAnsi="Arial Narrow"/>
          <w:sz w:val="24"/>
          <w:szCs w:val="24"/>
          <w:lang w:val="sq-AL"/>
        </w:rPr>
        <w:t>çka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Agjencia edhe jep </w:t>
      </w:r>
      <w:r w:rsidR="009352F8" w:rsidRPr="00AC28A7">
        <w:rPr>
          <w:rFonts w:ascii="Arial Narrow" w:hAnsi="Arial Narrow"/>
          <w:sz w:val="24"/>
          <w:szCs w:val="24"/>
          <w:lang w:val="sq-AL"/>
        </w:rPr>
        <w:t>v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9352F8" w:rsidRPr="00AC28A7">
        <w:rPr>
          <w:rFonts w:ascii="Arial Narrow" w:hAnsi="Arial Narrow"/>
          <w:sz w:val="24"/>
          <w:szCs w:val="24"/>
          <w:lang w:val="sq-AL"/>
        </w:rPr>
        <w:t>rtetimin</w:t>
      </w:r>
      <w:r w:rsidRPr="00AC28A7">
        <w:rPr>
          <w:rFonts w:ascii="Arial Narrow" w:hAnsi="Arial Narrow"/>
          <w:sz w:val="24"/>
          <w:szCs w:val="24"/>
          <w:lang w:val="sq-AL"/>
        </w:rPr>
        <w:t>.</w:t>
      </w:r>
      <w:r w:rsidR="00672C26">
        <w:rPr>
          <w:rFonts w:ascii="Arial Narrow" w:hAnsi="Arial Narrow"/>
          <w:sz w:val="24"/>
          <w:szCs w:val="24"/>
        </w:rPr>
        <w:t xml:space="preserve"> </w:t>
      </w:r>
      <w:r w:rsidRPr="00AC28A7">
        <w:rPr>
          <w:rFonts w:ascii="Arial Narrow" w:hAnsi="Arial Narrow"/>
          <w:sz w:val="24"/>
          <w:szCs w:val="24"/>
          <w:lang w:val="sq-AL"/>
        </w:rPr>
        <w:t>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dhënat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r shërbimet programore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operator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t kan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drejt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ti ritransmetojnë mund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gjenden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ueb faqen </w:t>
      </w:r>
      <w:hyperlink r:id="rId6" w:history="1">
        <w:r w:rsidR="009352F8" w:rsidRPr="007A7650">
          <w:rPr>
            <w:rStyle w:val="Hyperlink"/>
            <w:rFonts w:ascii="Arial Narrow" w:hAnsi="Arial Narrow"/>
            <w:sz w:val="24"/>
            <w:szCs w:val="24"/>
            <w:lang w:val="sq-AL"/>
          </w:rPr>
          <w:t>www.avmu.mk</w:t>
        </w:r>
      </w:hyperlink>
      <w:r w:rsidRPr="00AC28A7">
        <w:rPr>
          <w:lang w:val="sq-AL"/>
        </w:rPr>
        <w:t xml:space="preserve"> </w:t>
      </w:r>
      <w:r w:rsidRPr="00AC28A7">
        <w:rPr>
          <w:rFonts w:ascii="Arial Narrow" w:hAnsi="Arial Narrow"/>
          <w:sz w:val="24"/>
          <w:szCs w:val="24"/>
          <w:lang w:val="sq-AL"/>
        </w:rPr>
        <w:t>ton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 xml:space="preserve"> pjesën e “Operator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t” – “Pakot e regjistruara ”.</w:t>
      </w:r>
    </w:p>
    <w:p w:rsidR="00672C26" w:rsidRP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en-US"/>
        </w:rPr>
      </w:pPr>
    </w:p>
    <w:p w:rsidR="00672C26" w:rsidRPr="007D517D" w:rsidRDefault="009352F8" w:rsidP="00AC28A7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AC28A7">
        <w:rPr>
          <w:rFonts w:ascii="Arial Narrow" w:hAnsi="Arial Narrow"/>
          <w:b/>
          <w:sz w:val="24"/>
          <w:szCs w:val="24"/>
          <w:lang w:val="sq-AL"/>
        </w:rPr>
        <w:t>CIL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>T SH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>RBIME PROGRAMORE MUND 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 RITRANSMETOHEN? </w:t>
      </w:r>
    </w:p>
    <w:p w:rsidR="00672C26" w:rsidRPr="007D517D" w:rsidRDefault="009352F8" w:rsidP="00AC28A7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C28A7">
        <w:rPr>
          <w:rFonts w:ascii="Arial Narrow" w:hAnsi="Arial Narrow"/>
          <w:sz w:val="24"/>
          <w:szCs w:val="24"/>
          <w:lang w:val="sq-AL"/>
        </w:rPr>
        <w:t>Operator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Pr="00AC28A7">
        <w:rPr>
          <w:rFonts w:ascii="Arial Narrow" w:hAnsi="Arial Narrow"/>
          <w:sz w:val="24"/>
          <w:szCs w:val="24"/>
          <w:lang w:val="sq-AL"/>
        </w:rPr>
        <w:t>t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mund 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ritransmetojn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sh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rbime programore edhe nga </w:t>
      </w:r>
      <w:proofErr w:type="spellStart"/>
      <w:r w:rsidR="00AC28A7" w:rsidRPr="00AC28A7">
        <w:rPr>
          <w:rFonts w:ascii="Arial Narrow" w:hAnsi="Arial Narrow"/>
          <w:sz w:val="24"/>
          <w:szCs w:val="24"/>
          <w:lang w:val="sq-AL"/>
        </w:rPr>
        <w:t>radiodifuzer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>t</w:t>
      </w:r>
      <w:proofErr w:type="spellEnd"/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vendas dhe 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huaj vet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>m n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baz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</w:t>
      </w:r>
      <w:proofErr w:type="spellStart"/>
      <w:r w:rsidR="00AC28A7" w:rsidRPr="00AC28A7">
        <w:rPr>
          <w:rFonts w:ascii="Arial Narrow" w:hAnsi="Arial Narrow"/>
          <w:sz w:val="24"/>
          <w:szCs w:val="24"/>
          <w:lang w:val="sq-AL"/>
        </w:rPr>
        <w:t>t</w:t>
      </w:r>
      <w:r>
        <w:rPr>
          <w:rFonts w:ascii="Arial Narrow" w:hAnsi="Arial Narrow"/>
          <w:sz w:val="24"/>
          <w:szCs w:val="24"/>
          <w:lang w:val="sq-AL"/>
        </w:rPr>
        <w:t>ë</w:t>
      </w:r>
      <w:proofErr w:type="spellEnd"/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drejtave 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rregulluara 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fushës autoriale dhe atyre t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 p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>raf</w:t>
      </w:r>
      <w:r>
        <w:rPr>
          <w:rFonts w:ascii="Arial Narrow" w:hAnsi="Arial Narrow"/>
          <w:sz w:val="24"/>
          <w:szCs w:val="24"/>
          <w:lang w:val="sq-AL"/>
        </w:rPr>
        <w:t>ë</w:t>
      </w:r>
      <w:r w:rsidR="00AC28A7" w:rsidRPr="00AC28A7">
        <w:rPr>
          <w:rFonts w:ascii="Arial Narrow" w:hAnsi="Arial Narrow"/>
          <w:sz w:val="24"/>
          <w:szCs w:val="24"/>
          <w:lang w:val="sq-AL"/>
        </w:rPr>
        <w:t xml:space="preserve">rta. </w:t>
      </w:r>
      <w:r w:rsidR="00672C26" w:rsidRPr="007D517D">
        <w:rPr>
          <w:rFonts w:ascii="Arial Narrow" w:hAnsi="Arial Narrow"/>
          <w:sz w:val="24"/>
          <w:szCs w:val="24"/>
        </w:rPr>
        <w:t xml:space="preserve"> </w:t>
      </w:r>
    </w:p>
    <w:p w:rsid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en-US"/>
        </w:rPr>
      </w:pPr>
    </w:p>
    <w:p w:rsidR="00672C26" w:rsidRPr="00672C26" w:rsidRDefault="009352F8" w:rsidP="00AC28A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C28A7">
        <w:rPr>
          <w:rFonts w:ascii="Arial Narrow" w:hAnsi="Arial Narrow"/>
          <w:b/>
          <w:sz w:val="24"/>
          <w:szCs w:val="24"/>
          <w:lang w:val="sq-AL"/>
        </w:rPr>
        <w:t>N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 CILAT RASTE AGJENCIA JEP URDH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>RES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R </w:t>
      </w:r>
      <w:proofErr w:type="spellStart"/>
      <w:r w:rsidRPr="00AC28A7">
        <w:rPr>
          <w:rFonts w:ascii="Arial Narrow" w:hAnsi="Arial Narrow"/>
          <w:b/>
          <w:sz w:val="24"/>
          <w:szCs w:val="24"/>
          <w:lang w:val="sq-AL"/>
        </w:rPr>
        <w:t>Ç’KYÇJE</w:t>
      </w:r>
      <w:proofErr w:type="spellEnd"/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 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AC28A7">
        <w:rPr>
          <w:rFonts w:ascii="Arial Narrow" w:hAnsi="Arial Narrow"/>
          <w:b/>
          <w:sz w:val="24"/>
          <w:szCs w:val="24"/>
          <w:lang w:val="sq-AL"/>
        </w:rPr>
        <w:t xml:space="preserve"> SHËRBIMEVE PROGRAMORE?</w:t>
      </w:r>
    </w:p>
    <w:p w:rsidR="00672C26" w:rsidRDefault="00672C26" w:rsidP="00672C26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:rsidR="00672C26" w:rsidRPr="000C61E7" w:rsidRDefault="00AC28A7" w:rsidP="00D26828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D26828">
        <w:rPr>
          <w:rFonts w:ascii="Arial Narrow" w:hAnsi="Arial Narrow"/>
          <w:sz w:val="24"/>
          <w:szCs w:val="24"/>
          <w:lang w:val="sq-AL"/>
        </w:rPr>
        <w:t>Ç’kyçja e shërbimeve programore urdhërohet kur do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konstatohet se operatori ritransmeton shërbime programore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paregjistruara, nd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rsa u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rdh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res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n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r </w:t>
      </w:r>
      <w:r w:rsidR="009352F8" w:rsidRPr="00D26828">
        <w:rPr>
          <w:rFonts w:ascii="Arial Narrow" w:hAnsi="Arial Narrow"/>
          <w:sz w:val="24"/>
          <w:szCs w:val="24"/>
          <w:lang w:val="sq-AL"/>
        </w:rPr>
        <w:t>ç’kyçje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/ err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sim Agjencia mund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jap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edhe kur ritransmetohen sh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rbime programore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huaja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rmbajn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program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cilin ndonj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televizion vendas i ka bler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drejt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n </w:t>
      </w:r>
      <w:r w:rsidR="009352F8" w:rsidRPr="00D26828">
        <w:rPr>
          <w:rFonts w:ascii="Arial Narrow" w:hAnsi="Arial Narrow"/>
          <w:sz w:val="24"/>
          <w:szCs w:val="24"/>
          <w:lang w:val="sq-AL"/>
        </w:rPr>
        <w:t>ekskluzive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 emetim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r territorin e Republik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s 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Maqedonis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Default="009352F8" w:rsidP="00D2682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26828">
        <w:rPr>
          <w:rFonts w:ascii="Arial Narrow" w:hAnsi="Arial Narrow"/>
          <w:b/>
          <w:sz w:val="24"/>
          <w:szCs w:val="24"/>
          <w:lang w:val="sq-AL"/>
        </w:rPr>
        <w:t>N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CIL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N GJUH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MUND 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RITRANSMETOHEN SH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RBIMET PROGRAMORE?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72C26" w:rsidRPr="007D517D" w:rsidRDefault="00D26828" w:rsidP="00D26828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color w:val="000000"/>
          <w:sz w:val="24"/>
          <w:szCs w:val="24"/>
        </w:rPr>
      </w:pPr>
      <w:r w:rsidRPr="00D26828">
        <w:rPr>
          <w:rFonts w:ascii="Arial Narrow" w:hAnsi="Arial Narrow"/>
          <w:sz w:val="24"/>
          <w:szCs w:val="24"/>
          <w:lang w:val="sq-AL"/>
        </w:rPr>
        <w:t>Sh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rbimet programore mund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ritransmetohen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gjuh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n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cil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n jan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prodhuara origjinal. kurse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se </w:t>
      </w:r>
      <w:proofErr w:type="spellStart"/>
      <w:r w:rsidRPr="00D26828">
        <w:rPr>
          <w:rFonts w:ascii="Arial Narrow" w:hAnsi="Arial Narrow"/>
          <w:sz w:val="24"/>
          <w:szCs w:val="24"/>
          <w:lang w:val="sq-AL"/>
        </w:rPr>
        <w:t>titrohen</w:t>
      </w:r>
      <w:proofErr w:type="spellEnd"/>
      <w:r w:rsidRPr="00D26828">
        <w:rPr>
          <w:rFonts w:ascii="Arial Narrow" w:hAnsi="Arial Narrow"/>
          <w:sz w:val="24"/>
          <w:szCs w:val="24"/>
          <w:lang w:val="sq-AL"/>
        </w:rPr>
        <w:t xml:space="preserve">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gjuh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ndryshme nga ajo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sht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origjinal e prodhuar, patjetër duhet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</w:t>
      </w:r>
      <w:proofErr w:type="spellStart"/>
      <w:r w:rsidRPr="00D26828">
        <w:rPr>
          <w:rFonts w:ascii="Arial Narrow" w:hAnsi="Arial Narrow"/>
          <w:sz w:val="24"/>
          <w:szCs w:val="24"/>
          <w:lang w:val="sq-AL"/>
        </w:rPr>
        <w:t>tit</w:t>
      </w:r>
      <w:r w:rsidR="009352F8">
        <w:rPr>
          <w:rFonts w:ascii="Arial Narrow" w:hAnsi="Arial Narrow"/>
          <w:sz w:val="24"/>
          <w:szCs w:val="24"/>
          <w:lang w:val="sq-AL"/>
        </w:rPr>
        <w:t>r</w:t>
      </w:r>
      <w:r w:rsidRPr="00D26828">
        <w:rPr>
          <w:rFonts w:ascii="Arial Narrow" w:hAnsi="Arial Narrow"/>
          <w:sz w:val="24"/>
          <w:szCs w:val="24"/>
          <w:lang w:val="sq-AL"/>
        </w:rPr>
        <w:t>ohen</w:t>
      </w:r>
      <w:proofErr w:type="spellEnd"/>
      <w:r w:rsidRPr="00D26828">
        <w:rPr>
          <w:rFonts w:ascii="Arial Narrow" w:hAnsi="Arial Narrow"/>
          <w:sz w:val="24"/>
          <w:szCs w:val="24"/>
          <w:lang w:val="sq-AL"/>
        </w:rPr>
        <w:t xml:space="preserve">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gjuh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n maqedonase ose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gjuh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n e bashk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sis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nuk 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sht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shumic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, e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e flasin 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paku 20% nga qytetar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t e Republik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s 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Maqedonis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672C26" w:rsidRPr="007D517D" w:rsidRDefault="009352F8" w:rsidP="00D2682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26828">
        <w:rPr>
          <w:rFonts w:ascii="Arial Narrow" w:hAnsi="Arial Narrow"/>
          <w:b/>
          <w:sz w:val="24"/>
          <w:szCs w:val="24"/>
          <w:lang w:val="sq-AL"/>
        </w:rPr>
        <w:t>A MUNDET Q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AGJENCIA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 SHËRBIME MEDIATIKE AUDIO DHE AUDIOVIZUELE 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NDIKOJ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GJAT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RZGJEDHJES S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KANALEVE Q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E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RB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JN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PAKON PROGRAMORE? </w:t>
      </w:r>
    </w:p>
    <w:p w:rsidR="00672C26" w:rsidRDefault="00D26828" w:rsidP="00D26828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26828">
        <w:rPr>
          <w:rFonts w:ascii="Arial Narrow" w:hAnsi="Arial Narrow"/>
          <w:sz w:val="24"/>
          <w:szCs w:val="24"/>
          <w:lang w:val="sq-AL"/>
        </w:rPr>
        <w:t>Agjencia i regjistron shërbimet programore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cil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t operatorit do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k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rkoj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regjistrim, gjithsesi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baz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marrëveshjeve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lidhura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drejtat autoriale dhe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drejtat e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raf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rta dhe nuk mund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ndikoj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përzgjedhjen e kanaleve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do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inkuadrohen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pakon programore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nj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operatori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caktuar.</w:t>
      </w:r>
      <w:r w:rsidR="00672C26">
        <w:rPr>
          <w:rFonts w:ascii="Arial Narrow" w:hAnsi="Arial Narrow"/>
          <w:sz w:val="24"/>
          <w:szCs w:val="24"/>
        </w:rPr>
        <w:t xml:space="preserve"> </w:t>
      </w:r>
    </w:p>
    <w:p w:rsidR="00672C26" w:rsidRPr="007D517D" w:rsidRDefault="00672C26" w:rsidP="00D26828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t xml:space="preserve"> 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Operator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>t kan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obligimi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ritransmetojnë shërbimet programore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Radiotelevizionit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Maqedonis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="00D26828" w:rsidRPr="00D26828">
        <w:rPr>
          <w:rFonts w:ascii="Arial Narrow" w:hAnsi="Arial Narrow"/>
          <w:sz w:val="24"/>
          <w:szCs w:val="24"/>
          <w:lang w:val="sq-AL"/>
        </w:rPr>
        <w:t xml:space="preserve"> financohen nga taksa e radiodifuzionit (RTM1, RTM2, RAM1, RAM2, RM- Programi i bashkësive etnike).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9352F8" w:rsidP="00D2682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26828">
        <w:rPr>
          <w:rFonts w:ascii="Arial Narrow" w:hAnsi="Arial Narrow"/>
          <w:b/>
          <w:sz w:val="24"/>
          <w:szCs w:val="24"/>
          <w:lang w:val="sq-AL"/>
        </w:rPr>
        <w:t>A KA KOMPETENCA AGJENCIA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 SHËRBIME MEDIATIKE AUDIO DHE AUDIOVIZUELE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 ND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RMJET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SIM ND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RMJET P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>RDORUESVE 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FUNDIT DHE OPERATOR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VE? </w:t>
      </w:r>
    </w:p>
    <w:p w:rsidR="00672C26" w:rsidRPr="007D517D" w:rsidRDefault="00D26828" w:rsidP="00D26828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26828">
        <w:rPr>
          <w:rFonts w:ascii="Arial Narrow" w:hAnsi="Arial Narrow"/>
          <w:sz w:val="24"/>
          <w:szCs w:val="24"/>
          <w:lang w:val="sq-AL"/>
        </w:rPr>
        <w:lastRenderedPageBreak/>
        <w:t>Agjencia nuk ka kompetenca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nd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rmjet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soj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kontestet ndërmjet përdoruesve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fundit dhe operatoreve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rrjeteve publike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komunikimit elektronik,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lidhje me plotësimin e obligimeve nga marrëveshjet e lidhura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mes tyre.</w:t>
      </w:r>
      <w:r w:rsidR="00672C26">
        <w:rPr>
          <w:rFonts w:ascii="Arial Narrow" w:hAnsi="Arial Narrow"/>
          <w:sz w:val="24"/>
          <w:szCs w:val="24"/>
        </w:rPr>
        <w:t xml:space="preserve"> </w:t>
      </w:r>
      <w:r w:rsidRPr="00D26828">
        <w:rPr>
          <w:rFonts w:ascii="Arial Narrow" w:hAnsi="Arial Narrow"/>
          <w:sz w:val="24"/>
          <w:szCs w:val="24"/>
          <w:lang w:val="sq-AL"/>
        </w:rPr>
        <w:t>Kompetenca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këtilla ka Agjencia p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r komunikime elektronike.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9352F8" w:rsidP="00D2682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26828">
        <w:rPr>
          <w:rFonts w:ascii="Arial Narrow" w:hAnsi="Arial Narrow"/>
          <w:b/>
          <w:sz w:val="24"/>
          <w:szCs w:val="24"/>
          <w:lang w:val="sq-AL"/>
        </w:rPr>
        <w:t>SA OPERATOR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Q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RITRANSMETOJNË PAKO PROGRAMORE KA N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D26828">
        <w:rPr>
          <w:rFonts w:ascii="Arial Narrow" w:hAnsi="Arial Narrow"/>
          <w:b/>
          <w:sz w:val="24"/>
          <w:szCs w:val="24"/>
          <w:lang w:val="sq-AL"/>
        </w:rPr>
        <w:t xml:space="preserve"> MAQEDONI?</w:t>
      </w:r>
    </w:p>
    <w:p w:rsidR="00672C26" w:rsidRPr="007D517D" w:rsidRDefault="00D26828" w:rsidP="00D26828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26828">
        <w:rPr>
          <w:rFonts w:ascii="Arial Narrow" w:hAnsi="Arial Narrow"/>
          <w:sz w:val="24"/>
          <w:szCs w:val="24"/>
          <w:lang w:val="sq-AL"/>
        </w:rPr>
        <w:t>Regjistrin e Operator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ve q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ritransmetojnë pako programore mund ta gjeni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ueb faqen ton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</w:t>
      </w:r>
      <w:hyperlink r:id="rId7" w:history="1">
        <w:r w:rsidR="009352F8" w:rsidRPr="007A7650">
          <w:rPr>
            <w:rStyle w:val="Hyperlink"/>
            <w:rFonts w:ascii="Arial Narrow" w:hAnsi="Arial Narrow"/>
            <w:sz w:val="24"/>
            <w:szCs w:val="24"/>
            <w:lang w:val="sq-AL"/>
          </w:rPr>
          <w:t>www.avmu.mk</w:t>
        </w:r>
      </w:hyperlink>
      <w:r w:rsidRPr="00D26828">
        <w:rPr>
          <w:rFonts w:ascii="Arial Narrow" w:hAnsi="Arial Narrow"/>
          <w:sz w:val="24"/>
          <w:szCs w:val="24"/>
          <w:lang w:val="sq-AL"/>
        </w:rPr>
        <w:t xml:space="preserve">  n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fush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n “Operator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>” - "Pako t</w:t>
      </w:r>
      <w:r w:rsidR="009352F8">
        <w:rPr>
          <w:rFonts w:ascii="Arial Narrow" w:hAnsi="Arial Narrow"/>
          <w:sz w:val="24"/>
          <w:szCs w:val="24"/>
          <w:lang w:val="sq-AL"/>
        </w:rPr>
        <w:t>ë</w:t>
      </w:r>
      <w:r w:rsidRPr="00D26828">
        <w:rPr>
          <w:rFonts w:ascii="Arial Narrow" w:hAnsi="Arial Narrow"/>
          <w:sz w:val="24"/>
          <w:szCs w:val="24"/>
          <w:lang w:val="sq-AL"/>
        </w:rPr>
        <w:t xml:space="preserve"> regjistruara".</w:t>
      </w:r>
      <w:r w:rsidR="00672C26" w:rsidRPr="007D517D">
        <w:rPr>
          <w:rFonts w:ascii="Arial Narrow" w:hAnsi="Arial Narrow"/>
          <w:sz w:val="24"/>
          <w:szCs w:val="24"/>
        </w:rPr>
        <w:t xml:space="preserve"> 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pStyle w:val="ListParagraph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54F64" w:rsidRDefault="00E54F64"/>
    <w:sectPr w:rsidR="00E54F64" w:rsidSect="00C3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A0F"/>
    <w:multiLevelType w:val="hybridMultilevel"/>
    <w:tmpl w:val="D35288AE"/>
    <w:lvl w:ilvl="0" w:tplc="0B80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docVars>
    <w:docVar w:name="WfColors" w:val="1"/>
  </w:docVars>
  <w:rsids>
    <w:rsidRoot w:val="00672C26"/>
    <w:rsid w:val="001C1F13"/>
    <w:rsid w:val="003556B7"/>
    <w:rsid w:val="006019FF"/>
    <w:rsid w:val="00672C26"/>
    <w:rsid w:val="00807267"/>
    <w:rsid w:val="009352F8"/>
    <w:rsid w:val="00AC28A7"/>
    <w:rsid w:val="00D26828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26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26"/>
    <w:pPr>
      <w:ind w:left="720"/>
      <w:contextualSpacing/>
    </w:pPr>
  </w:style>
  <w:style w:type="character" w:styleId="Hyperlink">
    <w:name w:val="Hyperlink"/>
    <w:uiPriority w:val="99"/>
    <w:unhideWhenUsed/>
    <w:rsid w:val="0067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m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m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6CF5-464F-49FB-BBE9-36945374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4</cp:revision>
  <dcterms:created xsi:type="dcterms:W3CDTF">2015-12-03T10:57:00Z</dcterms:created>
  <dcterms:modified xsi:type="dcterms:W3CDTF">2015-12-03T10:59:00Z</dcterms:modified>
</cp:coreProperties>
</file>