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722" w:rsidRPr="006F0F33" w:rsidRDefault="00066722" w:rsidP="00066722">
      <w:pPr>
        <w:spacing w:after="0"/>
        <w:ind w:right="-46"/>
        <w:rPr>
          <w:rFonts w:ascii="Arial" w:hAnsi="Arial" w:cs="Arial"/>
          <w:b/>
          <w:color w:val="1F497D" w:themeColor="text2"/>
          <w:sz w:val="24"/>
          <w:szCs w:val="24"/>
        </w:rPr>
      </w:pPr>
      <w:r w:rsidRPr="006F0F33">
        <w:rPr>
          <w:rFonts w:ascii="Arial Narrow" w:hAnsi="Arial Narrow" w:cs="Arial"/>
          <w:b/>
          <w:noProof/>
          <w:color w:val="1F497D" w:themeColor="text2"/>
          <w:sz w:val="24"/>
          <w:szCs w:val="24"/>
          <w:lang w:val="en-US"/>
        </w:rPr>
        <w:drawing>
          <wp:anchor distT="0" distB="0" distL="114300" distR="114300" simplePos="0" relativeHeight="251663360" behindDoc="0" locked="0" layoutInCell="1" allowOverlap="1">
            <wp:simplePos x="0" y="0"/>
            <wp:positionH relativeFrom="column">
              <wp:align>left</wp:align>
            </wp:positionH>
            <wp:positionV relativeFrom="paragraph">
              <wp:posOffset>-142875</wp:posOffset>
            </wp:positionV>
            <wp:extent cx="1066800" cy="495300"/>
            <wp:effectExtent l="19050" t="0" r="0" b="0"/>
            <wp:wrapSquare wrapText="bothSides"/>
            <wp:docPr id="4" name="Picture 18" descr="ЛОГО БЕЗ НАТПИ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ЛОГО БЕЗ НАТПИСИ"/>
                    <pic:cNvPicPr>
                      <a:picLocks noChangeAspect="1" noChangeArrowheads="1"/>
                    </pic:cNvPicPr>
                  </pic:nvPicPr>
                  <pic:blipFill>
                    <a:blip r:embed="rId8" cstate="print"/>
                    <a:srcRect/>
                    <a:stretch>
                      <a:fillRect/>
                    </a:stretch>
                  </pic:blipFill>
                  <pic:spPr bwMode="auto">
                    <a:xfrm>
                      <a:off x="0" y="0"/>
                      <a:ext cx="1066800" cy="495300"/>
                    </a:xfrm>
                    <a:prstGeom prst="rect">
                      <a:avLst/>
                    </a:prstGeom>
                    <a:noFill/>
                    <a:ln w="9525">
                      <a:noFill/>
                      <a:miter lim="800000"/>
                      <a:headEnd/>
                      <a:tailEnd/>
                    </a:ln>
                  </pic:spPr>
                </pic:pic>
              </a:graphicData>
            </a:graphic>
          </wp:anchor>
        </w:drawing>
      </w:r>
      <w:r w:rsidRPr="006F0F33">
        <w:rPr>
          <w:rFonts w:ascii="Arial" w:hAnsi="Arial" w:cs="Arial"/>
          <w:b/>
          <w:noProof/>
          <w:color w:val="1F497D" w:themeColor="text2"/>
          <w:sz w:val="24"/>
          <w:szCs w:val="24"/>
        </w:rPr>
        <w:t>Агенција за аудио и аудиовизуелни медиумски услуги</w:t>
      </w:r>
      <w:r w:rsidRPr="006F0F33">
        <w:rPr>
          <w:rFonts w:ascii="Arial" w:hAnsi="Arial" w:cs="Arial"/>
          <w:b/>
          <w:color w:val="1F497D" w:themeColor="text2"/>
          <w:sz w:val="24"/>
          <w:szCs w:val="24"/>
        </w:rPr>
        <w:t xml:space="preserve"> </w:t>
      </w:r>
    </w:p>
    <w:p w:rsidR="00066722" w:rsidRDefault="00066722" w:rsidP="00066722">
      <w:pPr>
        <w:spacing w:after="0"/>
        <w:ind w:right="-46"/>
        <w:rPr>
          <w:rFonts w:ascii="Arial" w:hAnsi="Arial" w:cs="Arial"/>
          <w:b/>
          <w:color w:val="C00000"/>
          <w:sz w:val="24"/>
          <w:szCs w:val="24"/>
        </w:rPr>
      </w:pPr>
    </w:p>
    <w:p w:rsidR="00066722" w:rsidRDefault="00066722" w:rsidP="00066722">
      <w:pPr>
        <w:spacing w:after="0"/>
        <w:ind w:right="-46"/>
        <w:rPr>
          <w:rFonts w:ascii="Arial" w:hAnsi="Arial" w:cs="Arial"/>
          <w:b/>
          <w:color w:val="C00000"/>
          <w:sz w:val="24"/>
          <w:szCs w:val="24"/>
        </w:rPr>
      </w:pPr>
    </w:p>
    <w:p w:rsidR="00066722" w:rsidRDefault="00066722" w:rsidP="00066722">
      <w:pPr>
        <w:spacing w:after="0"/>
        <w:ind w:right="-46"/>
        <w:rPr>
          <w:rFonts w:ascii="Arial" w:hAnsi="Arial" w:cs="Arial"/>
          <w:b/>
          <w:color w:val="C00000"/>
          <w:sz w:val="24"/>
          <w:szCs w:val="24"/>
        </w:rPr>
      </w:pPr>
    </w:p>
    <w:p w:rsidR="00066722" w:rsidRDefault="00066722" w:rsidP="00066722">
      <w:pPr>
        <w:spacing w:after="0"/>
        <w:ind w:right="-46"/>
        <w:rPr>
          <w:rFonts w:ascii="Arial" w:hAnsi="Arial" w:cs="Arial"/>
          <w:b/>
          <w:color w:val="C00000"/>
          <w:sz w:val="24"/>
          <w:szCs w:val="24"/>
        </w:rPr>
      </w:pPr>
    </w:p>
    <w:p w:rsidR="00066722" w:rsidRDefault="00066722" w:rsidP="00066722">
      <w:pPr>
        <w:spacing w:after="0"/>
        <w:ind w:right="-46"/>
        <w:rPr>
          <w:rFonts w:ascii="Arial" w:hAnsi="Arial" w:cs="Arial"/>
          <w:b/>
          <w:color w:val="C00000"/>
          <w:sz w:val="24"/>
          <w:szCs w:val="24"/>
        </w:rPr>
      </w:pPr>
    </w:p>
    <w:p w:rsidR="00066722" w:rsidRDefault="00066722" w:rsidP="00066722">
      <w:pPr>
        <w:spacing w:after="0"/>
        <w:ind w:right="-46"/>
        <w:rPr>
          <w:rFonts w:ascii="Arial" w:hAnsi="Arial" w:cs="Arial"/>
          <w:b/>
          <w:color w:val="C00000"/>
          <w:sz w:val="24"/>
          <w:szCs w:val="24"/>
        </w:rPr>
      </w:pPr>
    </w:p>
    <w:p w:rsidR="00066722" w:rsidRDefault="00066722" w:rsidP="00066722">
      <w:pPr>
        <w:autoSpaceDE w:val="0"/>
        <w:autoSpaceDN w:val="0"/>
        <w:adjustRightInd w:val="0"/>
        <w:spacing w:after="0"/>
        <w:jc w:val="center"/>
        <w:rPr>
          <w:rFonts w:ascii="Arial" w:hAnsi="Arial" w:cs="Arial"/>
          <w:b/>
          <w:color w:val="C00000"/>
          <w:sz w:val="28"/>
          <w:szCs w:val="28"/>
        </w:rPr>
      </w:pPr>
    </w:p>
    <w:p w:rsidR="00066722" w:rsidRDefault="00066722" w:rsidP="00066722">
      <w:pPr>
        <w:autoSpaceDE w:val="0"/>
        <w:autoSpaceDN w:val="0"/>
        <w:adjustRightInd w:val="0"/>
        <w:spacing w:after="0"/>
        <w:jc w:val="center"/>
        <w:rPr>
          <w:rFonts w:ascii="Arial" w:hAnsi="Arial" w:cs="Arial"/>
          <w:b/>
          <w:color w:val="C00000"/>
          <w:sz w:val="28"/>
          <w:szCs w:val="28"/>
        </w:rPr>
      </w:pPr>
    </w:p>
    <w:p w:rsidR="00066722" w:rsidRDefault="00066722" w:rsidP="00066722">
      <w:pPr>
        <w:autoSpaceDE w:val="0"/>
        <w:autoSpaceDN w:val="0"/>
        <w:adjustRightInd w:val="0"/>
        <w:spacing w:after="0"/>
        <w:jc w:val="center"/>
        <w:rPr>
          <w:rFonts w:ascii="Arial" w:hAnsi="Arial" w:cs="Arial"/>
          <w:b/>
          <w:color w:val="C00000"/>
          <w:sz w:val="28"/>
          <w:szCs w:val="28"/>
        </w:rPr>
      </w:pPr>
    </w:p>
    <w:p w:rsidR="00066722" w:rsidRDefault="00066722" w:rsidP="00066722">
      <w:pPr>
        <w:autoSpaceDE w:val="0"/>
        <w:autoSpaceDN w:val="0"/>
        <w:adjustRightInd w:val="0"/>
        <w:spacing w:after="0"/>
        <w:jc w:val="center"/>
        <w:rPr>
          <w:rFonts w:ascii="Arial" w:hAnsi="Arial" w:cs="Arial"/>
          <w:b/>
          <w:color w:val="C00000"/>
          <w:sz w:val="28"/>
          <w:szCs w:val="28"/>
        </w:rPr>
      </w:pPr>
    </w:p>
    <w:p w:rsidR="00066722" w:rsidRDefault="00066722" w:rsidP="00066722">
      <w:pPr>
        <w:autoSpaceDE w:val="0"/>
        <w:autoSpaceDN w:val="0"/>
        <w:adjustRightInd w:val="0"/>
        <w:spacing w:after="0"/>
        <w:jc w:val="center"/>
        <w:rPr>
          <w:rFonts w:ascii="Arial" w:hAnsi="Arial" w:cs="Arial"/>
          <w:b/>
          <w:color w:val="C00000"/>
          <w:sz w:val="28"/>
          <w:szCs w:val="28"/>
        </w:rPr>
      </w:pPr>
    </w:p>
    <w:p w:rsidR="00066722" w:rsidRDefault="00066722" w:rsidP="00066722">
      <w:pPr>
        <w:autoSpaceDE w:val="0"/>
        <w:autoSpaceDN w:val="0"/>
        <w:adjustRightInd w:val="0"/>
        <w:spacing w:after="0"/>
        <w:jc w:val="center"/>
        <w:rPr>
          <w:rFonts w:ascii="Arial" w:hAnsi="Arial" w:cs="Arial"/>
          <w:b/>
          <w:color w:val="C00000"/>
          <w:sz w:val="28"/>
          <w:szCs w:val="28"/>
        </w:rPr>
      </w:pPr>
    </w:p>
    <w:p w:rsidR="00066722" w:rsidRDefault="00066722" w:rsidP="00066722">
      <w:pPr>
        <w:autoSpaceDE w:val="0"/>
        <w:autoSpaceDN w:val="0"/>
        <w:adjustRightInd w:val="0"/>
        <w:spacing w:after="0"/>
        <w:jc w:val="center"/>
        <w:rPr>
          <w:rFonts w:ascii="Arial" w:hAnsi="Arial" w:cs="Arial"/>
          <w:b/>
          <w:color w:val="C00000"/>
          <w:sz w:val="28"/>
          <w:szCs w:val="28"/>
        </w:rPr>
      </w:pPr>
    </w:p>
    <w:p w:rsidR="00066722" w:rsidRDefault="00066722" w:rsidP="00066722">
      <w:pPr>
        <w:autoSpaceDE w:val="0"/>
        <w:autoSpaceDN w:val="0"/>
        <w:adjustRightInd w:val="0"/>
        <w:spacing w:after="0"/>
        <w:jc w:val="center"/>
        <w:rPr>
          <w:rFonts w:ascii="Arial" w:hAnsi="Arial" w:cs="Arial"/>
          <w:b/>
          <w:color w:val="C00000"/>
          <w:sz w:val="28"/>
          <w:szCs w:val="28"/>
        </w:rPr>
      </w:pPr>
    </w:p>
    <w:p w:rsidR="00066722" w:rsidRDefault="00066722" w:rsidP="00066722">
      <w:pPr>
        <w:autoSpaceDE w:val="0"/>
        <w:autoSpaceDN w:val="0"/>
        <w:adjustRightInd w:val="0"/>
        <w:spacing w:after="0"/>
        <w:jc w:val="center"/>
        <w:rPr>
          <w:rFonts w:ascii="Arial" w:hAnsi="Arial" w:cs="Arial"/>
          <w:b/>
          <w:color w:val="C00000"/>
          <w:sz w:val="28"/>
          <w:szCs w:val="28"/>
        </w:rPr>
      </w:pPr>
    </w:p>
    <w:p w:rsidR="00066722" w:rsidRPr="006F0F33" w:rsidRDefault="00066722" w:rsidP="00066722">
      <w:pPr>
        <w:autoSpaceDE w:val="0"/>
        <w:autoSpaceDN w:val="0"/>
        <w:adjustRightInd w:val="0"/>
        <w:spacing w:after="0"/>
        <w:jc w:val="center"/>
        <w:rPr>
          <w:rFonts w:ascii="Arial" w:hAnsi="Arial" w:cs="Arial"/>
          <w:b/>
          <w:color w:val="1F497D" w:themeColor="text2"/>
          <w:sz w:val="24"/>
          <w:szCs w:val="24"/>
        </w:rPr>
      </w:pPr>
      <w:r w:rsidRPr="006F0F33">
        <w:rPr>
          <w:rFonts w:ascii="Arial" w:hAnsi="Arial" w:cs="Arial"/>
          <w:b/>
          <w:color w:val="1F497D" w:themeColor="text2"/>
          <w:sz w:val="24"/>
          <w:szCs w:val="24"/>
        </w:rPr>
        <w:t xml:space="preserve">Анализа на структурата на вработените </w:t>
      </w:r>
    </w:p>
    <w:p w:rsidR="00066722" w:rsidRDefault="00066722" w:rsidP="00066722">
      <w:pPr>
        <w:spacing w:after="0"/>
        <w:jc w:val="center"/>
        <w:rPr>
          <w:rFonts w:ascii="Arial" w:hAnsi="Arial" w:cs="Arial"/>
          <w:b/>
          <w:color w:val="C00000"/>
          <w:sz w:val="24"/>
          <w:szCs w:val="24"/>
        </w:rPr>
      </w:pPr>
      <w:r w:rsidRPr="006F0F33">
        <w:rPr>
          <w:rFonts w:ascii="Arial" w:hAnsi="Arial" w:cs="Arial"/>
          <w:b/>
          <w:color w:val="1F497D" w:themeColor="text2"/>
          <w:sz w:val="24"/>
          <w:szCs w:val="24"/>
        </w:rPr>
        <w:t>во аудио и аудиовизуелниот медиумски сектор</w:t>
      </w:r>
      <w:r w:rsidRPr="006F0F33">
        <w:rPr>
          <w:rFonts w:ascii="Arial" w:hAnsi="Arial" w:cs="Arial"/>
          <w:b/>
          <w:color w:val="1F497D" w:themeColor="text2"/>
          <w:sz w:val="24"/>
          <w:szCs w:val="24"/>
          <w:lang w:val="en-US"/>
        </w:rPr>
        <w:t xml:space="preserve"> </w:t>
      </w:r>
      <w:r w:rsidRPr="006F0F33">
        <w:rPr>
          <w:rFonts w:ascii="Arial" w:hAnsi="Arial" w:cs="Arial"/>
          <w:b/>
          <w:color w:val="1F497D" w:themeColor="text2"/>
          <w:sz w:val="24"/>
          <w:szCs w:val="24"/>
        </w:rPr>
        <w:t>во 2014 година</w:t>
      </w:r>
      <w:r w:rsidRPr="00616D87">
        <w:rPr>
          <w:rFonts w:ascii="Arial" w:hAnsi="Arial" w:cs="Arial"/>
          <w:b/>
          <w:color w:val="C00000"/>
          <w:sz w:val="24"/>
          <w:szCs w:val="24"/>
        </w:rPr>
        <w:t xml:space="preserve"> </w:t>
      </w:r>
    </w:p>
    <w:p w:rsidR="00066722" w:rsidRDefault="00066722" w:rsidP="00066722">
      <w:pPr>
        <w:spacing w:after="0"/>
        <w:ind w:right="-46"/>
        <w:jc w:val="center"/>
        <w:rPr>
          <w:rFonts w:ascii="Arial" w:hAnsi="Arial" w:cs="Arial"/>
          <w:b/>
          <w:color w:val="C00000"/>
          <w:sz w:val="24"/>
          <w:szCs w:val="24"/>
        </w:rPr>
      </w:pPr>
    </w:p>
    <w:p w:rsidR="00066722" w:rsidRDefault="00066722" w:rsidP="00066722">
      <w:pPr>
        <w:spacing w:after="0"/>
        <w:ind w:right="-46"/>
        <w:jc w:val="center"/>
        <w:rPr>
          <w:rFonts w:ascii="Arial" w:hAnsi="Arial" w:cs="Arial"/>
          <w:b/>
          <w:color w:val="C00000"/>
          <w:sz w:val="24"/>
          <w:szCs w:val="24"/>
        </w:rPr>
      </w:pPr>
    </w:p>
    <w:p w:rsidR="00066722" w:rsidRDefault="00066722" w:rsidP="00066722">
      <w:pPr>
        <w:spacing w:after="0"/>
        <w:ind w:right="-46"/>
        <w:jc w:val="center"/>
        <w:rPr>
          <w:rFonts w:ascii="Arial" w:hAnsi="Arial" w:cs="Arial"/>
          <w:b/>
          <w:color w:val="C00000"/>
          <w:sz w:val="24"/>
          <w:szCs w:val="24"/>
        </w:rPr>
      </w:pPr>
    </w:p>
    <w:p w:rsidR="00066722" w:rsidRDefault="00066722" w:rsidP="00066722">
      <w:pPr>
        <w:spacing w:after="0"/>
        <w:ind w:right="-46"/>
        <w:jc w:val="center"/>
        <w:rPr>
          <w:rFonts w:ascii="Arial" w:hAnsi="Arial" w:cs="Arial"/>
          <w:b/>
          <w:color w:val="C00000"/>
          <w:sz w:val="24"/>
          <w:szCs w:val="24"/>
        </w:rPr>
      </w:pPr>
    </w:p>
    <w:p w:rsidR="00066722" w:rsidRDefault="00066722" w:rsidP="00066722">
      <w:pPr>
        <w:spacing w:after="0"/>
        <w:ind w:right="-46"/>
        <w:jc w:val="center"/>
        <w:rPr>
          <w:rFonts w:ascii="Arial" w:hAnsi="Arial" w:cs="Arial"/>
          <w:b/>
          <w:color w:val="C00000"/>
          <w:sz w:val="24"/>
          <w:szCs w:val="24"/>
        </w:rPr>
      </w:pPr>
    </w:p>
    <w:p w:rsidR="00066722" w:rsidRDefault="00066722" w:rsidP="00066722">
      <w:pPr>
        <w:spacing w:after="0"/>
        <w:ind w:right="-46"/>
        <w:jc w:val="center"/>
        <w:rPr>
          <w:rFonts w:ascii="Arial" w:hAnsi="Arial" w:cs="Arial"/>
          <w:b/>
          <w:color w:val="C00000"/>
          <w:sz w:val="24"/>
          <w:szCs w:val="24"/>
        </w:rPr>
      </w:pPr>
    </w:p>
    <w:p w:rsidR="00066722" w:rsidRDefault="00066722" w:rsidP="00066722">
      <w:pPr>
        <w:spacing w:after="0"/>
        <w:ind w:right="-46"/>
        <w:jc w:val="center"/>
        <w:rPr>
          <w:rFonts w:ascii="Arial" w:hAnsi="Arial" w:cs="Arial"/>
          <w:b/>
          <w:color w:val="C00000"/>
          <w:sz w:val="24"/>
          <w:szCs w:val="24"/>
        </w:rPr>
      </w:pPr>
    </w:p>
    <w:p w:rsidR="00066722" w:rsidRDefault="00066722" w:rsidP="00066722">
      <w:pPr>
        <w:spacing w:after="0"/>
        <w:ind w:right="-46"/>
        <w:jc w:val="center"/>
        <w:rPr>
          <w:rFonts w:ascii="Arial" w:hAnsi="Arial" w:cs="Arial"/>
          <w:b/>
          <w:color w:val="C00000"/>
          <w:sz w:val="24"/>
          <w:szCs w:val="24"/>
        </w:rPr>
      </w:pPr>
    </w:p>
    <w:p w:rsidR="00066722" w:rsidRDefault="00066722" w:rsidP="00066722">
      <w:pPr>
        <w:spacing w:after="0"/>
        <w:ind w:right="-46"/>
        <w:jc w:val="center"/>
        <w:rPr>
          <w:rFonts w:ascii="Arial" w:hAnsi="Arial" w:cs="Arial"/>
          <w:b/>
          <w:color w:val="C00000"/>
          <w:sz w:val="24"/>
          <w:szCs w:val="24"/>
        </w:rPr>
      </w:pPr>
    </w:p>
    <w:p w:rsidR="00066722" w:rsidRDefault="00066722" w:rsidP="00066722">
      <w:pPr>
        <w:spacing w:after="0"/>
        <w:ind w:right="-46"/>
        <w:jc w:val="center"/>
        <w:rPr>
          <w:rFonts w:ascii="Arial" w:hAnsi="Arial" w:cs="Arial"/>
          <w:b/>
          <w:color w:val="C00000"/>
          <w:sz w:val="24"/>
          <w:szCs w:val="24"/>
        </w:rPr>
      </w:pPr>
    </w:p>
    <w:p w:rsidR="00066722" w:rsidRDefault="00066722" w:rsidP="00066722">
      <w:pPr>
        <w:spacing w:after="0"/>
        <w:ind w:right="-46"/>
        <w:jc w:val="center"/>
        <w:rPr>
          <w:rFonts w:ascii="Arial" w:hAnsi="Arial" w:cs="Arial"/>
          <w:b/>
          <w:color w:val="C00000"/>
          <w:sz w:val="24"/>
          <w:szCs w:val="24"/>
        </w:rPr>
      </w:pPr>
    </w:p>
    <w:p w:rsidR="00066722" w:rsidRDefault="00066722" w:rsidP="00066722">
      <w:pPr>
        <w:spacing w:after="0"/>
        <w:ind w:right="-46"/>
        <w:jc w:val="center"/>
        <w:rPr>
          <w:rFonts w:ascii="Arial" w:hAnsi="Arial" w:cs="Arial"/>
          <w:b/>
          <w:color w:val="C00000"/>
          <w:sz w:val="24"/>
          <w:szCs w:val="24"/>
        </w:rPr>
      </w:pPr>
    </w:p>
    <w:p w:rsidR="00066722" w:rsidRDefault="00066722" w:rsidP="00066722">
      <w:pPr>
        <w:spacing w:after="0"/>
        <w:ind w:right="-46"/>
        <w:jc w:val="center"/>
        <w:rPr>
          <w:rFonts w:ascii="Arial" w:hAnsi="Arial" w:cs="Arial"/>
          <w:b/>
          <w:color w:val="C00000"/>
          <w:sz w:val="24"/>
          <w:szCs w:val="24"/>
        </w:rPr>
      </w:pPr>
    </w:p>
    <w:p w:rsidR="00066722" w:rsidRDefault="00066722" w:rsidP="00066722">
      <w:pPr>
        <w:spacing w:after="0"/>
        <w:ind w:right="-46"/>
        <w:jc w:val="center"/>
        <w:rPr>
          <w:rFonts w:ascii="Arial" w:hAnsi="Arial" w:cs="Arial"/>
          <w:b/>
          <w:color w:val="C00000"/>
          <w:sz w:val="24"/>
          <w:szCs w:val="24"/>
        </w:rPr>
      </w:pPr>
    </w:p>
    <w:p w:rsidR="00066722" w:rsidRDefault="00066722" w:rsidP="00066722">
      <w:pPr>
        <w:spacing w:after="0"/>
        <w:ind w:right="-46"/>
        <w:jc w:val="center"/>
        <w:rPr>
          <w:rFonts w:ascii="Arial" w:hAnsi="Arial" w:cs="Arial"/>
          <w:b/>
          <w:color w:val="C00000"/>
          <w:sz w:val="24"/>
          <w:szCs w:val="24"/>
        </w:rPr>
      </w:pPr>
    </w:p>
    <w:p w:rsidR="00066722" w:rsidRDefault="00066722" w:rsidP="00066722">
      <w:pPr>
        <w:spacing w:after="0"/>
        <w:ind w:right="-46"/>
        <w:jc w:val="center"/>
        <w:rPr>
          <w:rFonts w:ascii="Arial" w:hAnsi="Arial" w:cs="Arial"/>
          <w:b/>
          <w:color w:val="C00000"/>
          <w:sz w:val="24"/>
          <w:szCs w:val="24"/>
        </w:rPr>
      </w:pPr>
    </w:p>
    <w:p w:rsidR="00066722" w:rsidRDefault="00066722" w:rsidP="00066722">
      <w:pPr>
        <w:spacing w:after="0"/>
        <w:ind w:right="-46"/>
        <w:jc w:val="center"/>
        <w:rPr>
          <w:rFonts w:ascii="Arial" w:hAnsi="Arial" w:cs="Arial"/>
          <w:b/>
          <w:color w:val="C00000"/>
          <w:sz w:val="24"/>
          <w:szCs w:val="24"/>
        </w:rPr>
      </w:pPr>
    </w:p>
    <w:p w:rsidR="00E9326B" w:rsidRDefault="00E9326B" w:rsidP="00E9326B">
      <w:pPr>
        <w:jc w:val="center"/>
        <w:rPr>
          <w:rFonts w:ascii="Arial" w:hAnsi="Arial" w:cs="Arial"/>
          <w:b/>
          <w:color w:val="C00000"/>
        </w:rPr>
      </w:pPr>
    </w:p>
    <w:p w:rsidR="00E9326B" w:rsidRDefault="00E9326B" w:rsidP="00E9326B">
      <w:pPr>
        <w:jc w:val="center"/>
        <w:rPr>
          <w:rFonts w:ascii="Arial" w:hAnsi="Arial" w:cs="Arial"/>
          <w:b/>
          <w:color w:val="C00000"/>
        </w:rPr>
      </w:pPr>
    </w:p>
    <w:p w:rsidR="00E9326B" w:rsidRDefault="00E9326B" w:rsidP="00E9326B">
      <w:pPr>
        <w:jc w:val="center"/>
        <w:rPr>
          <w:rFonts w:ascii="Arial" w:hAnsi="Arial" w:cs="Arial"/>
          <w:b/>
          <w:color w:val="C00000"/>
        </w:rPr>
      </w:pPr>
    </w:p>
    <w:p w:rsidR="00667F1C" w:rsidRPr="00875229" w:rsidRDefault="00066722" w:rsidP="00E9326B">
      <w:pPr>
        <w:jc w:val="center"/>
        <w:rPr>
          <w:rFonts w:ascii="Arial" w:hAnsi="Arial" w:cs="Arial"/>
          <w:b/>
          <w:color w:val="1F497D" w:themeColor="text2"/>
        </w:rPr>
      </w:pPr>
      <w:r w:rsidRPr="00875229">
        <w:rPr>
          <w:rFonts w:ascii="Arial" w:hAnsi="Arial" w:cs="Arial"/>
          <w:b/>
          <w:color w:val="1F497D" w:themeColor="text2"/>
        </w:rPr>
        <w:t>Скопје, септември 2015 година</w:t>
      </w:r>
    </w:p>
    <w:p w:rsidR="00667F1C" w:rsidRDefault="00667F1C">
      <w:pPr>
        <w:rPr>
          <w:rFonts w:ascii="Arial" w:hAnsi="Arial" w:cs="Arial"/>
          <w:b/>
          <w:color w:val="4F81BD" w:themeColor="accent1"/>
        </w:rPr>
      </w:pPr>
      <w:r>
        <w:rPr>
          <w:rFonts w:ascii="Arial" w:hAnsi="Arial" w:cs="Arial"/>
          <w:b/>
          <w:color w:val="4F81BD" w:themeColor="accent1"/>
        </w:rPr>
        <w:br w:type="page"/>
      </w:r>
    </w:p>
    <w:p w:rsidR="00667F1C" w:rsidRPr="00875229" w:rsidRDefault="00667F1C" w:rsidP="00667F1C">
      <w:pPr>
        <w:rPr>
          <w:rFonts w:ascii="Arial" w:hAnsi="Arial" w:cs="Arial"/>
          <w:b/>
          <w:color w:val="1F497D" w:themeColor="text2"/>
        </w:rPr>
      </w:pPr>
      <w:r w:rsidRPr="00875229">
        <w:rPr>
          <w:rFonts w:ascii="Arial" w:hAnsi="Arial" w:cs="Arial"/>
          <w:b/>
          <w:color w:val="1F497D" w:themeColor="text2"/>
        </w:rPr>
        <w:lastRenderedPageBreak/>
        <w:t>СОДРЖИНА</w:t>
      </w:r>
    </w:p>
    <w:p w:rsidR="00DC24B0" w:rsidRDefault="00A92CD7">
      <w:pPr>
        <w:pStyle w:val="TOC3"/>
        <w:tabs>
          <w:tab w:val="right" w:leader="dot" w:pos="9016"/>
        </w:tabs>
        <w:rPr>
          <w:noProof/>
        </w:rPr>
      </w:pPr>
      <w:r>
        <w:rPr>
          <w:rFonts w:ascii="Arial" w:hAnsi="Arial" w:cs="Arial"/>
          <w:b/>
          <w:color w:val="4F81BD" w:themeColor="accent1"/>
        </w:rPr>
        <w:fldChar w:fldCharType="begin"/>
      </w:r>
      <w:r w:rsidR="00DC24B0">
        <w:rPr>
          <w:rFonts w:ascii="Arial" w:hAnsi="Arial" w:cs="Arial"/>
          <w:b/>
          <w:color w:val="4F81BD" w:themeColor="accent1"/>
        </w:rPr>
        <w:instrText xml:space="preserve"> TOC \o "2-3" \h \z \u </w:instrText>
      </w:r>
      <w:r>
        <w:rPr>
          <w:rFonts w:ascii="Arial" w:hAnsi="Arial" w:cs="Arial"/>
          <w:b/>
          <w:color w:val="4F81BD" w:themeColor="accent1"/>
        </w:rPr>
        <w:fldChar w:fldCharType="separate"/>
      </w:r>
      <w:hyperlink w:anchor="_Toc430605858" w:history="1">
        <w:r w:rsidR="00DC24B0" w:rsidRPr="00DE5E59">
          <w:rPr>
            <w:rStyle w:val="Hyperlink"/>
            <w:noProof/>
          </w:rPr>
          <w:t>ВОВЕД</w:t>
        </w:r>
        <w:r w:rsidR="00DC24B0">
          <w:rPr>
            <w:noProof/>
            <w:webHidden/>
          </w:rPr>
          <w:tab/>
        </w:r>
        <w:r>
          <w:rPr>
            <w:noProof/>
            <w:webHidden/>
          </w:rPr>
          <w:fldChar w:fldCharType="begin"/>
        </w:r>
        <w:r w:rsidR="00DC24B0">
          <w:rPr>
            <w:noProof/>
            <w:webHidden/>
          </w:rPr>
          <w:instrText xml:space="preserve"> PAGEREF _Toc430605858 \h </w:instrText>
        </w:r>
        <w:r>
          <w:rPr>
            <w:noProof/>
            <w:webHidden/>
          </w:rPr>
        </w:r>
        <w:r>
          <w:rPr>
            <w:noProof/>
            <w:webHidden/>
          </w:rPr>
          <w:fldChar w:fldCharType="separate"/>
        </w:r>
        <w:r w:rsidR="006A4442">
          <w:rPr>
            <w:noProof/>
            <w:webHidden/>
          </w:rPr>
          <w:t>3</w:t>
        </w:r>
        <w:r>
          <w:rPr>
            <w:noProof/>
            <w:webHidden/>
          </w:rPr>
          <w:fldChar w:fldCharType="end"/>
        </w:r>
      </w:hyperlink>
    </w:p>
    <w:p w:rsidR="00DC24B0" w:rsidRDefault="00DC24B0">
      <w:pPr>
        <w:pStyle w:val="TOC3"/>
        <w:tabs>
          <w:tab w:val="right" w:leader="dot" w:pos="9016"/>
        </w:tabs>
        <w:rPr>
          <w:noProof/>
        </w:rPr>
      </w:pPr>
      <w:r w:rsidRPr="00DC24B0">
        <w:rPr>
          <w:rStyle w:val="Hyperlink"/>
          <w:noProof/>
          <w:color w:val="auto"/>
          <w:u w:val="none"/>
        </w:rPr>
        <w:t>1.</w:t>
      </w:r>
      <w:r>
        <w:rPr>
          <w:rStyle w:val="Hyperlink"/>
          <w:noProof/>
          <w:u w:val="none"/>
        </w:rPr>
        <w:t xml:space="preserve"> </w:t>
      </w:r>
      <w:hyperlink w:anchor="_Toc430605859" w:history="1">
        <w:r w:rsidRPr="00DE5E59">
          <w:rPr>
            <w:rStyle w:val="Hyperlink"/>
            <w:noProof/>
          </w:rPr>
          <w:t>ТЕЛЕВИЗИСКА ИНДУСТРИЈА</w:t>
        </w:r>
        <w:r>
          <w:rPr>
            <w:noProof/>
            <w:webHidden/>
          </w:rPr>
          <w:tab/>
        </w:r>
        <w:r w:rsidR="00A92CD7">
          <w:rPr>
            <w:noProof/>
            <w:webHidden/>
          </w:rPr>
          <w:fldChar w:fldCharType="begin"/>
        </w:r>
        <w:r>
          <w:rPr>
            <w:noProof/>
            <w:webHidden/>
          </w:rPr>
          <w:instrText xml:space="preserve"> PAGEREF _Toc430605859 \h </w:instrText>
        </w:r>
        <w:r w:rsidR="00A92CD7">
          <w:rPr>
            <w:noProof/>
            <w:webHidden/>
          </w:rPr>
        </w:r>
        <w:r w:rsidR="00A92CD7">
          <w:rPr>
            <w:noProof/>
            <w:webHidden/>
          </w:rPr>
          <w:fldChar w:fldCharType="separate"/>
        </w:r>
        <w:r w:rsidR="006A4442">
          <w:rPr>
            <w:noProof/>
            <w:webHidden/>
          </w:rPr>
          <w:t>4</w:t>
        </w:r>
        <w:r w:rsidR="00A92CD7">
          <w:rPr>
            <w:noProof/>
            <w:webHidden/>
          </w:rPr>
          <w:fldChar w:fldCharType="end"/>
        </w:r>
      </w:hyperlink>
    </w:p>
    <w:p w:rsidR="00DC24B0" w:rsidRDefault="00A92CD7">
      <w:pPr>
        <w:pStyle w:val="TOC3"/>
        <w:tabs>
          <w:tab w:val="right" w:leader="dot" w:pos="9016"/>
        </w:tabs>
        <w:rPr>
          <w:noProof/>
        </w:rPr>
      </w:pPr>
      <w:hyperlink w:anchor="_Toc430605865" w:history="1">
        <w:r w:rsidR="00DC24B0" w:rsidRPr="00DE5E59">
          <w:rPr>
            <w:rStyle w:val="Hyperlink"/>
            <w:noProof/>
          </w:rPr>
          <w:t xml:space="preserve">1.1. </w:t>
        </w:r>
        <w:r w:rsidR="00DC24B0" w:rsidRPr="00DC24B0">
          <w:rPr>
            <w:rStyle w:val="Hyperlink"/>
            <w:noProof/>
            <w:u w:val="none"/>
          </w:rPr>
          <w:t>Македонска</w:t>
        </w:r>
        <w:r w:rsidR="00DC24B0" w:rsidRPr="00DE5E59">
          <w:rPr>
            <w:rStyle w:val="Hyperlink"/>
            <w:noProof/>
          </w:rPr>
          <w:t xml:space="preserve"> телевизија (МТВ)</w:t>
        </w:r>
        <w:r w:rsidR="00DC24B0">
          <w:rPr>
            <w:noProof/>
            <w:webHidden/>
          </w:rPr>
          <w:tab/>
        </w:r>
        <w:r>
          <w:rPr>
            <w:noProof/>
            <w:webHidden/>
          </w:rPr>
          <w:fldChar w:fldCharType="begin"/>
        </w:r>
        <w:r w:rsidR="00DC24B0">
          <w:rPr>
            <w:noProof/>
            <w:webHidden/>
          </w:rPr>
          <w:instrText xml:space="preserve"> PAGEREF _Toc430605865 \h </w:instrText>
        </w:r>
        <w:r>
          <w:rPr>
            <w:noProof/>
            <w:webHidden/>
          </w:rPr>
        </w:r>
        <w:r>
          <w:rPr>
            <w:noProof/>
            <w:webHidden/>
          </w:rPr>
          <w:fldChar w:fldCharType="separate"/>
        </w:r>
        <w:r w:rsidR="006A4442">
          <w:rPr>
            <w:noProof/>
            <w:webHidden/>
          </w:rPr>
          <w:t>6</w:t>
        </w:r>
        <w:r>
          <w:rPr>
            <w:noProof/>
            <w:webHidden/>
          </w:rPr>
          <w:fldChar w:fldCharType="end"/>
        </w:r>
      </w:hyperlink>
    </w:p>
    <w:p w:rsidR="00DC24B0" w:rsidRDefault="00A92CD7">
      <w:pPr>
        <w:pStyle w:val="TOC3"/>
        <w:tabs>
          <w:tab w:val="right" w:leader="dot" w:pos="9016"/>
        </w:tabs>
        <w:rPr>
          <w:noProof/>
        </w:rPr>
      </w:pPr>
      <w:hyperlink w:anchor="_Toc430605869" w:history="1">
        <w:r w:rsidR="00DC24B0" w:rsidRPr="00DE5E59">
          <w:rPr>
            <w:rStyle w:val="Hyperlink"/>
            <w:noProof/>
          </w:rPr>
          <w:t>1.2. Терестријални телевизиски станици на државно ниво</w:t>
        </w:r>
        <w:r w:rsidR="00DC24B0">
          <w:rPr>
            <w:noProof/>
            <w:webHidden/>
          </w:rPr>
          <w:tab/>
        </w:r>
        <w:r>
          <w:rPr>
            <w:noProof/>
            <w:webHidden/>
          </w:rPr>
          <w:fldChar w:fldCharType="begin"/>
        </w:r>
        <w:r w:rsidR="00DC24B0">
          <w:rPr>
            <w:noProof/>
            <w:webHidden/>
          </w:rPr>
          <w:instrText xml:space="preserve"> PAGEREF _Toc430605869 \h </w:instrText>
        </w:r>
        <w:r>
          <w:rPr>
            <w:noProof/>
            <w:webHidden/>
          </w:rPr>
        </w:r>
        <w:r>
          <w:rPr>
            <w:noProof/>
            <w:webHidden/>
          </w:rPr>
          <w:fldChar w:fldCharType="separate"/>
        </w:r>
        <w:r w:rsidR="006A4442">
          <w:rPr>
            <w:noProof/>
            <w:webHidden/>
          </w:rPr>
          <w:t>8</w:t>
        </w:r>
        <w:r>
          <w:rPr>
            <w:noProof/>
            <w:webHidden/>
          </w:rPr>
          <w:fldChar w:fldCharType="end"/>
        </w:r>
      </w:hyperlink>
    </w:p>
    <w:p w:rsidR="00DC24B0" w:rsidRDefault="00A92CD7">
      <w:pPr>
        <w:pStyle w:val="TOC3"/>
        <w:tabs>
          <w:tab w:val="right" w:leader="dot" w:pos="9016"/>
        </w:tabs>
        <w:rPr>
          <w:noProof/>
        </w:rPr>
      </w:pPr>
      <w:hyperlink w:anchor="_Toc430605876" w:history="1">
        <w:r w:rsidR="00DC24B0" w:rsidRPr="00DE5E59">
          <w:rPr>
            <w:rStyle w:val="Hyperlink"/>
            <w:noProof/>
          </w:rPr>
          <w:t>1.3. Сателитски телевизиски станици</w:t>
        </w:r>
        <w:r w:rsidR="00DC24B0">
          <w:rPr>
            <w:noProof/>
            <w:webHidden/>
          </w:rPr>
          <w:tab/>
        </w:r>
        <w:r>
          <w:rPr>
            <w:noProof/>
            <w:webHidden/>
          </w:rPr>
          <w:fldChar w:fldCharType="begin"/>
        </w:r>
        <w:r w:rsidR="00DC24B0">
          <w:rPr>
            <w:noProof/>
            <w:webHidden/>
          </w:rPr>
          <w:instrText xml:space="preserve"> PAGEREF _Toc430605876 \h </w:instrText>
        </w:r>
        <w:r>
          <w:rPr>
            <w:noProof/>
            <w:webHidden/>
          </w:rPr>
        </w:r>
        <w:r>
          <w:rPr>
            <w:noProof/>
            <w:webHidden/>
          </w:rPr>
          <w:fldChar w:fldCharType="separate"/>
        </w:r>
        <w:r w:rsidR="006A4442">
          <w:rPr>
            <w:noProof/>
            <w:webHidden/>
          </w:rPr>
          <w:t>11</w:t>
        </w:r>
        <w:r>
          <w:rPr>
            <w:noProof/>
            <w:webHidden/>
          </w:rPr>
          <w:fldChar w:fldCharType="end"/>
        </w:r>
      </w:hyperlink>
    </w:p>
    <w:p w:rsidR="00DC24B0" w:rsidRDefault="00A92CD7">
      <w:pPr>
        <w:pStyle w:val="TOC3"/>
        <w:tabs>
          <w:tab w:val="right" w:leader="dot" w:pos="9016"/>
        </w:tabs>
        <w:rPr>
          <w:noProof/>
        </w:rPr>
      </w:pPr>
      <w:hyperlink w:anchor="_Toc430605883" w:history="1">
        <w:r w:rsidR="00DC24B0" w:rsidRPr="00DE5E59">
          <w:rPr>
            <w:rStyle w:val="Hyperlink"/>
            <w:noProof/>
            <w:lang w:val="en-US"/>
          </w:rPr>
          <w:t xml:space="preserve">1.4. </w:t>
        </w:r>
        <w:r w:rsidR="00DC24B0" w:rsidRPr="00DE5E59">
          <w:rPr>
            <w:rStyle w:val="Hyperlink"/>
            <w:noProof/>
          </w:rPr>
          <w:t>Телевизиски станици на регионално ниво</w:t>
        </w:r>
        <w:r w:rsidR="00DC24B0">
          <w:rPr>
            <w:noProof/>
            <w:webHidden/>
          </w:rPr>
          <w:tab/>
        </w:r>
        <w:r>
          <w:rPr>
            <w:noProof/>
            <w:webHidden/>
          </w:rPr>
          <w:fldChar w:fldCharType="begin"/>
        </w:r>
        <w:r w:rsidR="00DC24B0">
          <w:rPr>
            <w:noProof/>
            <w:webHidden/>
          </w:rPr>
          <w:instrText xml:space="preserve"> PAGEREF _Toc430605883 \h </w:instrText>
        </w:r>
        <w:r>
          <w:rPr>
            <w:noProof/>
            <w:webHidden/>
          </w:rPr>
        </w:r>
        <w:r>
          <w:rPr>
            <w:noProof/>
            <w:webHidden/>
          </w:rPr>
          <w:fldChar w:fldCharType="separate"/>
        </w:r>
        <w:r w:rsidR="006A4442">
          <w:rPr>
            <w:noProof/>
            <w:webHidden/>
          </w:rPr>
          <w:t>15</w:t>
        </w:r>
        <w:r>
          <w:rPr>
            <w:noProof/>
            <w:webHidden/>
          </w:rPr>
          <w:fldChar w:fldCharType="end"/>
        </w:r>
      </w:hyperlink>
    </w:p>
    <w:p w:rsidR="00DC24B0" w:rsidRDefault="00A92CD7">
      <w:pPr>
        <w:pStyle w:val="TOC3"/>
        <w:tabs>
          <w:tab w:val="right" w:leader="dot" w:pos="9016"/>
        </w:tabs>
        <w:rPr>
          <w:noProof/>
        </w:rPr>
      </w:pPr>
      <w:hyperlink w:anchor="_Toc430605887" w:history="1">
        <w:r w:rsidR="00DC24B0" w:rsidRPr="00DE5E59">
          <w:rPr>
            <w:rStyle w:val="Hyperlink"/>
            <w:noProof/>
          </w:rPr>
          <w:t>1.5. Телевизиски станици на локално ниво</w:t>
        </w:r>
        <w:r w:rsidR="00DC24B0">
          <w:rPr>
            <w:noProof/>
            <w:webHidden/>
          </w:rPr>
          <w:tab/>
        </w:r>
        <w:r>
          <w:rPr>
            <w:noProof/>
            <w:webHidden/>
          </w:rPr>
          <w:fldChar w:fldCharType="begin"/>
        </w:r>
        <w:r w:rsidR="00DC24B0">
          <w:rPr>
            <w:noProof/>
            <w:webHidden/>
          </w:rPr>
          <w:instrText xml:space="preserve"> PAGEREF _Toc430605887 \h </w:instrText>
        </w:r>
        <w:r>
          <w:rPr>
            <w:noProof/>
            <w:webHidden/>
          </w:rPr>
        </w:r>
        <w:r>
          <w:rPr>
            <w:noProof/>
            <w:webHidden/>
          </w:rPr>
          <w:fldChar w:fldCharType="separate"/>
        </w:r>
        <w:r w:rsidR="006A4442">
          <w:rPr>
            <w:noProof/>
            <w:webHidden/>
          </w:rPr>
          <w:t>17</w:t>
        </w:r>
        <w:r>
          <w:rPr>
            <w:noProof/>
            <w:webHidden/>
          </w:rPr>
          <w:fldChar w:fldCharType="end"/>
        </w:r>
      </w:hyperlink>
    </w:p>
    <w:p w:rsidR="00DC24B0" w:rsidRDefault="00A92CD7">
      <w:pPr>
        <w:pStyle w:val="TOC3"/>
        <w:tabs>
          <w:tab w:val="right" w:leader="dot" w:pos="9016"/>
        </w:tabs>
        <w:rPr>
          <w:noProof/>
        </w:rPr>
      </w:pPr>
      <w:hyperlink w:anchor="_Toc430605891" w:history="1">
        <w:r w:rsidR="00DC24B0" w:rsidRPr="00DE5E59">
          <w:rPr>
            <w:rStyle w:val="Hyperlink"/>
            <w:noProof/>
          </w:rPr>
          <w:t>2. РАДИОИНДУСТРИЈА</w:t>
        </w:r>
        <w:r w:rsidR="00DC24B0">
          <w:rPr>
            <w:noProof/>
            <w:webHidden/>
          </w:rPr>
          <w:tab/>
        </w:r>
        <w:r>
          <w:rPr>
            <w:noProof/>
            <w:webHidden/>
          </w:rPr>
          <w:fldChar w:fldCharType="begin"/>
        </w:r>
        <w:r w:rsidR="00DC24B0">
          <w:rPr>
            <w:noProof/>
            <w:webHidden/>
          </w:rPr>
          <w:instrText xml:space="preserve"> PAGEREF _Toc430605891 \h </w:instrText>
        </w:r>
        <w:r>
          <w:rPr>
            <w:noProof/>
            <w:webHidden/>
          </w:rPr>
        </w:r>
        <w:r>
          <w:rPr>
            <w:noProof/>
            <w:webHidden/>
          </w:rPr>
          <w:fldChar w:fldCharType="separate"/>
        </w:r>
        <w:r w:rsidR="006A4442">
          <w:rPr>
            <w:noProof/>
            <w:webHidden/>
          </w:rPr>
          <w:t>20</w:t>
        </w:r>
        <w:r>
          <w:rPr>
            <w:noProof/>
            <w:webHidden/>
          </w:rPr>
          <w:fldChar w:fldCharType="end"/>
        </w:r>
      </w:hyperlink>
    </w:p>
    <w:p w:rsidR="00DC24B0" w:rsidRDefault="00A92CD7">
      <w:pPr>
        <w:pStyle w:val="TOC3"/>
        <w:tabs>
          <w:tab w:val="right" w:leader="dot" w:pos="9016"/>
        </w:tabs>
        <w:rPr>
          <w:noProof/>
        </w:rPr>
      </w:pPr>
      <w:hyperlink w:anchor="_Toc430605896" w:history="1">
        <w:r w:rsidR="00DC24B0" w:rsidRPr="00DE5E59">
          <w:rPr>
            <w:rStyle w:val="Hyperlink"/>
            <w:noProof/>
          </w:rPr>
          <w:t>2.1. Македонско радио (МРА)</w:t>
        </w:r>
        <w:r w:rsidR="00DC24B0">
          <w:rPr>
            <w:noProof/>
            <w:webHidden/>
          </w:rPr>
          <w:tab/>
        </w:r>
        <w:r>
          <w:rPr>
            <w:noProof/>
            <w:webHidden/>
          </w:rPr>
          <w:fldChar w:fldCharType="begin"/>
        </w:r>
        <w:r w:rsidR="00DC24B0">
          <w:rPr>
            <w:noProof/>
            <w:webHidden/>
          </w:rPr>
          <w:instrText xml:space="preserve"> PAGEREF _Toc430605896 \h </w:instrText>
        </w:r>
        <w:r>
          <w:rPr>
            <w:noProof/>
            <w:webHidden/>
          </w:rPr>
        </w:r>
        <w:r>
          <w:rPr>
            <w:noProof/>
            <w:webHidden/>
          </w:rPr>
          <w:fldChar w:fldCharType="separate"/>
        </w:r>
        <w:r w:rsidR="006A4442">
          <w:rPr>
            <w:noProof/>
            <w:webHidden/>
          </w:rPr>
          <w:t>22</w:t>
        </w:r>
        <w:r>
          <w:rPr>
            <w:noProof/>
            <w:webHidden/>
          </w:rPr>
          <w:fldChar w:fldCharType="end"/>
        </w:r>
      </w:hyperlink>
    </w:p>
    <w:p w:rsidR="00DC24B0" w:rsidRDefault="00A92CD7">
      <w:pPr>
        <w:pStyle w:val="TOC3"/>
        <w:tabs>
          <w:tab w:val="right" w:leader="dot" w:pos="9016"/>
        </w:tabs>
        <w:rPr>
          <w:noProof/>
        </w:rPr>
      </w:pPr>
      <w:hyperlink w:anchor="_Toc430605900" w:history="1">
        <w:r w:rsidR="00DC24B0" w:rsidRPr="00DE5E59">
          <w:rPr>
            <w:rStyle w:val="Hyperlink"/>
            <w:noProof/>
          </w:rPr>
          <w:t>2.2. Радиостаници на државно ниво</w:t>
        </w:r>
        <w:r w:rsidR="00DC24B0">
          <w:rPr>
            <w:noProof/>
            <w:webHidden/>
          </w:rPr>
          <w:tab/>
        </w:r>
        <w:r>
          <w:rPr>
            <w:noProof/>
            <w:webHidden/>
          </w:rPr>
          <w:fldChar w:fldCharType="begin"/>
        </w:r>
        <w:r w:rsidR="00DC24B0">
          <w:rPr>
            <w:noProof/>
            <w:webHidden/>
          </w:rPr>
          <w:instrText xml:space="preserve"> PAGEREF _Toc430605900 \h </w:instrText>
        </w:r>
        <w:r>
          <w:rPr>
            <w:noProof/>
            <w:webHidden/>
          </w:rPr>
        </w:r>
        <w:r>
          <w:rPr>
            <w:noProof/>
            <w:webHidden/>
          </w:rPr>
          <w:fldChar w:fldCharType="separate"/>
        </w:r>
        <w:r w:rsidR="006A4442">
          <w:rPr>
            <w:noProof/>
            <w:webHidden/>
          </w:rPr>
          <w:t>24</w:t>
        </w:r>
        <w:r>
          <w:rPr>
            <w:noProof/>
            <w:webHidden/>
          </w:rPr>
          <w:fldChar w:fldCharType="end"/>
        </w:r>
      </w:hyperlink>
    </w:p>
    <w:p w:rsidR="00DC24B0" w:rsidRDefault="00DC24B0">
      <w:pPr>
        <w:pStyle w:val="TOC3"/>
        <w:tabs>
          <w:tab w:val="right" w:leader="dot" w:pos="9016"/>
        </w:tabs>
        <w:rPr>
          <w:noProof/>
        </w:rPr>
      </w:pPr>
      <w:r w:rsidRPr="00DC24B0">
        <w:rPr>
          <w:rStyle w:val="Hyperlink"/>
          <w:noProof/>
          <w:color w:val="auto"/>
          <w:u w:val="none"/>
        </w:rPr>
        <w:t>2.3.</w:t>
      </w:r>
      <w:r>
        <w:rPr>
          <w:rStyle w:val="Hyperlink"/>
          <w:noProof/>
          <w:u w:val="none"/>
        </w:rPr>
        <w:t xml:space="preserve"> </w:t>
      </w:r>
      <w:hyperlink w:anchor="_Toc430605905" w:history="1">
        <w:r w:rsidRPr="00DE5E59">
          <w:rPr>
            <w:rStyle w:val="Hyperlink"/>
            <w:noProof/>
          </w:rPr>
          <w:t>Радиостаници на регионално ниво</w:t>
        </w:r>
        <w:r>
          <w:rPr>
            <w:noProof/>
            <w:webHidden/>
          </w:rPr>
          <w:tab/>
        </w:r>
        <w:r w:rsidR="00A92CD7">
          <w:rPr>
            <w:noProof/>
            <w:webHidden/>
          </w:rPr>
          <w:fldChar w:fldCharType="begin"/>
        </w:r>
        <w:r>
          <w:rPr>
            <w:noProof/>
            <w:webHidden/>
          </w:rPr>
          <w:instrText xml:space="preserve"> PAGEREF _Toc430605905 \h </w:instrText>
        </w:r>
        <w:r w:rsidR="00A92CD7">
          <w:rPr>
            <w:noProof/>
            <w:webHidden/>
          </w:rPr>
        </w:r>
        <w:r w:rsidR="00A92CD7">
          <w:rPr>
            <w:noProof/>
            <w:webHidden/>
          </w:rPr>
          <w:fldChar w:fldCharType="separate"/>
        </w:r>
        <w:r w:rsidR="006A4442">
          <w:rPr>
            <w:noProof/>
            <w:webHidden/>
          </w:rPr>
          <w:t>26</w:t>
        </w:r>
        <w:r w:rsidR="00A92CD7">
          <w:rPr>
            <w:noProof/>
            <w:webHidden/>
          </w:rPr>
          <w:fldChar w:fldCharType="end"/>
        </w:r>
      </w:hyperlink>
    </w:p>
    <w:p w:rsidR="00DC24B0" w:rsidRDefault="00A92CD7">
      <w:pPr>
        <w:pStyle w:val="TOC3"/>
        <w:tabs>
          <w:tab w:val="right" w:leader="dot" w:pos="9016"/>
        </w:tabs>
        <w:rPr>
          <w:noProof/>
        </w:rPr>
      </w:pPr>
      <w:hyperlink w:anchor="_Toc430605910" w:history="1">
        <w:r w:rsidR="00DC24B0" w:rsidRPr="00DE5E59">
          <w:rPr>
            <w:rStyle w:val="Hyperlink"/>
            <w:noProof/>
          </w:rPr>
          <w:t>2.4. Радиостаници на локално ниво</w:t>
        </w:r>
        <w:r w:rsidR="00DC24B0">
          <w:rPr>
            <w:noProof/>
            <w:webHidden/>
          </w:rPr>
          <w:tab/>
        </w:r>
        <w:r>
          <w:rPr>
            <w:noProof/>
            <w:webHidden/>
          </w:rPr>
          <w:fldChar w:fldCharType="begin"/>
        </w:r>
        <w:r w:rsidR="00DC24B0">
          <w:rPr>
            <w:noProof/>
            <w:webHidden/>
          </w:rPr>
          <w:instrText xml:space="preserve"> PAGEREF _Toc430605910 \h </w:instrText>
        </w:r>
        <w:r>
          <w:rPr>
            <w:noProof/>
            <w:webHidden/>
          </w:rPr>
        </w:r>
        <w:r>
          <w:rPr>
            <w:noProof/>
            <w:webHidden/>
          </w:rPr>
          <w:fldChar w:fldCharType="separate"/>
        </w:r>
        <w:r w:rsidR="006A4442">
          <w:rPr>
            <w:noProof/>
            <w:webHidden/>
          </w:rPr>
          <w:t>29</w:t>
        </w:r>
        <w:r>
          <w:rPr>
            <w:noProof/>
            <w:webHidden/>
          </w:rPr>
          <w:fldChar w:fldCharType="end"/>
        </w:r>
      </w:hyperlink>
    </w:p>
    <w:p w:rsidR="00DC24B0" w:rsidRDefault="00A92CD7">
      <w:pPr>
        <w:pStyle w:val="TOC3"/>
        <w:tabs>
          <w:tab w:val="right" w:leader="dot" w:pos="9016"/>
        </w:tabs>
        <w:rPr>
          <w:noProof/>
        </w:rPr>
      </w:pPr>
      <w:hyperlink w:anchor="_Toc430605914" w:history="1">
        <w:r w:rsidR="00DC24B0" w:rsidRPr="00DE5E59">
          <w:rPr>
            <w:rStyle w:val="Hyperlink"/>
            <w:noProof/>
          </w:rPr>
          <w:t>Преглед на табели</w:t>
        </w:r>
        <w:r w:rsidR="00DC24B0">
          <w:rPr>
            <w:noProof/>
            <w:webHidden/>
          </w:rPr>
          <w:tab/>
        </w:r>
        <w:r>
          <w:rPr>
            <w:noProof/>
            <w:webHidden/>
          </w:rPr>
          <w:fldChar w:fldCharType="begin"/>
        </w:r>
        <w:r w:rsidR="00DC24B0">
          <w:rPr>
            <w:noProof/>
            <w:webHidden/>
          </w:rPr>
          <w:instrText xml:space="preserve"> PAGEREF _Toc430605914 \h </w:instrText>
        </w:r>
        <w:r>
          <w:rPr>
            <w:noProof/>
            <w:webHidden/>
          </w:rPr>
        </w:r>
        <w:r>
          <w:rPr>
            <w:noProof/>
            <w:webHidden/>
          </w:rPr>
          <w:fldChar w:fldCharType="separate"/>
        </w:r>
        <w:r w:rsidR="006A4442">
          <w:rPr>
            <w:noProof/>
            <w:webHidden/>
          </w:rPr>
          <w:t>36</w:t>
        </w:r>
        <w:r>
          <w:rPr>
            <w:noProof/>
            <w:webHidden/>
          </w:rPr>
          <w:fldChar w:fldCharType="end"/>
        </w:r>
      </w:hyperlink>
    </w:p>
    <w:p w:rsidR="00DC24B0" w:rsidRDefault="00A92CD7">
      <w:pPr>
        <w:pStyle w:val="TOC3"/>
        <w:tabs>
          <w:tab w:val="right" w:leader="dot" w:pos="9016"/>
        </w:tabs>
        <w:rPr>
          <w:noProof/>
        </w:rPr>
      </w:pPr>
      <w:hyperlink w:anchor="_Toc430605915" w:history="1">
        <w:r w:rsidR="00DC24B0" w:rsidRPr="00DE5E59">
          <w:rPr>
            <w:rStyle w:val="Hyperlink"/>
            <w:noProof/>
          </w:rPr>
          <w:t>Преглед на слики</w:t>
        </w:r>
        <w:r w:rsidR="00DC24B0">
          <w:rPr>
            <w:noProof/>
            <w:webHidden/>
          </w:rPr>
          <w:tab/>
        </w:r>
        <w:r>
          <w:rPr>
            <w:noProof/>
            <w:webHidden/>
          </w:rPr>
          <w:fldChar w:fldCharType="begin"/>
        </w:r>
        <w:r w:rsidR="00DC24B0">
          <w:rPr>
            <w:noProof/>
            <w:webHidden/>
          </w:rPr>
          <w:instrText xml:space="preserve"> PAGEREF _Toc430605915 \h </w:instrText>
        </w:r>
        <w:r>
          <w:rPr>
            <w:noProof/>
            <w:webHidden/>
          </w:rPr>
        </w:r>
        <w:r>
          <w:rPr>
            <w:noProof/>
            <w:webHidden/>
          </w:rPr>
          <w:fldChar w:fldCharType="separate"/>
        </w:r>
        <w:r w:rsidR="006A4442">
          <w:rPr>
            <w:noProof/>
            <w:webHidden/>
          </w:rPr>
          <w:t>36</w:t>
        </w:r>
        <w:r>
          <w:rPr>
            <w:noProof/>
            <w:webHidden/>
          </w:rPr>
          <w:fldChar w:fldCharType="end"/>
        </w:r>
      </w:hyperlink>
    </w:p>
    <w:p w:rsidR="00827907" w:rsidRDefault="00A92CD7" w:rsidP="00667F1C">
      <w:pPr>
        <w:rPr>
          <w:rFonts w:ascii="Arial" w:hAnsi="Arial" w:cs="Arial"/>
          <w:b/>
          <w:color w:val="4F81BD" w:themeColor="accent1"/>
        </w:rPr>
      </w:pPr>
      <w:r>
        <w:rPr>
          <w:rFonts w:ascii="Arial" w:hAnsi="Arial" w:cs="Arial"/>
          <w:b/>
          <w:color w:val="4F81BD" w:themeColor="accent1"/>
        </w:rPr>
        <w:fldChar w:fldCharType="end"/>
      </w:r>
    </w:p>
    <w:p w:rsidR="004E5246" w:rsidRDefault="004E5246" w:rsidP="007F5289">
      <w:pPr>
        <w:jc w:val="both"/>
        <w:rPr>
          <w:rFonts w:ascii="Arial" w:hAnsi="Arial" w:cs="Arial"/>
        </w:rPr>
      </w:pPr>
      <w:r>
        <w:rPr>
          <w:rFonts w:ascii="Arial" w:hAnsi="Arial" w:cs="Arial"/>
        </w:rPr>
        <w:t xml:space="preserve"> </w:t>
      </w:r>
    </w:p>
    <w:p w:rsidR="00514345" w:rsidRDefault="004E5246" w:rsidP="007F5289">
      <w:pPr>
        <w:jc w:val="both"/>
        <w:rPr>
          <w:rFonts w:ascii="Arial" w:hAnsi="Arial" w:cs="Arial"/>
        </w:rPr>
      </w:pPr>
      <w:r>
        <w:rPr>
          <w:rFonts w:ascii="Arial" w:hAnsi="Arial" w:cs="Arial"/>
        </w:rPr>
        <w:t xml:space="preserve"> </w:t>
      </w:r>
    </w:p>
    <w:p w:rsidR="00A53A85" w:rsidRDefault="00A53A85" w:rsidP="007F5289">
      <w:pPr>
        <w:jc w:val="both"/>
        <w:rPr>
          <w:rFonts w:ascii="Arial" w:hAnsi="Arial" w:cs="Arial"/>
        </w:rPr>
      </w:pPr>
    </w:p>
    <w:p w:rsidR="00667F1C" w:rsidRDefault="007F5289" w:rsidP="007F5289">
      <w:pPr>
        <w:jc w:val="both"/>
        <w:rPr>
          <w:rFonts w:ascii="Arial" w:hAnsi="Arial" w:cs="Arial"/>
          <w:b/>
          <w:color w:val="4F81BD" w:themeColor="accent1"/>
        </w:rPr>
      </w:pPr>
      <w:r>
        <w:rPr>
          <w:rFonts w:ascii="Arial" w:hAnsi="Arial" w:cs="Arial"/>
        </w:rPr>
        <w:t xml:space="preserve">    </w:t>
      </w:r>
      <w:r w:rsidR="00667F1C">
        <w:rPr>
          <w:rFonts w:ascii="Arial" w:hAnsi="Arial" w:cs="Arial"/>
          <w:b/>
          <w:color w:val="4F81BD" w:themeColor="accent1"/>
        </w:rPr>
        <w:br w:type="page"/>
      </w:r>
    </w:p>
    <w:p w:rsidR="00066722" w:rsidRPr="00667F1C" w:rsidRDefault="00667F1C" w:rsidP="006A5899">
      <w:pPr>
        <w:pStyle w:val="Heading3"/>
        <w:spacing w:after="240"/>
        <w:rPr>
          <w:b/>
        </w:rPr>
      </w:pPr>
      <w:bookmarkStart w:id="0" w:name="_Toc430605858"/>
      <w:r>
        <w:rPr>
          <w:b/>
        </w:rPr>
        <w:lastRenderedPageBreak/>
        <w:t>ВОВЕД</w:t>
      </w:r>
      <w:bookmarkEnd w:id="0"/>
    </w:p>
    <w:p w:rsidR="0052058F" w:rsidRDefault="0052058F" w:rsidP="0052058F">
      <w:pPr>
        <w:jc w:val="both"/>
        <w:rPr>
          <w:rFonts w:ascii="Arial" w:hAnsi="Arial" w:cs="Arial"/>
        </w:rPr>
      </w:pPr>
      <w:r>
        <w:rPr>
          <w:rFonts w:ascii="Arial" w:hAnsi="Arial" w:cs="Arial"/>
        </w:rPr>
        <w:t>Анализата на структурата на вработените во аудио и аудиовизуелниот медиумски сектор во 2014 година содржи податоци за вкупниот број на вработени во јавниот сервис и во комерцијалните телевизиски и радиостаници на државно, регионално и на локално ниво. Овие податоци се анализирани од аспект на статусот (редовен работен однос или хонорарно ангажирани), полот и образованието</w:t>
      </w:r>
      <w:r w:rsidRPr="007F5289">
        <w:rPr>
          <w:rFonts w:ascii="Arial" w:hAnsi="Arial" w:cs="Arial"/>
        </w:rPr>
        <w:t xml:space="preserve"> </w:t>
      </w:r>
      <w:r>
        <w:rPr>
          <w:rFonts w:ascii="Arial" w:hAnsi="Arial" w:cs="Arial"/>
        </w:rPr>
        <w:t>на вработените ангажирани во секој сегмент на телевизискиот и радискиот пазар.</w:t>
      </w:r>
    </w:p>
    <w:p w:rsidR="00EC4B1D" w:rsidRDefault="0052058F" w:rsidP="0052058F">
      <w:pPr>
        <w:jc w:val="both"/>
        <w:rPr>
          <w:rFonts w:ascii="Arial" w:hAnsi="Arial" w:cs="Arial"/>
          <w:b/>
          <w:bCs/>
          <w:color w:val="000000"/>
        </w:rPr>
      </w:pPr>
      <w:r>
        <w:rPr>
          <w:rFonts w:ascii="Arial" w:hAnsi="Arial" w:cs="Arial"/>
        </w:rPr>
        <w:t>Податоците за оваа годишна анализа Агенцијата за аудио и аудиовизуелни медиумски услуги ги обезбеди од радиодифузерите во рамки на исполнувањето на нивната законска обврска за јавност во работењето, која произлегува од член 13 став 1 од Законот за медиуми. Согласно оваа обврска, радиодифузерите се должни најдоцна до 31 март</w:t>
      </w:r>
      <w:r w:rsidR="00A83CB6">
        <w:rPr>
          <w:rFonts w:ascii="Arial" w:hAnsi="Arial" w:cs="Arial"/>
        </w:rPr>
        <w:t xml:space="preserve"> </w:t>
      </w:r>
      <w:r w:rsidR="00A83CB6">
        <w:rPr>
          <w:rFonts w:ascii="Arial" w:eastAsia="Arial" w:hAnsi="Arial" w:cs="Arial"/>
        </w:rPr>
        <w:t>во тековната година до Агенцијата да достават</w:t>
      </w:r>
      <w:r w:rsidR="00A83CB6">
        <w:rPr>
          <w:rFonts w:ascii="Arial" w:hAnsi="Arial" w:cs="Arial"/>
        </w:rPr>
        <w:t xml:space="preserve"> податоци за </w:t>
      </w:r>
      <w:r w:rsidR="00A83CB6" w:rsidRPr="003A1044">
        <w:rPr>
          <w:rFonts w:ascii="Arial" w:hAnsi="Arial" w:cs="Arial"/>
        </w:rPr>
        <w:t>сопственичката структура</w:t>
      </w:r>
      <w:r w:rsidR="00A83CB6">
        <w:rPr>
          <w:rFonts w:ascii="Arial" w:hAnsi="Arial" w:cs="Arial"/>
        </w:rPr>
        <w:t>,</w:t>
      </w:r>
      <w:r w:rsidR="00A83CB6" w:rsidRPr="003A1044">
        <w:rPr>
          <w:rFonts w:ascii="Arial" w:hAnsi="Arial" w:cs="Arial"/>
        </w:rPr>
        <w:t xml:space="preserve"> одговорниот уредник/уредници</w:t>
      </w:r>
      <w:r w:rsidR="00A83CB6">
        <w:rPr>
          <w:rFonts w:ascii="Arial" w:hAnsi="Arial" w:cs="Arial"/>
        </w:rPr>
        <w:t>,</w:t>
      </w:r>
      <w:r w:rsidR="00A83CB6" w:rsidRPr="003A1044">
        <w:rPr>
          <w:rFonts w:ascii="Arial" w:hAnsi="Arial" w:cs="Arial"/>
        </w:rPr>
        <w:t xml:space="preserve"> изворите на финансирање во претходната година</w:t>
      </w:r>
      <w:r w:rsidR="00A83CB6">
        <w:rPr>
          <w:rFonts w:ascii="Arial" w:hAnsi="Arial" w:cs="Arial"/>
        </w:rPr>
        <w:t>,</w:t>
      </w:r>
      <w:r w:rsidR="00A83CB6" w:rsidRPr="003A1044">
        <w:rPr>
          <w:rFonts w:ascii="Arial" w:hAnsi="Arial" w:cs="Arial"/>
        </w:rPr>
        <w:t xml:space="preserve"> вкупни</w:t>
      </w:r>
      <w:r w:rsidR="00A83CB6">
        <w:rPr>
          <w:rFonts w:ascii="Arial" w:hAnsi="Arial" w:cs="Arial"/>
        </w:rPr>
        <w:t>те</w:t>
      </w:r>
      <w:r w:rsidR="00A83CB6" w:rsidRPr="003A1044">
        <w:rPr>
          <w:rFonts w:ascii="Arial" w:hAnsi="Arial" w:cs="Arial"/>
        </w:rPr>
        <w:t xml:space="preserve"> приходи и расходи во претходната година од обезбедувањето на дејноста и податоци за просечната гледаност или слушаност на радиодифузерот во претходната година.</w:t>
      </w:r>
      <w:r w:rsidR="00EC4B1D">
        <w:rPr>
          <w:b/>
          <w:bCs/>
        </w:rPr>
        <w:br w:type="page"/>
      </w:r>
    </w:p>
    <w:p w:rsidR="00EE5332" w:rsidRPr="00E9326B" w:rsidRDefault="00EE5332" w:rsidP="004072C6">
      <w:pPr>
        <w:pStyle w:val="Heading3"/>
        <w:numPr>
          <w:ilvl w:val="0"/>
          <w:numId w:val="3"/>
        </w:numPr>
        <w:rPr>
          <w:b/>
        </w:rPr>
      </w:pPr>
      <w:bookmarkStart w:id="1" w:name="_Toc430605859"/>
      <w:r w:rsidRPr="00E9326B">
        <w:rPr>
          <w:b/>
        </w:rPr>
        <w:lastRenderedPageBreak/>
        <w:t>ТЕЛЕВИЗИСКА ИНДУСТРИЈА</w:t>
      </w:r>
      <w:bookmarkEnd w:id="1"/>
      <w:r w:rsidRPr="00E9326B">
        <w:rPr>
          <w:b/>
        </w:rPr>
        <w:t xml:space="preserve"> </w:t>
      </w:r>
    </w:p>
    <w:p w:rsidR="00EE5332" w:rsidRPr="00CD0E30" w:rsidRDefault="00EE5332" w:rsidP="00EE5332">
      <w:pPr>
        <w:pStyle w:val="Default"/>
        <w:rPr>
          <w:sz w:val="22"/>
          <w:szCs w:val="22"/>
        </w:rPr>
      </w:pPr>
    </w:p>
    <w:p w:rsidR="00EF04EC" w:rsidRPr="00CD0E30" w:rsidRDefault="00EF04EC" w:rsidP="001A421F">
      <w:pPr>
        <w:pStyle w:val="Default"/>
        <w:spacing w:after="240" w:line="276" w:lineRule="auto"/>
        <w:jc w:val="both"/>
        <w:rPr>
          <w:sz w:val="22"/>
          <w:szCs w:val="22"/>
        </w:rPr>
      </w:pPr>
      <w:r w:rsidRPr="00CD0E30">
        <w:rPr>
          <w:sz w:val="22"/>
          <w:szCs w:val="22"/>
        </w:rPr>
        <w:t xml:space="preserve">Во </w:t>
      </w:r>
      <w:r w:rsidR="00CB23F9">
        <w:rPr>
          <w:sz w:val="22"/>
          <w:szCs w:val="22"/>
        </w:rPr>
        <w:t>2014</w:t>
      </w:r>
      <w:r w:rsidRPr="00CD0E30">
        <w:rPr>
          <w:sz w:val="22"/>
          <w:szCs w:val="22"/>
        </w:rPr>
        <w:t xml:space="preserve"> година</w:t>
      </w:r>
      <w:r w:rsidR="00CB23F9">
        <w:rPr>
          <w:sz w:val="22"/>
          <w:szCs w:val="22"/>
        </w:rPr>
        <w:t>,</w:t>
      </w:r>
      <w:r w:rsidRPr="00CD0E30">
        <w:rPr>
          <w:sz w:val="22"/>
          <w:szCs w:val="22"/>
        </w:rPr>
        <w:t xml:space="preserve"> во телевизиската индустрија во целина биле вработени вкупно </w:t>
      </w:r>
      <w:r w:rsidR="00E73825">
        <w:rPr>
          <w:sz w:val="22"/>
          <w:szCs w:val="22"/>
          <w:lang w:val="en-US"/>
        </w:rPr>
        <w:t>2169</w:t>
      </w:r>
      <w:r w:rsidR="00744660">
        <w:rPr>
          <w:sz w:val="22"/>
          <w:szCs w:val="22"/>
        </w:rPr>
        <w:t xml:space="preserve"> лиц</w:t>
      </w:r>
      <w:r w:rsidR="00D3112A">
        <w:rPr>
          <w:sz w:val="22"/>
          <w:szCs w:val="22"/>
        </w:rPr>
        <w:t>а</w:t>
      </w:r>
      <w:r w:rsidR="00744660">
        <w:rPr>
          <w:sz w:val="22"/>
          <w:szCs w:val="22"/>
        </w:rPr>
        <w:t xml:space="preserve">, што е за </w:t>
      </w:r>
      <w:r w:rsidR="00744660">
        <w:rPr>
          <w:sz w:val="22"/>
          <w:szCs w:val="22"/>
          <w:lang w:val="en-US"/>
        </w:rPr>
        <w:t>228</w:t>
      </w:r>
      <w:r w:rsidRPr="00CD0E30">
        <w:rPr>
          <w:sz w:val="22"/>
          <w:szCs w:val="22"/>
        </w:rPr>
        <w:t xml:space="preserve"> лица</w:t>
      </w:r>
      <w:r w:rsidR="00744660">
        <w:rPr>
          <w:sz w:val="22"/>
          <w:szCs w:val="22"/>
        </w:rPr>
        <w:t xml:space="preserve"> пов</w:t>
      </w:r>
      <w:r w:rsidR="00D3112A">
        <w:rPr>
          <w:sz w:val="22"/>
          <w:szCs w:val="22"/>
        </w:rPr>
        <w:t>еќе</w:t>
      </w:r>
      <w:r w:rsidRPr="00CD0E30">
        <w:rPr>
          <w:sz w:val="22"/>
          <w:szCs w:val="22"/>
        </w:rPr>
        <w:t xml:space="preserve"> отколку во претходната година (</w:t>
      </w:r>
      <w:r w:rsidR="00F40014" w:rsidRPr="00CD0E30">
        <w:rPr>
          <w:sz w:val="22"/>
          <w:szCs w:val="22"/>
        </w:rPr>
        <w:t xml:space="preserve">за </w:t>
      </w:r>
      <w:r w:rsidR="00F40014">
        <w:rPr>
          <w:sz w:val="22"/>
          <w:szCs w:val="22"/>
        </w:rPr>
        <w:t>13</w:t>
      </w:r>
      <w:r w:rsidR="00982AEB">
        <w:rPr>
          <w:sz w:val="22"/>
          <w:szCs w:val="22"/>
        </w:rPr>
        <w:t>8</w:t>
      </w:r>
      <w:r w:rsidR="00F40014" w:rsidRPr="00CD0E30">
        <w:rPr>
          <w:sz w:val="22"/>
          <w:szCs w:val="22"/>
        </w:rPr>
        <w:t xml:space="preserve"> лица </w:t>
      </w:r>
      <w:r w:rsidR="00F40014">
        <w:rPr>
          <w:sz w:val="22"/>
          <w:szCs w:val="22"/>
        </w:rPr>
        <w:t xml:space="preserve">се зголемил </w:t>
      </w:r>
      <w:r w:rsidR="00D3112A" w:rsidRPr="00CD0E30">
        <w:rPr>
          <w:sz w:val="22"/>
          <w:szCs w:val="22"/>
        </w:rPr>
        <w:t>бројот на лицата во редовен раб</w:t>
      </w:r>
      <w:r w:rsidR="00D3112A">
        <w:rPr>
          <w:sz w:val="22"/>
          <w:szCs w:val="22"/>
        </w:rPr>
        <w:t>отен, а</w:t>
      </w:r>
      <w:r w:rsidR="00D3112A" w:rsidRPr="00CD0E30">
        <w:rPr>
          <w:sz w:val="22"/>
          <w:szCs w:val="22"/>
        </w:rPr>
        <w:t xml:space="preserve"> </w:t>
      </w:r>
      <w:r w:rsidR="00F40014">
        <w:rPr>
          <w:sz w:val="22"/>
          <w:szCs w:val="22"/>
        </w:rPr>
        <w:t>за 9</w:t>
      </w:r>
      <w:r w:rsidR="00BF579B">
        <w:rPr>
          <w:sz w:val="22"/>
          <w:szCs w:val="22"/>
        </w:rPr>
        <w:t>0</w:t>
      </w:r>
      <w:r w:rsidR="00F40014" w:rsidRPr="00CD0E30">
        <w:rPr>
          <w:sz w:val="22"/>
          <w:szCs w:val="22"/>
        </w:rPr>
        <w:t xml:space="preserve"> лиц</w:t>
      </w:r>
      <w:r w:rsidR="006F096A">
        <w:rPr>
          <w:sz w:val="22"/>
          <w:szCs w:val="22"/>
        </w:rPr>
        <w:t>а</w:t>
      </w:r>
      <w:r w:rsidR="00F40014" w:rsidRPr="00CD0E30">
        <w:rPr>
          <w:sz w:val="22"/>
          <w:szCs w:val="22"/>
        </w:rPr>
        <w:t xml:space="preserve"> </w:t>
      </w:r>
      <w:r w:rsidRPr="00CD0E30">
        <w:rPr>
          <w:sz w:val="22"/>
          <w:szCs w:val="22"/>
        </w:rPr>
        <w:t>бројот на хонор</w:t>
      </w:r>
      <w:r w:rsidR="005C531B" w:rsidRPr="00CD0E30">
        <w:rPr>
          <w:sz w:val="22"/>
          <w:szCs w:val="22"/>
        </w:rPr>
        <w:t>ар</w:t>
      </w:r>
      <w:r w:rsidR="00744660">
        <w:rPr>
          <w:sz w:val="22"/>
          <w:szCs w:val="22"/>
        </w:rPr>
        <w:t>ците</w:t>
      </w:r>
      <w:r w:rsidRPr="00CD0E30">
        <w:rPr>
          <w:sz w:val="22"/>
          <w:szCs w:val="22"/>
        </w:rPr>
        <w:t xml:space="preserve">). </w:t>
      </w:r>
    </w:p>
    <w:p w:rsidR="00EF04EC" w:rsidRDefault="00EF04EC" w:rsidP="00420881">
      <w:pPr>
        <w:jc w:val="both"/>
        <w:rPr>
          <w:rFonts w:ascii="Arial" w:hAnsi="Arial" w:cs="Arial"/>
        </w:rPr>
      </w:pPr>
      <w:r w:rsidRPr="00CD0E30">
        <w:rPr>
          <w:rFonts w:ascii="Arial" w:hAnsi="Arial" w:cs="Arial"/>
        </w:rPr>
        <w:t xml:space="preserve">Од вкупниот број на вработени во </w:t>
      </w:r>
      <w:r w:rsidR="007041D7" w:rsidRPr="00CD0E30">
        <w:rPr>
          <w:rFonts w:ascii="Arial" w:hAnsi="Arial" w:cs="Arial"/>
        </w:rPr>
        <w:t xml:space="preserve">телевизиската </w:t>
      </w:r>
      <w:r w:rsidR="00387CB4">
        <w:rPr>
          <w:rFonts w:ascii="Arial" w:hAnsi="Arial" w:cs="Arial"/>
        </w:rPr>
        <w:t>индустрија</w:t>
      </w:r>
      <w:r w:rsidR="00744660">
        <w:rPr>
          <w:rFonts w:ascii="Arial" w:hAnsi="Arial" w:cs="Arial"/>
        </w:rPr>
        <w:t>, 168</w:t>
      </w:r>
      <w:r w:rsidR="00734E25">
        <w:rPr>
          <w:rFonts w:ascii="Arial" w:hAnsi="Arial" w:cs="Arial"/>
        </w:rPr>
        <w:t>3</w:t>
      </w:r>
      <w:r w:rsidR="00744660">
        <w:rPr>
          <w:rFonts w:ascii="Arial" w:hAnsi="Arial" w:cs="Arial"/>
        </w:rPr>
        <w:t xml:space="preserve"> </w:t>
      </w:r>
      <w:r w:rsidR="007041D7" w:rsidRPr="00CD0E30">
        <w:rPr>
          <w:rFonts w:ascii="Arial" w:hAnsi="Arial" w:cs="Arial"/>
        </w:rPr>
        <w:t>лица</w:t>
      </w:r>
      <w:r w:rsidRPr="00CD0E30">
        <w:rPr>
          <w:rFonts w:ascii="Arial" w:hAnsi="Arial" w:cs="Arial"/>
        </w:rPr>
        <w:t xml:space="preserve"> биле во редовен работен однос, а</w:t>
      </w:r>
      <w:r w:rsidR="00420881">
        <w:rPr>
          <w:rFonts w:ascii="Arial" w:hAnsi="Arial" w:cs="Arial"/>
        </w:rPr>
        <w:t xml:space="preserve"> </w:t>
      </w:r>
      <w:r w:rsidR="00744660">
        <w:rPr>
          <w:rFonts w:ascii="Arial" w:hAnsi="Arial" w:cs="Arial"/>
        </w:rPr>
        <w:t>48</w:t>
      </w:r>
      <w:r w:rsidR="00734E25">
        <w:rPr>
          <w:rFonts w:ascii="Arial" w:hAnsi="Arial" w:cs="Arial"/>
        </w:rPr>
        <w:t>6</w:t>
      </w:r>
      <w:r w:rsidRPr="00CD0E30">
        <w:rPr>
          <w:rFonts w:ascii="Arial" w:hAnsi="Arial" w:cs="Arial"/>
        </w:rPr>
        <w:t xml:space="preserve"> биле хонорарно ангажирани.</w:t>
      </w:r>
    </w:p>
    <w:p w:rsidR="00526B96" w:rsidRPr="00526B96" w:rsidRDefault="00EB565B" w:rsidP="00A01B6E">
      <w:pPr>
        <w:pStyle w:val="Heading1"/>
        <w:spacing w:before="0"/>
      </w:pPr>
      <w:bookmarkStart w:id="2" w:name="_Toc430604693"/>
      <w:r>
        <w:t xml:space="preserve">Табела </w:t>
      </w:r>
      <w:r w:rsidR="00180E36">
        <w:t>1</w:t>
      </w:r>
      <w:r w:rsidR="00526B96" w:rsidRPr="00526B96">
        <w:t>: Структура на вработените во телевизиската индустрија</w:t>
      </w:r>
      <w:bookmarkEnd w:id="2"/>
    </w:p>
    <w:tbl>
      <w:tblPr>
        <w:tblW w:w="9640" w:type="dxa"/>
        <w:jc w:val="center"/>
        <w:tblInd w:w="-34" w:type="dxa"/>
        <w:tblLayout w:type="fixed"/>
        <w:tblLook w:val="04A0"/>
      </w:tblPr>
      <w:tblGrid>
        <w:gridCol w:w="284"/>
        <w:gridCol w:w="1843"/>
        <w:gridCol w:w="567"/>
        <w:gridCol w:w="709"/>
        <w:gridCol w:w="567"/>
        <w:gridCol w:w="708"/>
        <w:gridCol w:w="567"/>
        <w:gridCol w:w="567"/>
        <w:gridCol w:w="567"/>
        <w:gridCol w:w="567"/>
        <w:gridCol w:w="567"/>
        <w:gridCol w:w="709"/>
        <w:gridCol w:w="567"/>
        <w:gridCol w:w="851"/>
      </w:tblGrid>
      <w:tr w:rsidR="00DD0185" w:rsidRPr="00E37E56" w:rsidTr="00D2364A">
        <w:trPr>
          <w:trHeight w:val="20"/>
          <w:jc w:val="center"/>
        </w:trPr>
        <w:tc>
          <w:tcPr>
            <w:tcW w:w="284" w:type="dxa"/>
            <w:tcBorders>
              <w:top w:val="single" w:sz="12" w:space="0" w:color="1F497D" w:themeColor="text2"/>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DD0185" w:rsidRPr="00E37E56" w:rsidRDefault="00DD0185" w:rsidP="0022270C">
            <w:pPr>
              <w:spacing w:after="0" w:line="240" w:lineRule="auto"/>
              <w:rPr>
                <w:rFonts w:ascii="Arial" w:eastAsia="Times New Roman" w:hAnsi="Arial" w:cs="Arial"/>
                <w:sz w:val="20"/>
                <w:szCs w:val="20"/>
                <w:lang w:eastAsia="mk-MK"/>
              </w:rPr>
            </w:pPr>
            <w:r w:rsidRPr="00E37E56">
              <w:rPr>
                <w:rFonts w:ascii="Arial" w:eastAsia="Times New Roman" w:hAnsi="Arial" w:cs="Arial"/>
                <w:sz w:val="20"/>
                <w:szCs w:val="20"/>
                <w:lang w:eastAsia="mk-MK"/>
              </w:rPr>
              <w:t> </w:t>
            </w:r>
          </w:p>
        </w:tc>
        <w:tc>
          <w:tcPr>
            <w:tcW w:w="1843" w:type="dxa"/>
            <w:tcBorders>
              <w:top w:val="single" w:sz="12" w:space="0" w:color="1F497D" w:themeColor="text2"/>
              <w:left w:val="nil"/>
              <w:bottom w:val="single" w:sz="8" w:space="0" w:color="7F7F7F"/>
              <w:right w:val="single" w:sz="8" w:space="0" w:color="7F7F7F"/>
            </w:tcBorders>
            <w:shd w:val="clear" w:color="auto" w:fill="DBE5F1" w:themeFill="accent1" w:themeFillTint="33"/>
            <w:vAlign w:val="bottom"/>
            <w:hideMark/>
          </w:tcPr>
          <w:p w:rsidR="00DD0185" w:rsidRPr="00E37E56" w:rsidRDefault="00DD0185" w:rsidP="0022270C">
            <w:pPr>
              <w:spacing w:after="0" w:line="240" w:lineRule="auto"/>
              <w:rPr>
                <w:rFonts w:ascii="Arial" w:eastAsia="Times New Roman" w:hAnsi="Arial" w:cs="Arial"/>
                <w:sz w:val="20"/>
                <w:szCs w:val="20"/>
                <w:lang w:eastAsia="mk-MK"/>
              </w:rPr>
            </w:pPr>
            <w:r w:rsidRPr="00E37E56">
              <w:rPr>
                <w:rFonts w:ascii="Arial" w:eastAsia="Times New Roman" w:hAnsi="Arial" w:cs="Arial"/>
                <w:sz w:val="20"/>
                <w:szCs w:val="20"/>
                <w:lang w:eastAsia="mk-MK"/>
              </w:rPr>
              <w:t> </w:t>
            </w:r>
          </w:p>
        </w:tc>
        <w:tc>
          <w:tcPr>
            <w:tcW w:w="7513" w:type="dxa"/>
            <w:gridSpan w:val="12"/>
            <w:tcBorders>
              <w:top w:val="single" w:sz="12" w:space="0" w:color="1F497D" w:themeColor="text2"/>
              <w:left w:val="nil"/>
              <w:bottom w:val="single" w:sz="8" w:space="0" w:color="7F7F7F"/>
              <w:right w:val="single" w:sz="12" w:space="0" w:color="1F497D" w:themeColor="text2"/>
            </w:tcBorders>
            <w:shd w:val="clear" w:color="auto" w:fill="DBE5F1" w:themeFill="accent1" w:themeFillTint="33"/>
            <w:vAlign w:val="bottom"/>
            <w:hideMark/>
          </w:tcPr>
          <w:p w:rsidR="00DD0185" w:rsidRPr="00E37E56" w:rsidRDefault="00DD0185" w:rsidP="0022270C">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Состојба на 31.12.2014 година</w:t>
            </w:r>
          </w:p>
        </w:tc>
      </w:tr>
      <w:tr w:rsidR="00DD0185" w:rsidRPr="00E37E56" w:rsidTr="00D2364A">
        <w:trPr>
          <w:trHeight w:val="20"/>
          <w:jc w:val="center"/>
        </w:trPr>
        <w:tc>
          <w:tcPr>
            <w:tcW w:w="284" w:type="dxa"/>
            <w:vMerge w:val="restart"/>
            <w:tcBorders>
              <w:top w:val="nil"/>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DD0185" w:rsidRPr="00E37E56" w:rsidRDefault="00DD0185" w:rsidP="0022270C">
            <w:pPr>
              <w:spacing w:after="0" w:line="240" w:lineRule="auto"/>
              <w:rPr>
                <w:rFonts w:ascii="Arial" w:eastAsia="Times New Roman" w:hAnsi="Arial" w:cs="Arial"/>
                <w:sz w:val="20"/>
                <w:szCs w:val="20"/>
                <w:lang w:eastAsia="mk-MK"/>
              </w:rPr>
            </w:pPr>
            <w:r w:rsidRPr="00E37E56">
              <w:rPr>
                <w:rFonts w:ascii="Arial" w:eastAsia="Times New Roman" w:hAnsi="Arial" w:cs="Arial"/>
                <w:sz w:val="20"/>
                <w:szCs w:val="20"/>
                <w:lang w:eastAsia="mk-MK"/>
              </w:rPr>
              <w:t> </w:t>
            </w:r>
          </w:p>
        </w:tc>
        <w:tc>
          <w:tcPr>
            <w:tcW w:w="1843" w:type="dxa"/>
            <w:vMerge w:val="restart"/>
            <w:tcBorders>
              <w:top w:val="nil"/>
              <w:left w:val="single" w:sz="8" w:space="0" w:color="7F7F7F"/>
              <w:bottom w:val="single" w:sz="8" w:space="0" w:color="7F7F7F"/>
              <w:right w:val="single" w:sz="8" w:space="0" w:color="7F7F7F"/>
            </w:tcBorders>
            <w:shd w:val="clear" w:color="auto" w:fill="DBE5F1" w:themeFill="accent1" w:themeFillTint="33"/>
            <w:vAlign w:val="bottom"/>
            <w:hideMark/>
          </w:tcPr>
          <w:p w:rsidR="00DD0185" w:rsidRPr="00E37E56" w:rsidRDefault="00DD0185" w:rsidP="0022270C">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кадар</w:t>
            </w:r>
          </w:p>
        </w:tc>
        <w:tc>
          <w:tcPr>
            <w:tcW w:w="1276" w:type="dxa"/>
            <w:gridSpan w:val="2"/>
            <w:vMerge w:val="restart"/>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bottom"/>
            <w:hideMark/>
          </w:tcPr>
          <w:p w:rsidR="00DD0185" w:rsidRPr="00E37E56" w:rsidRDefault="00DD0185" w:rsidP="0022270C">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Вкупен број</w:t>
            </w:r>
          </w:p>
        </w:tc>
        <w:tc>
          <w:tcPr>
            <w:tcW w:w="3543" w:type="dxa"/>
            <w:gridSpan w:val="6"/>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DD0185" w:rsidRPr="00E37E56" w:rsidRDefault="00DD0185" w:rsidP="0022270C">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образование</w:t>
            </w:r>
          </w:p>
        </w:tc>
        <w:tc>
          <w:tcPr>
            <w:tcW w:w="2694" w:type="dxa"/>
            <w:gridSpan w:val="4"/>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DD0185" w:rsidRPr="00E37E56" w:rsidRDefault="00DD0185" w:rsidP="0022270C">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статус</w:t>
            </w:r>
          </w:p>
        </w:tc>
      </w:tr>
      <w:tr w:rsidR="00E27C6B" w:rsidRPr="00E37E56" w:rsidTr="00D2364A">
        <w:trPr>
          <w:trHeight w:val="20"/>
          <w:jc w:val="center"/>
        </w:trPr>
        <w:tc>
          <w:tcPr>
            <w:tcW w:w="284" w:type="dxa"/>
            <w:vMerge/>
            <w:tcBorders>
              <w:top w:val="nil"/>
              <w:left w:val="single" w:sz="12" w:space="0" w:color="1F497D" w:themeColor="text2"/>
              <w:bottom w:val="single" w:sz="8" w:space="0" w:color="7F7F7F"/>
              <w:right w:val="single" w:sz="8" w:space="0" w:color="7F7F7F"/>
            </w:tcBorders>
            <w:shd w:val="clear" w:color="auto" w:fill="DBE5F1" w:themeFill="accent1" w:themeFillTint="33"/>
            <w:vAlign w:val="center"/>
            <w:hideMark/>
          </w:tcPr>
          <w:p w:rsidR="00DD0185" w:rsidRPr="00E37E56" w:rsidRDefault="00DD0185" w:rsidP="0022270C">
            <w:pPr>
              <w:spacing w:after="0" w:line="240" w:lineRule="auto"/>
              <w:rPr>
                <w:rFonts w:ascii="Arial" w:eastAsia="Times New Roman" w:hAnsi="Arial" w:cs="Arial"/>
                <w:sz w:val="20"/>
                <w:szCs w:val="20"/>
                <w:lang w:eastAsia="mk-MK"/>
              </w:rPr>
            </w:pPr>
          </w:p>
        </w:tc>
        <w:tc>
          <w:tcPr>
            <w:tcW w:w="1843" w:type="dxa"/>
            <w:vMerge/>
            <w:tcBorders>
              <w:top w:val="nil"/>
              <w:left w:val="single" w:sz="8" w:space="0" w:color="7F7F7F"/>
              <w:bottom w:val="single" w:sz="8" w:space="0" w:color="7F7F7F"/>
              <w:right w:val="single" w:sz="8" w:space="0" w:color="7F7F7F"/>
            </w:tcBorders>
            <w:shd w:val="clear" w:color="auto" w:fill="DBE5F1" w:themeFill="accent1" w:themeFillTint="33"/>
            <w:vAlign w:val="center"/>
            <w:hideMark/>
          </w:tcPr>
          <w:p w:rsidR="00DD0185" w:rsidRPr="00E37E56" w:rsidRDefault="00DD0185" w:rsidP="0022270C">
            <w:pPr>
              <w:spacing w:after="0" w:line="240" w:lineRule="auto"/>
              <w:rPr>
                <w:rFonts w:ascii="Arial" w:eastAsia="Times New Roman" w:hAnsi="Arial" w:cs="Arial"/>
                <w:sz w:val="20"/>
                <w:szCs w:val="20"/>
                <w:lang w:eastAsia="mk-MK"/>
              </w:rPr>
            </w:pPr>
          </w:p>
        </w:tc>
        <w:tc>
          <w:tcPr>
            <w:tcW w:w="1276" w:type="dxa"/>
            <w:gridSpan w:val="2"/>
            <w:vMerge/>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center"/>
            <w:hideMark/>
          </w:tcPr>
          <w:p w:rsidR="00DD0185" w:rsidRPr="00E37E56" w:rsidRDefault="00DD0185" w:rsidP="0022270C">
            <w:pPr>
              <w:spacing w:after="0" w:line="240" w:lineRule="auto"/>
              <w:rPr>
                <w:rFonts w:ascii="Arial" w:eastAsia="Times New Roman" w:hAnsi="Arial" w:cs="Arial"/>
                <w:sz w:val="20"/>
                <w:szCs w:val="20"/>
                <w:lang w:eastAsia="mk-MK"/>
              </w:rPr>
            </w:pPr>
          </w:p>
        </w:tc>
        <w:tc>
          <w:tcPr>
            <w:tcW w:w="1275"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DD0185" w:rsidRPr="00E37E56" w:rsidRDefault="00DD0185" w:rsidP="0022270C">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ВСС</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DD0185" w:rsidRPr="00E37E56" w:rsidRDefault="00DD0185" w:rsidP="0022270C">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ССС</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DD0185" w:rsidRPr="00E37E56" w:rsidRDefault="00DD0185" w:rsidP="0022270C">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друго</w:t>
            </w:r>
          </w:p>
        </w:tc>
        <w:tc>
          <w:tcPr>
            <w:tcW w:w="1276"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DD0185" w:rsidRPr="00E37E56" w:rsidRDefault="00DD0185" w:rsidP="0022270C">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редовен работен однос</w:t>
            </w:r>
          </w:p>
        </w:tc>
        <w:tc>
          <w:tcPr>
            <w:tcW w:w="1418" w:type="dxa"/>
            <w:gridSpan w:val="2"/>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DD0185" w:rsidRPr="00E37E56" w:rsidRDefault="00DD0185" w:rsidP="0022270C">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хонорарно ангажирани</w:t>
            </w:r>
          </w:p>
        </w:tc>
      </w:tr>
      <w:tr w:rsidR="00401E54" w:rsidRPr="00E37E56" w:rsidTr="00D2364A">
        <w:trPr>
          <w:trHeight w:val="20"/>
          <w:jc w:val="center"/>
        </w:trPr>
        <w:tc>
          <w:tcPr>
            <w:tcW w:w="284" w:type="dxa"/>
            <w:vMerge/>
            <w:tcBorders>
              <w:top w:val="nil"/>
              <w:left w:val="single" w:sz="12" w:space="0" w:color="1F497D" w:themeColor="text2"/>
              <w:bottom w:val="single" w:sz="8" w:space="0" w:color="7F7F7F"/>
              <w:right w:val="single" w:sz="8" w:space="0" w:color="7F7F7F"/>
            </w:tcBorders>
            <w:shd w:val="clear" w:color="auto" w:fill="DBE5F1" w:themeFill="accent1" w:themeFillTint="33"/>
            <w:vAlign w:val="center"/>
            <w:hideMark/>
          </w:tcPr>
          <w:p w:rsidR="00DD0185" w:rsidRPr="00E37E56" w:rsidRDefault="00DD0185" w:rsidP="0022270C">
            <w:pPr>
              <w:spacing w:after="0" w:line="240" w:lineRule="auto"/>
              <w:rPr>
                <w:rFonts w:ascii="Arial" w:eastAsia="Times New Roman" w:hAnsi="Arial" w:cs="Arial"/>
                <w:sz w:val="20"/>
                <w:szCs w:val="20"/>
                <w:lang w:eastAsia="mk-MK"/>
              </w:rPr>
            </w:pPr>
          </w:p>
        </w:tc>
        <w:tc>
          <w:tcPr>
            <w:tcW w:w="1843" w:type="dxa"/>
            <w:vMerge/>
            <w:tcBorders>
              <w:top w:val="nil"/>
              <w:left w:val="single" w:sz="8" w:space="0" w:color="7F7F7F"/>
              <w:bottom w:val="single" w:sz="8" w:space="0" w:color="7F7F7F"/>
              <w:right w:val="single" w:sz="8" w:space="0" w:color="7F7F7F"/>
            </w:tcBorders>
            <w:shd w:val="clear" w:color="auto" w:fill="DBE5F1" w:themeFill="accent1" w:themeFillTint="33"/>
            <w:vAlign w:val="center"/>
            <w:hideMark/>
          </w:tcPr>
          <w:p w:rsidR="00DD0185" w:rsidRPr="00E37E56" w:rsidRDefault="00DD0185" w:rsidP="0022270C">
            <w:pPr>
              <w:spacing w:after="0" w:line="240" w:lineRule="auto"/>
              <w:rPr>
                <w:rFonts w:ascii="Arial" w:eastAsia="Times New Roman" w:hAnsi="Arial" w:cs="Arial"/>
                <w:sz w:val="20"/>
                <w:szCs w:val="20"/>
                <w:lang w:eastAsia="mk-MK"/>
              </w:rPr>
            </w:pP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DD0185" w:rsidRPr="00E37E56" w:rsidRDefault="00DD0185" w:rsidP="0022270C">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ж</w:t>
            </w:r>
          </w:p>
        </w:tc>
        <w:tc>
          <w:tcPr>
            <w:tcW w:w="709" w:type="dxa"/>
            <w:tcBorders>
              <w:top w:val="nil"/>
              <w:left w:val="nil"/>
              <w:bottom w:val="single" w:sz="8" w:space="0" w:color="7F7F7F"/>
              <w:right w:val="single" w:sz="8" w:space="0" w:color="7F7F7F"/>
            </w:tcBorders>
            <w:shd w:val="clear" w:color="auto" w:fill="DBE5F1" w:themeFill="accent1" w:themeFillTint="33"/>
            <w:vAlign w:val="bottom"/>
            <w:hideMark/>
          </w:tcPr>
          <w:p w:rsidR="00DD0185" w:rsidRPr="00E37E56" w:rsidRDefault="00DD0185" w:rsidP="0022270C">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DD0185" w:rsidRPr="00E37E56" w:rsidRDefault="00DD0185" w:rsidP="0022270C">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ж</w:t>
            </w:r>
          </w:p>
        </w:tc>
        <w:tc>
          <w:tcPr>
            <w:tcW w:w="708" w:type="dxa"/>
            <w:tcBorders>
              <w:top w:val="nil"/>
              <w:left w:val="nil"/>
              <w:bottom w:val="single" w:sz="8" w:space="0" w:color="7F7F7F"/>
              <w:right w:val="single" w:sz="8" w:space="0" w:color="7F7F7F"/>
            </w:tcBorders>
            <w:shd w:val="clear" w:color="auto" w:fill="DBE5F1" w:themeFill="accent1" w:themeFillTint="33"/>
            <w:vAlign w:val="bottom"/>
            <w:hideMark/>
          </w:tcPr>
          <w:p w:rsidR="00DD0185" w:rsidRPr="00E37E56" w:rsidRDefault="00DD0185" w:rsidP="0022270C">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DD0185" w:rsidRPr="00E37E56" w:rsidRDefault="00DD0185" w:rsidP="0022270C">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DD0185" w:rsidRPr="00E37E56" w:rsidRDefault="00DD0185" w:rsidP="0022270C">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DD0185" w:rsidRPr="00E37E56" w:rsidRDefault="00DD0185" w:rsidP="0022270C">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DD0185" w:rsidRPr="00E37E56" w:rsidRDefault="00DD0185" w:rsidP="0022270C">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DD0185" w:rsidRPr="00E37E56" w:rsidRDefault="00DD0185" w:rsidP="0022270C">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ж</w:t>
            </w:r>
          </w:p>
        </w:tc>
        <w:tc>
          <w:tcPr>
            <w:tcW w:w="709" w:type="dxa"/>
            <w:tcBorders>
              <w:top w:val="nil"/>
              <w:left w:val="nil"/>
              <w:bottom w:val="single" w:sz="8" w:space="0" w:color="7F7F7F"/>
              <w:right w:val="single" w:sz="8" w:space="0" w:color="7F7F7F"/>
            </w:tcBorders>
            <w:shd w:val="clear" w:color="auto" w:fill="DBE5F1" w:themeFill="accent1" w:themeFillTint="33"/>
            <w:vAlign w:val="bottom"/>
            <w:hideMark/>
          </w:tcPr>
          <w:p w:rsidR="00DD0185" w:rsidRPr="00E37E56" w:rsidRDefault="00DD0185" w:rsidP="0022270C">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DD0185" w:rsidRPr="00E37E56" w:rsidRDefault="00DD0185" w:rsidP="0022270C">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ж</w:t>
            </w:r>
          </w:p>
        </w:tc>
        <w:tc>
          <w:tcPr>
            <w:tcW w:w="851" w:type="dxa"/>
            <w:tcBorders>
              <w:top w:val="nil"/>
              <w:left w:val="nil"/>
              <w:bottom w:val="single" w:sz="8" w:space="0" w:color="7F7F7F"/>
              <w:right w:val="single" w:sz="12" w:space="0" w:color="1F497D" w:themeColor="text2"/>
            </w:tcBorders>
            <w:shd w:val="clear" w:color="auto" w:fill="DBE5F1" w:themeFill="accent1" w:themeFillTint="33"/>
            <w:vAlign w:val="bottom"/>
            <w:hideMark/>
          </w:tcPr>
          <w:p w:rsidR="00DD0185" w:rsidRPr="00E37E56" w:rsidRDefault="00DD0185" w:rsidP="0022270C">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м</w:t>
            </w:r>
          </w:p>
        </w:tc>
      </w:tr>
      <w:tr w:rsidR="0022270C" w:rsidRPr="00E37E56" w:rsidTr="00AA1510">
        <w:trPr>
          <w:trHeight w:val="20"/>
          <w:jc w:val="center"/>
        </w:trPr>
        <w:tc>
          <w:tcPr>
            <w:tcW w:w="284" w:type="dxa"/>
            <w:tcBorders>
              <w:top w:val="nil"/>
              <w:left w:val="single" w:sz="12" w:space="0" w:color="1F497D" w:themeColor="text2"/>
              <w:bottom w:val="single" w:sz="8" w:space="0" w:color="7F7F7F"/>
              <w:right w:val="single" w:sz="8" w:space="0" w:color="7F7F7F"/>
            </w:tcBorders>
            <w:shd w:val="clear" w:color="auto" w:fill="auto"/>
            <w:vAlign w:val="bottom"/>
            <w:hideMark/>
          </w:tcPr>
          <w:p w:rsidR="0022270C" w:rsidRPr="00E37E56" w:rsidRDefault="0022270C" w:rsidP="0022270C">
            <w:pPr>
              <w:spacing w:after="0" w:line="240" w:lineRule="auto"/>
              <w:jc w:val="right"/>
              <w:rPr>
                <w:rFonts w:ascii="Arial" w:eastAsia="Times New Roman" w:hAnsi="Arial" w:cs="Arial"/>
                <w:sz w:val="20"/>
                <w:szCs w:val="20"/>
                <w:lang w:eastAsia="mk-MK"/>
              </w:rPr>
            </w:pPr>
            <w:r w:rsidRPr="00E37E56">
              <w:rPr>
                <w:rFonts w:ascii="Arial" w:eastAsia="Times New Roman" w:hAnsi="Arial" w:cs="Arial"/>
                <w:sz w:val="20"/>
                <w:szCs w:val="20"/>
                <w:lang w:eastAsia="mk-MK"/>
              </w:rPr>
              <w:t>1</w:t>
            </w:r>
          </w:p>
        </w:tc>
        <w:tc>
          <w:tcPr>
            <w:tcW w:w="1843" w:type="dxa"/>
            <w:tcBorders>
              <w:top w:val="nil"/>
              <w:left w:val="nil"/>
              <w:bottom w:val="single" w:sz="8" w:space="0" w:color="7F7F7F"/>
              <w:right w:val="single" w:sz="8" w:space="0" w:color="7F7F7F"/>
            </w:tcBorders>
            <w:shd w:val="clear" w:color="auto" w:fill="auto"/>
            <w:vAlign w:val="bottom"/>
            <w:hideMark/>
          </w:tcPr>
          <w:p w:rsidR="0022270C" w:rsidRPr="00E37E56" w:rsidRDefault="0022270C" w:rsidP="0022270C">
            <w:pPr>
              <w:spacing w:after="0" w:line="240" w:lineRule="auto"/>
              <w:rPr>
                <w:rFonts w:ascii="Arial" w:eastAsia="Times New Roman" w:hAnsi="Arial" w:cs="Arial"/>
                <w:sz w:val="20"/>
                <w:szCs w:val="20"/>
                <w:lang w:eastAsia="mk-MK"/>
              </w:rPr>
            </w:pPr>
            <w:r w:rsidRPr="00E37E56">
              <w:rPr>
                <w:rFonts w:ascii="Arial" w:eastAsia="Times New Roman" w:hAnsi="Arial" w:cs="Arial"/>
                <w:sz w:val="20"/>
                <w:szCs w:val="20"/>
                <w:lang w:eastAsia="mk-MK"/>
              </w:rPr>
              <w:t>Новинари</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385</w:t>
            </w:r>
          </w:p>
        </w:tc>
        <w:tc>
          <w:tcPr>
            <w:tcW w:w="709"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298</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308</w:t>
            </w:r>
          </w:p>
        </w:tc>
        <w:tc>
          <w:tcPr>
            <w:tcW w:w="708"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225</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71</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71</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6</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284</w:t>
            </w:r>
          </w:p>
        </w:tc>
        <w:tc>
          <w:tcPr>
            <w:tcW w:w="709"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201</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101</w:t>
            </w:r>
          </w:p>
        </w:tc>
        <w:tc>
          <w:tcPr>
            <w:tcW w:w="851" w:type="dxa"/>
            <w:tcBorders>
              <w:top w:val="nil"/>
              <w:left w:val="nil"/>
              <w:bottom w:val="single" w:sz="8" w:space="0" w:color="7F7F7F"/>
              <w:right w:val="single" w:sz="12" w:space="0" w:color="1F497D" w:themeColor="text2"/>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97</w:t>
            </w:r>
          </w:p>
        </w:tc>
      </w:tr>
      <w:tr w:rsidR="0022270C" w:rsidRPr="00E37E56" w:rsidTr="00AA1510">
        <w:trPr>
          <w:trHeight w:val="20"/>
          <w:jc w:val="center"/>
        </w:trPr>
        <w:tc>
          <w:tcPr>
            <w:tcW w:w="284" w:type="dxa"/>
            <w:tcBorders>
              <w:top w:val="nil"/>
              <w:left w:val="single" w:sz="12" w:space="0" w:color="1F497D" w:themeColor="text2"/>
              <w:bottom w:val="single" w:sz="8" w:space="0" w:color="7F7F7F"/>
              <w:right w:val="single" w:sz="8" w:space="0" w:color="7F7F7F"/>
            </w:tcBorders>
            <w:shd w:val="clear" w:color="auto" w:fill="auto"/>
            <w:vAlign w:val="bottom"/>
            <w:hideMark/>
          </w:tcPr>
          <w:p w:rsidR="0022270C" w:rsidRPr="00E37E56" w:rsidRDefault="0022270C" w:rsidP="0022270C">
            <w:pPr>
              <w:spacing w:after="0" w:line="240" w:lineRule="auto"/>
              <w:jc w:val="right"/>
              <w:rPr>
                <w:rFonts w:ascii="Arial" w:eastAsia="Times New Roman" w:hAnsi="Arial" w:cs="Arial"/>
                <w:sz w:val="20"/>
                <w:szCs w:val="20"/>
                <w:lang w:eastAsia="mk-MK"/>
              </w:rPr>
            </w:pPr>
            <w:r w:rsidRPr="00E37E56">
              <w:rPr>
                <w:rFonts w:ascii="Arial" w:eastAsia="Times New Roman" w:hAnsi="Arial" w:cs="Arial"/>
                <w:sz w:val="20"/>
                <w:szCs w:val="20"/>
                <w:lang w:eastAsia="mk-MK"/>
              </w:rPr>
              <w:t>2</w:t>
            </w:r>
          </w:p>
        </w:tc>
        <w:tc>
          <w:tcPr>
            <w:tcW w:w="1843" w:type="dxa"/>
            <w:tcBorders>
              <w:top w:val="nil"/>
              <w:left w:val="nil"/>
              <w:bottom w:val="single" w:sz="8" w:space="0" w:color="7F7F7F"/>
              <w:right w:val="single" w:sz="8" w:space="0" w:color="7F7F7F"/>
            </w:tcBorders>
            <w:shd w:val="clear" w:color="auto" w:fill="auto"/>
            <w:vAlign w:val="bottom"/>
            <w:hideMark/>
          </w:tcPr>
          <w:p w:rsidR="0022270C" w:rsidRPr="00E37E56" w:rsidRDefault="0022270C" w:rsidP="0022270C">
            <w:pPr>
              <w:spacing w:after="0" w:line="240" w:lineRule="auto"/>
              <w:rPr>
                <w:rFonts w:ascii="Arial" w:eastAsia="Times New Roman" w:hAnsi="Arial" w:cs="Arial"/>
                <w:sz w:val="20"/>
                <w:szCs w:val="20"/>
                <w:lang w:eastAsia="mk-MK"/>
              </w:rPr>
            </w:pPr>
            <w:r w:rsidRPr="00E37E56">
              <w:rPr>
                <w:rFonts w:ascii="Arial" w:eastAsia="Times New Roman" w:hAnsi="Arial" w:cs="Arial"/>
                <w:sz w:val="20"/>
                <w:szCs w:val="20"/>
                <w:lang w:eastAsia="mk-MK"/>
              </w:rPr>
              <w:t>Уредници</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65</w:t>
            </w:r>
          </w:p>
        </w:tc>
        <w:tc>
          <w:tcPr>
            <w:tcW w:w="709"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61</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52</w:t>
            </w:r>
          </w:p>
        </w:tc>
        <w:tc>
          <w:tcPr>
            <w:tcW w:w="708"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38</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12</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21</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63</w:t>
            </w:r>
          </w:p>
        </w:tc>
        <w:tc>
          <w:tcPr>
            <w:tcW w:w="709"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50</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2</w:t>
            </w:r>
          </w:p>
        </w:tc>
        <w:tc>
          <w:tcPr>
            <w:tcW w:w="851" w:type="dxa"/>
            <w:tcBorders>
              <w:top w:val="nil"/>
              <w:left w:val="nil"/>
              <w:bottom w:val="single" w:sz="8" w:space="0" w:color="7F7F7F"/>
              <w:right w:val="single" w:sz="12" w:space="0" w:color="1F497D" w:themeColor="text2"/>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11</w:t>
            </w:r>
          </w:p>
        </w:tc>
      </w:tr>
      <w:tr w:rsidR="0022270C" w:rsidRPr="00E37E56" w:rsidTr="00AA1510">
        <w:trPr>
          <w:trHeight w:val="20"/>
          <w:jc w:val="center"/>
        </w:trPr>
        <w:tc>
          <w:tcPr>
            <w:tcW w:w="284" w:type="dxa"/>
            <w:tcBorders>
              <w:top w:val="nil"/>
              <w:left w:val="single" w:sz="12" w:space="0" w:color="1F497D" w:themeColor="text2"/>
              <w:bottom w:val="single" w:sz="8" w:space="0" w:color="7F7F7F"/>
              <w:right w:val="single" w:sz="8" w:space="0" w:color="7F7F7F"/>
            </w:tcBorders>
            <w:shd w:val="clear" w:color="auto" w:fill="auto"/>
            <w:vAlign w:val="bottom"/>
            <w:hideMark/>
          </w:tcPr>
          <w:p w:rsidR="0022270C" w:rsidRPr="00E37E56" w:rsidRDefault="0022270C" w:rsidP="0022270C">
            <w:pPr>
              <w:spacing w:after="0" w:line="240" w:lineRule="auto"/>
              <w:jc w:val="right"/>
              <w:rPr>
                <w:rFonts w:ascii="Arial" w:eastAsia="Times New Roman" w:hAnsi="Arial" w:cs="Arial"/>
                <w:sz w:val="20"/>
                <w:szCs w:val="20"/>
                <w:lang w:eastAsia="mk-MK"/>
              </w:rPr>
            </w:pPr>
            <w:r w:rsidRPr="00E37E56">
              <w:rPr>
                <w:rFonts w:ascii="Arial" w:eastAsia="Times New Roman" w:hAnsi="Arial" w:cs="Arial"/>
                <w:sz w:val="20"/>
                <w:szCs w:val="20"/>
                <w:lang w:eastAsia="mk-MK"/>
              </w:rPr>
              <w:t>3</w:t>
            </w:r>
          </w:p>
        </w:tc>
        <w:tc>
          <w:tcPr>
            <w:tcW w:w="1843" w:type="dxa"/>
            <w:tcBorders>
              <w:top w:val="nil"/>
              <w:left w:val="nil"/>
              <w:bottom w:val="single" w:sz="8" w:space="0" w:color="7F7F7F"/>
              <w:right w:val="single" w:sz="8" w:space="0" w:color="7F7F7F"/>
            </w:tcBorders>
            <w:shd w:val="clear" w:color="auto" w:fill="auto"/>
            <w:vAlign w:val="bottom"/>
            <w:hideMark/>
          </w:tcPr>
          <w:p w:rsidR="0022270C" w:rsidRPr="00E37E56" w:rsidRDefault="0022270C" w:rsidP="0022270C">
            <w:pPr>
              <w:spacing w:after="0" w:line="240" w:lineRule="auto"/>
              <w:rPr>
                <w:rFonts w:ascii="Arial" w:eastAsia="Times New Roman" w:hAnsi="Arial" w:cs="Arial"/>
                <w:sz w:val="20"/>
                <w:szCs w:val="20"/>
                <w:lang w:eastAsia="mk-MK"/>
              </w:rPr>
            </w:pPr>
            <w:r w:rsidRPr="00E37E56">
              <w:rPr>
                <w:rFonts w:ascii="Arial" w:eastAsia="Times New Roman" w:hAnsi="Arial" w:cs="Arial"/>
                <w:sz w:val="20"/>
                <w:szCs w:val="20"/>
                <w:lang w:eastAsia="mk-MK"/>
              </w:rPr>
              <w:t>Управители/директори</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17</w:t>
            </w:r>
          </w:p>
        </w:tc>
        <w:tc>
          <w:tcPr>
            <w:tcW w:w="709"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49</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9</w:t>
            </w:r>
          </w:p>
        </w:tc>
        <w:tc>
          <w:tcPr>
            <w:tcW w:w="708"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35</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6</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14</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16</w:t>
            </w:r>
          </w:p>
        </w:tc>
        <w:tc>
          <w:tcPr>
            <w:tcW w:w="709"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41</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w:t>
            </w:r>
          </w:p>
        </w:tc>
        <w:tc>
          <w:tcPr>
            <w:tcW w:w="851" w:type="dxa"/>
            <w:tcBorders>
              <w:top w:val="nil"/>
              <w:left w:val="nil"/>
              <w:bottom w:val="single" w:sz="8" w:space="0" w:color="7F7F7F"/>
              <w:right w:val="single" w:sz="12" w:space="0" w:color="1F497D" w:themeColor="text2"/>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8</w:t>
            </w:r>
          </w:p>
        </w:tc>
      </w:tr>
      <w:tr w:rsidR="0022270C" w:rsidRPr="00E37E56" w:rsidTr="00AA1510">
        <w:trPr>
          <w:trHeight w:val="20"/>
          <w:jc w:val="center"/>
        </w:trPr>
        <w:tc>
          <w:tcPr>
            <w:tcW w:w="284" w:type="dxa"/>
            <w:tcBorders>
              <w:top w:val="nil"/>
              <w:left w:val="single" w:sz="12" w:space="0" w:color="1F497D" w:themeColor="text2"/>
              <w:bottom w:val="single" w:sz="8" w:space="0" w:color="7F7F7F"/>
              <w:right w:val="single" w:sz="8" w:space="0" w:color="7F7F7F"/>
            </w:tcBorders>
            <w:shd w:val="clear" w:color="auto" w:fill="auto"/>
            <w:vAlign w:val="bottom"/>
            <w:hideMark/>
          </w:tcPr>
          <w:p w:rsidR="0022270C" w:rsidRPr="00E37E56" w:rsidRDefault="0022270C" w:rsidP="0022270C">
            <w:pPr>
              <w:spacing w:after="0" w:line="240" w:lineRule="auto"/>
              <w:jc w:val="right"/>
              <w:rPr>
                <w:rFonts w:ascii="Arial" w:eastAsia="Times New Roman" w:hAnsi="Arial" w:cs="Arial"/>
                <w:sz w:val="20"/>
                <w:szCs w:val="20"/>
                <w:lang w:eastAsia="mk-MK"/>
              </w:rPr>
            </w:pPr>
            <w:r w:rsidRPr="00E37E56">
              <w:rPr>
                <w:rFonts w:ascii="Arial" w:eastAsia="Times New Roman" w:hAnsi="Arial" w:cs="Arial"/>
                <w:sz w:val="20"/>
                <w:szCs w:val="20"/>
                <w:lang w:eastAsia="mk-MK"/>
              </w:rPr>
              <w:t>4</w:t>
            </w:r>
          </w:p>
        </w:tc>
        <w:tc>
          <w:tcPr>
            <w:tcW w:w="1843" w:type="dxa"/>
            <w:tcBorders>
              <w:top w:val="nil"/>
              <w:left w:val="nil"/>
              <w:bottom w:val="single" w:sz="8" w:space="0" w:color="7F7F7F"/>
              <w:right w:val="single" w:sz="8" w:space="0" w:color="7F7F7F"/>
            </w:tcBorders>
            <w:shd w:val="clear" w:color="auto" w:fill="auto"/>
            <w:vAlign w:val="bottom"/>
            <w:hideMark/>
          </w:tcPr>
          <w:p w:rsidR="0022270C" w:rsidRPr="00E37E56" w:rsidRDefault="0022270C" w:rsidP="0022270C">
            <w:pPr>
              <w:spacing w:after="0" w:line="240" w:lineRule="auto"/>
              <w:rPr>
                <w:rFonts w:ascii="Arial" w:eastAsia="Times New Roman" w:hAnsi="Arial" w:cs="Arial"/>
                <w:sz w:val="20"/>
                <w:szCs w:val="20"/>
                <w:lang w:eastAsia="mk-MK"/>
              </w:rPr>
            </w:pPr>
            <w:r w:rsidRPr="00E37E56">
              <w:rPr>
                <w:rFonts w:ascii="Arial" w:eastAsia="Times New Roman" w:hAnsi="Arial" w:cs="Arial"/>
                <w:sz w:val="20"/>
                <w:szCs w:val="20"/>
                <w:lang w:eastAsia="mk-MK"/>
              </w:rPr>
              <w:t>Технички кадар (инжинери и техничари)</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17</w:t>
            </w:r>
          </w:p>
        </w:tc>
        <w:tc>
          <w:tcPr>
            <w:tcW w:w="709"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180</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7</w:t>
            </w:r>
          </w:p>
        </w:tc>
        <w:tc>
          <w:tcPr>
            <w:tcW w:w="708"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33</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10</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144</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12</w:t>
            </w:r>
          </w:p>
        </w:tc>
        <w:tc>
          <w:tcPr>
            <w:tcW w:w="709"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133</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5</w:t>
            </w:r>
          </w:p>
        </w:tc>
        <w:tc>
          <w:tcPr>
            <w:tcW w:w="851" w:type="dxa"/>
            <w:tcBorders>
              <w:top w:val="nil"/>
              <w:left w:val="nil"/>
              <w:bottom w:val="single" w:sz="8" w:space="0" w:color="7F7F7F"/>
              <w:right w:val="single" w:sz="12" w:space="0" w:color="1F497D" w:themeColor="text2"/>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47</w:t>
            </w:r>
          </w:p>
        </w:tc>
      </w:tr>
      <w:tr w:rsidR="0022270C" w:rsidRPr="00E37E56" w:rsidTr="00AA1510">
        <w:trPr>
          <w:trHeight w:val="20"/>
          <w:jc w:val="center"/>
        </w:trPr>
        <w:tc>
          <w:tcPr>
            <w:tcW w:w="284" w:type="dxa"/>
            <w:tcBorders>
              <w:top w:val="nil"/>
              <w:left w:val="single" w:sz="12" w:space="0" w:color="1F497D" w:themeColor="text2"/>
              <w:bottom w:val="single" w:sz="8" w:space="0" w:color="7F7F7F"/>
              <w:right w:val="single" w:sz="8" w:space="0" w:color="7F7F7F"/>
            </w:tcBorders>
            <w:shd w:val="clear" w:color="auto" w:fill="auto"/>
            <w:vAlign w:val="bottom"/>
            <w:hideMark/>
          </w:tcPr>
          <w:p w:rsidR="0022270C" w:rsidRPr="00E37E56" w:rsidRDefault="0022270C" w:rsidP="0022270C">
            <w:pPr>
              <w:spacing w:after="0" w:line="240" w:lineRule="auto"/>
              <w:jc w:val="right"/>
              <w:rPr>
                <w:rFonts w:ascii="Arial" w:eastAsia="Times New Roman" w:hAnsi="Arial" w:cs="Arial"/>
                <w:sz w:val="20"/>
                <w:szCs w:val="20"/>
                <w:lang w:eastAsia="mk-MK"/>
              </w:rPr>
            </w:pPr>
            <w:r w:rsidRPr="00E37E56">
              <w:rPr>
                <w:rFonts w:ascii="Arial" w:eastAsia="Times New Roman" w:hAnsi="Arial" w:cs="Arial"/>
                <w:sz w:val="20"/>
                <w:szCs w:val="20"/>
                <w:lang w:eastAsia="mk-MK"/>
              </w:rPr>
              <w:t>5</w:t>
            </w:r>
          </w:p>
        </w:tc>
        <w:tc>
          <w:tcPr>
            <w:tcW w:w="1843" w:type="dxa"/>
            <w:tcBorders>
              <w:top w:val="nil"/>
              <w:left w:val="nil"/>
              <w:bottom w:val="single" w:sz="8" w:space="0" w:color="7F7F7F"/>
              <w:right w:val="single" w:sz="8" w:space="0" w:color="7F7F7F"/>
            </w:tcBorders>
            <w:shd w:val="clear" w:color="auto" w:fill="auto"/>
            <w:vAlign w:val="bottom"/>
            <w:hideMark/>
          </w:tcPr>
          <w:p w:rsidR="0022270C" w:rsidRPr="00E37E56" w:rsidRDefault="0022270C" w:rsidP="0022270C">
            <w:pPr>
              <w:spacing w:after="0" w:line="240" w:lineRule="auto"/>
              <w:rPr>
                <w:rFonts w:ascii="Arial" w:eastAsia="Times New Roman" w:hAnsi="Arial" w:cs="Arial"/>
                <w:sz w:val="20"/>
                <w:szCs w:val="20"/>
                <w:lang w:eastAsia="mk-MK"/>
              </w:rPr>
            </w:pPr>
            <w:r w:rsidRPr="00E37E56">
              <w:rPr>
                <w:rFonts w:ascii="Arial" w:eastAsia="Times New Roman" w:hAnsi="Arial" w:cs="Arial"/>
                <w:sz w:val="20"/>
                <w:szCs w:val="20"/>
                <w:lang w:eastAsia="mk-MK"/>
              </w:rPr>
              <w:t>Реализаторски кадар (режисери, сниматели, монтажери и др.)</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139</w:t>
            </w:r>
          </w:p>
        </w:tc>
        <w:tc>
          <w:tcPr>
            <w:tcW w:w="709"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597</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41</w:t>
            </w:r>
          </w:p>
        </w:tc>
        <w:tc>
          <w:tcPr>
            <w:tcW w:w="708"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106</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82</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467</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16</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24</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126</w:t>
            </w:r>
          </w:p>
        </w:tc>
        <w:tc>
          <w:tcPr>
            <w:tcW w:w="709"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510</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13</w:t>
            </w:r>
          </w:p>
        </w:tc>
        <w:tc>
          <w:tcPr>
            <w:tcW w:w="851" w:type="dxa"/>
            <w:tcBorders>
              <w:top w:val="nil"/>
              <w:left w:val="nil"/>
              <w:bottom w:val="single" w:sz="8" w:space="0" w:color="7F7F7F"/>
              <w:right w:val="single" w:sz="12" w:space="0" w:color="1F497D" w:themeColor="text2"/>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87</w:t>
            </w:r>
          </w:p>
        </w:tc>
      </w:tr>
      <w:tr w:rsidR="0022270C" w:rsidRPr="00E37E56" w:rsidTr="00AA1510">
        <w:trPr>
          <w:trHeight w:val="20"/>
          <w:jc w:val="center"/>
        </w:trPr>
        <w:tc>
          <w:tcPr>
            <w:tcW w:w="284" w:type="dxa"/>
            <w:tcBorders>
              <w:top w:val="nil"/>
              <w:left w:val="single" w:sz="12" w:space="0" w:color="1F497D" w:themeColor="text2"/>
              <w:bottom w:val="single" w:sz="8" w:space="0" w:color="7F7F7F"/>
              <w:right w:val="single" w:sz="8" w:space="0" w:color="7F7F7F"/>
            </w:tcBorders>
            <w:shd w:val="clear" w:color="auto" w:fill="auto"/>
            <w:vAlign w:val="bottom"/>
            <w:hideMark/>
          </w:tcPr>
          <w:p w:rsidR="0022270C" w:rsidRPr="00E37E56" w:rsidRDefault="0022270C" w:rsidP="0022270C">
            <w:pPr>
              <w:spacing w:after="0" w:line="240" w:lineRule="auto"/>
              <w:jc w:val="right"/>
              <w:rPr>
                <w:rFonts w:ascii="Arial" w:eastAsia="Times New Roman" w:hAnsi="Arial" w:cs="Arial"/>
                <w:sz w:val="20"/>
                <w:szCs w:val="20"/>
                <w:lang w:eastAsia="mk-MK"/>
              </w:rPr>
            </w:pPr>
            <w:r w:rsidRPr="00E37E56">
              <w:rPr>
                <w:rFonts w:ascii="Arial" w:eastAsia="Times New Roman" w:hAnsi="Arial" w:cs="Arial"/>
                <w:sz w:val="20"/>
                <w:szCs w:val="20"/>
                <w:lang w:eastAsia="mk-MK"/>
              </w:rPr>
              <w:t>6</w:t>
            </w:r>
          </w:p>
        </w:tc>
        <w:tc>
          <w:tcPr>
            <w:tcW w:w="1843" w:type="dxa"/>
            <w:tcBorders>
              <w:top w:val="nil"/>
              <w:left w:val="nil"/>
              <w:bottom w:val="single" w:sz="8" w:space="0" w:color="7F7F7F"/>
              <w:right w:val="single" w:sz="8" w:space="0" w:color="7F7F7F"/>
            </w:tcBorders>
            <w:shd w:val="clear" w:color="auto" w:fill="auto"/>
            <w:vAlign w:val="bottom"/>
            <w:hideMark/>
          </w:tcPr>
          <w:p w:rsidR="0022270C" w:rsidRPr="00E37E56" w:rsidRDefault="0022270C" w:rsidP="0022270C">
            <w:pPr>
              <w:spacing w:after="0" w:line="240" w:lineRule="auto"/>
              <w:rPr>
                <w:rFonts w:ascii="Arial" w:eastAsia="Times New Roman" w:hAnsi="Arial" w:cs="Arial"/>
                <w:sz w:val="20"/>
                <w:szCs w:val="20"/>
                <w:lang w:eastAsia="mk-MK"/>
              </w:rPr>
            </w:pPr>
            <w:r w:rsidRPr="00E37E56">
              <w:rPr>
                <w:rFonts w:ascii="Arial" w:eastAsia="Times New Roman" w:hAnsi="Arial" w:cs="Arial"/>
                <w:sz w:val="20"/>
                <w:szCs w:val="20"/>
                <w:lang w:eastAsia="mk-MK"/>
              </w:rPr>
              <w:t>Маркетинг</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38</w:t>
            </w:r>
          </w:p>
        </w:tc>
        <w:tc>
          <w:tcPr>
            <w:tcW w:w="709"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34</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21</w:t>
            </w:r>
          </w:p>
        </w:tc>
        <w:tc>
          <w:tcPr>
            <w:tcW w:w="708"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13</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16</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21</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28</w:t>
            </w:r>
          </w:p>
        </w:tc>
        <w:tc>
          <w:tcPr>
            <w:tcW w:w="709"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20</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10</w:t>
            </w:r>
          </w:p>
        </w:tc>
        <w:tc>
          <w:tcPr>
            <w:tcW w:w="851" w:type="dxa"/>
            <w:tcBorders>
              <w:top w:val="nil"/>
              <w:left w:val="nil"/>
              <w:bottom w:val="single" w:sz="8" w:space="0" w:color="7F7F7F"/>
              <w:right w:val="single" w:sz="12" w:space="0" w:color="1F497D" w:themeColor="text2"/>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14</w:t>
            </w:r>
          </w:p>
        </w:tc>
      </w:tr>
      <w:tr w:rsidR="0022270C" w:rsidRPr="00E37E56" w:rsidTr="00AA1510">
        <w:trPr>
          <w:trHeight w:val="20"/>
          <w:jc w:val="center"/>
        </w:trPr>
        <w:tc>
          <w:tcPr>
            <w:tcW w:w="284" w:type="dxa"/>
            <w:tcBorders>
              <w:top w:val="nil"/>
              <w:left w:val="single" w:sz="12" w:space="0" w:color="1F497D" w:themeColor="text2"/>
              <w:bottom w:val="single" w:sz="8" w:space="0" w:color="7F7F7F"/>
              <w:right w:val="single" w:sz="8" w:space="0" w:color="7F7F7F"/>
            </w:tcBorders>
            <w:shd w:val="clear" w:color="auto" w:fill="auto"/>
            <w:vAlign w:val="bottom"/>
            <w:hideMark/>
          </w:tcPr>
          <w:p w:rsidR="0022270C" w:rsidRPr="00E37E56" w:rsidRDefault="0022270C" w:rsidP="0022270C">
            <w:pPr>
              <w:spacing w:after="0" w:line="240" w:lineRule="auto"/>
              <w:jc w:val="right"/>
              <w:rPr>
                <w:rFonts w:ascii="Arial" w:eastAsia="Times New Roman" w:hAnsi="Arial" w:cs="Arial"/>
                <w:sz w:val="20"/>
                <w:szCs w:val="20"/>
                <w:lang w:eastAsia="mk-MK"/>
              </w:rPr>
            </w:pPr>
            <w:r w:rsidRPr="00E37E56">
              <w:rPr>
                <w:rFonts w:ascii="Arial" w:eastAsia="Times New Roman" w:hAnsi="Arial" w:cs="Arial"/>
                <w:sz w:val="20"/>
                <w:szCs w:val="20"/>
                <w:lang w:eastAsia="mk-MK"/>
              </w:rPr>
              <w:t>7</w:t>
            </w:r>
          </w:p>
        </w:tc>
        <w:tc>
          <w:tcPr>
            <w:tcW w:w="1843" w:type="dxa"/>
            <w:tcBorders>
              <w:top w:val="nil"/>
              <w:left w:val="nil"/>
              <w:bottom w:val="single" w:sz="8" w:space="0" w:color="7F7F7F"/>
              <w:right w:val="single" w:sz="8" w:space="0" w:color="7F7F7F"/>
            </w:tcBorders>
            <w:shd w:val="clear" w:color="auto" w:fill="auto"/>
            <w:vAlign w:val="bottom"/>
            <w:hideMark/>
          </w:tcPr>
          <w:p w:rsidR="0022270C" w:rsidRPr="00E37E56" w:rsidRDefault="0022270C" w:rsidP="0022270C">
            <w:pPr>
              <w:spacing w:after="0" w:line="240" w:lineRule="auto"/>
              <w:rPr>
                <w:rFonts w:ascii="Arial" w:eastAsia="Times New Roman" w:hAnsi="Arial" w:cs="Arial"/>
                <w:sz w:val="20"/>
                <w:szCs w:val="20"/>
                <w:lang w:eastAsia="mk-MK"/>
              </w:rPr>
            </w:pPr>
            <w:r w:rsidRPr="00E37E56">
              <w:rPr>
                <w:rFonts w:ascii="Arial" w:eastAsia="Times New Roman" w:hAnsi="Arial" w:cs="Arial"/>
                <w:sz w:val="20"/>
                <w:szCs w:val="20"/>
                <w:lang w:eastAsia="mk-MK"/>
              </w:rPr>
              <w:t>Преостанат кадар</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161</w:t>
            </w:r>
          </w:p>
        </w:tc>
        <w:tc>
          <w:tcPr>
            <w:tcW w:w="709"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128</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52</w:t>
            </w:r>
          </w:p>
        </w:tc>
        <w:tc>
          <w:tcPr>
            <w:tcW w:w="708"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47</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94</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64</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15</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17</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109</w:t>
            </w:r>
          </w:p>
        </w:tc>
        <w:tc>
          <w:tcPr>
            <w:tcW w:w="709"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90</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52</w:t>
            </w:r>
          </w:p>
        </w:tc>
        <w:tc>
          <w:tcPr>
            <w:tcW w:w="851" w:type="dxa"/>
            <w:tcBorders>
              <w:top w:val="nil"/>
              <w:left w:val="nil"/>
              <w:bottom w:val="single" w:sz="8" w:space="0" w:color="7F7F7F"/>
              <w:right w:val="single" w:sz="12" w:space="0" w:color="1F497D" w:themeColor="text2"/>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38</w:t>
            </w:r>
          </w:p>
        </w:tc>
      </w:tr>
      <w:tr w:rsidR="0022270C" w:rsidRPr="00121B9F" w:rsidTr="00121B9F">
        <w:trPr>
          <w:trHeight w:val="412"/>
          <w:jc w:val="center"/>
        </w:trPr>
        <w:tc>
          <w:tcPr>
            <w:tcW w:w="284" w:type="dxa"/>
            <w:tcBorders>
              <w:top w:val="nil"/>
              <w:left w:val="single" w:sz="12" w:space="0" w:color="1F497D" w:themeColor="text2"/>
              <w:bottom w:val="single" w:sz="12" w:space="0" w:color="365F91" w:themeColor="accent1" w:themeShade="BF"/>
              <w:right w:val="single" w:sz="8" w:space="0" w:color="7F7F7F"/>
            </w:tcBorders>
            <w:shd w:val="clear" w:color="auto" w:fill="auto"/>
            <w:vAlign w:val="bottom"/>
            <w:hideMark/>
          </w:tcPr>
          <w:p w:rsidR="0022270C" w:rsidRPr="00E37E56" w:rsidRDefault="0022270C" w:rsidP="0022270C">
            <w:pPr>
              <w:spacing w:after="0" w:line="240" w:lineRule="auto"/>
              <w:jc w:val="right"/>
              <w:rPr>
                <w:rFonts w:ascii="Arial" w:eastAsia="Times New Roman" w:hAnsi="Arial" w:cs="Arial"/>
                <w:sz w:val="20"/>
                <w:szCs w:val="20"/>
                <w:lang w:eastAsia="mk-MK"/>
              </w:rPr>
            </w:pPr>
            <w:r w:rsidRPr="00E37E56">
              <w:rPr>
                <w:rFonts w:ascii="Arial" w:eastAsia="Times New Roman" w:hAnsi="Arial" w:cs="Arial"/>
                <w:sz w:val="20"/>
                <w:szCs w:val="20"/>
                <w:lang w:eastAsia="mk-MK"/>
              </w:rPr>
              <w:t xml:space="preserve"> </w:t>
            </w:r>
          </w:p>
        </w:tc>
        <w:tc>
          <w:tcPr>
            <w:tcW w:w="1843" w:type="dxa"/>
            <w:tcBorders>
              <w:top w:val="nil"/>
              <w:left w:val="nil"/>
              <w:bottom w:val="single" w:sz="12" w:space="0" w:color="365F91" w:themeColor="accent1" w:themeShade="BF"/>
              <w:right w:val="single" w:sz="8" w:space="0" w:color="7F7F7F"/>
            </w:tcBorders>
            <w:shd w:val="clear" w:color="auto" w:fill="auto"/>
            <w:vAlign w:val="bottom"/>
            <w:hideMark/>
          </w:tcPr>
          <w:p w:rsidR="0022270C" w:rsidRPr="00121B9F" w:rsidRDefault="0022270C" w:rsidP="0022270C">
            <w:pPr>
              <w:spacing w:after="0" w:line="240" w:lineRule="auto"/>
              <w:jc w:val="right"/>
              <w:rPr>
                <w:rFonts w:ascii="Arial" w:eastAsia="Times New Roman" w:hAnsi="Arial" w:cs="Arial"/>
                <w:b/>
                <w:sz w:val="20"/>
                <w:szCs w:val="20"/>
                <w:lang w:eastAsia="mk-MK"/>
              </w:rPr>
            </w:pPr>
            <w:r w:rsidRPr="00121B9F">
              <w:rPr>
                <w:rFonts w:ascii="Arial" w:eastAsia="Times New Roman" w:hAnsi="Arial" w:cs="Arial"/>
                <w:b/>
                <w:sz w:val="20"/>
                <w:szCs w:val="20"/>
                <w:lang w:eastAsia="mk-MK"/>
              </w:rPr>
              <w:t>ВКУПНО</w:t>
            </w:r>
          </w:p>
        </w:tc>
        <w:tc>
          <w:tcPr>
            <w:tcW w:w="567" w:type="dxa"/>
            <w:tcBorders>
              <w:top w:val="nil"/>
              <w:left w:val="nil"/>
              <w:bottom w:val="single" w:sz="12" w:space="0" w:color="365F91" w:themeColor="accent1" w:themeShade="BF"/>
              <w:right w:val="single" w:sz="8" w:space="0" w:color="7F7F7F"/>
            </w:tcBorders>
            <w:shd w:val="clear" w:color="auto" w:fill="auto"/>
            <w:noWrap/>
            <w:vAlign w:val="bottom"/>
            <w:hideMark/>
          </w:tcPr>
          <w:p w:rsidR="0022270C" w:rsidRPr="0022270C" w:rsidRDefault="0022270C" w:rsidP="0022270C">
            <w:pPr>
              <w:spacing w:after="0"/>
              <w:jc w:val="center"/>
              <w:rPr>
                <w:rFonts w:ascii="Arial" w:hAnsi="Arial" w:cs="Arial"/>
                <w:b/>
                <w:sz w:val="18"/>
                <w:szCs w:val="18"/>
              </w:rPr>
            </w:pPr>
            <w:r w:rsidRPr="0022270C">
              <w:rPr>
                <w:rFonts w:ascii="Arial" w:hAnsi="Arial" w:cs="Arial"/>
                <w:b/>
                <w:sz w:val="18"/>
                <w:szCs w:val="18"/>
              </w:rPr>
              <w:t>822</w:t>
            </w:r>
          </w:p>
        </w:tc>
        <w:tc>
          <w:tcPr>
            <w:tcW w:w="709" w:type="dxa"/>
            <w:tcBorders>
              <w:top w:val="nil"/>
              <w:left w:val="nil"/>
              <w:bottom w:val="single" w:sz="12" w:space="0" w:color="365F91" w:themeColor="accent1" w:themeShade="BF"/>
              <w:right w:val="single" w:sz="8" w:space="0" w:color="7F7F7F"/>
            </w:tcBorders>
            <w:shd w:val="clear" w:color="auto" w:fill="auto"/>
            <w:noWrap/>
            <w:vAlign w:val="bottom"/>
            <w:hideMark/>
          </w:tcPr>
          <w:p w:rsidR="0022270C" w:rsidRPr="0022270C" w:rsidRDefault="0022270C" w:rsidP="0022270C">
            <w:pPr>
              <w:spacing w:after="0"/>
              <w:jc w:val="center"/>
              <w:rPr>
                <w:rFonts w:ascii="Arial" w:hAnsi="Arial" w:cs="Arial"/>
                <w:b/>
                <w:sz w:val="18"/>
                <w:szCs w:val="18"/>
              </w:rPr>
            </w:pPr>
            <w:r w:rsidRPr="0022270C">
              <w:rPr>
                <w:rFonts w:ascii="Arial" w:hAnsi="Arial" w:cs="Arial"/>
                <w:b/>
                <w:sz w:val="18"/>
                <w:szCs w:val="18"/>
              </w:rPr>
              <w:t>1347</w:t>
            </w:r>
          </w:p>
        </w:tc>
        <w:tc>
          <w:tcPr>
            <w:tcW w:w="567" w:type="dxa"/>
            <w:tcBorders>
              <w:top w:val="nil"/>
              <w:left w:val="nil"/>
              <w:bottom w:val="single" w:sz="12" w:space="0" w:color="365F91" w:themeColor="accent1" w:themeShade="BF"/>
              <w:right w:val="single" w:sz="8" w:space="0" w:color="7F7F7F"/>
            </w:tcBorders>
            <w:shd w:val="clear" w:color="auto" w:fill="auto"/>
            <w:noWrap/>
            <w:vAlign w:val="bottom"/>
            <w:hideMark/>
          </w:tcPr>
          <w:p w:rsidR="0022270C" w:rsidRPr="0022270C" w:rsidRDefault="0022270C" w:rsidP="0022270C">
            <w:pPr>
              <w:spacing w:after="0"/>
              <w:jc w:val="center"/>
              <w:rPr>
                <w:rFonts w:ascii="Arial" w:hAnsi="Arial" w:cs="Arial"/>
                <w:b/>
                <w:sz w:val="18"/>
                <w:szCs w:val="18"/>
              </w:rPr>
            </w:pPr>
            <w:r w:rsidRPr="0022270C">
              <w:rPr>
                <w:rFonts w:ascii="Arial" w:hAnsi="Arial" w:cs="Arial"/>
                <w:b/>
                <w:sz w:val="18"/>
                <w:szCs w:val="18"/>
              </w:rPr>
              <w:t>490</w:t>
            </w:r>
          </w:p>
        </w:tc>
        <w:tc>
          <w:tcPr>
            <w:tcW w:w="708" w:type="dxa"/>
            <w:tcBorders>
              <w:top w:val="nil"/>
              <w:left w:val="nil"/>
              <w:bottom w:val="single" w:sz="12" w:space="0" w:color="365F91" w:themeColor="accent1" w:themeShade="BF"/>
              <w:right w:val="single" w:sz="8" w:space="0" w:color="7F7F7F"/>
            </w:tcBorders>
            <w:shd w:val="clear" w:color="auto" w:fill="auto"/>
            <w:noWrap/>
            <w:vAlign w:val="bottom"/>
            <w:hideMark/>
          </w:tcPr>
          <w:p w:rsidR="0022270C" w:rsidRPr="0022270C" w:rsidRDefault="0022270C" w:rsidP="0022270C">
            <w:pPr>
              <w:spacing w:after="0"/>
              <w:jc w:val="center"/>
              <w:rPr>
                <w:rFonts w:ascii="Arial" w:hAnsi="Arial" w:cs="Arial"/>
                <w:b/>
                <w:sz w:val="18"/>
                <w:szCs w:val="18"/>
              </w:rPr>
            </w:pPr>
            <w:r w:rsidRPr="0022270C">
              <w:rPr>
                <w:rFonts w:ascii="Arial" w:hAnsi="Arial" w:cs="Arial"/>
                <w:b/>
                <w:sz w:val="18"/>
                <w:szCs w:val="18"/>
              </w:rPr>
              <w:t>497</w:t>
            </w:r>
          </w:p>
        </w:tc>
        <w:tc>
          <w:tcPr>
            <w:tcW w:w="567" w:type="dxa"/>
            <w:tcBorders>
              <w:top w:val="nil"/>
              <w:left w:val="nil"/>
              <w:bottom w:val="single" w:sz="12" w:space="0" w:color="365F91" w:themeColor="accent1" w:themeShade="BF"/>
              <w:right w:val="single" w:sz="8" w:space="0" w:color="7F7F7F"/>
            </w:tcBorders>
            <w:shd w:val="clear" w:color="auto" w:fill="auto"/>
            <w:noWrap/>
            <w:vAlign w:val="bottom"/>
            <w:hideMark/>
          </w:tcPr>
          <w:p w:rsidR="0022270C" w:rsidRPr="0022270C" w:rsidRDefault="0022270C" w:rsidP="0022270C">
            <w:pPr>
              <w:spacing w:after="0"/>
              <w:jc w:val="center"/>
              <w:rPr>
                <w:rFonts w:ascii="Arial" w:hAnsi="Arial" w:cs="Arial"/>
                <w:b/>
                <w:sz w:val="18"/>
                <w:szCs w:val="18"/>
              </w:rPr>
            </w:pPr>
            <w:r w:rsidRPr="0022270C">
              <w:rPr>
                <w:rFonts w:ascii="Arial" w:hAnsi="Arial" w:cs="Arial"/>
                <w:b/>
                <w:sz w:val="18"/>
                <w:szCs w:val="18"/>
              </w:rPr>
              <w:t>291</w:t>
            </w:r>
          </w:p>
        </w:tc>
        <w:tc>
          <w:tcPr>
            <w:tcW w:w="567" w:type="dxa"/>
            <w:tcBorders>
              <w:top w:val="nil"/>
              <w:left w:val="nil"/>
              <w:bottom w:val="single" w:sz="12" w:space="0" w:color="365F91" w:themeColor="accent1" w:themeShade="BF"/>
              <w:right w:val="single" w:sz="8" w:space="0" w:color="7F7F7F"/>
            </w:tcBorders>
            <w:shd w:val="clear" w:color="auto" w:fill="auto"/>
            <w:noWrap/>
            <w:vAlign w:val="bottom"/>
            <w:hideMark/>
          </w:tcPr>
          <w:p w:rsidR="0022270C" w:rsidRPr="0022270C" w:rsidRDefault="0022270C" w:rsidP="0022270C">
            <w:pPr>
              <w:spacing w:after="0"/>
              <w:jc w:val="center"/>
              <w:rPr>
                <w:rFonts w:ascii="Arial" w:hAnsi="Arial" w:cs="Arial"/>
                <w:b/>
                <w:sz w:val="18"/>
                <w:szCs w:val="18"/>
              </w:rPr>
            </w:pPr>
            <w:r w:rsidRPr="0022270C">
              <w:rPr>
                <w:rFonts w:ascii="Arial" w:hAnsi="Arial" w:cs="Arial"/>
                <w:b/>
                <w:sz w:val="18"/>
                <w:szCs w:val="18"/>
              </w:rPr>
              <w:t>802</w:t>
            </w:r>
          </w:p>
        </w:tc>
        <w:tc>
          <w:tcPr>
            <w:tcW w:w="567" w:type="dxa"/>
            <w:tcBorders>
              <w:top w:val="nil"/>
              <w:left w:val="nil"/>
              <w:bottom w:val="single" w:sz="12" w:space="0" w:color="365F91" w:themeColor="accent1" w:themeShade="BF"/>
              <w:right w:val="single" w:sz="8" w:space="0" w:color="7F7F7F"/>
            </w:tcBorders>
            <w:shd w:val="clear" w:color="auto" w:fill="auto"/>
            <w:noWrap/>
            <w:vAlign w:val="bottom"/>
            <w:hideMark/>
          </w:tcPr>
          <w:p w:rsidR="0022270C" w:rsidRPr="0022270C" w:rsidRDefault="0022270C" w:rsidP="0022270C">
            <w:pPr>
              <w:spacing w:after="0"/>
              <w:jc w:val="center"/>
              <w:rPr>
                <w:rFonts w:ascii="Arial" w:hAnsi="Arial" w:cs="Arial"/>
                <w:b/>
                <w:sz w:val="18"/>
                <w:szCs w:val="18"/>
              </w:rPr>
            </w:pPr>
            <w:r w:rsidRPr="0022270C">
              <w:rPr>
                <w:rFonts w:ascii="Arial" w:hAnsi="Arial" w:cs="Arial"/>
                <w:b/>
                <w:sz w:val="18"/>
                <w:szCs w:val="18"/>
              </w:rPr>
              <w:t>41</w:t>
            </w:r>
          </w:p>
        </w:tc>
        <w:tc>
          <w:tcPr>
            <w:tcW w:w="567" w:type="dxa"/>
            <w:tcBorders>
              <w:top w:val="nil"/>
              <w:left w:val="nil"/>
              <w:bottom w:val="single" w:sz="12" w:space="0" w:color="365F91" w:themeColor="accent1" w:themeShade="BF"/>
              <w:right w:val="single" w:sz="8" w:space="0" w:color="7F7F7F"/>
            </w:tcBorders>
            <w:shd w:val="clear" w:color="auto" w:fill="auto"/>
            <w:noWrap/>
            <w:vAlign w:val="bottom"/>
            <w:hideMark/>
          </w:tcPr>
          <w:p w:rsidR="0022270C" w:rsidRPr="0022270C" w:rsidRDefault="0022270C" w:rsidP="0022270C">
            <w:pPr>
              <w:spacing w:after="0"/>
              <w:jc w:val="center"/>
              <w:rPr>
                <w:rFonts w:ascii="Arial" w:hAnsi="Arial" w:cs="Arial"/>
                <w:b/>
                <w:sz w:val="18"/>
                <w:szCs w:val="18"/>
              </w:rPr>
            </w:pPr>
            <w:r w:rsidRPr="0022270C">
              <w:rPr>
                <w:rFonts w:ascii="Arial" w:hAnsi="Arial" w:cs="Arial"/>
                <w:b/>
                <w:sz w:val="18"/>
                <w:szCs w:val="18"/>
              </w:rPr>
              <w:t>48</w:t>
            </w:r>
          </w:p>
        </w:tc>
        <w:tc>
          <w:tcPr>
            <w:tcW w:w="567" w:type="dxa"/>
            <w:tcBorders>
              <w:top w:val="nil"/>
              <w:left w:val="nil"/>
              <w:bottom w:val="single" w:sz="12" w:space="0" w:color="365F91" w:themeColor="accent1" w:themeShade="BF"/>
              <w:right w:val="single" w:sz="8" w:space="0" w:color="7F7F7F"/>
            </w:tcBorders>
            <w:shd w:val="clear" w:color="auto" w:fill="auto"/>
            <w:noWrap/>
            <w:vAlign w:val="bottom"/>
            <w:hideMark/>
          </w:tcPr>
          <w:p w:rsidR="0022270C" w:rsidRPr="0022270C" w:rsidRDefault="0022270C" w:rsidP="0022270C">
            <w:pPr>
              <w:spacing w:after="0"/>
              <w:jc w:val="center"/>
              <w:rPr>
                <w:rFonts w:ascii="Arial" w:hAnsi="Arial" w:cs="Arial"/>
                <w:b/>
                <w:sz w:val="18"/>
                <w:szCs w:val="18"/>
              </w:rPr>
            </w:pPr>
            <w:r w:rsidRPr="0022270C">
              <w:rPr>
                <w:rFonts w:ascii="Arial" w:hAnsi="Arial" w:cs="Arial"/>
                <w:b/>
                <w:sz w:val="18"/>
                <w:szCs w:val="18"/>
              </w:rPr>
              <w:t>638</w:t>
            </w:r>
          </w:p>
        </w:tc>
        <w:tc>
          <w:tcPr>
            <w:tcW w:w="709" w:type="dxa"/>
            <w:tcBorders>
              <w:top w:val="nil"/>
              <w:left w:val="nil"/>
              <w:bottom w:val="single" w:sz="12" w:space="0" w:color="365F91" w:themeColor="accent1" w:themeShade="BF"/>
              <w:right w:val="single" w:sz="8" w:space="0" w:color="7F7F7F"/>
            </w:tcBorders>
            <w:shd w:val="clear" w:color="auto" w:fill="auto"/>
            <w:noWrap/>
            <w:vAlign w:val="bottom"/>
            <w:hideMark/>
          </w:tcPr>
          <w:p w:rsidR="0022270C" w:rsidRPr="0022270C" w:rsidRDefault="0022270C" w:rsidP="0022270C">
            <w:pPr>
              <w:spacing w:after="0"/>
              <w:jc w:val="center"/>
              <w:rPr>
                <w:rFonts w:ascii="Arial" w:hAnsi="Arial" w:cs="Arial"/>
                <w:b/>
                <w:sz w:val="18"/>
                <w:szCs w:val="18"/>
              </w:rPr>
            </w:pPr>
            <w:r w:rsidRPr="0022270C">
              <w:rPr>
                <w:rFonts w:ascii="Arial" w:hAnsi="Arial" w:cs="Arial"/>
                <w:b/>
                <w:sz w:val="18"/>
                <w:szCs w:val="18"/>
              </w:rPr>
              <w:t>1045</w:t>
            </w:r>
          </w:p>
        </w:tc>
        <w:tc>
          <w:tcPr>
            <w:tcW w:w="567" w:type="dxa"/>
            <w:tcBorders>
              <w:top w:val="nil"/>
              <w:left w:val="nil"/>
              <w:bottom w:val="single" w:sz="12" w:space="0" w:color="365F91" w:themeColor="accent1" w:themeShade="BF"/>
              <w:right w:val="single" w:sz="8" w:space="0" w:color="7F7F7F"/>
            </w:tcBorders>
            <w:shd w:val="clear" w:color="auto" w:fill="auto"/>
            <w:noWrap/>
            <w:vAlign w:val="bottom"/>
            <w:hideMark/>
          </w:tcPr>
          <w:p w:rsidR="0022270C" w:rsidRPr="0022270C" w:rsidRDefault="0022270C" w:rsidP="0022270C">
            <w:pPr>
              <w:spacing w:after="0"/>
              <w:jc w:val="center"/>
              <w:rPr>
                <w:rFonts w:ascii="Arial" w:hAnsi="Arial" w:cs="Arial"/>
                <w:b/>
                <w:sz w:val="18"/>
                <w:szCs w:val="18"/>
              </w:rPr>
            </w:pPr>
            <w:r w:rsidRPr="0022270C">
              <w:rPr>
                <w:rFonts w:ascii="Arial" w:hAnsi="Arial" w:cs="Arial"/>
                <w:b/>
                <w:sz w:val="18"/>
                <w:szCs w:val="18"/>
              </w:rPr>
              <w:t>184</w:t>
            </w:r>
          </w:p>
        </w:tc>
        <w:tc>
          <w:tcPr>
            <w:tcW w:w="851" w:type="dxa"/>
            <w:tcBorders>
              <w:top w:val="nil"/>
              <w:left w:val="nil"/>
              <w:bottom w:val="single" w:sz="12" w:space="0" w:color="365F91" w:themeColor="accent1" w:themeShade="BF"/>
              <w:right w:val="single" w:sz="12" w:space="0" w:color="1F497D" w:themeColor="text2"/>
            </w:tcBorders>
            <w:shd w:val="clear" w:color="auto" w:fill="auto"/>
            <w:noWrap/>
            <w:vAlign w:val="bottom"/>
            <w:hideMark/>
          </w:tcPr>
          <w:p w:rsidR="0022270C" w:rsidRPr="0022270C" w:rsidRDefault="0022270C" w:rsidP="0022270C">
            <w:pPr>
              <w:spacing w:after="0"/>
              <w:jc w:val="center"/>
              <w:rPr>
                <w:rFonts w:ascii="Arial" w:hAnsi="Arial" w:cs="Arial"/>
                <w:b/>
                <w:sz w:val="18"/>
                <w:szCs w:val="18"/>
              </w:rPr>
            </w:pPr>
            <w:r w:rsidRPr="0022270C">
              <w:rPr>
                <w:rFonts w:ascii="Arial" w:hAnsi="Arial" w:cs="Arial"/>
                <w:b/>
                <w:sz w:val="18"/>
                <w:szCs w:val="18"/>
              </w:rPr>
              <w:t>302</w:t>
            </w:r>
          </w:p>
        </w:tc>
      </w:tr>
    </w:tbl>
    <w:p w:rsidR="006C66CC" w:rsidRDefault="001461E3" w:rsidP="008F5FA1">
      <w:pPr>
        <w:spacing w:before="240"/>
        <w:jc w:val="both"/>
        <w:rPr>
          <w:rFonts w:ascii="Arial" w:hAnsi="Arial" w:cs="Arial"/>
        </w:rPr>
      </w:pPr>
      <w:r>
        <w:rPr>
          <w:rFonts w:ascii="Arial" w:hAnsi="Arial" w:cs="Arial"/>
        </w:rPr>
        <w:t>В</w:t>
      </w:r>
      <w:r w:rsidRPr="00CD0E30">
        <w:rPr>
          <w:rFonts w:ascii="Arial" w:hAnsi="Arial" w:cs="Arial"/>
        </w:rPr>
        <w:t xml:space="preserve">о Македонската телевизија </w:t>
      </w:r>
      <w:r w:rsidR="00BD59FF">
        <w:rPr>
          <w:rFonts w:ascii="Arial" w:hAnsi="Arial" w:cs="Arial"/>
        </w:rPr>
        <w:t xml:space="preserve">(МТВ) </w:t>
      </w:r>
      <w:r w:rsidRPr="00CD0E30">
        <w:rPr>
          <w:rFonts w:ascii="Arial" w:hAnsi="Arial" w:cs="Arial"/>
        </w:rPr>
        <w:t xml:space="preserve">биле ангажирани </w:t>
      </w:r>
      <w:r w:rsidR="00C87DF7" w:rsidRPr="00CD0E30">
        <w:rPr>
          <w:rFonts w:ascii="Arial" w:hAnsi="Arial" w:cs="Arial"/>
        </w:rPr>
        <w:t>2</w:t>
      </w:r>
      <w:r w:rsidR="003E6B77">
        <w:rPr>
          <w:rFonts w:ascii="Arial" w:hAnsi="Arial" w:cs="Arial"/>
        </w:rPr>
        <w:t>7</w:t>
      </w:r>
      <w:r w:rsidR="00EF04EC" w:rsidRPr="00CD0E30">
        <w:rPr>
          <w:rFonts w:ascii="Arial" w:hAnsi="Arial" w:cs="Arial"/>
        </w:rPr>
        <w:t xml:space="preserve">% од </w:t>
      </w:r>
      <w:r w:rsidR="00BD59FF">
        <w:rPr>
          <w:rFonts w:ascii="Arial" w:hAnsi="Arial" w:cs="Arial"/>
        </w:rPr>
        <w:t>вкупниот број на вработени во телевизиската индустрија</w:t>
      </w:r>
      <w:r>
        <w:rPr>
          <w:rFonts w:ascii="Arial" w:hAnsi="Arial" w:cs="Arial"/>
        </w:rPr>
        <w:t>,</w:t>
      </w:r>
      <w:r w:rsidR="00EF04EC" w:rsidRPr="00CD0E30">
        <w:rPr>
          <w:rFonts w:ascii="Arial" w:hAnsi="Arial" w:cs="Arial"/>
        </w:rPr>
        <w:t xml:space="preserve"> </w:t>
      </w:r>
      <w:r w:rsidR="00387CB4" w:rsidRPr="00CD0E30">
        <w:rPr>
          <w:rFonts w:ascii="Arial" w:hAnsi="Arial" w:cs="Arial"/>
        </w:rPr>
        <w:t>во теле</w:t>
      </w:r>
      <w:r w:rsidR="00387CB4">
        <w:rPr>
          <w:rFonts w:ascii="Arial" w:hAnsi="Arial" w:cs="Arial"/>
        </w:rPr>
        <w:t>в</w:t>
      </w:r>
      <w:r w:rsidR="00387CB4" w:rsidRPr="00CD0E30">
        <w:rPr>
          <w:rFonts w:ascii="Arial" w:hAnsi="Arial" w:cs="Arial"/>
        </w:rPr>
        <w:t xml:space="preserve">изиите кои емитуваат програма на државно ниво преку терестријален предавател </w:t>
      </w:r>
      <w:r w:rsidR="00387CB4">
        <w:rPr>
          <w:rFonts w:ascii="Arial" w:hAnsi="Arial" w:cs="Arial"/>
        </w:rPr>
        <w:t>биле вработени</w:t>
      </w:r>
      <w:r w:rsidR="00387CB4" w:rsidRPr="00CD0E30">
        <w:rPr>
          <w:rFonts w:ascii="Arial" w:hAnsi="Arial" w:cs="Arial"/>
        </w:rPr>
        <w:t xml:space="preserve"> </w:t>
      </w:r>
      <w:r w:rsidR="00C87DF7" w:rsidRPr="00CD0E30">
        <w:rPr>
          <w:rFonts w:ascii="Arial" w:hAnsi="Arial" w:cs="Arial"/>
        </w:rPr>
        <w:t xml:space="preserve">31%, </w:t>
      </w:r>
      <w:r w:rsidR="00387CB4" w:rsidRPr="00CD0E30">
        <w:rPr>
          <w:rFonts w:ascii="Arial" w:hAnsi="Arial" w:cs="Arial"/>
        </w:rPr>
        <w:t xml:space="preserve">во сателитските </w:t>
      </w:r>
      <w:r w:rsidR="00387CB4">
        <w:rPr>
          <w:rFonts w:ascii="Arial" w:hAnsi="Arial" w:cs="Arial"/>
        </w:rPr>
        <w:t xml:space="preserve">и во локалните телевизии </w:t>
      </w:r>
      <w:r w:rsidR="00BD59FF">
        <w:rPr>
          <w:rFonts w:ascii="Arial" w:hAnsi="Arial" w:cs="Arial"/>
        </w:rPr>
        <w:t xml:space="preserve">по </w:t>
      </w:r>
      <w:r w:rsidR="00C87DF7" w:rsidRPr="00CD0E30">
        <w:rPr>
          <w:rFonts w:ascii="Arial" w:hAnsi="Arial" w:cs="Arial"/>
        </w:rPr>
        <w:t>11</w:t>
      </w:r>
      <w:r w:rsidR="00EF04EC" w:rsidRPr="00CD0E30">
        <w:rPr>
          <w:rFonts w:ascii="Arial" w:hAnsi="Arial" w:cs="Arial"/>
        </w:rPr>
        <w:t>%</w:t>
      </w:r>
      <w:r w:rsidR="00B55C1C">
        <w:rPr>
          <w:rFonts w:ascii="Arial" w:hAnsi="Arial" w:cs="Arial"/>
        </w:rPr>
        <w:t>, а</w:t>
      </w:r>
      <w:r w:rsidR="00387CB4">
        <w:rPr>
          <w:rFonts w:ascii="Arial" w:hAnsi="Arial" w:cs="Arial"/>
        </w:rPr>
        <w:t xml:space="preserve"> во </w:t>
      </w:r>
      <w:r w:rsidR="00387CB4" w:rsidRPr="00CD0E30">
        <w:rPr>
          <w:rFonts w:ascii="Arial" w:hAnsi="Arial" w:cs="Arial"/>
        </w:rPr>
        <w:t>регионалните</w:t>
      </w:r>
      <w:r w:rsidR="00387CB4">
        <w:rPr>
          <w:rFonts w:ascii="Arial" w:hAnsi="Arial" w:cs="Arial"/>
        </w:rPr>
        <w:t xml:space="preserve"> </w:t>
      </w:r>
      <w:r w:rsidR="00B55C1C">
        <w:rPr>
          <w:rFonts w:ascii="Arial" w:hAnsi="Arial" w:cs="Arial"/>
        </w:rPr>
        <w:t xml:space="preserve">телевизии </w:t>
      </w:r>
      <w:r w:rsidR="00BD59FF" w:rsidRPr="00CD0E30">
        <w:rPr>
          <w:rFonts w:ascii="Arial" w:hAnsi="Arial" w:cs="Arial"/>
        </w:rPr>
        <w:t>20%</w:t>
      </w:r>
      <w:r w:rsidR="00B55C1C">
        <w:rPr>
          <w:rFonts w:ascii="Arial" w:hAnsi="Arial" w:cs="Arial"/>
        </w:rPr>
        <w:t xml:space="preserve"> од вработените</w:t>
      </w:r>
      <w:r w:rsidR="00EF04EC" w:rsidRPr="00CD0E30">
        <w:rPr>
          <w:rFonts w:ascii="Arial" w:hAnsi="Arial" w:cs="Arial"/>
        </w:rPr>
        <w:t>.</w:t>
      </w:r>
    </w:p>
    <w:p w:rsidR="008F5FA1" w:rsidRPr="008F5FA1" w:rsidRDefault="00EB565B" w:rsidP="00827907">
      <w:pPr>
        <w:pStyle w:val="Heading2"/>
        <w:spacing w:before="0"/>
      </w:pPr>
      <w:bookmarkStart w:id="3" w:name="_Toc430605264"/>
      <w:bookmarkStart w:id="4" w:name="_Toc430605860"/>
      <w:r>
        <w:t xml:space="preserve">Слика </w:t>
      </w:r>
      <w:r w:rsidR="0076426B">
        <w:t>1</w:t>
      </w:r>
      <w:r w:rsidR="008F5FA1" w:rsidRPr="008F5FA1">
        <w:t xml:space="preserve">: Број на вработени во </w:t>
      </w:r>
      <w:r w:rsidR="009B44D2">
        <w:t>МТВ</w:t>
      </w:r>
      <w:r w:rsidR="008F5FA1" w:rsidRPr="008F5FA1">
        <w:t xml:space="preserve"> и во комерцијалните</w:t>
      </w:r>
      <w:bookmarkEnd w:id="3"/>
      <w:bookmarkEnd w:id="4"/>
      <w:r w:rsidR="008F5FA1" w:rsidRPr="008F5FA1">
        <w:t xml:space="preserve"> </w:t>
      </w:r>
      <w:bookmarkStart w:id="5" w:name="_Toc430605265"/>
      <w:bookmarkStart w:id="6" w:name="_Toc430605861"/>
      <w:r w:rsidR="008F5FA1" w:rsidRPr="008F5FA1">
        <w:t>телевизии на државно ниво</w:t>
      </w:r>
      <w:bookmarkEnd w:id="5"/>
      <w:bookmarkEnd w:id="6"/>
    </w:p>
    <w:p w:rsidR="006C66CC" w:rsidRPr="00CD0E30" w:rsidRDefault="00DC3D6B" w:rsidP="008F5FA1">
      <w:pPr>
        <w:spacing w:after="0"/>
        <w:jc w:val="center"/>
        <w:rPr>
          <w:rFonts w:ascii="Arial" w:hAnsi="Arial" w:cs="Arial"/>
        </w:rPr>
      </w:pPr>
      <w:r w:rsidRPr="00174A92">
        <w:rPr>
          <w:rFonts w:ascii="Arial" w:hAnsi="Arial" w:cs="Arial"/>
        </w:rPr>
        <w:object w:dxaOrig="7278" w:dyaOrig="42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75pt;height:190.5pt" o:ole="">
            <v:imagedata r:id="rId9" o:title=""/>
          </v:shape>
          <o:OLEObject Type="Embed" ProgID="Excel.Sheet.12" ShapeID="_x0000_i1025" DrawAspect="Content" ObjectID="_1505562037" r:id="rId10"/>
        </w:object>
      </w:r>
    </w:p>
    <w:p w:rsidR="004B4920" w:rsidRPr="00CD0E30" w:rsidRDefault="00733D92" w:rsidP="00230631">
      <w:pPr>
        <w:pStyle w:val="Default"/>
        <w:spacing w:after="240" w:line="276" w:lineRule="auto"/>
        <w:jc w:val="both"/>
        <w:rPr>
          <w:color w:val="auto"/>
          <w:sz w:val="22"/>
          <w:szCs w:val="22"/>
        </w:rPr>
      </w:pPr>
      <w:r w:rsidRPr="00CD0E30">
        <w:rPr>
          <w:color w:val="auto"/>
          <w:sz w:val="22"/>
          <w:szCs w:val="22"/>
        </w:rPr>
        <w:lastRenderedPageBreak/>
        <w:t>Најголем дел од вработените би</w:t>
      </w:r>
      <w:r w:rsidR="005C563A">
        <w:rPr>
          <w:color w:val="auto"/>
          <w:sz w:val="22"/>
          <w:szCs w:val="22"/>
        </w:rPr>
        <w:t xml:space="preserve">ле ангажирани како </w:t>
      </w:r>
      <w:r w:rsidR="00230631">
        <w:rPr>
          <w:color w:val="auto"/>
          <w:sz w:val="22"/>
          <w:szCs w:val="22"/>
        </w:rPr>
        <w:t xml:space="preserve">режисери, сниматели, монтажери и друг реализаторски кадар </w:t>
      </w:r>
      <w:r w:rsidR="005C563A">
        <w:rPr>
          <w:color w:val="auto"/>
          <w:sz w:val="22"/>
          <w:szCs w:val="22"/>
        </w:rPr>
        <w:t>(</w:t>
      </w:r>
      <w:r w:rsidR="00186313">
        <w:rPr>
          <w:color w:val="auto"/>
          <w:sz w:val="22"/>
          <w:szCs w:val="22"/>
        </w:rPr>
        <w:t>736</w:t>
      </w:r>
      <w:r w:rsidR="00293455" w:rsidRPr="00CD0E30">
        <w:rPr>
          <w:color w:val="auto"/>
          <w:sz w:val="22"/>
          <w:szCs w:val="22"/>
          <w:lang w:val="en-US"/>
        </w:rPr>
        <w:t xml:space="preserve"> </w:t>
      </w:r>
      <w:r w:rsidRPr="00CD0E30">
        <w:rPr>
          <w:color w:val="auto"/>
          <w:sz w:val="22"/>
          <w:szCs w:val="22"/>
        </w:rPr>
        <w:t>лица)</w:t>
      </w:r>
      <w:r w:rsidR="00293455" w:rsidRPr="00CD0E30">
        <w:rPr>
          <w:color w:val="auto"/>
          <w:sz w:val="22"/>
          <w:szCs w:val="22"/>
          <w:lang w:val="en-US"/>
        </w:rPr>
        <w:t xml:space="preserve">. </w:t>
      </w:r>
      <w:r w:rsidR="00293455" w:rsidRPr="00186313">
        <w:rPr>
          <w:color w:val="auto"/>
          <w:sz w:val="22"/>
          <w:szCs w:val="22"/>
        </w:rPr>
        <w:t>O</w:t>
      </w:r>
      <w:r w:rsidR="004B4920" w:rsidRPr="00186313">
        <w:rPr>
          <w:color w:val="auto"/>
          <w:sz w:val="22"/>
          <w:szCs w:val="22"/>
        </w:rPr>
        <w:t>д нив</w:t>
      </w:r>
      <w:r w:rsidR="00293455" w:rsidRPr="00186313">
        <w:rPr>
          <w:color w:val="auto"/>
          <w:sz w:val="22"/>
          <w:szCs w:val="22"/>
        </w:rPr>
        <w:t>,</w:t>
      </w:r>
      <w:r w:rsidR="005C563A" w:rsidRPr="00186313">
        <w:rPr>
          <w:color w:val="auto"/>
          <w:sz w:val="22"/>
          <w:szCs w:val="22"/>
        </w:rPr>
        <w:t xml:space="preserve"> </w:t>
      </w:r>
      <w:r w:rsidR="002518EA">
        <w:rPr>
          <w:color w:val="auto"/>
          <w:sz w:val="22"/>
          <w:szCs w:val="22"/>
        </w:rPr>
        <w:t>86%</w:t>
      </w:r>
      <w:r w:rsidR="004B4920" w:rsidRPr="00186313">
        <w:rPr>
          <w:color w:val="auto"/>
          <w:sz w:val="22"/>
          <w:szCs w:val="22"/>
        </w:rPr>
        <w:t xml:space="preserve"> биле во редовен работен однос</w:t>
      </w:r>
      <w:r w:rsidR="00293455" w:rsidRPr="00186313">
        <w:rPr>
          <w:color w:val="auto"/>
          <w:sz w:val="22"/>
          <w:szCs w:val="22"/>
        </w:rPr>
        <w:t>,</w:t>
      </w:r>
      <w:r w:rsidR="005C563A" w:rsidRPr="00186313">
        <w:rPr>
          <w:color w:val="auto"/>
          <w:sz w:val="22"/>
          <w:szCs w:val="22"/>
        </w:rPr>
        <w:t xml:space="preserve"> </w:t>
      </w:r>
      <w:r w:rsidR="00186313" w:rsidRPr="00186313">
        <w:rPr>
          <w:color w:val="auto"/>
          <w:sz w:val="22"/>
          <w:szCs w:val="22"/>
        </w:rPr>
        <w:t xml:space="preserve">а </w:t>
      </w:r>
      <w:r w:rsidR="002518EA">
        <w:rPr>
          <w:color w:val="auto"/>
          <w:sz w:val="22"/>
          <w:szCs w:val="22"/>
        </w:rPr>
        <w:t>14%</w:t>
      </w:r>
      <w:r w:rsidR="00186313" w:rsidRPr="00186313">
        <w:rPr>
          <w:color w:val="auto"/>
          <w:sz w:val="22"/>
          <w:szCs w:val="22"/>
        </w:rPr>
        <w:t xml:space="preserve"> биле хонорарн</w:t>
      </w:r>
      <w:r w:rsidR="006179DD">
        <w:rPr>
          <w:color w:val="auto"/>
          <w:sz w:val="22"/>
          <w:szCs w:val="22"/>
        </w:rPr>
        <w:t>о</w:t>
      </w:r>
      <w:r w:rsidR="00186313" w:rsidRPr="00186313">
        <w:rPr>
          <w:color w:val="auto"/>
          <w:sz w:val="22"/>
          <w:szCs w:val="22"/>
        </w:rPr>
        <w:t xml:space="preserve"> ангажирани</w:t>
      </w:r>
      <w:r w:rsidR="004B4920" w:rsidRPr="00CD0E30">
        <w:rPr>
          <w:color w:val="auto"/>
          <w:sz w:val="22"/>
          <w:szCs w:val="22"/>
        </w:rPr>
        <w:t>.</w:t>
      </w:r>
      <w:r w:rsidR="00293455" w:rsidRPr="00CD0E30">
        <w:rPr>
          <w:color w:val="auto"/>
          <w:sz w:val="22"/>
          <w:szCs w:val="22"/>
          <w:lang w:val="en-US"/>
        </w:rPr>
        <w:t xml:space="preserve"> </w:t>
      </w:r>
      <w:r w:rsidR="00A7527A">
        <w:rPr>
          <w:color w:val="auto"/>
          <w:sz w:val="22"/>
          <w:szCs w:val="22"/>
        </w:rPr>
        <w:t>Позначајно учество имале и лицата ангажирани како новинари (683 лица)</w:t>
      </w:r>
      <w:r w:rsidR="002518EA">
        <w:rPr>
          <w:color w:val="auto"/>
          <w:sz w:val="22"/>
          <w:szCs w:val="22"/>
        </w:rPr>
        <w:t xml:space="preserve">, од кои </w:t>
      </w:r>
      <w:r w:rsidR="00BC3DE1">
        <w:rPr>
          <w:color w:val="auto"/>
          <w:sz w:val="22"/>
          <w:szCs w:val="22"/>
        </w:rPr>
        <w:t>71% биле</w:t>
      </w:r>
      <w:r w:rsidR="00A7527A">
        <w:rPr>
          <w:color w:val="auto"/>
          <w:sz w:val="22"/>
          <w:szCs w:val="22"/>
        </w:rPr>
        <w:t xml:space="preserve"> </w:t>
      </w:r>
      <w:r w:rsidR="004B4920" w:rsidRPr="00CD0E30">
        <w:rPr>
          <w:color w:val="auto"/>
          <w:sz w:val="22"/>
          <w:szCs w:val="22"/>
        </w:rPr>
        <w:t>во редовен работен однос</w:t>
      </w:r>
      <w:r w:rsidR="00BC3DE1">
        <w:rPr>
          <w:color w:val="auto"/>
          <w:sz w:val="22"/>
          <w:szCs w:val="22"/>
        </w:rPr>
        <w:t>, а 29%</w:t>
      </w:r>
      <w:r w:rsidR="00293455" w:rsidRPr="00CD0E30">
        <w:rPr>
          <w:color w:val="auto"/>
          <w:sz w:val="22"/>
          <w:szCs w:val="22"/>
        </w:rPr>
        <w:t xml:space="preserve"> биле</w:t>
      </w:r>
      <w:r w:rsidR="004B4920" w:rsidRPr="00CD0E30">
        <w:rPr>
          <w:color w:val="auto"/>
          <w:sz w:val="22"/>
          <w:szCs w:val="22"/>
        </w:rPr>
        <w:t xml:space="preserve"> хонора</w:t>
      </w:r>
      <w:r w:rsidR="00BC3DE1">
        <w:rPr>
          <w:color w:val="auto"/>
          <w:sz w:val="22"/>
          <w:szCs w:val="22"/>
        </w:rPr>
        <w:t xml:space="preserve">ци. </w:t>
      </w:r>
    </w:p>
    <w:p w:rsidR="00031286" w:rsidRPr="00CD0E30" w:rsidRDefault="00EB565B" w:rsidP="007C6054">
      <w:pPr>
        <w:tabs>
          <w:tab w:val="left" w:pos="3015"/>
        </w:tabs>
        <w:spacing w:after="0"/>
        <w:jc w:val="center"/>
        <w:rPr>
          <w:rFonts w:ascii="Arial" w:hAnsi="Arial" w:cs="Arial"/>
        </w:rPr>
      </w:pPr>
      <w:bookmarkStart w:id="7" w:name="_Toc430605266"/>
      <w:bookmarkStart w:id="8" w:name="_Toc430605862"/>
      <w:r w:rsidRPr="003927B6">
        <w:rPr>
          <w:rStyle w:val="Heading2Char"/>
        </w:rPr>
        <w:t xml:space="preserve">Слика </w:t>
      </w:r>
      <w:r w:rsidR="0076426B" w:rsidRPr="003927B6">
        <w:rPr>
          <w:rStyle w:val="Heading2Char"/>
        </w:rPr>
        <w:t>2</w:t>
      </w:r>
      <w:r w:rsidR="00C55EC6" w:rsidRPr="003927B6">
        <w:rPr>
          <w:rStyle w:val="Heading2Char"/>
        </w:rPr>
        <w:t>: Структура на вработените во ТВ индустријата според работни места</w:t>
      </w:r>
      <w:bookmarkEnd w:id="7"/>
      <w:bookmarkEnd w:id="8"/>
      <w:bookmarkStart w:id="9" w:name="_MON_1503918130"/>
      <w:bookmarkEnd w:id="9"/>
      <w:r w:rsidR="00A01B6E" w:rsidRPr="00AD7AA2">
        <w:rPr>
          <w:rFonts w:ascii="Arial" w:hAnsi="Arial" w:cs="Arial"/>
        </w:rPr>
        <w:object w:dxaOrig="8330" w:dyaOrig="4388">
          <v:shape id="_x0000_i1026" type="#_x0000_t75" style="width:354.75pt;height:188.25pt" o:ole="">
            <v:imagedata r:id="rId11" o:title=""/>
          </v:shape>
          <o:OLEObject Type="Embed" ProgID="Excel.Sheet.12" ShapeID="_x0000_i1026" DrawAspect="Content" ObjectID="_1505562038" r:id="rId12"/>
        </w:object>
      </w:r>
    </w:p>
    <w:p w:rsidR="007818DE" w:rsidRDefault="004A2241" w:rsidP="001F345C">
      <w:pPr>
        <w:pStyle w:val="Default"/>
        <w:spacing w:after="240" w:line="276" w:lineRule="auto"/>
        <w:jc w:val="both"/>
      </w:pPr>
      <w:r>
        <w:rPr>
          <w:color w:val="auto"/>
          <w:sz w:val="22"/>
          <w:szCs w:val="22"/>
        </w:rPr>
        <w:t>По</w:t>
      </w:r>
      <w:r w:rsidR="00031286" w:rsidRPr="00CD0E30">
        <w:rPr>
          <w:color w:val="auto"/>
          <w:sz w:val="22"/>
          <w:szCs w:val="22"/>
        </w:rPr>
        <w:t>голем дел од вработените во телевизиската индустрија биле мажи</w:t>
      </w:r>
      <w:r w:rsidR="002070C2">
        <w:rPr>
          <w:color w:val="auto"/>
          <w:sz w:val="22"/>
          <w:szCs w:val="22"/>
        </w:rPr>
        <w:t xml:space="preserve"> (6</w:t>
      </w:r>
      <w:r w:rsidR="002070C2">
        <w:rPr>
          <w:color w:val="auto"/>
          <w:sz w:val="22"/>
          <w:szCs w:val="22"/>
          <w:lang w:val="en-US"/>
        </w:rPr>
        <w:t>2</w:t>
      </w:r>
      <w:r w:rsidR="00031286" w:rsidRPr="00CD0E30">
        <w:rPr>
          <w:color w:val="auto"/>
          <w:sz w:val="22"/>
          <w:szCs w:val="22"/>
        </w:rPr>
        <w:t>%). Тие биле најбројни кај реализаторскиот кадар, каде што биле за 4,3 пати побројни од жените (како режисери, сниматели, монтажери и друг реализаторски кадар биле ангажирани</w:t>
      </w:r>
      <w:r w:rsidR="002070C2">
        <w:rPr>
          <w:color w:val="auto"/>
          <w:sz w:val="22"/>
          <w:szCs w:val="22"/>
        </w:rPr>
        <w:t xml:space="preserve"> </w:t>
      </w:r>
      <w:r w:rsidR="002070C2">
        <w:rPr>
          <w:color w:val="auto"/>
          <w:sz w:val="22"/>
          <w:szCs w:val="22"/>
          <w:lang w:val="en-US"/>
        </w:rPr>
        <w:t>597</w:t>
      </w:r>
      <w:r w:rsidR="00031286" w:rsidRPr="00CD0E30">
        <w:rPr>
          <w:color w:val="auto"/>
          <w:sz w:val="22"/>
          <w:szCs w:val="22"/>
        </w:rPr>
        <w:t xml:space="preserve"> мажи, наспроти</w:t>
      </w:r>
      <w:r w:rsidR="002070C2">
        <w:rPr>
          <w:color w:val="auto"/>
          <w:sz w:val="22"/>
          <w:szCs w:val="22"/>
        </w:rPr>
        <w:t xml:space="preserve"> </w:t>
      </w:r>
      <w:r w:rsidR="002070C2">
        <w:rPr>
          <w:color w:val="auto"/>
          <w:sz w:val="22"/>
          <w:szCs w:val="22"/>
          <w:lang w:val="en-US"/>
        </w:rPr>
        <w:t xml:space="preserve">139 </w:t>
      </w:r>
      <w:r w:rsidR="00031286" w:rsidRPr="00CD0E30">
        <w:rPr>
          <w:color w:val="auto"/>
          <w:sz w:val="22"/>
          <w:szCs w:val="22"/>
        </w:rPr>
        <w:t xml:space="preserve">жени). </w:t>
      </w:r>
      <w:r w:rsidR="00031286" w:rsidRPr="005B0F2B">
        <w:rPr>
          <w:sz w:val="22"/>
          <w:szCs w:val="22"/>
        </w:rPr>
        <w:t xml:space="preserve">Мажите биле побројни </w:t>
      </w:r>
      <w:r w:rsidRPr="005B0F2B">
        <w:rPr>
          <w:sz w:val="22"/>
          <w:szCs w:val="22"/>
        </w:rPr>
        <w:t xml:space="preserve">од жените </w:t>
      </w:r>
      <w:r w:rsidR="00031286" w:rsidRPr="005B0F2B">
        <w:rPr>
          <w:sz w:val="22"/>
          <w:szCs w:val="22"/>
        </w:rPr>
        <w:t>и кај управителите и кај техничкиот кадар.</w:t>
      </w:r>
    </w:p>
    <w:p w:rsidR="00D906EF" w:rsidRPr="00D906EF" w:rsidRDefault="00D906EF" w:rsidP="003927B6">
      <w:pPr>
        <w:pStyle w:val="Heading2"/>
      </w:pPr>
      <w:bookmarkStart w:id="10" w:name="_Toc430605267"/>
      <w:bookmarkStart w:id="11" w:name="_Toc430605863"/>
      <w:r w:rsidRPr="00D906EF">
        <w:t xml:space="preserve">Слика </w:t>
      </w:r>
      <w:r w:rsidR="0076426B">
        <w:t>3</w:t>
      </w:r>
      <w:r w:rsidRPr="00D906EF">
        <w:t>: Структура на вработените во ТВ индустријата според пол</w:t>
      </w:r>
      <w:bookmarkEnd w:id="10"/>
      <w:bookmarkEnd w:id="11"/>
    </w:p>
    <w:bookmarkStart w:id="12" w:name="_MON_1503918228"/>
    <w:bookmarkEnd w:id="12"/>
    <w:p w:rsidR="00C7239A" w:rsidRPr="00CD0E30" w:rsidRDefault="00A01B6E" w:rsidP="00626DE7">
      <w:pPr>
        <w:spacing w:after="0"/>
        <w:ind w:firstLine="720"/>
        <w:jc w:val="center"/>
        <w:rPr>
          <w:rFonts w:ascii="Arial" w:hAnsi="Arial" w:cs="Arial"/>
        </w:rPr>
      </w:pPr>
      <w:r w:rsidRPr="00174A92">
        <w:rPr>
          <w:rFonts w:ascii="Arial" w:hAnsi="Arial" w:cs="Arial"/>
        </w:rPr>
        <w:object w:dxaOrig="5789" w:dyaOrig="4404">
          <v:shape id="_x0000_i1027" type="#_x0000_t75" style="width:309pt;height:185.25pt" o:ole="">
            <v:imagedata r:id="rId13" o:title=""/>
          </v:shape>
          <o:OLEObject Type="Embed" ProgID="Excel.Sheet.12" ShapeID="_x0000_i1027" DrawAspect="Content" ObjectID="_1505562039" r:id="rId14"/>
        </w:object>
      </w:r>
    </w:p>
    <w:p w:rsidR="001F659B" w:rsidRDefault="00A77DAC" w:rsidP="00420881">
      <w:pPr>
        <w:jc w:val="both"/>
        <w:rPr>
          <w:rFonts w:ascii="Arial" w:hAnsi="Arial" w:cs="Arial"/>
        </w:rPr>
      </w:pPr>
      <w:r w:rsidRPr="00CD0E30">
        <w:rPr>
          <w:rFonts w:ascii="Arial" w:hAnsi="Arial" w:cs="Arial"/>
        </w:rPr>
        <w:t xml:space="preserve">Лицата од женски пол </w:t>
      </w:r>
      <w:r w:rsidR="000A2930">
        <w:rPr>
          <w:rFonts w:ascii="Arial" w:hAnsi="Arial" w:cs="Arial"/>
        </w:rPr>
        <w:t xml:space="preserve">биле побројни </w:t>
      </w:r>
      <w:r w:rsidR="00A57F2F">
        <w:rPr>
          <w:rFonts w:ascii="Arial" w:hAnsi="Arial" w:cs="Arial"/>
        </w:rPr>
        <w:t>кај новинарите (за 8</w:t>
      </w:r>
      <w:r w:rsidR="00A57F2F">
        <w:rPr>
          <w:rFonts w:ascii="Arial" w:hAnsi="Arial" w:cs="Arial"/>
          <w:lang w:val="en-US"/>
        </w:rPr>
        <w:t>7</w:t>
      </w:r>
      <w:r w:rsidRPr="00CD0E30">
        <w:rPr>
          <w:rFonts w:ascii="Arial" w:hAnsi="Arial" w:cs="Arial"/>
        </w:rPr>
        <w:t xml:space="preserve"> лица)</w:t>
      </w:r>
      <w:r w:rsidR="001F659B">
        <w:rPr>
          <w:rFonts w:ascii="Arial" w:hAnsi="Arial" w:cs="Arial"/>
        </w:rPr>
        <w:t>,</w:t>
      </w:r>
      <w:r w:rsidR="00A57F2F">
        <w:rPr>
          <w:rFonts w:ascii="Arial" w:hAnsi="Arial" w:cs="Arial"/>
        </w:rPr>
        <w:t xml:space="preserve"> </w:t>
      </w:r>
      <w:r w:rsidR="001F659B">
        <w:rPr>
          <w:rFonts w:ascii="Arial" w:hAnsi="Arial" w:cs="Arial"/>
        </w:rPr>
        <w:t>кај уредниците</w:t>
      </w:r>
      <w:r w:rsidR="00D9550A">
        <w:rPr>
          <w:rFonts w:ascii="Arial" w:hAnsi="Arial" w:cs="Arial"/>
        </w:rPr>
        <w:t xml:space="preserve"> и</w:t>
      </w:r>
      <w:r w:rsidR="001F659B">
        <w:rPr>
          <w:rFonts w:ascii="Arial" w:hAnsi="Arial" w:cs="Arial"/>
        </w:rPr>
        <w:t xml:space="preserve"> кај лицата задолжени за маркетинг (за по четири лица) и кај </w:t>
      </w:r>
      <w:r w:rsidR="00A57F2F">
        <w:rPr>
          <w:rFonts w:ascii="Arial" w:hAnsi="Arial" w:cs="Arial"/>
        </w:rPr>
        <w:t>преостанатиот кадар (за 3</w:t>
      </w:r>
      <w:r w:rsidR="00A57F2F">
        <w:rPr>
          <w:rFonts w:ascii="Arial" w:hAnsi="Arial" w:cs="Arial"/>
          <w:lang w:val="en-US"/>
        </w:rPr>
        <w:t>3</w:t>
      </w:r>
      <w:r w:rsidRPr="00CD0E30">
        <w:rPr>
          <w:rFonts w:ascii="Arial" w:hAnsi="Arial" w:cs="Arial"/>
        </w:rPr>
        <w:t xml:space="preserve"> </w:t>
      </w:r>
      <w:r w:rsidR="00497D99" w:rsidRPr="00CD0E30">
        <w:rPr>
          <w:rFonts w:ascii="Arial" w:hAnsi="Arial" w:cs="Arial"/>
        </w:rPr>
        <w:t>лица)</w:t>
      </w:r>
      <w:r w:rsidR="00497D99" w:rsidRPr="00CD0E30">
        <w:rPr>
          <w:rFonts w:ascii="Arial" w:hAnsi="Arial" w:cs="Arial"/>
          <w:lang w:val="en-US"/>
        </w:rPr>
        <w:t xml:space="preserve">. </w:t>
      </w:r>
    </w:p>
    <w:p w:rsidR="00233567" w:rsidRDefault="00497D99" w:rsidP="00420881">
      <w:pPr>
        <w:jc w:val="both"/>
        <w:rPr>
          <w:rFonts w:ascii="Arial" w:hAnsi="Arial" w:cs="Arial"/>
        </w:rPr>
      </w:pPr>
      <w:r w:rsidRPr="00CD0E30">
        <w:rPr>
          <w:rFonts w:ascii="Arial" w:hAnsi="Arial" w:cs="Arial"/>
        </w:rPr>
        <w:t xml:space="preserve">Што се однесува до степенот на образование на </w:t>
      </w:r>
      <w:r w:rsidRPr="006562E3">
        <w:rPr>
          <w:rFonts w:ascii="Arial" w:hAnsi="Arial" w:cs="Arial"/>
        </w:rPr>
        <w:t>вработените</w:t>
      </w:r>
      <w:r w:rsidR="00BA7BE3" w:rsidRPr="006562E3">
        <w:rPr>
          <w:rFonts w:ascii="Arial" w:hAnsi="Arial" w:cs="Arial"/>
        </w:rPr>
        <w:t>, 4</w:t>
      </w:r>
      <w:r w:rsidR="006562E3" w:rsidRPr="006562E3">
        <w:rPr>
          <w:rFonts w:ascii="Arial" w:hAnsi="Arial" w:cs="Arial"/>
          <w:lang w:val="en-US"/>
        </w:rPr>
        <w:t>6</w:t>
      </w:r>
      <w:r w:rsidRPr="006562E3">
        <w:rPr>
          <w:rFonts w:ascii="Arial" w:hAnsi="Arial" w:cs="Arial"/>
        </w:rPr>
        <w:t>% биле со завршено високо образование</w:t>
      </w:r>
      <w:r w:rsidR="00BA7BE3" w:rsidRPr="006562E3">
        <w:rPr>
          <w:rFonts w:ascii="Arial" w:hAnsi="Arial" w:cs="Arial"/>
        </w:rPr>
        <w:t xml:space="preserve">, </w:t>
      </w:r>
      <w:r w:rsidR="006562E3" w:rsidRPr="006562E3">
        <w:rPr>
          <w:rFonts w:ascii="Arial" w:hAnsi="Arial" w:cs="Arial"/>
          <w:lang w:val="en-US"/>
        </w:rPr>
        <w:t>50</w:t>
      </w:r>
      <w:r w:rsidRPr="006562E3">
        <w:rPr>
          <w:rFonts w:ascii="Arial" w:hAnsi="Arial" w:cs="Arial"/>
        </w:rPr>
        <w:t>% биле со средно, а</w:t>
      </w:r>
      <w:r w:rsidR="00BA7BE3" w:rsidRPr="006562E3">
        <w:rPr>
          <w:rFonts w:ascii="Arial" w:hAnsi="Arial" w:cs="Arial"/>
        </w:rPr>
        <w:t xml:space="preserve"> </w:t>
      </w:r>
      <w:r w:rsidR="006562E3" w:rsidRPr="006562E3">
        <w:rPr>
          <w:rFonts w:ascii="Arial" w:hAnsi="Arial" w:cs="Arial"/>
          <w:lang w:val="en-US"/>
        </w:rPr>
        <w:t>4</w:t>
      </w:r>
      <w:r w:rsidRPr="006562E3">
        <w:rPr>
          <w:rFonts w:ascii="Arial" w:hAnsi="Arial" w:cs="Arial"/>
        </w:rPr>
        <w:t xml:space="preserve">% </w:t>
      </w:r>
      <w:r w:rsidRPr="00A66E7D">
        <w:rPr>
          <w:rFonts w:ascii="Arial" w:hAnsi="Arial" w:cs="Arial"/>
        </w:rPr>
        <w:t>биле со друг вид на образование.</w:t>
      </w:r>
      <w:r w:rsidR="002C7D43" w:rsidRPr="00A66E7D">
        <w:rPr>
          <w:rFonts w:ascii="Arial" w:hAnsi="Arial" w:cs="Arial"/>
        </w:rPr>
        <w:t xml:space="preserve"> Дури 3</w:t>
      </w:r>
      <w:r w:rsidR="0089308A" w:rsidRPr="00A66E7D">
        <w:rPr>
          <w:rFonts w:ascii="Arial" w:hAnsi="Arial" w:cs="Arial"/>
          <w:lang w:val="en-US"/>
        </w:rPr>
        <w:t>1</w:t>
      </w:r>
      <w:r w:rsidR="0089308A" w:rsidRPr="00A66E7D">
        <w:rPr>
          <w:rFonts w:ascii="Arial" w:hAnsi="Arial" w:cs="Arial"/>
        </w:rPr>
        <w:t>%  од лицата с</w:t>
      </w:r>
      <w:r w:rsidR="002C7D43" w:rsidRPr="00A66E7D">
        <w:rPr>
          <w:rFonts w:ascii="Arial" w:hAnsi="Arial" w:cs="Arial"/>
        </w:rPr>
        <w:t>о високо образование биле жени ангажирани како новинар</w:t>
      </w:r>
      <w:r w:rsidR="00AA7A72">
        <w:rPr>
          <w:rFonts w:ascii="Arial" w:hAnsi="Arial" w:cs="Arial"/>
        </w:rPr>
        <w:t>к</w:t>
      </w:r>
      <w:r w:rsidR="002C7D43" w:rsidRPr="00A66E7D">
        <w:rPr>
          <w:rFonts w:ascii="Arial" w:hAnsi="Arial" w:cs="Arial"/>
        </w:rPr>
        <w:t xml:space="preserve">и. </w:t>
      </w:r>
      <w:r w:rsidR="00AA7A72">
        <w:rPr>
          <w:rFonts w:ascii="Arial" w:hAnsi="Arial" w:cs="Arial"/>
        </w:rPr>
        <w:t>Кај</w:t>
      </w:r>
      <w:r w:rsidR="002C7D43" w:rsidRPr="00A66E7D">
        <w:rPr>
          <w:rFonts w:ascii="Arial" w:hAnsi="Arial" w:cs="Arial"/>
        </w:rPr>
        <w:t xml:space="preserve"> лицата со средн</w:t>
      </w:r>
      <w:r w:rsidR="0089308A" w:rsidRPr="00A66E7D">
        <w:rPr>
          <w:rFonts w:ascii="Arial" w:hAnsi="Arial" w:cs="Arial"/>
        </w:rPr>
        <w:t>о</w:t>
      </w:r>
      <w:r w:rsidR="002C7D43" w:rsidRPr="00A66E7D">
        <w:rPr>
          <w:rFonts w:ascii="Arial" w:hAnsi="Arial" w:cs="Arial"/>
        </w:rPr>
        <w:t xml:space="preserve"> образование најбројни биле мажите вработени како режи</w:t>
      </w:r>
      <w:r w:rsidR="0089308A" w:rsidRPr="00A66E7D">
        <w:rPr>
          <w:rFonts w:ascii="Arial" w:hAnsi="Arial" w:cs="Arial"/>
        </w:rPr>
        <w:t>с</w:t>
      </w:r>
      <w:r w:rsidR="002C7D43" w:rsidRPr="00A66E7D">
        <w:rPr>
          <w:rFonts w:ascii="Arial" w:hAnsi="Arial" w:cs="Arial"/>
        </w:rPr>
        <w:t>ери,</w:t>
      </w:r>
      <w:r w:rsidR="00AA7A72">
        <w:rPr>
          <w:rFonts w:ascii="Arial" w:hAnsi="Arial" w:cs="Arial"/>
        </w:rPr>
        <w:t xml:space="preserve"> </w:t>
      </w:r>
      <w:r w:rsidR="002C7D43" w:rsidRPr="00A66E7D">
        <w:rPr>
          <w:rFonts w:ascii="Arial" w:hAnsi="Arial" w:cs="Arial"/>
        </w:rPr>
        <w:t>сниматели,</w:t>
      </w:r>
      <w:r w:rsidR="00AA7A72">
        <w:rPr>
          <w:rFonts w:ascii="Arial" w:hAnsi="Arial" w:cs="Arial"/>
        </w:rPr>
        <w:t xml:space="preserve"> </w:t>
      </w:r>
      <w:r w:rsidR="002C7D43" w:rsidRPr="00A66E7D">
        <w:rPr>
          <w:rFonts w:ascii="Arial" w:hAnsi="Arial" w:cs="Arial"/>
        </w:rPr>
        <w:t xml:space="preserve">монтажери и друг реализаторски кадар </w:t>
      </w:r>
      <w:r w:rsidR="00233567" w:rsidRPr="00A66E7D">
        <w:rPr>
          <w:rFonts w:ascii="Arial" w:hAnsi="Arial" w:cs="Arial"/>
        </w:rPr>
        <w:t>(43%).</w:t>
      </w:r>
    </w:p>
    <w:p w:rsidR="008F21C6" w:rsidRDefault="008F21C6" w:rsidP="00A01B6E">
      <w:pPr>
        <w:pStyle w:val="Heading2"/>
        <w:spacing w:before="0"/>
      </w:pPr>
      <w:bookmarkStart w:id="13" w:name="_Toc430605268"/>
      <w:bookmarkStart w:id="14" w:name="_Toc430605864"/>
      <w:r w:rsidRPr="00D906EF">
        <w:lastRenderedPageBreak/>
        <w:t xml:space="preserve">Слика </w:t>
      </w:r>
      <w:r w:rsidR="0076426B">
        <w:t>4</w:t>
      </w:r>
      <w:r w:rsidRPr="00D906EF">
        <w:t xml:space="preserve">: Структура на вработените во ТВ индустријата според </w:t>
      </w:r>
      <w:r>
        <w:t>образование</w:t>
      </w:r>
      <w:bookmarkEnd w:id="13"/>
      <w:bookmarkEnd w:id="14"/>
    </w:p>
    <w:p w:rsidR="00952D8C" w:rsidRPr="00D906EF" w:rsidRDefault="00B1279C" w:rsidP="008F21C6">
      <w:pPr>
        <w:spacing w:after="0"/>
        <w:ind w:firstLine="720"/>
        <w:jc w:val="center"/>
        <w:rPr>
          <w:rFonts w:ascii="Arial" w:hAnsi="Arial" w:cs="Arial"/>
          <w:b/>
          <w:sz w:val="20"/>
          <w:szCs w:val="20"/>
        </w:rPr>
      </w:pPr>
      <w:r w:rsidRPr="00AD7AA2">
        <w:rPr>
          <w:rFonts w:ascii="Arial" w:hAnsi="Arial" w:cs="Arial"/>
          <w:b/>
          <w:sz w:val="20"/>
          <w:szCs w:val="20"/>
        </w:rPr>
        <w:object w:dxaOrig="7218" w:dyaOrig="4074">
          <v:shape id="_x0000_i1028" type="#_x0000_t75" style="width:360.75pt;height:204pt" o:ole="">
            <v:imagedata r:id="rId15" o:title=""/>
          </v:shape>
          <o:OLEObject Type="Embed" ProgID="Excel.Sheet.12" ShapeID="_x0000_i1028" DrawAspect="Content" ObjectID="_1505562040" r:id="rId16"/>
        </w:object>
      </w:r>
    </w:p>
    <w:p w:rsidR="00843AEF" w:rsidRPr="007651ED" w:rsidRDefault="006310BA" w:rsidP="001C00DE">
      <w:pPr>
        <w:jc w:val="both"/>
        <w:rPr>
          <w:rFonts w:ascii="Arial" w:hAnsi="Arial" w:cs="Arial"/>
        </w:rPr>
      </w:pPr>
      <w:bookmarkStart w:id="15" w:name="_MON_1503918768"/>
      <w:bookmarkEnd w:id="15"/>
      <w:r w:rsidRPr="007651ED">
        <w:rPr>
          <w:rFonts w:ascii="Arial" w:hAnsi="Arial" w:cs="Arial"/>
        </w:rPr>
        <w:t>Најмногу вработени</w:t>
      </w:r>
      <w:r w:rsidR="001C00DE" w:rsidRPr="007651ED">
        <w:rPr>
          <w:rFonts w:ascii="Arial" w:hAnsi="Arial" w:cs="Arial"/>
        </w:rPr>
        <w:t xml:space="preserve"> со високо и средно образование </w:t>
      </w:r>
      <w:r w:rsidRPr="007651ED">
        <w:rPr>
          <w:rFonts w:ascii="Arial" w:hAnsi="Arial" w:cs="Arial"/>
        </w:rPr>
        <w:t>прикажале</w:t>
      </w:r>
      <w:r w:rsidR="00F36FC6" w:rsidRPr="007651ED">
        <w:rPr>
          <w:rFonts w:ascii="Arial" w:hAnsi="Arial" w:cs="Arial"/>
        </w:rPr>
        <w:t xml:space="preserve"> терестријалните телевизии на државно ниво (</w:t>
      </w:r>
      <w:r w:rsidR="001C00DE" w:rsidRPr="007651ED">
        <w:rPr>
          <w:rFonts w:ascii="Arial" w:hAnsi="Arial" w:cs="Arial"/>
        </w:rPr>
        <w:t>312 лица со високо</w:t>
      </w:r>
      <w:r w:rsidRPr="007651ED">
        <w:rPr>
          <w:rFonts w:ascii="Arial" w:hAnsi="Arial" w:cs="Arial"/>
        </w:rPr>
        <w:t xml:space="preserve"> и</w:t>
      </w:r>
      <w:r w:rsidR="001C00DE" w:rsidRPr="007651ED">
        <w:rPr>
          <w:rFonts w:ascii="Arial" w:hAnsi="Arial" w:cs="Arial"/>
        </w:rPr>
        <w:t xml:space="preserve"> 34</w:t>
      </w:r>
      <w:r w:rsidR="00B5395B">
        <w:rPr>
          <w:rFonts w:ascii="Arial" w:hAnsi="Arial" w:cs="Arial"/>
        </w:rPr>
        <w:t>8</w:t>
      </w:r>
      <w:r w:rsidR="001C00DE" w:rsidRPr="007651ED">
        <w:rPr>
          <w:rFonts w:ascii="Arial" w:hAnsi="Arial" w:cs="Arial"/>
        </w:rPr>
        <w:t xml:space="preserve"> лица со средно образование), </w:t>
      </w:r>
      <w:r w:rsidRPr="007651ED">
        <w:rPr>
          <w:rFonts w:ascii="Arial" w:hAnsi="Arial" w:cs="Arial"/>
        </w:rPr>
        <w:t>а најмногу вработени со друго образование биле ангажирани во МТВ</w:t>
      </w:r>
      <w:r w:rsidR="00961CFE">
        <w:rPr>
          <w:rFonts w:ascii="Arial" w:hAnsi="Arial" w:cs="Arial"/>
        </w:rPr>
        <w:t xml:space="preserve"> (61 лице)</w:t>
      </w:r>
      <w:r w:rsidRPr="007651ED">
        <w:rPr>
          <w:rFonts w:ascii="Arial" w:hAnsi="Arial" w:cs="Arial"/>
        </w:rPr>
        <w:t xml:space="preserve">. </w:t>
      </w:r>
    </w:p>
    <w:p w:rsidR="002C7D43" w:rsidRDefault="002C7D43" w:rsidP="002C7D43">
      <w:pPr>
        <w:rPr>
          <w:rFonts w:ascii="Arial" w:hAnsi="Arial" w:cs="Arial"/>
          <w:color w:val="FF0000"/>
        </w:rPr>
      </w:pPr>
    </w:p>
    <w:p w:rsidR="000C0888" w:rsidRDefault="000C0888" w:rsidP="002C7D43">
      <w:pPr>
        <w:rPr>
          <w:rFonts w:ascii="Arial" w:hAnsi="Arial" w:cs="Arial"/>
          <w:color w:val="FF0000"/>
        </w:rPr>
      </w:pPr>
    </w:p>
    <w:p w:rsidR="00A01B6E" w:rsidRPr="00CD0E30" w:rsidRDefault="00A01B6E" w:rsidP="002C7D43">
      <w:pPr>
        <w:rPr>
          <w:rFonts w:ascii="Arial" w:hAnsi="Arial" w:cs="Arial"/>
          <w:color w:val="FF0000"/>
        </w:rPr>
      </w:pPr>
    </w:p>
    <w:p w:rsidR="002C7D43" w:rsidRPr="008F21C6" w:rsidRDefault="002C7D43" w:rsidP="00A01B6E">
      <w:pPr>
        <w:pStyle w:val="Heading3"/>
        <w:spacing w:after="240"/>
      </w:pPr>
      <w:bookmarkStart w:id="16" w:name="_Toc430605865"/>
      <w:r w:rsidRPr="008F21C6">
        <w:rPr>
          <w:b/>
        </w:rPr>
        <w:t>1.1. Македонска телевизија</w:t>
      </w:r>
      <w:r w:rsidR="00AD52D8">
        <w:rPr>
          <w:b/>
        </w:rPr>
        <w:t xml:space="preserve"> (МТВ)</w:t>
      </w:r>
      <w:bookmarkEnd w:id="16"/>
    </w:p>
    <w:p w:rsidR="008E3F9C" w:rsidRPr="00CD0E30" w:rsidRDefault="008E3F9C" w:rsidP="00C72D55">
      <w:pPr>
        <w:pStyle w:val="Default"/>
        <w:spacing w:after="240" w:line="276" w:lineRule="auto"/>
        <w:jc w:val="both"/>
        <w:rPr>
          <w:color w:val="auto"/>
          <w:sz w:val="22"/>
          <w:szCs w:val="22"/>
        </w:rPr>
      </w:pPr>
      <w:r w:rsidRPr="00CD0E30">
        <w:rPr>
          <w:color w:val="auto"/>
          <w:sz w:val="22"/>
          <w:szCs w:val="22"/>
        </w:rPr>
        <w:t xml:space="preserve">Во </w:t>
      </w:r>
      <w:r w:rsidR="00C72D55">
        <w:rPr>
          <w:color w:val="auto"/>
          <w:sz w:val="22"/>
          <w:szCs w:val="22"/>
        </w:rPr>
        <w:t xml:space="preserve">анализираната година </w:t>
      </w:r>
      <w:r w:rsidRPr="00CD0E30">
        <w:rPr>
          <w:color w:val="auto"/>
          <w:sz w:val="22"/>
          <w:szCs w:val="22"/>
        </w:rPr>
        <w:t>во М</w:t>
      </w:r>
      <w:r w:rsidR="00C72D55">
        <w:rPr>
          <w:color w:val="auto"/>
          <w:sz w:val="22"/>
          <w:szCs w:val="22"/>
        </w:rPr>
        <w:t>ТВ</w:t>
      </w:r>
      <w:r w:rsidRPr="00CD0E30">
        <w:rPr>
          <w:color w:val="auto"/>
          <w:sz w:val="22"/>
          <w:szCs w:val="22"/>
        </w:rPr>
        <w:t xml:space="preserve"> биле ангажирани вкупно</w:t>
      </w:r>
      <w:r w:rsidR="00605B10" w:rsidRPr="00CD0E30">
        <w:rPr>
          <w:color w:val="auto"/>
          <w:sz w:val="22"/>
          <w:szCs w:val="22"/>
        </w:rPr>
        <w:t xml:space="preserve"> 597</w:t>
      </w:r>
      <w:r w:rsidRPr="00CD0E30">
        <w:rPr>
          <w:color w:val="auto"/>
          <w:sz w:val="22"/>
          <w:szCs w:val="22"/>
        </w:rPr>
        <w:t xml:space="preserve"> лица </w:t>
      </w:r>
      <w:r w:rsidR="00626DE7">
        <w:rPr>
          <w:color w:val="auto"/>
          <w:sz w:val="22"/>
          <w:szCs w:val="22"/>
        </w:rPr>
        <w:t>(за 21 лице повеќе отколку во 2013 година)</w:t>
      </w:r>
      <w:r w:rsidR="00626DE7" w:rsidRPr="00CD0E30">
        <w:rPr>
          <w:color w:val="auto"/>
          <w:sz w:val="22"/>
          <w:szCs w:val="22"/>
        </w:rPr>
        <w:t xml:space="preserve"> </w:t>
      </w:r>
      <w:r w:rsidRPr="00CD0E30">
        <w:rPr>
          <w:color w:val="auto"/>
          <w:sz w:val="22"/>
          <w:szCs w:val="22"/>
        </w:rPr>
        <w:t>и сите биле во редовен работен однос</w:t>
      </w:r>
      <w:r w:rsidR="00626DE7">
        <w:rPr>
          <w:color w:val="auto"/>
          <w:sz w:val="22"/>
          <w:szCs w:val="22"/>
        </w:rPr>
        <w:t xml:space="preserve">. </w:t>
      </w:r>
    </w:p>
    <w:p w:rsidR="00445C3D" w:rsidRPr="00CD0E30" w:rsidRDefault="00445C3D" w:rsidP="00A01B6E">
      <w:pPr>
        <w:pStyle w:val="Heading1"/>
        <w:spacing w:before="0"/>
      </w:pPr>
      <w:bookmarkStart w:id="17" w:name="_Toc430604694"/>
      <w:r w:rsidRPr="00526B96">
        <w:t xml:space="preserve">Табела </w:t>
      </w:r>
      <w:r w:rsidR="00180E36">
        <w:t>2</w:t>
      </w:r>
      <w:r w:rsidRPr="00526B96">
        <w:t xml:space="preserve">: Структура на вработените во </w:t>
      </w:r>
      <w:r w:rsidR="00AD52D8">
        <w:t>МТВ</w:t>
      </w:r>
      <w:bookmarkEnd w:id="17"/>
    </w:p>
    <w:tbl>
      <w:tblPr>
        <w:tblW w:w="9764" w:type="dxa"/>
        <w:jc w:val="center"/>
        <w:tblInd w:w="93" w:type="dxa"/>
        <w:tblLayout w:type="fixed"/>
        <w:tblLook w:val="04A0"/>
      </w:tblPr>
      <w:tblGrid>
        <w:gridCol w:w="303"/>
        <w:gridCol w:w="1849"/>
        <w:gridCol w:w="698"/>
        <w:gridCol w:w="709"/>
        <w:gridCol w:w="709"/>
        <w:gridCol w:w="709"/>
        <w:gridCol w:w="567"/>
        <w:gridCol w:w="567"/>
        <w:gridCol w:w="567"/>
        <w:gridCol w:w="567"/>
        <w:gridCol w:w="567"/>
        <w:gridCol w:w="567"/>
        <w:gridCol w:w="720"/>
        <w:gridCol w:w="665"/>
      </w:tblGrid>
      <w:tr w:rsidR="00921F43" w:rsidRPr="00CD0E30" w:rsidTr="00FF7A96">
        <w:trPr>
          <w:trHeight w:val="20"/>
          <w:jc w:val="center"/>
        </w:trPr>
        <w:tc>
          <w:tcPr>
            <w:tcW w:w="303" w:type="dxa"/>
            <w:tcBorders>
              <w:top w:val="single" w:sz="12" w:space="0" w:color="1F497D" w:themeColor="text2"/>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921F43" w:rsidRPr="00CD0E30" w:rsidRDefault="00921F43" w:rsidP="00B1279C">
            <w:pPr>
              <w:spacing w:after="0" w:line="240" w:lineRule="auto"/>
              <w:rPr>
                <w:rFonts w:ascii="Arial" w:eastAsia="Times New Roman" w:hAnsi="Arial" w:cs="Arial"/>
                <w:sz w:val="20"/>
                <w:szCs w:val="20"/>
                <w:lang w:eastAsia="mk-MK"/>
              </w:rPr>
            </w:pPr>
            <w:r w:rsidRPr="00CD0E30">
              <w:rPr>
                <w:rFonts w:ascii="Arial" w:eastAsia="Times New Roman" w:hAnsi="Arial" w:cs="Arial"/>
                <w:sz w:val="20"/>
                <w:szCs w:val="20"/>
                <w:lang w:eastAsia="mk-MK"/>
              </w:rPr>
              <w:t> </w:t>
            </w:r>
          </w:p>
        </w:tc>
        <w:tc>
          <w:tcPr>
            <w:tcW w:w="1849" w:type="dxa"/>
            <w:tcBorders>
              <w:top w:val="single" w:sz="12" w:space="0" w:color="1F497D" w:themeColor="text2"/>
              <w:left w:val="nil"/>
              <w:bottom w:val="single" w:sz="8" w:space="0" w:color="7F7F7F"/>
              <w:right w:val="single" w:sz="8" w:space="0" w:color="7F7F7F"/>
            </w:tcBorders>
            <w:shd w:val="clear" w:color="auto" w:fill="DBE5F1" w:themeFill="accent1" w:themeFillTint="33"/>
            <w:vAlign w:val="bottom"/>
            <w:hideMark/>
          </w:tcPr>
          <w:p w:rsidR="00921F43" w:rsidRPr="00CD0E30" w:rsidRDefault="00921F43" w:rsidP="00B1279C">
            <w:pPr>
              <w:spacing w:after="0" w:line="240" w:lineRule="auto"/>
              <w:rPr>
                <w:rFonts w:ascii="Arial" w:eastAsia="Times New Roman" w:hAnsi="Arial" w:cs="Arial"/>
                <w:sz w:val="20"/>
                <w:szCs w:val="20"/>
                <w:lang w:eastAsia="mk-MK"/>
              </w:rPr>
            </w:pPr>
            <w:r w:rsidRPr="00CD0E30">
              <w:rPr>
                <w:rFonts w:ascii="Arial" w:eastAsia="Times New Roman" w:hAnsi="Arial" w:cs="Arial"/>
                <w:sz w:val="20"/>
                <w:szCs w:val="20"/>
                <w:lang w:eastAsia="mk-MK"/>
              </w:rPr>
              <w:t> </w:t>
            </w:r>
          </w:p>
        </w:tc>
        <w:tc>
          <w:tcPr>
            <w:tcW w:w="7612" w:type="dxa"/>
            <w:gridSpan w:val="12"/>
            <w:tcBorders>
              <w:top w:val="single" w:sz="12" w:space="0" w:color="1F497D" w:themeColor="text2"/>
              <w:left w:val="nil"/>
              <w:bottom w:val="single" w:sz="8" w:space="0" w:color="7F7F7F"/>
              <w:right w:val="single" w:sz="12" w:space="0" w:color="1F497D" w:themeColor="text2"/>
            </w:tcBorders>
            <w:shd w:val="clear" w:color="auto" w:fill="DBE5F1" w:themeFill="accent1" w:themeFillTint="33"/>
            <w:vAlign w:val="bottom"/>
            <w:hideMark/>
          </w:tcPr>
          <w:p w:rsidR="00921F43" w:rsidRPr="00CD0E30" w:rsidRDefault="00921F43" w:rsidP="00B1279C">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Состојба на 31.12.2014 година</w:t>
            </w:r>
          </w:p>
        </w:tc>
      </w:tr>
      <w:tr w:rsidR="00921F43" w:rsidRPr="00CD0E30" w:rsidTr="00FF7A96">
        <w:trPr>
          <w:trHeight w:val="20"/>
          <w:jc w:val="center"/>
        </w:trPr>
        <w:tc>
          <w:tcPr>
            <w:tcW w:w="303" w:type="dxa"/>
            <w:vMerge w:val="restart"/>
            <w:tcBorders>
              <w:top w:val="nil"/>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921F43" w:rsidRPr="00CD0E30" w:rsidRDefault="00921F43" w:rsidP="00B1279C">
            <w:pPr>
              <w:spacing w:after="0" w:line="240" w:lineRule="auto"/>
              <w:rPr>
                <w:rFonts w:ascii="Arial" w:eastAsia="Times New Roman" w:hAnsi="Arial" w:cs="Arial"/>
                <w:sz w:val="20"/>
                <w:szCs w:val="20"/>
                <w:lang w:eastAsia="mk-MK"/>
              </w:rPr>
            </w:pPr>
            <w:r w:rsidRPr="00CD0E30">
              <w:rPr>
                <w:rFonts w:ascii="Arial" w:eastAsia="Times New Roman" w:hAnsi="Arial" w:cs="Arial"/>
                <w:sz w:val="20"/>
                <w:szCs w:val="20"/>
                <w:lang w:eastAsia="mk-MK"/>
              </w:rPr>
              <w:t> </w:t>
            </w:r>
          </w:p>
        </w:tc>
        <w:tc>
          <w:tcPr>
            <w:tcW w:w="1849" w:type="dxa"/>
            <w:vMerge w:val="restart"/>
            <w:tcBorders>
              <w:top w:val="nil"/>
              <w:left w:val="single" w:sz="8" w:space="0" w:color="7F7F7F"/>
              <w:bottom w:val="single" w:sz="8" w:space="0" w:color="7F7F7F"/>
              <w:right w:val="single" w:sz="8" w:space="0" w:color="7F7F7F"/>
            </w:tcBorders>
            <w:shd w:val="clear" w:color="auto" w:fill="DBE5F1" w:themeFill="accent1" w:themeFillTint="33"/>
            <w:vAlign w:val="bottom"/>
            <w:hideMark/>
          </w:tcPr>
          <w:p w:rsidR="00921F43" w:rsidRPr="00CD0E30" w:rsidRDefault="00921F43" w:rsidP="00B1279C">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кадар</w:t>
            </w:r>
          </w:p>
        </w:tc>
        <w:tc>
          <w:tcPr>
            <w:tcW w:w="1407" w:type="dxa"/>
            <w:gridSpan w:val="2"/>
            <w:vMerge w:val="restart"/>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bottom"/>
            <w:hideMark/>
          </w:tcPr>
          <w:p w:rsidR="00921F43" w:rsidRPr="00CD0E30" w:rsidRDefault="00921F43" w:rsidP="00B1279C">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Вкупен број</w:t>
            </w:r>
          </w:p>
        </w:tc>
        <w:tc>
          <w:tcPr>
            <w:tcW w:w="3686" w:type="dxa"/>
            <w:gridSpan w:val="6"/>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921F43" w:rsidRPr="00CD0E30" w:rsidRDefault="00921F43" w:rsidP="00B1279C">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образование</w:t>
            </w:r>
          </w:p>
        </w:tc>
        <w:tc>
          <w:tcPr>
            <w:tcW w:w="2519" w:type="dxa"/>
            <w:gridSpan w:val="4"/>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921F43" w:rsidRPr="00CD0E30" w:rsidRDefault="00921F43" w:rsidP="00B1279C">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статус</w:t>
            </w:r>
          </w:p>
        </w:tc>
      </w:tr>
      <w:tr w:rsidR="00921F43" w:rsidRPr="00CD0E30" w:rsidTr="00FF7A96">
        <w:trPr>
          <w:trHeight w:val="20"/>
          <w:jc w:val="center"/>
        </w:trPr>
        <w:tc>
          <w:tcPr>
            <w:tcW w:w="303" w:type="dxa"/>
            <w:vMerge/>
            <w:tcBorders>
              <w:top w:val="nil"/>
              <w:left w:val="single" w:sz="12" w:space="0" w:color="1F497D" w:themeColor="text2"/>
              <w:bottom w:val="single" w:sz="8" w:space="0" w:color="7F7F7F"/>
              <w:right w:val="single" w:sz="8" w:space="0" w:color="7F7F7F"/>
            </w:tcBorders>
            <w:shd w:val="clear" w:color="auto" w:fill="DBE5F1" w:themeFill="accent1" w:themeFillTint="33"/>
            <w:vAlign w:val="center"/>
            <w:hideMark/>
          </w:tcPr>
          <w:p w:rsidR="00921F43" w:rsidRPr="00CD0E30" w:rsidRDefault="00921F43" w:rsidP="00B1279C">
            <w:pPr>
              <w:spacing w:after="0" w:line="240" w:lineRule="auto"/>
              <w:rPr>
                <w:rFonts w:ascii="Arial" w:eastAsia="Times New Roman" w:hAnsi="Arial" w:cs="Arial"/>
                <w:sz w:val="20"/>
                <w:szCs w:val="20"/>
                <w:lang w:eastAsia="mk-MK"/>
              </w:rPr>
            </w:pPr>
          </w:p>
        </w:tc>
        <w:tc>
          <w:tcPr>
            <w:tcW w:w="1849" w:type="dxa"/>
            <w:vMerge/>
            <w:tcBorders>
              <w:top w:val="nil"/>
              <w:left w:val="single" w:sz="8" w:space="0" w:color="7F7F7F"/>
              <w:bottom w:val="single" w:sz="8" w:space="0" w:color="7F7F7F"/>
              <w:right w:val="single" w:sz="8" w:space="0" w:color="7F7F7F"/>
            </w:tcBorders>
            <w:shd w:val="clear" w:color="auto" w:fill="DBE5F1" w:themeFill="accent1" w:themeFillTint="33"/>
            <w:vAlign w:val="center"/>
            <w:hideMark/>
          </w:tcPr>
          <w:p w:rsidR="00921F43" w:rsidRPr="00CD0E30" w:rsidRDefault="00921F43" w:rsidP="00B1279C">
            <w:pPr>
              <w:spacing w:after="0" w:line="240" w:lineRule="auto"/>
              <w:rPr>
                <w:rFonts w:ascii="Arial" w:eastAsia="Times New Roman" w:hAnsi="Arial" w:cs="Arial"/>
                <w:sz w:val="20"/>
                <w:szCs w:val="20"/>
                <w:lang w:eastAsia="mk-MK"/>
              </w:rPr>
            </w:pPr>
          </w:p>
        </w:tc>
        <w:tc>
          <w:tcPr>
            <w:tcW w:w="1407" w:type="dxa"/>
            <w:gridSpan w:val="2"/>
            <w:vMerge/>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center"/>
            <w:hideMark/>
          </w:tcPr>
          <w:p w:rsidR="00921F43" w:rsidRPr="00CD0E30" w:rsidRDefault="00921F43" w:rsidP="00B1279C">
            <w:pPr>
              <w:spacing w:after="0" w:line="240" w:lineRule="auto"/>
              <w:rPr>
                <w:rFonts w:ascii="Arial" w:eastAsia="Times New Roman" w:hAnsi="Arial" w:cs="Arial"/>
                <w:sz w:val="20"/>
                <w:szCs w:val="20"/>
                <w:lang w:eastAsia="mk-MK"/>
              </w:rPr>
            </w:pPr>
          </w:p>
        </w:tc>
        <w:tc>
          <w:tcPr>
            <w:tcW w:w="1418"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921F43" w:rsidRPr="00CD0E30" w:rsidRDefault="00921F43" w:rsidP="00B1279C">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ВСС</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921F43" w:rsidRPr="00CD0E30" w:rsidRDefault="00921F43" w:rsidP="00B1279C">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ССС</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921F43" w:rsidRPr="00CD0E30" w:rsidRDefault="00921F43" w:rsidP="00B1279C">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друго</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921F43" w:rsidRPr="00CD0E30" w:rsidRDefault="00921F43" w:rsidP="00B1279C">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редовен работен однос</w:t>
            </w:r>
          </w:p>
        </w:tc>
        <w:tc>
          <w:tcPr>
            <w:tcW w:w="1385" w:type="dxa"/>
            <w:gridSpan w:val="2"/>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921F43" w:rsidRPr="00CD0E30" w:rsidRDefault="00921F43" w:rsidP="00B1279C">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хонорарно ангажирани</w:t>
            </w:r>
          </w:p>
        </w:tc>
      </w:tr>
      <w:tr w:rsidR="004E2896" w:rsidRPr="00CD0E30" w:rsidTr="00FF7A96">
        <w:trPr>
          <w:trHeight w:val="20"/>
          <w:jc w:val="center"/>
        </w:trPr>
        <w:tc>
          <w:tcPr>
            <w:tcW w:w="303" w:type="dxa"/>
            <w:vMerge/>
            <w:tcBorders>
              <w:top w:val="nil"/>
              <w:left w:val="single" w:sz="12" w:space="0" w:color="1F497D" w:themeColor="text2"/>
              <w:bottom w:val="single" w:sz="8" w:space="0" w:color="7F7F7F"/>
              <w:right w:val="single" w:sz="8" w:space="0" w:color="7F7F7F"/>
            </w:tcBorders>
            <w:shd w:val="clear" w:color="auto" w:fill="DBE5F1" w:themeFill="accent1" w:themeFillTint="33"/>
            <w:vAlign w:val="center"/>
            <w:hideMark/>
          </w:tcPr>
          <w:p w:rsidR="00921F43" w:rsidRPr="00CD0E30" w:rsidRDefault="00921F43" w:rsidP="00B1279C">
            <w:pPr>
              <w:spacing w:after="0" w:line="240" w:lineRule="auto"/>
              <w:rPr>
                <w:rFonts w:ascii="Arial" w:eastAsia="Times New Roman" w:hAnsi="Arial" w:cs="Arial"/>
                <w:sz w:val="20"/>
                <w:szCs w:val="20"/>
                <w:lang w:eastAsia="mk-MK"/>
              </w:rPr>
            </w:pPr>
          </w:p>
        </w:tc>
        <w:tc>
          <w:tcPr>
            <w:tcW w:w="1849" w:type="dxa"/>
            <w:vMerge/>
            <w:tcBorders>
              <w:top w:val="nil"/>
              <w:left w:val="single" w:sz="8" w:space="0" w:color="7F7F7F"/>
              <w:bottom w:val="single" w:sz="8" w:space="0" w:color="7F7F7F"/>
              <w:right w:val="single" w:sz="8" w:space="0" w:color="7F7F7F"/>
            </w:tcBorders>
            <w:shd w:val="clear" w:color="auto" w:fill="DBE5F1" w:themeFill="accent1" w:themeFillTint="33"/>
            <w:vAlign w:val="center"/>
            <w:hideMark/>
          </w:tcPr>
          <w:p w:rsidR="00921F43" w:rsidRPr="00CD0E30" w:rsidRDefault="00921F43" w:rsidP="00B1279C">
            <w:pPr>
              <w:spacing w:after="0" w:line="240" w:lineRule="auto"/>
              <w:rPr>
                <w:rFonts w:ascii="Arial" w:eastAsia="Times New Roman" w:hAnsi="Arial" w:cs="Arial"/>
                <w:sz w:val="20"/>
                <w:szCs w:val="20"/>
                <w:lang w:eastAsia="mk-MK"/>
              </w:rPr>
            </w:pPr>
          </w:p>
        </w:tc>
        <w:tc>
          <w:tcPr>
            <w:tcW w:w="698" w:type="dxa"/>
            <w:tcBorders>
              <w:top w:val="nil"/>
              <w:left w:val="nil"/>
              <w:bottom w:val="single" w:sz="8" w:space="0" w:color="7F7F7F"/>
              <w:right w:val="single" w:sz="8" w:space="0" w:color="7F7F7F"/>
            </w:tcBorders>
            <w:shd w:val="clear" w:color="auto" w:fill="DBE5F1" w:themeFill="accent1" w:themeFillTint="33"/>
            <w:vAlign w:val="bottom"/>
            <w:hideMark/>
          </w:tcPr>
          <w:p w:rsidR="00921F43" w:rsidRPr="00CD0E30" w:rsidRDefault="00921F43" w:rsidP="00B1279C">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ж</w:t>
            </w:r>
          </w:p>
        </w:tc>
        <w:tc>
          <w:tcPr>
            <w:tcW w:w="709" w:type="dxa"/>
            <w:tcBorders>
              <w:top w:val="nil"/>
              <w:left w:val="nil"/>
              <w:bottom w:val="single" w:sz="8" w:space="0" w:color="7F7F7F"/>
              <w:right w:val="single" w:sz="8" w:space="0" w:color="7F7F7F"/>
            </w:tcBorders>
            <w:shd w:val="clear" w:color="auto" w:fill="DBE5F1" w:themeFill="accent1" w:themeFillTint="33"/>
            <w:vAlign w:val="bottom"/>
            <w:hideMark/>
          </w:tcPr>
          <w:p w:rsidR="00921F43" w:rsidRPr="00CD0E30" w:rsidRDefault="00921F43" w:rsidP="00B1279C">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м</w:t>
            </w:r>
          </w:p>
        </w:tc>
        <w:tc>
          <w:tcPr>
            <w:tcW w:w="709" w:type="dxa"/>
            <w:tcBorders>
              <w:top w:val="nil"/>
              <w:left w:val="nil"/>
              <w:bottom w:val="single" w:sz="8" w:space="0" w:color="7F7F7F"/>
              <w:right w:val="single" w:sz="8" w:space="0" w:color="7F7F7F"/>
            </w:tcBorders>
            <w:shd w:val="clear" w:color="auto" w:fill="DBE5F1" w:themeFill="accent1" w:themeFillTint="33"/>
            <w:vAlign w:val="bottom"/>
            <w:hideMark/>
          </w:tcPr>
          <w:p w:rsidR="00921F43" w:rsidRPr="00CD0E30" w:rsidRDefault="00921F43" w:rsidP="00B1279C">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ж</w:t>
            </w:r>
          </w:p>
        </w:tc>
        <w:tc>
          <w:tcPr>
            <w:tcW w:w="709" w:type="dxa"/>
            <w:tcBorders>
              <w:top w:val="nil"/>
              <w:left w:val="nil"/>
              <w:bottom w:val="single" w:sz="8" w:space="0" w:color="7F7F7F"/>
              <w:right w:val="single" w:sz="8" w:space="0" w:color="7F7F7F"/>
            </w:tcBorders>
            <w:shd w:val="clear" w:color="auto" w:fill="DBE5F1" w:themeFill="accent1" w:themeFillTint="33"/>
            <w:vAlign w:val="bottom"/>
            <w:hideMark/>
          </w:tcPr>
          <w:p w:rsidR="00921F43" w:rsidRPr="00CD0E30" w:rsidRDefault="00921F43" w:rsidP="00B1279C">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921F43" w:rsidRPr="00CD0E30" w:rsidRDefault="00921F43" w:rsidP="00B1279C">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921F43" w:rsidRPr="00CD0E30" w:rsidRDefault="00921F43" w:rsidP="00B1279C">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921F43" w:rsidRPr="00CD0E30" w:rsidRDefault="00921F43" w:rsidP="00B1279C">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921F43" w:rsidRPr="00CD0E30" w:rsidRDefault="00921F43" w:rsidP="00B1279C">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921F43" w:rsidRPr="00CD0E30" w:rsidRDefault="00921F43" w:rsidP="00B1279C">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921F43" w:rsidRPr="00CD0E30" w:rsidRDefault="00281EDD" w:rsidP="00B1279C">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М</w:t>
            </w:r>
          </w:p>
        </w:tc>
        <w:tc>
          <w:tcPr>
            <w:tcW w:w="720" w:type="dxa"/>
            <w:tcBorders>
              <w:top w:val="nil"/>
              <w:left w:val="nil"/>
              <w:bottom w:val="single" w:sz="8" w:space="0" w:color="7F7F7F"/>
              <w:right w:val="single" w:sz="8" w:space="0" w:color="7F7F7F"/>
            </w:tcBorders>
            <w:shd w:val="clear" w:color="auto" w:fill="DBE5F1" w:themeFill="accent1" w:themeFillTint="33"/>
            <w:vAlign w:val="bottom"/>
            <w:hideMark/>
          </w:tcPr>
          <w:p w:rsidR="00921F43" w:rsidRPr="00CD0E30" w:rsidRDefault="00921F43" w:rsidP="00B1279C">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ж</w:t>
            </w:r>
          </w:p>
        </w:tc>
        <w:tc>
          <w:tcPr>
            <w:tcW w:w="665" w:type="dxa"/>
            <w:tcBorders>
              <w:top w:val="nil"/>
              <w:left w:val="nil"/>
              <w:bottom w:val="single" w:sz="8" w:space="0" w:color="7F7F7F"/>
              <w:right w:val="single" w:sz="12" w:space="0" w:color="1F497D" w:themeColor="text2"/>
            </w:tcBorders>
            <w:shd w:val="clear" w:color="auto" w:fill="DBE5F1" w:themeFill="accent1" w:themeFillTint="33"/>
            <w:vAlign w:val="bottom"/>
            <w:hideMark/>
          </w:tcPr>
          <w:p w:rsidR="00921F43" w:rsidRPr="00CD0E30" w:rsidRDefault="00921F43" w:rsidP="00B1279C">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м</w:t>
            </w:r>
          </w:p>
        </w:tc>
      </w:tr>
      <w:tr w:rsidR="00B1279C" w:rsidRPr="00CD0E30" w:rsidTr="00FF7A96">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B1279C" w:rsidRPr="00CD0E30" w:rsidRDefault="00B1279C" w:rsidP="00B1279C">
            <w:pPr>
              <w:spacing w:after="0" w:line="240" w:lineRule="auto"/>
              <w:jc w:val="right"/>
              <w:rPr>
                <w:rFonts w:ascii="Arial" w:eastAsia="Times New Roman" w:hAnsi="Arial" w:cs="Arial"/>
                <w:sz w:val="20"/>
                <w:szCs w:val="20"/>
                <w:lang w:eastAsia="mk-MK"/>
              </w:rPr>
            </w:pPr>
            <w:r w:rsidRPr="00CD0E30">
              <w:rPr>
                <w:rFonts w:ascii="Arial" w:eastAsia="Times New Roman" w:hAnsi="Arial" w:cs="Arial"/>
                <w:sz w:val="20"/>
                <w:szCs w:val="20"/>
                <w:lang w:eastAsia="mk-MK"/>
              </w:rPr>
              <w:t>1</w:t>
            </w:r>
          </w:p>
        </w:tc>
        <w:tc>
          <w:tcPr>
            <w:tcW w:w="1849" w:type="dxa"/>
            <w:tcBorders>
              <w:top w:val="nil"/>
              <w:left w:val="nil"/>
              <w:bottom w:val="single" w:sz="8" w:space="0" w:color="7F7F7F"/>
              <w:right w:val="single" w:sz="8" w:space="0" w:color="7F7F7F"/>
            </w:tcBorders>
            <w:shd w:val="clear" w:color="auto" w:fill="auto"/>
            <w:vAlign w:val="bottom"/>
            <w:hideMark/>
          </w:tcPr>
          <w:p w:rsidR="00B1279C" w:rsidRPr="00CD0E30" w:rsidRDefault="00B1279C" w:rsidP="00B1279C">
            <w:pPr>
              <w:spacing w:after="0" w:line="240" w:lineRule="auto"/>
              <w:rPr>
                <w:rFonts w:ascii="Arial" w:eastAsia="Times New Roman" w:hAnsi="Arial" w:cs="Arial"/>
                <w:sz w:val="20"/>
                <w:szCs w:val="20"/>
                <w:lang w:eastAsia="mk-MK"/>
              </w:rPr>
            </w:pPr>
            <w:r w:rsidRPr="00CD0E30">
              <w:rPr>
                <w:rFonts w:ascii="Arial" w:eastAsia="Times New Roman" w:hAnsi="Arial" w:cs="Arial"/>
                <w:sz w:val="20"/>
                <w:szCs w:val="20"/>
                <w:lang w:eastAsia="mk-MK"/>
              </w:rPr>
              <w:t>Новинари</w:t>
            </w:r>
          </w:p>
        </w:tc>
        <w:tc>
          <w:tcPr>
            <w:tcW w:w="698"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87</w:t>
            </w:r>
          </w:p>
        </w:tc>
        <w:tc>
          <w:tcPr>
            <w:tcW w:w="709"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68</w:t>
            </w:r>
          </w:p>
        </w:tc>
        <w:tc>
          <w:tcPr>
            <w:tcW w:w="709"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55</w:t>
            </w:r>
          </w:p>
        </w:tc>
        <w:tc>
          <w:tcPr>
            <w:tcW w:w="709"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42</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27</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24</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5</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87</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68</w:t>
            </w:r>
          </w:p>
        </w:tc>
        <w:tc>
          <w:tcPr>
            <w:tcW w:w="720"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c>
          <w:tcPr>
            <w:tcW w:w="665" w:type="dxa"/>
            <w:tcBorders>
              <w:top w:val="nil"/>
              <w:left w:val="nil"/>
              <w:bottom w:val="single" w:sz="8" w:space="0" w:color="7F7F7F"/>
              <w:right w:val="single" w:sz="12" w:space="0" w:color="1F497D" w:themeColor="text2"/>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r>
      <w:tr w:rsidR="00B1279C" w:rsidRPr="00CD0E30" w:rsidTr="00FF7A96">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B1279C" w:rsidRPr="00CD0E30" w:rsidRDefault="00B1279C" w:rsidP="00B1279C">
            <w:pPr>
              <w:spacing w:after="0" w:line="240" w:lineRule="auto"/>
              <w:jc w:val="right"/>
              <w:rPr>
                <w:rFonts w:ascii="Arial" w:eastAsia="Times New Roman" w:hAnsi="Arial" w:cs="Arial"/>
                <w:sz w:val="20"/>
                <w:szCs w:val="20"/>
                <w:lang w:eastAsia="mk-MK"/>
              </w:rPr>
            </w:pPr>
            <w:r w:rsidRPr="00CD0E30">
              <w:rPr>
                <w:rFonts w:ascii="Arial" w:eastAsia="Times New Roman" w:hAnsi="Arial" w:cs="Arial"/>
                <w:sz w:val="20"/>
                <w:szCs w:val="20"/>
                <w:lang w:eastAsia="mk-MK"/>
              </w:rPr>
              <w:t>2</w:t>
            </w:r>
          </w:p>
        </w:tc>
        <w:tc>
          <w:tcPr>
            <w:tcW w:w="1849" w:type="dxa"/>
            <w:tcBorders>
              <w:top w:val="nil"/>
              <w:left w:val="nil"/>
              <w:bottom w:val="single" w:sz="8" w:space="0" w:color="7F7F7F"/>
              <w:right w:val="single" w:sz="8" w:space="0" w:color="7F7F7F"/>
            </w:tcBorders>
            <w:shd w:val="clear" w:color="auto" w:fill="auto"/>
            <w:vAlign w:val="bottom"/>
            <w:hideMark/>
          </w:tcPr>
          <w:p w:rsidR="00B1279C" w:rsidRPr="00CD0E30" w:rsidRDefault="00B1279C" w:rsidP="00B1279C">
            <w:pPr>
              <w:spacing w:after="0" w:line="240" w:lineRule="auto"/>
              <w:rPr>
                <w:rFonts w:ascii="Arial" w:eastAsia="Times New Roman" w:hAnsi="Arial" w:cs="Arial"/>
                <w:sz w:val="20"/>
                <w:szCs w:val="20"/>
                <w:lang w:eastAsia="mk-MK"/>
              </w:rPr>
            </w:pPr>
            <w:r w:rsidRPr="00CD0E30">
              <w:rPr>
                <w:rFonts w:ascii="Arial" w:eastAsia="Times New Roman" w:hAnsi="Arial" w:cs="Arial"/>
                <w:sz w:val="20"/>
                <w:szCs w:val="20"/>
                <w:lang w:eastAsia="mk-MK"/>
              </w:rPr>
              <w:t>Уредници</w:t>
            </w:r>
          </w:p>
        </w:tc>
        <w:tc>
          <w:tcPr>
            <w:tcW w:w="698"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27</w:t>
            </w:r>
          </w:p>
        </w:tc>
        <w:tc>
          <w:tcPr>
            <w:tcW w:w="709"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16</w:t>
            </w:r>
          </w:p>
        </w:tc>
        <w:tc>
          <w:tcPr>
            <w:tcW w:w="709"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24</w:t>
            </w:r>
          </w:p>
        </w:tc>
        <w:tc>
          <w:tcPr>
            <w:tcW w:w="709"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13</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27</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16</w:t>
            </w:r>
          </w:p>
        </w:tc>
        <w:tc>
          <w:tcPr>
            <w:tcW w:w="720"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c>
          <w:tcPr>
            <w:tcW w:w="665" w:type="dxa"/>
            <w:tcBorders>
              <w:top w:val="nil"/>
              <w:left w:val="nil"/>
              <w:bottom w:val="single" w:sz="8" w:space="0" w:color="7F7F7F"/>
              <w:right w:val="single" w:sz="12" w:space="0" w:color="1F497D" w:themeColor="text2"/>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r>
      <w:tr w:rsidR="00B1279C" w:rsidRPr="00CD0E30" w:rsidTr="00FF7A96">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B1279C" w:rsidRPr="00CD0E30" w:rsidRDefault="00B1279C" w:rsidP="00B1279C">
            <w:pPr>
              <w:spacing w:after="0" w:line="240" w:lineRule="auto"/>
              <w:jc w:val="right"/>
              <w:rPr>
                <w:rFonts w:ascii="Arial" w:eastAsia="Times New Roman" w:hAnsi="Arial" w:cs="Arial"/>
                <w:sz w:val="20"/>
                <w:szCs w:val="20"/>
                <w:lang w:eastAsia="mk-MK"/>
              </w:rPr>
            </w:pPr>
            <w:r w:rsidRPr="00CD0E30">
              <w:rPr>
                <w:rFonts w:ascii="Arial" w:eastAsia="Times New Roman" w:hAnsi="Arial" w:cs="Arial"/>
                <w:sz w:val="20"/>
                <w:szCs w:val="20"/>
                <w:lang w:eastAsia="mk-MK"/>
              </w:rPr>
              <w:t>3</w:t>
            </w:r>
          </w:p>
        </w:tc>
        <w:tc>
          <w:tcPr>
            <w:tcW w:w="1849" w:type="dxa"/>
            <w:tcBorders>
              <w:top w:val="nil"/>
              <w:left w:val="nil"/>
              <w:bottom w:val="single" w:sz="8" w:space="0" w:color="7F7F7F"/>
              <w:right w:val="single" w:sz="8" w:space="0" w:color="7F7F7F"/>
            </w:tcBorders>
            <w:shd w:val="clear" w:color="auto" w:fill="auto"/>
            <w:vAlign w:val="bottom"/>
            <w:hideMark/>
          </w:tcPr>
          <w:p w:rsidR="00B1279C" w:rsidRPr="00CD0E30" w:rsidRDefault="00B1279C" w:rsidP="00B1279C">
            <w:pPr>
              <w:spacing w:after="0" w:line="240" w:lineRule="auto"/>
              <w:rPr>
                <w:rFonts w:ascii="Arial" w:eastAsia="Times New Roman" w:hAnsi="Arial" w:cs="Arial"/>
                <w:sz w:val="20"/>
                <w:szCs w:val="20"/>
                <w:lang w:eastAsia="mk-MK"/>
              </w:rPr>
            </w:pPr>
            <w:r w:rsidRPr="00CD0E30">
              <w:rPr>
                <w:rFonts w:ascii="Arial" w:eastAsia="Times New Roman" w:hAnsi="Arial" w:cs="Arial"/>
                <w:sz w:val="20"/>
                <w:szCs w:val="20"/>
                <w:lang w:eastAsia="mk-MK"/>
              </w:rPr>
              <w:t>Управители/директори</w:t>
            </w:r>
          </w:p>
        </w:tc>
        <w:tc>
          <w:tcPr>
            <w:tcW w:w="698"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c>
          <w:tcPr>
            <w:tcW w:w="709"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3</w:t>
            </w:r>
          </w:p>
        </w:tc>
        <w:tc>
          <w:tcPr>
            <w:tcW w:w="709"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c>
          <w:tcPr>
            <w:tcW w:w="709"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3</w:t>
            </w:r>
          </w:p>
        </w:tc>
        <w:tc>
          <w:tcPr>
            <w:tcW w:w="720"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c>
          <w:tcPr>
            <w:tcW w:w="665" w:type="dxa"/>
            <w:tcBorders>
              <w:top w:val="nil"/>
              <w:left w:val="nil"/>
              <w:bottom w:val="single" w:sz="8" w:space="0" w:color="7F7F7F"/>
              <w:right w:val="single" w:sz="12" w:space="0" w:color="1F497D" w:themeColor="text2"/>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r>
      <w:tr w:rsidR="00B1279C" w:rsidRPr="00CD0E30" w:rsidTr="00FF7A96">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B1279C" w:rsidRPr="00CD0E30" w:rsidRDefault="00B1279C" w:rsidP="00B1279C">
            <w:pPr>
              <w:spacing w:after="0" w:line="240" w:lineRule="auto"/>
              <w:jc w:val="right"/>
              <w:rPr>
                <w:rFonts w:ascii="Arial" w:eastAsia="Times New Roman" w:hAnsi="Arial" w:cs="Arial"/>
                <w:sz w:val="20"/>
                <w:szCs w:val="20"/>
                <w:lang w:eastAsia="mk-MK"/>
              </w:rPr>
            </w:pPr>
            <w:r w:rsidRPr="00CD0E30">
              <w:rPr>
                <w:rFonts w:ascii="Arial" w:eastAsia="Times New Roman" w:hAnsi="Arial" w:cs="Arial"/>
                <w:sz w:val="20"/>
                <w:szCs w:val="20"/>
                <w:lang w:eastAsia="mk-MK"/>
              </w:rPr>
              <w:t>4</w:t>
            </w:r>
          </w:p>
        </w:tc>
        <w:tc>
          <w:tcPr>
            <w:tcW w:w="1849" w:type="dxa"/>
            <w:tcBorders>
              <w:top w:val="nil"/>
              <w:left w:val="nil"/>
              <w:bottom w:val="single" w:sz="8" w:space="0" w:color="7F7F7F"/>
              <w:right w:val="single" w:sz="8" w:space="0" w:color="7F7F7F"/>
            </w:tcBorders>
            <w:shd w:val="clear" w:color="auto" w:fill="auto"/>
            <w:vAlign w:val="bottom"/>
            <w:hideMark/>
          </w:tcPr>
          <w:p w:rsidR="00B1279C" w:rsidRPr="00CD0E30" w:rsidRDefault="00B1279C" w:rsidP="00B1279C">
            <w:pPr>
              <w:spacing w:after="0" w:line="240" w:lineRule="auto"/>
              <w:rPr>
                <w:rFonts w:ascii="Arial" w:eastAsia="Times New Roman" w:hAnsi="Arial" w:cs="Arial"/>
                <w:sz w:val="20"/>
                <w:szCs w:val="20"/>
                <w:lang w:eastAsia="mk-MK"/>
              </w:rPr>
            </w:pPr>
            <w:r w:rsidRPr="00CD0E30">
              <w:rPr>
                <w:rFonts w:ascii="Arial" w:eastAsia="Times New Roman" w:hAnsi="Arial" w:cs="Arial"/>
                <w:sz w:val="20"/>
                <w:szCs w:val="20"/>
                <w:lang w:eastAsia="mk-MK"/>
              </w:rPr>
              <w:t>Технички кадар (инжинери и техничари)</w:t>
            </w:r>
          </w:p>
        </w:tc>
        <w:tc>
          <w:tcPr>
            <w:tcW w:w="698"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c>
          <w:tcPr>
            <w:tcW w:w="709"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17</w:t>
            </w:r>
          </w:p>
        </w:tc>
        <w:tc>
          <w:tcPr>
            <w:tcW w:w="709"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c>
          <w:tcPr>
            <w:tcW w:w="709"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16</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17</w:t>
            </w:r>
          </w:p>
        </w:tc>
        <w:tc>
          <w:tcPr>
            <w:tcW w:w="720"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c>
          <w:tcPr>
            <w:tcW w:w="665" w:type="dxa"/>
            <w:tcBorders>
              <w:top w:val="nil"/>
              <w:left w:val="nil"/>
              <w:bottom w:val="single" w:sz="8" w:space="0" w:color="7F7F7F"/>
              <w:right w:val="single" w:sz="12" w:space="0" w:color="1F497D" w:themeColor="text2"/>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r>
      <w:tr w:rsidR="00B1279C" w:rsidRPr="00CD0E30" w:rsidTr="00FF7A96">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B1279C" w:rsidRPr="00CD0E30" w:rsidRDefault="00B1279C" w:rsidP="00B1279C">
            <w:pPr>
              <w:spacing w:after="0" w:line="240" w:lineRule="auto"/>
              <w:jc w:val="right"/>
              <w:rPr>
                <w:rFonts w:ascii="Arial" w:eastAsia="Times New Roman" w:hAnsi="Arial" w:cs="Arial"/>
                <w:sz w:val="20"/>
                <w:szCs w:val="20"/>
                <w:lang w:eastAsia="mk-MK"/>
              </w:rPr>
            </w:pPr>
            <w:r w:rsidRPr="00CD0E30">
              <w:rPr>
                <w:rFonts w:ascii="Arial" w:eastAsia="Times New Roman" w:hAnsi="Arial" w:cs="Arial"/>
                <w:sz w:val="20"/>
                <w:szCs w:val="20"/>
                <w:lang w:eastAsia="mk-MK"/>
              </w:rPr>
              <w:t>5</w:t>
            </w:r>
          </w:p>
        </w:tc>
        <w:tc>
          <w:tcPr>
            <w:tcW w:w="1849" w:type="dxa"/>
            <w:tcBorders>
              <w:top w:val="nil"/>
              <w:left w:val="nil"/>
              <w:bottom w:val="single" w:sz="8" w:space="0" w:color="7F7F7F"/>
              <w:right w:val="single" w:sz="8" w:space="0" w:color="7F7F7F"/>
            </w:tcBorders>
            <w:shd w:val="clear" w:color="auto" w:fill="auto"/>
            <w:vAlign w:val="bottom"/>
            <w:hideMark/>
          </w:tcPr>
          <w:p w:rsidR="00B1279C" w:rsidRPr="00CD0E30" w:rsidRDefault="00B1279C" w:rsidP="00B1279C">
            <w:pPr>
              <w:spacing w:after="0" w:line="240" w:lineRule="auto"/>
              <w:rPr>
                <w:rFonts w:ascii="Arial" w:eastAsia="Times New Roman" w:hAnsi="Arial" w:cs="Arial"/>
                <w:sz w:val="20"/>
                <w:szCs w:val="20"/>
                <w:lang w:eastAsia="mk-MK"/>
              </w:rPr>
            </w:pPr>
            <w:r w:rsidRPr="00CD0E30">
              <w:rPr>
                <w:rFonts w:ascii="Arial" w:eastAsia="Times New Roman" w:hAnsi="Arial" w:cs="Arial"/>
                <w:sz w:val="20"/>
                <w:szCs w:val="20"/>
                <w:lang w:eastAsia="mk-MK"/>
              </w:rPr>
              <w:t>Реализаторски кадар (режисери, сниматели, монтажери и др.)</w:t>
            </w:r>
          </w:p>
        </w:tc>
        <w:tc>
          <w:tcPr>
            <w:tcW w:w="698"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75</w:t>
            </w:r>
          </w:p>
        </w:tc>
        <w:tc>
          <w:tcPr>
            <w:tcW w:w="709"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210</w:t>
            </w:r>
          </w:p>
        </w:tc>
        <w:tc>
          <w:tcPr>
            <w:tcW w:w="709"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22</w:t>
            </w:r>
          </w:p>
        </w:tc>
        <w:tc>
          <w:tcPr>
            <w:tcW w:w="709"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39</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40</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152</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13</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19</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75</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210</w:t>
            </w:r>
          </w:p>
        </w:tc>
        <w:tc>
          <w:tcPr>
            <w:tcW w:w="720"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c>
          <w:tcPr>
            <w:tcW w:w="665" w:type="dxa"/>
            <w:tcBorders>
              <w:top w:val="nil"/>
              <w:left w:val="nil"/>
              <w:bottom w:val="single" w:sz="8" w:space="0" w:color="7F7F7F"/>
              <w:right w:val="single" w:sz="12" w:space="0" w:color="1F497D" w:themeColor="text2"/>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r>
      <w:tr w:rsidR="00B1279C" w:rsidRPr="00CD0E30" w:rsidTr="00FF7A96">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B1279C" w:rsidRPr="00CD0E30" w:rsidRDefault="00B1279C" w:rsidP="00B1279C">
            <w:pPr>
              <w:spacing w:after="0" w:line="240" w:lineRule="auto"/>
              <w:jc w:val="right"/>
              <w:rPr>
                <w:rFonts w:ascii="Arial" w:eastAsia="Times New Roman" w:hAnsi="Arial" w:cs="Arial"/>
                <w:sz w:val="20"/>
                <w:szCs w:val="20"/>
                <w:lang w:eastAsia="mk-MK"/>
              </w:rPr>
            </w:pPr>
            <w:r w:rsidRPr="00CD0E30">
              <w:rPr>
                <w:rFonts w:ascii="Arial" w:eastAsia="Times New Roman" w:hAnsi="Arial" w:cs="Arial"/>
                <w:sz w:val="20"/>
                <w:szCs w:val="20"/>
                <w:lang w:eastAsia="mk-MK"/>
              </w:rPr>
              <w:t>6</w:t>
            </w:r>
          </w:p>
        </w:tc>
        <w:tc>
          <w:tcPr>
            <w:tcW w:w="1849" w:type="dxa"/>
            <w:tcBorders>
              <w:top w:val="nil"/>
              <w:left w:val="nil"/>
              <w:bottom w:val="single" w:sz="8" w:space="0" w:color="7F7F7F"/>
              <w:right w:val="single" w:sz="8" w:space="0" w:color="7F7F7F"/>
            </w:tcBorders>
            <w:shd w:val="clear" w:color="auto" w:fill="auto"/>
            <w:vAlign w:val="bottom"/>
            <w:hideMark/>
          </w:tcPr>
          <w:p w:rsidR="00B1279C" w:rsidRPr="00CD0E30" w:rsidRDefault="00B1279C" w:rsidP="00B1279C">
            <w:pPr>
              <w:spacing w:after="0" w:line="240" w:lineRule="auto"/>
              <w:rPr>
                <w:rFonts w:ascii="Arial" w:eastAsia="Times New Roman" w:hAnsi="Arial" w:cs="Arial"/>
                <w:sz w:val="20"/>
                <w:szCs w:val="20"/>
                <w:lang w:eastAsia="mk-MK"/>
              </w:rPr>
            </w:pPr>
            <w:r w:rsidRPr="00CD0E30">
              <w:rPr>
                <w:rFonts w:ascii="Arial" w:eastAsia="Times New Roman" w:hAnsi="Arial" w:cs="Arial"/>
                <w:sz w:val="20"/>
                <w:szCs w:val="20"/>
                <w:lang w:eastAsia="mk-MK"/>
              </w:rPr>
              <w:t>Маркетинг</w:t>
            </w:r>
          </w:p>
        </w:tc>
        <w:tc>
          <w:tcPr>
            <w:tcW w:w="698"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2</w:t>
            </w:r>
          </w:p>
        </w:tc>
        <w:tc>
          <w:tcPr>
            <w:tcW w:w="709"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2</w:t>
            </w:r>
          </w:p>
        </w:tc>
        <w:tc>
          <w:tcPr>
            <w:tcW w:w="709"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2</w:t>
            </w:r>
          </w:p>
        </w:tc>
        <w:tc>
          <w:tcPr>
            <w:tcW w:w="709"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2</w:t>
            </w:r>
          </w:p>
        </w:tc>
        <w:tc>
          <w:tcPr>
            <w:tcW w:w="720"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c>
          <w:tcPr>
            <w:tcW w:w="665" w:type="dxa"/>
            <w:tcBorders>
              <w:top w:val="nil"/>
              <w:left w:val="nil"/>
              <w:bottom w:val="single" w:sz="8" w:space="0" w:color="7F7F7F"/>
              <w:right w:val="single" w:sz="12" w:space="0" w:color="1F497D" w:themeColor="text2"/>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r>
      <w:tr w:rsidR="00B1279C" w:rsidRPr="00CD0E30" w:rsidTr="00FF7A96">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B1279C" w:rsidRPr="00CD0E30" w:rsidRDefault="00B1279C" w:rsidP="00B1279C">
            <w:pPr>
              <w:spacing w:after="0" w:line="240" w:lineRule="auto"/>
              <w:jc w:val="right"/>
              <w:rPr>
                <w:rFonts w:ascii="Arial" w:eastAsia="Times New Roman" w:hAnsi="Arial" w:cs="Arial"/>
                <w:sz w:val="20"/>
                <w:szCs w:val="20"/>
                <w:lang w:eastAsia="mk-MK"/>
              </w:rPr>
            </w:pPr>
            <w:r w:rsidRPr="00CD0E30">
              <w:rPr>
                <w:rFonts w:ascii="Arial" w:eastAsia="Times New Roman" w:hAnsi="Arial" w:cs="Arial"/>
                <w:sz w:val="20"/>
                <w:szCs w:val="20"/>
                <w:lang w:eastAsia="mk-MK"/>
              </w:rPr>
              <w:t>7</w:t>
            </w:r>
          </w:p>
        </w:tc>
        <w:tc>
          <w:tcPr>
            <w:tcW w:w="1849" w:type="dxa"/>
            <w:tcBorders>
              <w:top w:val="nil"/>
              <w:left w:val="nil"/>
              <w:bottom w:val="single" w:sz="8" w:space="0" w:color="7F7F7F"/>
              <w:right w:val="single" w:sz="8" w:space="0" w:color="7F7F7F"/>
            </w:tcBorders>
            <w:shd w:val="clear" w:color="auto" w:fill="auto"/>
            <w:vAlign w:val="bottom"/>
            <w:hideMark/>
          </w:tcPr>
          <w:p w:rsidR="00B1279C" w:rsidRPr="00CD0E30" w:rsidRDefault="00B1279C" w:rsidP="00B1279C">
            <w:pPr>
              <w:spacing w:after="0" w:line="240" w:lineRule="auto"/>
              <w:rPr>
                <w:rFonts w:ascii="Arial" w:eastAsia="Times New Roman" w:hAnsi="Arial" w:cs="Arial"/>
                <w:sz w:val="20"/>
                <w:szCs w:val="20"/>
                <w:lang w:eastAsia="mk-MK"/>
              </w:rPr>
            </w:pPr>
            <w:r w:rsidRPr="00CD0E30">
              <w:rPr>
                <w:rFonts w:ascii="Arial" w:eastAsia="Times New Roman" w:hAnsi="Arial" w:cs="Arial"/>
                <w:sz w:val="20"/>
                <w:szCs w:val="20"/>
                <w:lang w:eastAsia="mk-MK"/>
              </w:rPr>
              <w:t>Преостанат кадар</w:t>
            </w:r>
          </w:p>
        </w:tc>
        <w:tc>
          <w:tcPr>
            <w:tcW w:w="698"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53</w:t>
            </w:r>
          </w:p>
        </w:tc>
        <w:tc>
          <w:tcPr>
            <w:tcW w:w="709"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37</w:t>
            </w:r>
          </w:p>
        </w:tc>
        <w:tc>
          <w:tcPr>
            <w:tcW w:w="709"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12</w:t>
            </w:r>
          </w:p>
        </w:tc>
        <w:tc>
          <w:tcPr>
            <w:tcW w:w="709"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11</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32</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13</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9</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13</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53</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37</w:t>
            </w:r>
          </w:p>
        </w:tc>
        <w:tc>
          <w:tcPr>
            <w:tcW w:w="720"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c>
          <w:tcPr>
            <w:tcW w:w="665" w:type="dxa"/>
            <w:tcBorders>
              <w:top w:val="nil"/>
              <w:left w:val="nil"/>
              <w:bottom w:val="single" w:sz="8" w:space="0" w:color="7F7F7F"/>
              <w:right w:val="single" w:sz="12" w:space="0" w:color="1F497D" w:themeColor="text2"/>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r>
      <w:tr w:rsidR="00B1279C" w:rsidRPr="00CD0E30" w:rsidTr="00FF7A96">
        <w:trPr>
          <w:trHeight w:val="20"/>
          <w:jc w:val="center"/>
        </w:trPr>
        <w:tc>
          <w:tcPr>
            <w:tcW w:w="303" w:type="dxa"/>
            <w:tcBorders>
              <w:top w:val="nil"/>
              <w:left w:val="single" w:sz="12" w:space="0" w:color="1F497D" w:themeColor="text2"/>
              <w:bottom w:val="single" w:sz="12" w:space="0" w:color="1F497D" w:themeColor="text2"/>
              <w:right w:val="single" w:sz="8" w:space="0" w:color="7F7F7F"/>
            </w:tcBorders>
            <w:shd w:val="clear" w:color="auto" w:fill="auto"/>
            <w:vAlign w:val="bottom"/>
            <w:hideMark/>
          </w:tcPr>
          <w:p w:rsidR="00B1279C" w:rsidRPr="00CD0E30" w:rsidRDefault="00B1279C" w:rsidP="00B1279C">
            <w:pPr>
              <w:spacing w:after="0" w:line="240" w:lineRule="auto"/>
              <w:jc w:val="right"/>
              <w:rPr>
                <w:rFonts w:ascii="Arial" w:eastAsia="Times New Roman" w:hAnsi="Arial" w:cs="Arial"/>
                <w:sz w:val="20"/>
                <w:szCs w:val="20"/>
                <w:lang w:eastAsia="mk-MK"/>
              </w:rPr>
            </w:pPr>
            <w:r w:rsidRPr="00CD0E30">
              <w:rPr>
                <w:rFonts w:ascii="Arial" w:eastAsia="Times New Roman" w:hAnsi="Arial" w:cs="Arial"/>
                <w:sz w:val="20"/>
                <w:szCs w:val="20"/>
                <w:lang w:eastAsia="mk-MK"/>
              </w:rPr>
              <w:t xml:space="preserve"> </w:t>
            </w:r>
          </w:p>
        </w:tc>
        <w:tc>
          <w:tcPr>
            <w:tcW w:w="1849" w:type="dxa"/>
            <w:tcBorders>
              <w:top w:val="nil"/>
              <w:left w:val="nil"/>
              <w:bottom w:val="single" w:sz="12" w:space="0" w:color="1F497D" w:themeColor="text2"/>
              <w:right w:val="single" w:sz="8" w:space="0" w:color="7F7F7F"/>
            </w:tcBorders>
            <w:shd w:val="clear" w:color="auto" w:fill="auto"/>
            <w:vAlign w:val="bottom"/>
            <w:hideMark/>
          </w:tcPr>
          <w:p w:rsidR="00B1279C" w:rsidRPr="00121B9F" w:rsidRDefault="00B1279C" w:rsidP="00B1279C">
            <w:pPr>
              <w:spacing w:after="0" w:line="240" w:lineRule="auto"/>
              <w:jc w:val="right"/>
              <w:rPr>
                <w:rFonts w:ascii="Arial" w:eastAsia="Times New Roman" w:hAnsi="Arial" w:cs="Arial"/>
                <w:b/>
                <w:sz w:val="20"/>
                <w:szCs w:val="20"/>
                <w:lang w:eastAsia="mk-MK"/>
              </w:rPr>
            </w:pPr>
            <w:r w:rsidRPr="00121B9F">
              <w:rPr>
                <w:rFonts w:ascii="Arial" w:eastAsia="Times New Roman" w:hAnsi="Arial" w:cs="Arial"/>
                <w:b/>
                <w:sz w:val="20"/>
                <w:szCs w:val="20"/>
                <w:lang w:eastAsia="mk-MK"/>
              </w:rPr>
              <w:t>ВКУПНО</w:t>
            </w:r>
          </w:p>
        </w:tc>
        <w:tc>
          <w:tcPr>
            <w:tcW w:w="698" w:type="dxa"/>
            <w:tcBorders>
              <w:top w:val="nil"/>
              <w:left w:val="nil"/>
              <w:bottom w:val="single" w:sz="12" w:space="0" w:color="1F497D" w:themeColor="text2"/>
              <w:right w:val="single" w:sz="8" w:space="0" w:color="7F7F7F"/>
            </w:tcBorders>
            <w:shd w:val="clear" w:color="auto" w:fill="auto"/>
            <w:noWrap/>
            <w:vAlign w:val="bottom"/>
            <w:hideMark/>
          </w:tcPr>
          <w:p w:rsidR="00B1279C" w:rsidRPr="00B1279C" w:rsidRDefault="00B1279C" w:rsidP="00B1279C">
            <w:pPr>
              <w:spacing w:after="0"/>
              <w:jc w:val="center"/>
              <w:rPr>
                <w:rFonts w:ascii="Arial" w:hAnsi="Arial" w:cs="Arial"/>
                <w:b/>
                <w:sz w:val="18"/>
                <w:szCs w:val="18"/>
              </w:rPr>
            </w:pPr>
            <w:r w:rsidRPr="00B1279C">
              <w:rPr>
                <w:rFonts w:ascii="Arial" w:hAnsi="Arial" w:cs="Arial"/>
                <w:b/>
                <w:sz w:val="18"/>
                <w:szCs w:val="18"/>
              </w:rPr>
              <w:t>244</w:t>
            </w:r>
          </w:p>
        </w:tc>
        <w:tc>
          <w:tcPr>
            <w:tcW w:w="709" w:type="dxa"/>
            <w:tcBorders>
              <w:top w:val="nil"/>
              <w:left w:val="nil"/>
              <w:bottom w:val="single" w:sz="12" w:space="0" w:color="1F497D" w:themeColor="text2"/>
              <w:right w:val="single" w:sz="8" w:space="0" w:color="7F7F7F"/>
            </w:tcBorders>
            <w:shd w:val="clear" w:color="auto" w:fill="auto"/>
            <w:noWrap/>
            <w:vAlign w:val="bottom"/>
            <w:hideMark/>
          </w:tcPr>
          <w:p w:rsidR="00B1279C" w:rsidRPr="00B1279C" w:rsidRDefault="00B1279C" w:rsidP="00B1279C">
            <w:pPr>
              <w:spacing w:after="0"/>
              <w:jc w:val="center"/>
              <w:rPr>
                <w:rFonts w:ascii="Arial" w:hAnsi="Arial" w:cs="Arial"/>
                <w:b/>
                <w:sz w:val="18"/>
                <w:szCs w:val="18"/>
              </w:rPr>
            </w:pPr>
            <w:r w:rsidRPr="00B1279C">
              <w:rPr>
                <w:rFonts w:ascii="Arial" w:hAnsi="Arial" w:cs="Arial"/>
                <w:b/>
                <w:sz w:val="18"/>
                <w:szCs w:val="18"/>
              </w:rPr>
              <w:t>353</w:t>
            </w:r>
          </w:p>
        </w:tc>
        <w:tc>
          <w:tcPr>
            <w:tcW w:w="709" w:type="dxa"/>
            <w:tcBorders>
              <w:top w:val="nil"/>
              <w:left w:val="nil"/>
              <w:bottom w:val="single" w:sz="12" w:space="0" w:color="1F497D" w:themeColor="text2"/>
              <w:right w:val="single" w:sz="8" w:space="0" w:color="7F7F7F"/>
            </w:tcBorders>
            <w:shd w:val="clear" w:color="auto" w:fill="auto"/>
            <w:noWrap/>
            <w:vAlign w:val="bottom"/>
            <w:hideMark/>
          </w:tcPr>
          <w:p w:rsidR="00B1279C" w:rsidRPr="00B1279C" w:rsidRDefault="00B1279C" w:rsidP="00B1279C">
            <w:pPr>
              <w:spacing w:after="0"/>
              <w:jc w:val="center"/>
              <w:rPr>
                <w:rFonts w:ascii="Arial" w:hAnsi="Arial" w:cs="Arial"/>
                <w:b/>
                <w:sz w:val="18"/>
                <w:szCs w:val="18"/>
              </w:rPr>
            </w:pPr>
            <w:r w:rsidRPr="00B1279C">
              <w:rPr>
                <w:rFonts w:ascii="Arial" w:hAnsi="Arial" w:cs="Arial"/>
                <w:b/>
                <w:sz w:val="18"/>
                <w:szCs w:val="18"/>
              </w:rPr>
              <w:t>115</w:t>
            </w:r>
          </w:p>
        </w:tc>
        <w:tc>
          <w:tcPr>
            <w:tcW w:w="709" w:type="dxa"/>
            <w:tcBorders>
              <w:top w:val="nil"/>
              <w:left w:val="nil"/>
              <w:bottom w:val="single" w:sz="12" w:space="0" w:color="1F497D" w:themeColor="text2"/>
              <w:right w:val="single" w:sz="8" w:space="0" w:color="7F7F7F"/>
            </w:tcBorders>
            <w:shd w:val="clear" w:color="auto" w:fill="auto"/>
            <w:noWrap/>
            <w:vAlign w:val="bottom"/>
            <w:hideMark/>
          </w:tcPr>
          <w:p w:rsidR="00B1279C" w:rsidRPr="00B1279C" w:rsidRDefault="00B1279C" w:rsidP="00B1279C">
            <w:pPr>
              <w:spacing w:after="0"/>
              <w:jc w:val="center"/>
              <w:rPr>
                <w:rFonts w:ascii="Arial" w:hAnsi="Arial" w:cs="Arial"/>
                <w:b/>
                <w:sz w:val="18"/>
                <w:szCs w:val="18"/>
              </w:rPr>
            </w:pPr>
            <w:r w:rsidRPr="00B1279C">
              <w:rPr>
                <w:rFonts w:ascii="Arial" w:hAnsi="Arial" w:cs="Arial"/>
                <w:b/>
                <w:sz w:val="18"/>
                <w:szCs w:val="18"/>
              </w:rPr>
              <w:t>110</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B1279C" w:rsidRPr="00B1279C" w:rsidRDefault="00B1279C" w:rsidP="00B1279C">
            <w:pPr>
              <w:spacing w:after="0"/>
              <w:jc w:val="center"/>
              <w:rPr>
                <w:rFonts w:ascii="Arial" w:hAnsi="Arial" w:cs="Arial"/>
                <w:b/>
                <w:sz w:val="18"/>
                <w:szCs w:val="18"/>
              </w:rPr>
            </w:pPr>
            <w:r w:rsidRPr="00B1279C">
              <w:rPr>
                <w:rFonts w:ascii="Arial" w:hAnsi="Arial" w:cs="Arial"/>
                <w:b/>
                <w:sz w:val="18"/>
                <w:szCs w:val="18"/>
              </w:rPr>
              <w:t>102</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B1279C" w:rsidRPr="00B1279C" w:rsidRDefault="00B1279C" w:rsidP="00B1279C">
            <w:pPr>
              <w:spacing w:after="0"/>
              <w:jc w:val="center"/>
              <w:rPr>
                <w:rFonts w:ascii="Arial" w:hAnsi="Arial" w:cs="Arial"/>
                <w:b/>
                <w:sz w:val="18"/>
                <w:szCs w:val="18"/>
              </w:rPr>
            </w:pPr>
            <w:r w:rsidRPr="00B1279C">
              <w:rPr>
                <w:rFonts w:ascii="Arial" w:hAnsi="Arial" w:cs="Arial"/>
                <w:b/>
                <w:sz w:val="18"/>
                <w:szCs w:val="18"/>
              </w:rPr>
              <w:t>209</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B1279C" w:rsidRPr="00B1279C" w:rsidRDefault="00B1279C" w:rsidP="00B1279C">
            <w:pPr>
              <w:spacing w:after="0"/>
              <w:jc w:val="center"/>
              <w:rPr>
                <w:rFonts w:ascii="Arial" w:hAnsi="Arial" w:cs="Arial"/>
                <w:b/>
                <w:sz w:val="18"/>
                <w:szCs w:val="18"/>
              </w:rPr>
            </w:pPr>
            <w:r w:rsidRPr="00B1279C">
              <w:rPr>
                <w:rFonts w:ascii="Arial" w:hAnsi="Arial" w:cs="Arial"/>
                <w:b/>
                <w:sz w:val="18"/>
                <w:szCs w:val="18"/>
              </w:rPr>
              <w:t>27</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B1279C" w:rsidRPr="00B1279C" w:rsidRDefault="00B1279C" w:rsidP="00B1279C">
            <w:pPr>
              <w:spacing w:after="0"/>
              <w:jc w:val="center"/>
              <w:rPr>
                <w:rFonts w:ascii="Arial" w:hAnsi="Arial" w:cs="Arial"/>
                <w:b/>
                <w:sz w:val="18"/>
                <w:szCs w:val="18"/>
              </w:rPr>
            </w:pPr>
            <w:r w:rsidRPr="00B1279C">
              <w:rPr>
                <w:rFonts w:ascii="Arial" w:hAnsi="Arial" w:cs="Arial"/>
                <w:b/>
                <w:sz w:val="18"/>
                <w:szCs w:val="18"/>
              </w:rPr>
              <w:t>34</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B1279C" w:rsidRPr="00B1279C" w:rsidRDefault="00B1279C" w:rsidP="00B1279C">
            <w:pPr>
              <w:spacing w:after="0"/>
              <w:jc w:val="center"/>
              <w:rPr>
                <w:rFonts w:ascii="Arial" w:hAnsi="Arial" w:cs="Arial"/>
                <w:b/>
                <w:sz w:val="18"/>
                <w:szCs w:val="18"/>
              </w:rPr>
            </w:pPr>
            <w:r w:rsidRPr="00B1279C">
              <w:rPr>
                <w:rFonts w:ascii="Arial" w:hAnsi="Arial" w:cs="Arial"/>
                <w:b/>
                <w:sz w:val="18"/>
                <w:szCs w:val="18"/>
              </w:rPr>
              <w:t>244</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B1279C" w:rsidRPr="00B1279C" w:rsidRDefault="00B1279C" w:rsidP="00B1279C">
            <w:pPr>
              <w:spacing w:after="0"/>
              <w:jc w:val="center"/>
              <w:rPr>
                <w:rFonts w:ascii="Arial" w:hAnsi="Arial" w:cs="Arial"/>
                <w:b/>
                <w:sz w:val="18"/>
                <w:szCs w:val="18"/>
              </w:rPr>
            </w:pPr>
            <w:r w:rsidRPr="00B1279C">
              <w:rPr>
                <w:rFonts w:ascii="Arial" w:hAnsi="Arial" w:cs="Arial"/>
                <w:b/>
                <w:sz w:val="18"/>
                <w:szCs w:val="18"/>
              </w:rPr>
              <w:t>353</w:t>
            </w:r>
          </w:p>
        </w:tc>
        <w:tc>
          <w:tcPr>
            <w:tcW w:w="720" w:type="dxa"/>
            <w:tcBorders>
              <w:top w:val="nil"/>
              <w:left w:val="nil"/>
              <w:bottom w:val="single" w:sz="12" w:space="0" w:color="1F497D" w:themeColor="text2"/>
              <w:right w:val="single" w:sz="8" w:space="0" w:color="7F7F7F"/>
            </w:tcBorders>
            <w:shd w:val="clear" w:color="auto" w:fill="auto"/>
            <w:noWrap/>
            <w:vAlign w:val="bottom"/>
            <w:hideMark/>
          </w:tcPr>
          <w:p w:rsidR="00B1279C" w:rsidRPr="00B1279C" w:rsidRDefault="00B1279C" w:rsidP="00B1279C">
            <w:pPr>
              <w:spacing w:after="0"/>
              <w:jc w:val="center"/>
              <w:rPr>
                <w:rFonts w:ascii="Arial" w:hAnsi="Arial" w:cs="Arial"/>
                <w:b/>
                <w:sz w:val="18"/>
                <w:szCs w:val="18"/>
              </w:rPr>
            </w:pPr>
            <w:r w:rsidRPr="00B1279C">
              <w:rPr>
                <w:rFonts w:ascii="Arial" w:hAnsi="Arial" w:cs="Arial"/>
                <w:b/>
                <w:sz w:val="18"/>
                <w:szCs w:val="18"/>
              </w:rPr>
              <w:t>0</w:t>
            </w:r>
          </w:p>
        </w:tc>
        <w:tc>
          <w:tcPr>
            <w:tcW w:w="665" w:type="dxa"/>
            <w:tcBorders>
              <w:top w:val="nil"/>
              <w:left w:val="nil"/>
              <w:bottom w:val="single" w:sz="12" w:space="0" w:color="1F497D" w:themeColor="text2"/>
              <w:right w:val="single" w:sz="12" w:space="0" w:color="1F497D" w:themeColor="text2"/>
            </w:tcBorders>
            <w:shd w:val="clear" w:color="auto" w:fill="auto"/>
            <w:noWrap/>
            <w:vAlign w:val="bottom"/>
            <w:hideMark/>
          </w:tcPr>
          <w:p w:rsidR="00B1279C" w:rsidRPr="00B1279C" w:rsidRDefault="00B1279C" w:rsidP="00B1279C">
            <w:pPr>
              <w:spacing w:after="0"/>
              <w:jc w:val="center"/>
              <w:rPr>
                <w:rFonts w:ascii="Arial" w:hAnsi="Arial" w:cs="Arial"/>
                <w:b/>
                <w:sz w:val="18"/>
                <w:szCs w:val="18"/>
              </w:rPr>
            </w:pPr>
            <w:r w:rsidRPr="00B1279C">
              <w:rPr>
                <w:rFonts w:ascii="Arial" w:hAnsi="Arial" w:cs="Arial"/>
                <w:b/>
                <w:sz w:val="18"/>
                <w:szCs w:val="18"/>
              </w:rPr>
              <w:t>0</w:t>
            </w:r>
          </w:p>
        </w:tc>
      </w:tr>
    </w:tbl>
    <w:p w:rsidR="001D65DA" w:rsidRDefault="005C137E" w:rsidP="00567EE8">
      <w:pPr>
        <w:spacing w:before="240"/>
        <w:jc w:val="both"/>
        <w:rPr>
          <w:rFonts w:ascii="Arial" w:hAnsi="Arial" w:cs="Arial"/>
        </w:rPr>
      </w:pPr>
      <w:r w:rsidRPr="00CD0E30">
        <w:rPr>
          <w:rFonts w:ascii="Arial" w:hAnsi="Arial" w:cs="Arial"/>
        </w:rPr>
        <w:lastRenderedPageBreak/>
        <w:t>Најзастапен во структурата на вработените бил реализаторскиот кадар</w:t>
      </w:r>
      <w:r w:rsidR="00EE1E14" w:rsidRPr="00CD0E30">
        <w:rPr>
          <w:rFonts w:ascii="Arial" w:hAnsi="Arial" w:cs="Arial"/>
        </w:rPr>
        <w:t xml:space="preserve"> (</w:t>
      </w:r>
      <w:r w:rsidR="00EE1E14" w:rsidRPr="00CD0E30">
        <w:rPr>
          <w:rFonts w:ascii="Arial" w:hAnsi="Arial" w:cs="Arial"/>
          <w:lang w:val="en-US"/>
        </w:rPr>
        <w:t>48</w:t>
      </w:r>
      <w:r w:rsidRPr="00CD0E30">
        <w:rPr>
          <w:rFonts w:ascii="Arial" w:hAnsi="Arial" w:cs="Arial"/>
        </w:rPr>
        <w:t>%)</w:t>
      </w:r>
      <w:r w:rsidR="00350766">
        <w:rPr>
          <w:rFonts w:ascii="Arial" w:hAnsi="Arial" w:cs="Arial"/>
        </w:rPr>
        <w:t>, а п</w:t>
      </w:r>
      <w:r w:rsidR="004C1A1C" w:rsidRPr="00CD0E30">
        <w:rPr>
          <w:rFonts w:ascii="Arial" w:hAnsi="Arial" w:cs="Arial"/>
        </w:rPr>
        <w:t xml:space="preserve">означајно учество имал и новинарскиот кадар </w:t>
      </w:r>
      <w:r w:rsidR="00350766">
        <w:rPr>
          <w:rFonts w:ascii="Arial" w:hAnsi="Arial" w:cs="Arial"/>
        </w:rPr>
        <w:t>(</w:t>
      </w:r>
      <w:r w:rsidR="004C1A1C" w:rsidRPr="00CD0E30">
        <w:rPr>
          <w:rFonts w:ascii="Arial" w:hAnsi="Arial" w:cs="Arial"/>
        </w:rPr>
        <w:t>2</w:t>
      </w:r>
      <w:r w:rsidR="004C1A1C" w:rsidRPr="00CD0E30">
        <w:rPr>
          <w:rFonts w:ascii="Arial" w:hAnsi="Arial" w:cs="Arial"/>
          <w:lang w:val="en-US"/>
        </w:rPr>
        <w:t>6</w:t>
      </w:r>
      <w:r w:rsidR="004C1A1C" w:rsidRPr="00CD0E30">
        <w:rPr>
          <w:rFonts w:ascii="Arial" w:hAnsi="Arial" w:cs="Arial"/>
        </w:rPr>
        <w:t>%</w:t>
      </w:r>
      <w:r w:rsidR="00350766">
        <w:rPr>
          <w:rFonts w:ascii="Arial" w:hAnsi="Arial" w:cs="Arial"/>
        </w:rPr>
        <w:t>)</w:t>
      </w:r>
      <w:r w:rsidR="004C1A1C" w:rsidRPr="00CD0E30">
        <w:rPr>
          <w:rFonts w:ascii="Arial" w:hAnsi="Arial" w:cs="Arial"/>
        </w:rPr>
        <w:t xml:space="preserve">. Во однос на претходната година, бројот на </w:t>
      </w:r>
      <w:r w:rsidR="00626DE7">
        <w:rPr>
          <w:rFonts w:ascii="Arial" w:hAnsi="Arial" w:cs="Arial"/>
        </w:rPr>
        <w:t>новинарите се зголемил за десет лица, а на реализаторите за четири лица</w:t>
      </w:r>
      <w:r w:rsidR="00230EA5" w:rsidRPr="00CD0E30">
        <w:rPr>
          <w:rFonts w:ascii="Arial" w:hAnsi="Arial" w:cs="Arial"/>
        </w:rPr>
        <w:t>.</w:t>
      </w:r>
    </w:p>
    <w:p w:rsidR="00567EE8" w:rsidRPr="00CD0E30" w:rsidRDefault="00567EE8" w:rsidP="003927B6">
      <w:pPr>
        <w:pStyle w:val="Heading2"/>
        <w:rPr>
          <w:color w:val="FF0000"/>
          <w:lang w:val="en-US"/>
        </w:rPr>
      </w:pPr>
      <w:bookmarkStart w:id="18" w:name="_Toc430605269"/>
      <w:bookmarkStart w:id="19" w:name="_Toc430605866"/>
      <w:r w:rsidRPr="00C55EC6">
        <w:t xml:space="preserve">Слика </w:t>
      </w:r>
      <w:r w:rsidR="0076426B">
        <w:t>5</w:t>
      </w:r>
      <w:r w:rsidRPr="00C55EC6">
        <w:t xml:space="preserve">: Структура на вработените во </w:t>
      </w:r>
      <w:r>
        <w:t>М</w:t>
      </w:r>
      <w:r w:rsidR="00AD52D8">
        <w:t>ТВ</w:t>
      </w:r>
      <w:r w:rsidRPr="00C55EC6">
        <w:t xml:space="preserve"> според работни места</w:t>
      </w:r>
      <w:bookmarkEnd w:id="18"/>
      <w:bookmarkEnd w:id="19"/>
    </w:p>
    <w:p w:rsidR="00230EA5" w:rsidRPr="00CD0E30" w:rsidRDefault="001D65DA" w:rsidP="00567EE8">
      <w:pPr>
        <w:spacing w:after="0"/>
        <w:jc w:val="center"/>
        <w:rPr>
          <w:rFonts w:ascii="Arial" w:hAnsi="Arial" w:cs="Arial"/>
          <w:color w:val="C00000"/>
        </w:rPr>
      </w:pPr>
      <w:r w:rsidRPr="00CD0E30">
        <w:rPr>
          <w:rFonts w:ascii="Arial" w:hAnsi="Arial" w:cs="Arial"/>
          <w:noProof/>
          <w:color w:val="C00000"/>
          <w:lang w:val="en-US"/>
        </w:rPr>
        <w:drawing>
          <wp:inline distT="0" distB="0" distL="0" distR="0">
            <wp:extent cx="4191000" cy="2524125"/>
            <wp:effectExtent l="1905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532A3" w:rsidRDefault="008A4E52" w:rsidP="00567EE8">
      <w:pPr>
        <w:jc w:val="both"/>
        <w:rPr>
          <w:rFonts w:ascii="Arial" w:hAnsi="Arial" w:cs="Arial"/>
        </w:rPr>
      </w:pPr>
      <w:r w:rsidRPr="00CD0E30">
        <w:rPr>
          <w:rFonts w:ascii="Arial" w:hAnsi="Arial" w:cs="Arial"/>
        </w:rPr>
        <w:t>О</w:t>
      </w:r>
      <w:r w:rsidR="00230EA5" w:rsidRPr="00CD0E30">
        <w:rPr>
          <w:rFonts w:ascii="Arial" w:hAnsi="Arial" w:cs="Arial"/>
        </w:rPr>
        <w:t>д вкупниот број на вработени во Македонската телевизија</w:t>
      </w:r>
      <w:r w:rsidRPr="00CD0E30">
        <w:rPr>
          <w:rFonts w:ascii="Arial" w:hAnsi="Arial" w:cs="Arial"/>
        </w:rPr>
        <w:t>, 244</w:t>
      </w:r>
      <w:r w:rsidR="00230EA5" w:rsidRPr="00CD0E30">
        <w:rPr>
          <w:rFonts w:ascii="Arial" w:hAnsi="Arial" w:cs="Arial"/>
        </w:rPr>
        <w:t xml:space="preserve"> биле жени, а</w:t>
      </w:r>
      <w:r w:rsidRPr="00CD0E30">
        <w:rPr>
          <w:rFonts w:ascii="Arial" w:hAnsi="Arial" w:cs="Arial"/>
        </w:rPr>
        <w:t xml:space="preserve"> 353</w:t>
      </w:r>
      <w:r w:rsidR="00230EA5" w:rsidRPr="00CD0E30">
        <w:rPr>
          <w:rFonts w:ascii="Arial" w:hAnsi="Arial" w:cs="Arial"/>
        </w:rPr>
        <w:t xml:space="preserve"> </w:t>
      </w:r>
      <w:r w:rsidR="00DE1736">
        <w:rPr>
          <w:rFonts w:ascii="Arial" w:hAnsi="Arial" w:cs="Arial"/>
        </w:rPr>
        <w:t xml:space="preserve">биле </w:t>
      </w:r>
      <w:r w:rsidR="00230EA5" w:rsidRPr="00CD0E30">
        <w:rPr>
          <w:rFonts w:ascii="Arial" w:hAnsi="Arial" w:cs="Arial"/>
        </w:rPr>
        <w:t xml:space="preserve">мажи. </w:t>
      </w:r>
      <w:r w:rsidR="00DE1736">
        <w:rPr>
          <w:rFonts w:ascii="Arial" w:hAnsi="Arial" w:cs="Arial"/>
        </w:rPr>
        <w:t xml:space="preserve">Лицата од женски пол </w:t>
      </w:r>
      <w:r w:rsidR="009E7845">
        <w:rPr>
          <w:rFonts w:ascii="Arial" w:hAnsi="Arial" w:cs="Arial"/>
        </w:rPr>
        <w:t>имале најголемо учество кај</w:t>
      </w:r>
      <w:r w:rsidR="00DE1736">
        <w:rPr>
          <w:rFonts w:ascii="Arial" w:hAnsi="Arial" w:cs="Arial"/>
        </w:rPr>
        <w:t xml:space="preserve"> новинарскиот кадар (36%), а лицата од машки пол кај реализаторскиот кадар </w:t>
      </w:r>
      <w:r w:rsidR="00091A87">
        <w:rPr>
          <w:rFonts w:ascii="Arial" w:hAnsi="Arial" w:cs="Arial"/>
        </w:rPr>
        <w:t>(59%)</w:t>
      </w:r>
      <w:r w:rsidR="009E7845">
        <w:rPr>
          <w:rFonts w:ascii="Arial" w:hAnsi="Arial" w:cs="Arial"/>
        </w:rPr>
        <w:t xml:space="preserve">. </w:t>
      </w:r>
    </w:p>
    <w:p w:rsidR="001D65DA" w:rsidRDefault="00230EA5" w:rsidP="00567EE8">
      <w:pPr>
        <w:jc w:val="both"/>
        <w:rPr>
          <w:rFonts w:ascii="Arial" w:hAnsi="Arial" w:cs="Arial"/>
        </w:rPr>
      </w:pPr>
      <w:r w:rsidRPr="00CD0E30">
        <w:rPr>
          <w:rFonts w:ascii="Arial" w:hAnsi="Arial" w:cs="Arial"/>
        </w:rPr>
        <w:t xml:space="preserve">Жените биле побројни од мажите кај новинарите (за 19 лица), </w:t>
      </w:r>
      <w:r w:rsidR="00E532A3">
        <w:rPr>
          <w:rFonts w:ascii="Arial" w:hAnsi="Arial" w:cs="Arial"/>
        </w:rPr>
        <w:t xml:space="preserve">кај </w:t>
      </w:r>
      <w:r w:rsidRPr="00CD0E30">
        <w:rPr>
          <w:rFonts w:ascii="Arial" w:hAnsi="Arial" w:cs="Arial"/>
        </w:rPr>
        <w:t xml:space="preserve">уредниците (за </w:t>
      </w:r>
      <w:r w:rsidR="008A4E52" w:rsidRPr="00CD0E30">
        <w:rPr>
          <w:rFonts w:ascii="Arial" w:hAnsi="Arial" w:cs="Arial"/>
        </w:rPr>
        <w:t>11</w:t>
      </w:r>
      <w:r w:rsidRPr="00CD0E30">
        <w:rPr>
          <w:rFonts w:ascii="Arial" w:hAnsi="Arial" w:cs="Arial"/>
        </w:rPr>
        <w:t xml:space="preserve"> лица) и во категоријата </w:t>
      </w:r>
      <w:r w:rsidR="00E532A3">
        <w:rPr>
          <w:rFonts w:ascii="Arial" w:hAnsi="Arial" w:cs="Arial"/>
        </w:rPr>
        <w:t>„</w:t>
      </w:r>
      <w:r w:rsidRPr="00CD0E30">
        <w:rPr>
          <w:rFonts w:ascii="Arial" w:hAnsi="Arial" w:cs="Arial"/>
        </w:rPr>
        <w:t>преостанат кадар</w:t>
      </w:r>
      <w:r w:rsidR="00E532A3">
        <w:rPr>
          <w:rFonts w:ascii="Arial" w:hAnsi="Arial" w:cs="Arial"/>
        </w:rPr>
        <w:t>“</w:t>
      </w:r>
      <w:r w:rsidRPr="00CD0E30">
        <w:rPr>
          <w:rFonts w:ascii="Arial" w:hAnsi="Arial" w:cs="Arial"/>
        </w:rPr>
        <w:t xml:space="preserve"> (за </w:t>
      </w:r>
      <w:r w:rsidR="008A4E52" w:rsidRPr="00CD0E30">
        <w:rPr>
          <w:rFonts w:ascii="Arial" w:hAnsi="Arial" w:cs="Arial"/>
        </w:rPr>
        <w:t>16</w:t>
      </w:r>
      <w:r w:rsidRPr="00CD0E30">
        <w:rPr>
          <w:rFonts w:ascii="Arial" w:hAnsi="Arial" w:cs="Arial"/>
        </w:rPr>
        <w:t xml:space="preserve"> лица).</w:t>
      </w:r>
      <w:r w:rsidR="00E532A3">
        <w:rPr>
          <w:rFonts w:ascii="Arial" w:hAnsi="Arial" w:cs="Arial"/>
        </w:rPr>
        <w:t xml:space="preserve"> </w:t>
      </w:r>
      <w:r w:rsidR="00792BE3">
        <w:rPr>
          <w:rFonts w:ascii="Arial" w:hAnsi="Arial" w:cs="Arial"/>
        </w:rPr>
        <w:t>Кај</w:t>
      </w:r>
      <w:r w:rsidR="00DD4F77">
        <w:rPr>
          <w:rFonts w:ascii="Arial" w:hAnsi="Arial" w:cs="Arial"/>
        </w:rPr>
        <w:t xml:space="preserve"> режисери</w:t>
      </w:r>
      <w:r w:rsidR="00792BE3">
        <w:rPr>
          <w:rFonts w:ascii="Arial" w:hAnsi="Arial" w:cs="Arial"/>
        </w:rPr>
        <w:t>те</w:t>
      </w:r>
      <w:r w:rsidR="00DD4F77">
        <w:rPr>
          <w:rFonts w:ascii="Arial" w:hAnsi="Arial" w:cs="Arial"/>
        </w:rPr>
        <w:t>, сниматели</w:t>
      </w:r>
      <w:r w:rsidR="00792BE3">
        <w:rPr>
          <w:rFonts w:ascii="Arial" w:hAnsi="Arial" w:cs="Arial"/>
        </w:rPr>
        <w:t>те</w:t>
      </w:r>
      <w:r w:rsidR="00DD4F77">
        <w:rPr>
          <w:rFonts w:ascii="Arial" w:hAnsi="Arial" w:cs="Arial"/>
        </w:rPr>
        <w:t xml:space="preserve"> и монтажери</w:t>
      </w:r>
      <w:r w:rsidR="00792BE3">
        <w:rPr>
          <w:rFonts w:ascii="Arial" w:hAnsi="Arial" w:cs="Arial"/>
        </w:rPr>
        <w:t>те значително доминирале мажите, така што</w:t>
      </w:r>
      <w:r w:rsidR="00DD4F77">
        <w:rPr>
          <w:rFonts w:ascii="Arial" w:hAnsi="Arial" w:cs="Arial"/>
        </w:rPr>
        <w:t xml:space="preserve"> биле ангажирани 135 мажи повеќе отколку жени</w:t>
      </w:r>
      <w:r w:rsidR="00D67D2F">
        <w:rPr>
          <w:rFonts w:ascii="Arial" w:hAnsi="Arial" w:cs="Arial"/>
        </w:rPr>
        <w:t>. В</w:t>
      </w:r>
      <w:r w:rsidR="00DD4F77">
        <w:rPr>
          <w:rFonts w:ascii="Arial" w:hAnsi="Arial" w:cs="Arial"/>
        </w:rPr>
        <w:t>о категоријата „маркетинг“ имало еднаков број на мажи и жени (по две лица), а кај техничкиот кадар и кај управителите не било ангажирано ниту едно лице од женски пол.</w:t>
      </w:r>
    </w:p>
    <w:p w:rsidR="00567EE8" w:rsidRDefault="008D0C81" w:rsidP="00305D0D">
      <w:pPr>
        <w:spacing w:after="0"/>
        <w:jc w:val="center"/>
        <w:rPr>
          <w:rFonts w:ascii="Arial" w:hAnsi="Arial" w:cs="Arial"/>
        </w:rPr>
      </w:pPr>
      <w:bookmarkStart w:id="20" w:name="_Toc430605270"/>
      <w:bookmarkStart w:id="21" w:name="_Toc430605867"/>
      <w:r w:rsidRPr="003927B6">
        <w:rPr>
          <w:rStyle w:val="Heading2Char"/>
        </w:rPr>
        <w:t xml:space="preserve">Слика </w:t>
      </w:r>
      <w:r w:rsidR="0076426B" w:rsidRPr="003927B6">
        <w:rPr>
          <w:rStyle w:val="Heading2Char"/>
        </w:rPr>
        <w:t>6</w:t>
      </w:r>
      <w:r w:rsidRPr="003927B6">
        <w:rPr>
          <w:rStyle w:val="Heading2Char"/>
        </w:rPr>
        <w:t>: Структура на вработените во М</w:t>
      </w:r>
      <w:r w:rsidR="00AD52D8" w:rsidRPr="003927B6">
        <w:rPr>
          <w:rStyle w:val="Heading2Char"/>
        </w:rPr>
        <w:t>ТВ</w:t>
      </w:r>
      <w:r w:rsidRPr="003927B6">
        <w:rPr>
          <w:rStyle w:val="Heading2Char"/>
        </w:rPr>
        <w:t xml:space="preserve"> според пол</w:t>
      </w:r>
      <w:bookmarkEnd w:id="20"/>
      <w:bookmarkEnd w:id="21"/>
      <w:r w:rsidR="00567EE8" w:rsidRPr="00567EE8">
        <w:rPr>
          <w:rFonts w:ascii="Arial" w:hAnsi="Arial" w:cs="Arial"/>
          <w:noProof/>
          <w:lang w:val="en-US"/>
        </w:rPr>
        <w:drawing>
          <wp:inline distT="0" distB="0" distL="0" distR="0">
            <wp:extent cx="4572000" cy="2476500"/>
            <wp:effectExtent l="19050" t="0" r="0" b="0"/>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35B69" w:rsidRPr="00833743" w:rsidRDefault="00072E50" w:rsidP="00D25F2F">
      <w:pPr>
        <w:jc w:val="both"/>
        <w:rPr>
          <w:rFonts w:ascii="Arial" w:hAnsi="Arial" w:cs="Arial"/>
        </w:rPr>
      </w:pPr>
      <w:r w:rsidRPr="00833743">
        <w:rPr>
          <w:rFonts w:ascii="Arial" w:hAnsi="Arial" w:cs="Arial"/>
        </w:rPr>
        <w:t>Од вкупниот број на вработени</w:t>
      </w:r>
      <w:r w:rsidR="00833743" w:rsidRPr="00833743">
        <w:rPr>
          <w:rFonts w:ascii="Arial" w:hAnsi="Arial" w:cs="Arial"/>
        </w:rPr>
        <w:t>,</w:t>
      </w:r>
      <w:r w:rsidR="0032177B" w:rsidRPr="00833743">
        <w:rPr>
          <w:rFonts w:ascii="Arial" w:hAnsi="Arial" w:cs="Arial"/>
        </w:rPr>
        <w:t xml:space="preserve"> 52</w:t>
      </w:r>
      <w:r w:rsidRPr="00833743">
        <w:rPr>
          <w:rFonts w:ascii="Arial" w:hAnsi="Arial" w:cs="Arial"/>
        </w:rPr>
        <w:t xml:space="preserve">% биле </w:t>
      </w:r>
      <w:r w:rsidR="005564CB" w:rsidRPr="00833743">
        <w:rPr>
          <w:rFonts w:ascii="Arial" w:hAnsi="Arial" w:cs="Arial"/>
        </w:rPr>
        <w:t>с</w:t>
      </w:r>
      <w:r w:rsidRPr="00833743">
        <w:rPr>
          <w:rFonts w:ascii="Arial" w:hAnsi="Arial" w:cs="Arial"/>
        </w:rPr>
        <w:t>о комплетирано средно образование,</w:t>
      </w:r>
      <w:r w:rsidR="00420881" w:rsidRPr="00833743">
        <w:rPr>
          <w:rFonts w:ascii="Arial" w:hAnsi="Arial" w:cs="Arial"/>
        </w:rPr>
        <w:t xml:space="preserve"> </w:t>
      </w:r>
      <w:r w:rsidR="00F44F7D" w:rsidRPr="00833743">
        <w:rPr>
          <w:rFonts w:ascii="Arial" w:hAnsi="Arial" w:cs="Arial"/>
        </w:rPr>
        <w:t>38</w:t>
      </w:r>
      <w:r w:rsidRPr="00833743">
        <w:rPr>
          <w:rFonts w:ascii="Arial" w:hAnsi="Arial" w:cs="Arial"/>
        </w:rPr>
        <w:t>%</w:t>
      </w:r>
      <w:r w:rsidR="00F44F7D" w:rsidRPr="00833743">
        <w:rPr>
          <w:rFonts w:ascii="Arial" w:hAnsi="Arial" w:cs="Arial"/>
        </w:rPr>
        <w:t xml:space="preserve"> </w:t>
      </w:r>
      <w:r w:rsidRPr="00833743">
        <w:rPr>
          <w:rFonts w:ascii="Arial" w:hAnsi="Arial" w:cs="Arial"/>
        </w:rPr>
        <w:t xml:space="preserve">биле со високо образование, а </w:t>
      </w:r>
      <w:r w:rsidR="0032177B" w:rsidRPr="00833743">
        <w:rPr>
          <w:rFonts w:ascii="Arial" w:hAnsi="Arial" w:cs="Arial"/>
        </w:rPr>
        <w:t>10</w:t>
      </w:r>
      <w:r w:rsidRPr="00833743">
        <w:rPr>
          <w:rFonts w:ascii="Arial" w:hAnsi="Arial" w:cs="Arial"/>
        </w:rPr>
        <w:t>% имале друг вид на образование.</w:t>
      </w:r>
    </w:p>
    <w:p w:rsidR="00EA6BE2" w:rsidRPr="00EA6BE2" w:rsidRDefault="00A673F1" w:rsidP="00EA6BE2">
      <w:pPr>
        <w:spacing w:after="0"/>
        <w:jc w:val="center"/>
        <w:rPr>
          <w:rFonts w:ascii="Arial" w:hAnsi="Arial" w:cs="Arial"/>
        </w:rPr>
      </w:pPr>
      <w:bookmarkStart w:id="22" w:name="_Toc430605271"/>
      <w:bookmarkStart w:id="23" w:name="_Toc430605868"/>
      <w:r w:rsidRPr="003927B6">
        <w:rPr>
          <w:rStyle w:val="Heading2Char"/>
        </w:rPr>
        <w:lastRenderedPageBreak/>
        <w:t xml:space="preserve">Слика </w:t>
      </w:r>
      <w:r w:rsidR="0076426B" w:rsidRPr="003927B6">
        <w:rPr>
          <w:rStyle w:val="Heading2Char"/>
        </w:rPr>
        <w:t>7</w:t>
      </w:r>
      <w:r w:rsidR="00CE3D93" w:rsidRPr="003927B6">
        <w:rPr>
          <w:rStyle w:val="Heading2Char"/>
        </w:rPr>
        <w:t>: Структура на вработените во М</w:t>
      </w:r>
      <w:r w:rsidR="00A64371" w:rsidRPr="003927B6">
        <w:rPr>
          <w:rStyle w:val="Heading2Char"/>
        </w:rPr>
        <w:t>ТВ</w:t>
      </w:r>
      <w:r w:rsidR="00CE3D93" w:rsidRPr="003927B6">
        <w:rPr>
          <w:rStyle w:val="Heading2Char"/>
        </w:rPr>
        <w:t xml:space="preserve"> според образование</w:t>
      </w:r>
      <w:bookmarkEnd w:id="22"/>
      <w:bookmarkEnd w:id="23"/>
      <w:r w:rsidR="00177F5E" w:rsidRPr="00AD7AA2">
        <w:rPr>
          <w:rFonts w:ascii="Arial" w:hAnsi="Arial" w:cs="Arial"/>
          <w:noProof/>
        </w:rPr>
        <w:object w:dxaOrig="7218" w:dyaOrig="4074">
          <v:shape id="_x0000_i1029" type="#_x0000_t75" style="width:360.75pt;height:204pt" o:ole="">
            <v:imagedata r:id="rId19" o:title=""/>
          </v:shape>
          <o:OLEObject Type="Embed" ProgID="Excel.Sheet.12" ShapeID="_x0000_i1029" DrawAspect="Content" ObjectID="_1505562041" r:id="rId20"/>
        </w:object>
      </w:r>
    </w:p>
    <w:p w:rsidR="00231648" w:rsidRPr="00803481" w:rsidRDefault="00231648" w:rsidP="006E33EB">
      <w:pPr>
        <w:jc w:val="both"/>
        <w:rPr>
          <w:rFonts w:ascii="Arial" w:hAnsi="Arial" w:cs="Arial"/>
        </w:rPr>
      </w:pPr>
      <w:r w:rsidRPr="00803481">
        <w:rPr>
          <w:rFonts w:ascii="Arial" w:hAnsi="Arial" w:cs="Arial"/>
        </w:rPr>
        <w:t xml:space="preserve">Најголем дел од лицата со средно образование </w:t>
      </w:r>
      <w:r w:rsidR="006747B3" w:rsidRPr="00803481">
        <w:rPr>
          <w:rFonts w:ascii="Arial" w:hAnsi="Arial" w:cs="Arial"/>
        </w:rPr>
        <w:t>биле ангажирани како реализатор</w:t>
      </w:r>
      <w:r w:rsidRPr="00803481">
        <w:rPr>
          <w:rFonts w:ascii="Arial" w:hAnsi="Arial" w:cs="Arial"/>
        </w:rPr>
        <w:t>и (62%)</w:t>
      </w:r>
      <w:r w:rsidR="006747B3" w:rsidRPr="00803481">
        <w:rPr>
          <w:rFonts w:ascii="Arial" w:hAnsi="Arial" w:cs="Arial"/>
        </w:rPr>
        <w:t>,</w:t>
      </w:r>
      <w:r w:rsidRPr="00803481">
        <w:rPr>
          <w:rFonts w:ascii="Arial" w:hAnsi="Arial" w:cs="Arial"/>
        </w:rPr>
        <w:t xml:space="preserve"> а најголем дел од лицата со високо образование како новинари (</w:t>
      </w:r>
      <w:r w:rsidR="00EA615D" w:rsidRPr="00803481">
        <w:rPr>
          <w:rFonts w:ascii="Arial" w:hAnsi="Arial" w:cs="Arial"/>
        </w:rPr>
        <w:t>43</w:t>
      </w:r>
      <w:r w:rsidRPr="00803481">
        <w:rPr>
          <w:rFonts w:ascii="Arial" w:hAnsi="Arial" w:cs="Arial"/>
        </w:rPr>
        <w:t>%)</w:t>
      </w:r>
      <w:r w:rsidR="008850A2" w:rsidRPr="00803481">
        <w:rPr>
          <w:rFonts w:ascii="Arial" w:hAnsi="Arial" w:cs="Arial"/>
        </w:rPr>
        <w:t>.</w:t>
      </w:r>
      <w:r w:rsidR="00803481">
        <w:rPr>
          <w:rFonts w:ascii="Arial" w:hAnsi="Arial" w:cs="Arial"/>
        </w:rPr>
        <w:t xml:space="preserve"> Повеќе од половина од лицата со друго образование биле ангажирани како режисери, сниматели, монтажери и друг реализаторски кадар  (52%)</w:t>
      </w:r>
      <w:r w:rsidR="00CA1A21">
        <w:rPr>
          <w:rFonts w:ascii="Arial" w:hAnsi="Arial" w:cs="Arial"/>
        </w:rPr>
        <w:t>.</w:t>
      </w:r>
    </w:p>
    <w:p w:rsidR="00535B69" w:rsidRPr="00CD0E30" w:rsidRDefault="00535B69" w:rsidP="00231648">
      <w:pPr>
        <w:rPr>
          <w:rFonts w:ascii="Arial" w:hAnsi="Arial" w:cs="Arial"/>
          <w:lang w:val="en-US"/>
        </w:rPr>
      </w:pPr>
    </w:p>
    <w:p w:rsidR="001F634A" w:rsidRDefault="001F634A" w:rsidP="00231648">
      <w:pPr>
        <w:rPr>
          <w:rFonts w:ascii="Arial" w:hAnsi="Arial" w:cs="Arial"/>
        </w:rPr>
      </w:pPr>
    </w:p>
    <w:p w:rsidR="001F634A" w:rsidRPr="0048658B" w:rsidRDefault="001F634A" w:rsidP="00966206">
      <w:pPr>
        <w:pStyle w:val="Heading3"/>
        <w:spacing w:after="240"/>
        <w:rPr>
          <w:b/>
          <w:lang w:val="en-US"/>
        </w:rPr>
      </w:pPr>
      <w:bookmarkStart w:id="24" w:name="_Toc430605869"/>
      <w:r w:rsidRPr="0048658B">
        <w:rPr>
          <w:b/>
        </w:rPr>
        <w:t>1.2. Терестријални телевизиски станици на државно ниво</w:t>
      </w:r>
      <w:bookmarkEnd w:id="24"/>
    </w:p>
    <w:p w:rsidR="007A70C8" w:rsidRPr="00CD0E30" w:rsidRDefault="006A7970" w:rsidP="008F6F1E">
      <w:pPr>
        <w:jc w:val="both"/>
        <w:rPr>
          <w:rFonts w:ascii="Arial" w:hAnsi="Arial" w:cs="Arial"/>
        </w:rPr>
      </w:pPr>
      <w:r w:rsidRPr="00CD0E30">
        <w:rPr>
          <w:rFonts w:ascii="Arial" w:hAnsi="Arial" w:cs="Arial"/>
        </w:rPr>
        <w:t xml:space="preserve">Во петте телевизиски </w:t>
      </w:r>
      <w:r w:rsidR="007A70C8" w:rsidRPr="00CD0E30">
        <w:rPr>
          <w:rFonts w:ascii="Arial" w:hAnsi="Arial" w:cs="Arial"/>
        </w:rPr>
        <w:t>станици кои емитуваа програма на државно ниво преку дигитален терестријален мултиплекс</w:t>
      </w:r>
      <w:r w:rsidR="00F46075" w:rsidRPr="00CD0E30">
        <w:rPr>
          <w:rFonts w:ascii="Arial" w:hAnsi="Arial" w:cs="Arial"/>
        </w:rPr>
        <w:t xml:space="preserve"> </w:t>
      </w:r>
      <w:r w:rsidR="007A70C8" w:rsidRPr="00CD0E30">
        <w:rPr>
          <w:rFonts w:ascii="Arial" w:hAnsi="Arial" w:cs="Arial"/>
        </w:rPr>
        <w:t xml:space="preserve">биле вработени </w:t>
      </w:r>
      <w:r w:rsidR="00F46075" w:rsidRPr="00CD0E30">
        <w:rPr>
          <w:rFonts w:ascii="Arial" w:hAnsi="Arial" w:cs="Arial"/>
        </w:rPr>
        <w:t>663 лица. О</w:t>
      </w:r>
      <w:r w:rsidR="007A70C8" w:rsidRPr="00CD0E30">
        <w:rPr>
          <w:rFonts w:ascii="Arial" w:hAnsi="Arial" w:cs="Arial"/>
        </w:rPr>
        <w:t>д нив, 53</w:t>
      </w:r>
      <w:r w:rsidR="00644789">
        <w:rPr>
          <w:rFonts w:ascii="Arial" w:hAnsi="Arial" w:cs="Arial"/>
        </w:rPr>
        <w:t>2</w:t>
      </w:r>
      <w:r w:rsidR="007A70C8" w:rsidRPr="00CD0E30">
        <w:rPr>
          <w:rFonts w:ascii="Arial" w:hAnsi="Arial" w:cs="Arial"/>
        </w:rPr>
        <w:t xml:space="preserve"> биле во редовен работен однос , а 13</w:t>
      </w:r>
      <w:r w:rsidR="00644789">
        <w:rPr>
          <w:rFonts w:ascii="Arial" w:hAnsi="Arial" w:cs="Arial"/>
        </w:rPr>
        <w:t>1</w:t>
      </w:r>
      <w:r w:rsidR="007A70C8" w:rsidRPr="00CD0E30">
        <w:rPr>
          <w:rFonts w:ascii="Arial" w:hAnsi="Arial" w:cs="Arial"/>
        </w:rPr>
        <w:t xml:space="preserve"> биле хонорарно ангажирани.</w:t>
      </w:r>
    </w:p>
    <w:p w:rsidR="0048658B" w:rsidRPr="00CD0E30" w:rsidRDefault="00A673F1" w:rsidP="00A01B6E">
      <w:pPr>
        <w:pStyle w:val="Heading1"/>
        <w:spacing w:before="0"/>
        <w:rPr>
          <w:color w:val="FF0000"/>
        </w:rPr>
      </w:pPr>
      <w:bookmarkStart w:id="25" w:name="_Toc430604695"/>
      <w:r>
        <w:t xml:space="preserve">Табела </w:t>
      </w:r>
      <w:r w:rsidR="00180E36">
        <w:t>3</w:t>
      </w:r>
      <w:r w:rsidR="0048658B" w:rsidRPr="00526B96">
        <w:t xml:space="preserve">: Структура на вработените во </w:t>
      </w:r>
      <w:r w:rsidR="0048658B">
        <w:t>терестријалните телевизии на државно ниво</w:t>
      </w:r>
      <w:bookmarkEnd w:id="25"/>
    </w:p>
    <w:tbl>
      <w:tblPr>
        <w:tblW w:w="9604" w:type="dxa"/>
        <w:jc w:val="center"/>
        <w:tblInd w:w="93" w:type="dxa"/>
        <w:tblLayout w:type="fixed"/>
        <w:tblLook w:val="04A0"/>
      </w:tblPr>
      <w:tblGrid>
        <w:gridCol w:w="303"/>
        <w:gridCol w:w="1849"/>
        <w:gridCol w:w="698"/>
        <w:gridCol w:w="851"/>
        <w:gridCol w:w="709"/>
        <w:gridCol w:w="567"/>
        <w:gridCol w:w="567"/>
        <w:gridCol w:w="567"/>
        <w:gridCol w:w="567"/>
        <w:gridCol w:w="425"/>
        <w:gridCol w:w="561"/>
        <w:gridCol w:w="573"/>
        <w:gridCol w:w="567"/>
        <w:gridCol w:w="800"/>
      </w:tblGrid>
      <w:tr w:rsidR="00F46075" w:rsidRPr="00CD0E30" w:rsidTr="00156A5C">
        <w:trPr>
          <w:trHeight w:val="20"/>
          <w:jc w:val="center"/>
        </w:trPr>
        <w:tc>
          <w:tcPr>
            <w:tcW w:w="303" w:type="dxa"/>
            <w:tcBorders>
              <w:top w:val="single" w:sz="12" w:space="0" w:color="1F497D" w:themeColor="text2"/>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F46075" w:rsidRPr="00CD0E30" w:rsidRDefault="00F46075" w:rsidP="00625203">
            <w:pPr>
              <w:spacing w:after="0" w:line="240" w:lineRule="auto"/>
              <w:rPr>
                <w:rFonts w:ascii="Arial" w:eastAsia="Times New Roman" w:hAnsi="Arial" w:cs="Arial"/>
                <w:sz w:val="20"/>
                <w:szCs w:val="20"/>
                <w:lang w:eastAsia="mk-MK"/>
              </w:rPr>
            </w:pPr>
            <w:r w:rsidRPr="00CD0E30">
              <w:rPr>
                <w:rFonts w:ascii="Arial" w:eastAsia="Times New Roman" w:hAnsi="Arial" w:cs="Arial"/>
                <w:sz w:val="20"/>
                <w:szCs w:val="20"/>
                <w:lang w:eastAsia="mk-MK"/>
              </w:rPr>
              <w:t> </w:t>
            </w:r>
          </w:p>
        </w:tc>
        <w:tc>
          <w:tcPr>
            <w:tcW w:w="1849" w:type="dxa"/>
            <w:tcBorders>
              <w:top w:val="single" w:sz="12" w:space="0" w:color="1F497D" w:themeColor="text2"/>
              <w:left w:val="nil"/>
              <w:bottom w:val="single" w:sz="8" w:space="0" w:color="7F7F7F"/>
              <w:right w:val="single" w:sz="8" w:space="0" w:color="7F7F7F"/>
            </w:tcBorders>
            <w:shd w:val="clear" w:color="auto" w:fill="DBE5F1" w:themeFill="accent1" w:themeFillTint="33"/>
            <w:vAlign w:val="bottom"/>
            <w:hideMark/>
          </w:tcPr>
          <w:p w:rsidR="00F46075" w:rsidRPr="00CD0E30" w:rsidRDefault="00F46075" w:rsidP="00625203">
            <w:pPr>
              <w:spacing w:after="0" w:line="240" w:lineRule="auto"/>
              <w:rPr>
                <w:rFonts w:ascii="Arial" w:eastAsia="Times New Roman" w:hAnsi="Arial" w:cs="Arial"/>
                <w:sz w:val="20"/>
                <w:szCs w:val="20"/>
                <w:lang w:eastAsia="mk-MK"/>
              </w:rPr>
            </w:pPr>
            <w:r w:rsidRPr="00CD0E30">
              <w:rPr>
                <w:rFonts w:ascii="Arial" w:eastAsia="Times New Roman" w:hAnsi="Arial" w:cs="Arial"/>
                <w:sz w:val="20"/>
                <w:szCs w:val="20"/>
                <w:lang w:eastAsia="mk-MK"/>
              </w:rPr>
              <w:t> </w:t>
            </w:r>
          </w:p>
        </w:tc>
        <w:tc>
          <w:tcPr>
            <w:tcW w:w="7452" w:type="dxa"/>
            <w:gridSpan w:val="12"/>
            <w:tcBorders>
              <w:top w:val="single" w:sz="12" w:space="0" w:color="1F497D" w:themeColor="text2"/>
              <w:left w:val="nil"/>
              <w:bottom w:val="single" w:sz="8" w:space="0" w:color="7F7F7F"/>
              <w:right w:val="single" w:sz="12" w:space="0" w:color="1F497D" w:themeColor="text2"/>
            </w:tcBorders>
            <w:shd w:val="clear" w:color="auto" w:fill="DBE5F1" w:themeFill="accent1" w:themeFillTint="33"/>
            <w:vAlign w:val="bottom"/>
            <w:hideMark/>
          </w:tcPr>
          <w:p w:rsidR="00F46075" w:rsidRPr="00CD0E30" w:rsidRDefault="00F46075" w:rsidP="00625203">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Состојба на 31.12.2014 година</w:t>
            </w:r>
          </w:p>
        </w:tc>
      </w:tr>
      <w:tr w:rsidR="00F46075" w:rsidRPr="00CD0E30" w:rsidTr="00156A5C">
        <w:trPr>
          <w:trHeight w:val="20"/>
          <w:jc w:val="center"/>
        </w:trPr>
        <w:tc>
          <w:tcPr>
            <w:tcW w:w="303" w:type="dxa"/>
            <w:vMerge w:val="restart"/>
            <w:tcBorders>
              <w:top w:val="nil"/>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F46075" w:rsidRPr="00CD0E30" w:rsidRDefault="00F46075" w:rsidP="00625203">
            <w:pPr>
              <w:spacing w:after="0" w:line="240" w:lineRule="auto"/>
              <w:rPr>
                <w:rFonts w:ascii="Arial" w:eastAsia="Times New Roman" w:hAnsi="Arial" w:cs="Arial"/>
                <w:sz w:val="20"/>
                <w:szCs w:val="20"/>
                <w:lang w:eastAsia="mk-MK"/>
              </w:rPr>
            </w:pPr>
            <w:r w:rsidRPr="00CD0E30">
              <w:rPr>
                <w:rFonts w:ascii="Arial" w:eastAsia="Times New Roman" w:hAnsi="Arial" w:cs="Arial"/>
                <w:sz w:val="20"/>
                <w:szCs w:val="20"/>
                <w:lang w:eastAsia="mk-MK"/>
              </w:rPr>
              <w:t> </w:t>
            </w:r>
          </w:p>
        </w:tc>
        <w:tc>
          <w:tcPr>
            <w:tcW w:w="1849" w:type="dxa"/>
            <w:vMerge w:val="restart"/>
            <w:tcBorders>
              <w:top w:val="nil"/>
              <w:left w:val="single" w:sz="8" w:space="0" w:color="7F7F7F"/>
              <w:bottom w:val="single" w:sz="8" w:space="0" w:color="7F7F7F"/>
              <w:right w:val="single" w:sz="8" w:space="0" w:color="7F7F7F"/>
            </w:tcBorders>
            <w:shd w:val="clear" w:color="auto" w:fill="DBE5F1" w:themeFill="accent1" w:themeFillTint="33"/>
            <w:vAlign w:val="bottom"/>
            <w:hideMark/>
          </w:tcPr>
          <w:p w:rsidR="00F46075" w:rsidRPr="00CD0E30" w:rsidRDefault="00F46075" w:rsidP="00625203">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кадар</w:t>
            </w:r>
          </w:p>
        </w:tc>
        <w:tc>
          <w:tcPr>
            <w:tcW w:w="1549" w:type="dxa"/>
            <w:gridSpan w:val="2"/>
            <w:vMerge w:val="restart"/>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bottom"/>
            <w:hideMark/>
          </w:tcPr>
          <w:p w:rsidR="00F46075" w:rsidRPr="00CD0E30" w:rsidRDefault="00F46075" w:rsidP="00625203">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Вкупен број</w:t>
            </w:r>
          </w:p>
        </w:tc>
        <w:tc>
          <w:tcPr>
            <w:tcW w:w="3402" w:type="dxa"/>
            <w:gridSpan w:val="6"/>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F46075" w:rsidRPr="00CD0E30" w:rsidRDefault="00F46075" w:rsidP="00625203">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образование</w:t>
            </w:r>
          </w:p>
        </w:tc>
        <w:tc>
          <w:tcPr>
            <w:tcW w:w="2501" w:type="dxa"/>
            <w:gridSpan w:val="4"/>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F46075" w:rsidRPr="00CD0E30" w:rsidRDefault="00F46075" w:rsidP="00625203">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статус</w:t>
            </w:r>
          </w:p>
        </w:tc>
      </w:tr>
      <w:tr w:rsidR="00F46075" w:rsidRPr="00CD0E30" w:rsidTr="00156A5C">
        <w:trPr>
          <w:trHeight w:val="20"/>
          <w:jc w:val="center"/>
        </w:trPr>
        <w:tc>
          <w:tcPr>
            <w:tcW w:w="303" w:type="dxa"/>
            <w:vMerge/>
            <w:tcBorders>
              <w:top w:val="nil"/>
              <w:left w:val="single" w:sz="12" w:space="0" w:color="1F497D" w:themeColor="text2"/>
              <w:bottom w:val="single" w:sz="8" w:space="0" w:color="7F7F7F"/>
              <w:right w:val="single" w:sz="8" w:space="0" w:color="7F7F7F"/>
            </w:tcBorders>
            <w:shd w:val="clear" w:color="auto" w:fill="DBE5F1" w:themeFill="accent1" w:themeFillTint="33"/>
            <w:vAlign w:val="center"/>
            <w:hideMark/>
          </w:tcPr>
          <w:p w:rsidR="00F46075" w:rsidRPr="00CD0E30" w:rsidRDefault="00F46075" w:rsidP="00625203">
            <w:pPr>
              <w:spacing w:after="0" w:line="240" w:lineRule="auto"/>
              <w:rPr>
                <w:rFonts w:ascii="Arial" w:eastAsia="Times New Roman" w:hAnsi="Arial" w:cs="Arial"/>
                <w:sz w:val="20"/>
                <w:szCs w:val="20"/>
                <w:lang w:eastAsia="mk-MK"/>
              </w:rPr>
            </w:pPr>
          </w:p>
        </w:tc>
        <w:tc>
          <w:tcPr>
            <w:tcW w:w="1849" w:type="dxa"/>
            <w:vMerge/>
            <w:tcBorders>
              <w:top w:val="nil"/>
              <w:left w:val="single" w:sz="8" w:space="0" w:color="7F7F7F"/>
              <w:bottom w:val="single" w:sz="8" w:space="0" w:color="7F7F7F"/>
              <w:right w:val="single" w:sz="8" w:space="0" w:color="7F7F7F"/>
            </w:tcBorders>
            <w:shd w:val="clear" w:color="auto" w:fill="DBE5F1" w:themeFill="accent1" w:themeFillTint="33"/>
            <w:vAlign w:val="center"/>
            <w:hideMark/>
          </w:tcPr>
          <w:p w:rsidR="00F46075" w:rsidRPr="00CD0E30" w:rsidRDefault="00F46075" w:rsidP="00625203">
            <w:pPr>
              <w:spacing w:after="0" w:line="240" w:lineRule="auto"/>
              <w:rPr>
                <w:rFonts w:ascii="Arial" w:eastAsia="Times New Roman" w:hAnsi="Arial" w:cs="Arial"/>
                <w:sz w:val="20"/>
                <w:szCs w:val="20"/>
                <w:lang w:eastAsia="mk-MK"/>
              </w:rPr>
            </w:pPr>
          </w:p>
        </w:tc>
        <w:tc>
          <w:tcPr>
            <w:tcW w:w="1549" w:type="dxa"/>
            <w:gridSpan w:val="2"/>
            <w:vMerge/>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center"/>
            <w:hideMark/>
          </w:tcPr>
          <w:p w:rsidR="00F46075" w:rsidRPr="00CD0E30" w:rsidRDefault="00F46075" w:rsidP="00625203">
            <w:pPr>
              <w:spacing w:after="0" w:line="240" w:lineRule="auto"/>
              <w:rPr>
                <w:rFonts w:ascii="Arial" w:eastAsia="Times New Roman" w:hAnsi="Arial" w:cs="Arial"/>
                <w:sz w:val="20"/>
                <w:szCs w:val="20"/>
                <w:lang w:eastAsia="mk-MK"/>
              </w:rPr>
            </w:pPr>
          </w:p>
        </w:tc>
        <w:tc>
          <w:tcPr>
            <w:tcW w:w="1276"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F46075" w:rsidRPr="00CD0E30" w:rsidRDefault="00F46075" w:rsidP="00625203">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ВСС</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F46075" w:rsidRPr="00CD0E30" w:rsidRDefault="00F46075" w:rsidP="00625203">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ССС</w:t>
            </w:r>
          </w:p>
        </w:tc>
        <w:tc>
          <w:tcPr>
            <w:tcW w:w="992"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F46075" w:rsidRPr="00CD0E30" w:rsidRDefault="00F46075" w:rsidP="00625203">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друго</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F46075" w:rsidRPr="00CD0E30" w:rsidRDefault="00F46075" w:rsidP="00625203">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редовен работен однос</w:t>
            </w:r>
          </w:p>
        </w:tc>
        <w:tc>
          <w:tcPr>
            <w:tcW w:w="1367" w:type="dxa"/>
            <w:gridSpan w:val="2"/>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F46075" w:rsidRPr="00CD0E30" w:rsidRDefault="00F46075" w:rsidP="00625203">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хонорарно ангажирани</w:t>
            </w:r>
          </w:p>
        </w:tc>
      </w:tr>
      <w:tr w:rsidR="004E2896" w:rsidRPr="00CD0E30" w:rsidTr="00156A5C">
        <w:trPr>
          <w:trHeight w:val="20"/>
          <w:jc w:val="center"/>
        </w:trPr>
        <w:tc>
          <w:tcPr>
            <w:tcW w:w="303" w:type="dxa"/>
            <w:vMerge/>
            <w:tcBorders>
              <w:top w:val="nil"/>
              <w:left w:val="single" w:sz="12" w:space="0" w:color="1F497D" w:themeColor="text2"/>
              <w:bottom w:val="single" w:sz="8" w:space="0" w:color="7F7F7F"/>
              <w:right w:val="single" w:sz="8" w:space="0" w:color="7F7F7F"/>
            </w:tcBorders>
            <w:shd w:val="clear" w:color="auto" w:fill="DBE5F1" w:themeFill="accent1" w:themeFillTint="33"/>
            <w:vAlign w:val="center"/>
            <w:hideMark/>
          </w:tcPr>
          <w:p w:rsidR="00F46075" w:rsidRPr="00CD0E30" w:rsidRDefault="00F46075" w:rsidP="00625203">
            <w:pPr>
              <w:spacing w:after="0" w:line="240" w:lineRule="auto"/>
              <w:rPr>
                <w:rFonts w:ascii="Arial" w:eastAsia="Times New Roman" w:hAnsi="Arial" w:cs="Arial"/>
                <w:sz w:val="20"/>
                <w:szCs w:val="20"/>
                <w:lang w:eastAsia="mk-MK"/>
              </w:rPr>
            </w:pPr>
          </w:p>
        </w:tc>
        <w:tc>
          <w:tcPr>
            <w:tcW w:w="1849" w:type="dxa"/>
            <w:vMerge/>
            <w:tcBorders>
              <w:top w:val="nil"/>
              <w:left w:val="single" w:sz="8" w:space="0" w:color="7F7F7F"/>
              <w:bottom w:val="single" w:sz="8" w:space="0" w:color="7F7F7F"/>
              <w:right w:val="single" w:sz="8" w:space="0" w:color="7F7F7F"/>
            </w:tcBorders>
            <w:shd w:val="clear" w:color="auto" w:fill="DBE5F1" w:themeFill="accent1" w:themeFillTint="33"/>
            <w:vAlign w:val="center"/>
            <w:hideMark/>
          </w:tcPr>
          <w:p w:rsidR="00F46075" w:rsidRPr="00CD0E30" w:rsidRDefault="00F46075" w:rsidP="00625203">
            <w:pPr>
              <w:spacing w:after="0" w:line="240" w:lineRule="auto"/>
              <w:rPr>
                <w:rFonts w:ascii="Arial" w:eastAsia="Times New Roman" w:hAnsi="Arial" w:cs="Arial"/>
                <w:sz w:val="20"/>
                <w:szCs w:val="20"/>
                <w:lang w:eastAsia="mk-MK"/>
              </w:rPr>
            </w:pPr>
          </w:p>
        </w:tc>
        <w:tc>
          <w:tcPr>
            <w:tcW w:w="698" w:type="dxa"/>
            <w:tcBorders>
              <w:top w:val="nil"/>
              <w:left w:val="nil"/>
              <w:bottom w:val="single" w:sz="8" w:space="0" w:color="7F7F7F"/>
              <w:right w:val="single" w:sz="8" w:space="0" w:color="7F7F7F"/>
            </w:tcBorders>
            <w:shd w:val="clear" w:color="auto" w:fill="DBE5F1" w:themeFill="accent1" w:themeFillTint="33"/>
            <w:vAlign w:val="bottom"/>
            <w:hideMark/>
          </w:tcPr>
          <w:p w:rsidR="00F46075" w:rsidRPr="00CD0E30" w:rsidRDefault="00F46075" w:rsidP="00625203">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ж</w:t>
            </w:r>
          </w:p>
        </w:tc>
        <w:tc>
          <w:tcPr>
            <w:tcW w:w="851" w:type="dxa"/>
            <w:tcBorders>
              <w:top w:val="nil"/>
              <w:left w:val="nil"/>
              <w:bottom w:val="single" w:sz="8" w:space="0" w:color="7F7F7F"/>
              <w:right w:val="single" w:sz="8" w:space="0" w:color="7F7F7F"/>
            </w:tcBorders>
            <w:shd w:val="clear" w:color="auto" w:fill="DBE5F1" w:themeFill="accent1" w:themeFillTint="33"/>
            <w:vAlign w:val="bottom"/>
            <w:hideMark/>
          </w:tcPr>
          <w:p w:rsidR="00F46075" w:rsidRPr="00CD0E30" w:rsidRDefault="00F46075" w:rsidP="00625203">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м</w:t>
            </w:r>
          </w:p>
        </w:tc>
        <w:tc>
          <w:tcPr>
            <w:tcW w:w="709" w:type="dxa"/>
            <w:tcBorders>
              <w:top w:val="nil"/>
              <w:left w:val="nil"/>
              <w:bottom w:val="single" w:sz="8" w:space="0" w:color="7F7F7F"/>
              <w:right w:val="single" w:sz="8" w:space="0" w:color="7F7F7F"/>
            </w:tcBorders>
            <w:shd w:val="clear" w:color="auto" w:fill="DBE5F1" w:themeFill="accent1" w:themeFillTint="33"/>
            <w:vAlign w:val="bottom"/>
            <w:hideMark/>
          </w:tcPr>
          <w:p w:rsidR="00F46075" w:rsidRPr="00CD0E30" w:rsidRDefault="00F46075" w:rsidP="00625203">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F46075" w:rsidRPr="00CD0E30" w:rsidRDefault="00F46075" w:rsidP="00625203">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F46075" w:rsidRPr="00CD0E30" w:rsidRDefault="00F46075" w:rsidP="00625203">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F46075" w:rsidRPr="00CD0E30" w:rsidRDefault="00F46075" w:rsidP="00625203">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F46075" w:rsidRPr="00CD0E30" w:rsidRDefault="00F46075" w:rsidP="00625203">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ж</w:t>
            </w:r>
          </w:p>
        </w:tc>
        <w:tc>
          <w:tcPr>
            <w:tcW w:w="425" w:type="dxa"/>
            <w:tcBorders>
              <w:top w:val="nil"/>
              <w:left w:val="nil"/>
              <w:bottom w:val="single" w:sz="8" w:space="0" w:color="7F7F7F"/>
              <w:right w:val="single" w:sz="8" w:space="0" w:color="7F7F7F"/>
            </w:tcBorders>
            <w:shd w:val="clear" w:color="auto" w:fill="DBE5F1" w:themeFill="accent1" w:themeFillTint="33"/>
            <w:vAlign w:val="bottom"/>
            <w:hideMark/>
          </w:tcPr>
          <w:p w:rsidR="00F46075" w:rsidRPr="00CD0E30" w:rsidRDefault="00F46075" w:rsidP="00625203">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м</w:t>
            </w:r>
          </w:p>
        </w:tc>
        <w:tc>
          <w:tcPr>
            <w:tcW w:w="561" w:type="dxa"/>
            <w:tcBorders>
              <w:top w:val="nil"/>
              <w:left w:val="nil"/>
              <w:bottom w:val="single" w:sz="8" w:space="0" w:color="7F7F7F"/>
              <w:right w:val="single" w:sz="8" w:space="0" w:color="7F7F7F"/>
            </w:tcBorders>
            <w:shd w:val="clear" w:color="auto" w:fill="DBE5F1" w:themeFill="accent1" w:themeFillTint="33"/>
            <w:vAlign w:val="bottom"/>
            <w:hideMark/>
          </w:tcPr>
          <w:p w:rsidR="00F46075" w:rsidRPr="00CD0E30" w:rsidRDefault="00F46075" w:rsidP="00625203">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ж</w:t>
            </w:r>
          </w:p>
        </w:tc>
        <w:tc>
          <w:tcPr>
            <w:tcW w:w="573" w:type="dxa"/>
            <w:tcBorders>
              <w:top w:val="nil"/>
              <w:left w:val="nil"/>
              <w:bottom w:val="single" w:sz="8" w:space="0" w:color="7F7F7F"/>
              <w:right w:val="single" w:sz="8" w:space="0" w:color="7F7F7F"/>
            </w:tcBorders>
            <w:shd w:val="clear" w:color="auto" w:fill="DBE5F1" w:themeFill="accent1" w:themeFillTint="33"/>
            <w:vAlign w:val="bottom"/>
            <w:hideMark/>
          </w:tcPr>
          <w:p w:rsidR="00F46075" w:rsidRPr="00CD0E30" w:rsidRDefault="00F46075" w:rsidP="00625203">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F46075" w:rsidRPr="00CD0E30" w:rsidRDefault="00F46075" w:rsidP="00625203">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ж</w:t>
            </w:r>
          </w:p>
        </w:tc>
        <w:tc>
          <w:tcPr>
            <w:tcW w:w="800" w:type="dxa"/>
            <w:tcBorders>
              <w:top w:val="nil"/>
              <w:left w:val="nil"/>
              <w:bottom w:val="single" w:sz="8" w:space="0" w:color="7F7F7F"/>
              <w:right w:val="single" w:sz="12" w:space="0" w:color="1F497D" w:themeColor="text2"/>
            </w:tcBorders>
            <w:shd w:val="clear" w:color="auto" w:fill="DBE5F1" w:themeFill="accent1" w:themeFillTint="33"/>
            <w:vAlign w:val="bottom"/>
            <w:hideMark/>
          </w:tcPr>
          <w:p w:rsidR="00F46075" w:rsidRPr="00CD0E30" w:rsidRDefault="00F46075" w:rsidP="00625203">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м</w:t>
            </w:r>
          </w:p>
        </w:tc>
      </w:tr>
      <w:tr w:rsidR="00625203" w:rsidRPr="00CD0E30" w:rsidTr="00156A5C">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625203" w:rsidRPr="00CD0E30" w:rsidRDefault="00625203" w:rsidP="00625203">
            <w:pPr>
              <w:spacing w:after="0" w:line="240" w:lineRule="auto"/>
              <w:jc w:val="right"/>
              <w:rPr>
                <w:rFonts w:ascii="Arial" w:eastAsia="Times New Roman" w:hAnsi="Arial" w:cs="Arial"/>
                <w:sz w:val="20"/>
                <w:szCs w:val="20"/>
                <w:lang w:eastAsia="mk-MK"/>
              </w:rPr>
            </w:pPr>
            <w:r w:rsidRPr="00CD0E30">
              <w:rPr>
                <w:rFonts w:ascii="Arial" w:eastAsia="Times New Roman" w:hAnsi="Arial" w:cs="Arial"/>
                <w:sz w:val="20"/>
                <w:szCs w:val="20"/>
                <w:lang w:eastAsia="mk-MK"/>
              </w:rPr>
              <w:t>1</w:t>
            </w:r>
          </w:p>
        </w:tc>
        <w:tc>
          <w:tcPr>
            <w:tcW w:w="1849" w:type="dxa"/>
            <w:tcBorders>
              <w:top w:val="nil"/>
              <w:left w:val="nil"/>
              <w:bottom w:val="single" w:sz="8" w:space="0" w:color="7F7F7F"/>
              <w:right w:val="single" w:sz="8" w:space="0" w:color="7F7F7F"/>
            </w:tcBorders>
            <w:shd w:val="clear" w:color="auto" w:fill="auto"/>
            <w:vAlign w:val="bottom"/>
            <w:hideMark/>
          </w:tcPr>
          <w:p w:rsidR="00625203" w:rsidRPr="00CD0E30" w:rsidRDefault="00625203" w:rsidP="00625203">
            <w:pPr>
              <w:spacing w:after="0" w:line="240" w:lineRule="auto"/>
              <w:rPr>
                <w:rFonts w:ascii="Arial" w:eastAsia="Times New Roman" w:hAnsi="Arial" w:cs="Arial"/>
                <w:sz w:val="20"/>
                <w:szCs w:val="20"/>
                <w:lang w:eastAsia="mk-MK"/>
              </w:rPr>
            </w:pPr>
            <w:r w:rsidRPr="00CD0E30">
              <w:rPr>
                <w:rFonts w:ascii="Arial" w:eastAsia="Times New Roman" w:hAnsi="Arial" w:cs="Arial"/>
                <w:sz w:val="20"/>
                <w:szCs w:val="20"/>
                <w:lang w:eastAsia="mk-MK"/>
              </w:rPr>
              <w:t>Новинари</w:t>
            </w:r>
          </w:p>
        </w:tc>
        <w:tc>
          <w:tcPr>
            <w:tcW w:w="698"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113</w:t>
            </w:r>
          </w:p>
        </w:tc>
        <w:tc>
          <w:tcPr>
            <w:tcW w:w="851"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82</w:t>
            </w:r>
          </w:p>
        </w:tc>
        <w:tc>
          <w:tcPr>
            <w:tcW w:w="709"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104</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68</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9</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14</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0</w:t>
            </w:r>
          </w:p>
        </w:tc>
        <w:tc>
          <w:tcPr>
            <w:tcW w:w="425"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0</w:t>
            </w:r>
          </w:p>
        </w:tc>
        <w:tc>
          <w:tcPr>
            <w:tcW w:w="561"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91</w:t>
            </w:r>
          </w:p>
        </w:tc>
        <w:tc>
          <w:tcPr>
            <w:tcW w:w="573"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69</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22</w:t>
            </w:r>
          </w:p>
        </w:tc>
        <w:tc>
          <w:tcPr>
            <w:tcW w:w="800" w:type="dxa"/>
            <w:tcBorders>
              <w:top w:val="nil"/>
              <w:left w:val="nil"/>
              <w:bottom w:val="single" w:sz="8" w:space="0" w:color="7F7F7F"/>
              <w:right w:val="single" w:sz="12" w:space="0" w:color="1F497D" w:themeColor="text2"/>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13</w:t>
            </w:r>
          </w:p>
        </w:tc>
      </w:tr>
      <w:tr w:rsidR="00625203" w:rsidRPr="00CD0E30" w:rsidTr="00156A5C">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625203" w:rsidRPr="00CD0E30" w:rsidRDefault="00625203" w:rsidP="00625203">
            <w:pPr>
              <w:spacing w:after="0" w:line="240" w:lineRule="auto"/>
              <w:jc w:val="right"/>
              <w:rPr>
                <w:rFonts w:ascii="Arial" w:eastAsia="Times New Roman" w:hAnsi="Arial" w:cs="Arial"/>
                <w:sz w:val="20"/>
                <w:szCs w:val="20"/>
                <w:lang w:eastAsia="mk-MK"/>
              </w:rPr>
            </w:pPr>
            <w:r w:rsidRPr="00CD0E30">
              <w:rPr>
                <w:rFonts w:ascii="Arial" w:eastAsia="Times New Roman" w:hAnsi="Arial" w:cs="Arial"/>
                <w:sz w:val="20"/>
                <w:szCs w:val="20"/>
                <w:lang w:eastAsia="mk-MK"/>
              </w:rPr>
              <w:t>2</w:t>
            </w:r>
          </w:p>
        </w:tc>
        <w:tc>
          <w:tcPr>
            <w:tcW w:w="1849" w:type="dxa"/>
            <w:tcBorders>
              <w:top w:val="nil"/>
              <w:left w:val="nil"/>
              <w:bottom w:val="single" w:sz="8" w:space="0" w:color="7F7F7F"/>
              <w:right w:val="single" w:sz="8" w:space="0" w:color="7F7F7F"/>
            </w:tcBorders>
            <w:shd w:val="clear" w:color="auto" w:fill="auto"/>
            <w:vAlign w:val="bottom"/>
            <w:hideMark/>
          </w:tcPr>
          <w:p w:rsidR="00625203" w:rsidRPr="00CD0E30" w:rsidRDefault="00625203" w:rsidP="00625203">
            <w:pPr>
              <w:spacing w:after="0" w:line="240" w:lineRule="auto"/>
              <w:rPr>
                <w:rFonts w:ascii="Arial" w:eastAsia="Times New Roman" w:hAnsi="Arial" w:cs="Arial"/>
                <w:sz w:val="20"/>
                <w:szCs w:val="20"/>
                <w:lang w:eastAsia="mk-MK"/>
              </w:rPr>
            </w:pPr>
            <w:r w:rsidRPr="00CD0E30">
              <w:rPr>
                <w:rFonts w:ascii="Arial" w:eastAsia="Times New Roman" w:hAnsi="Arial" w:cs="Arial"/>
                <w:sz w:val="20"/>
                <w:szCs w:val="20"/>
                <w:lang w:eastAsia="mk-MK"/>
              </w:rPr>
              <w:t>Уредници</w:t>
            </w:r>
          </w:p>
        </w:tc>
        <w:tc>
          <w:tcPr>
            <w:tcW w:w="698"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9</w:t>
            </w:r>
          </w:p>
        </w:tc>
        <w:tc>
          <w:tcPr>
            <w:tcW w:w="851"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13</w:t>
            </w:r>
          </w:p>
        </w:tc>
        <w:tc>
          <w:tcPr>
            <w:tcW w:w="709"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8</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12</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0</w:t>
            </w:r>
          </w:p>
        </w:tc>
        <w:tc>
          <w:tcPr>
            <w:tcW w:w="425"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0</w:t>
            </w:r>
          </w:p>
        </w:tc>
        <w:tc>
          <w:tcPr>
            <w:tcW w:w="561"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9</w:t>
            </w:r>
          </w:p>
        </w:tc>
        <w:tc>
          <w:tcPr>
            <w:tcW w:w="573"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11</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0</w:t>
            </w:r>
          </w:p>
        </w:tc>
        <w:tc>
          <w:tcPr>
            <w:tcW w:w="800" w:type="dxa"/>
            <w:tcBorders>
              <w:top w:val="nil"/>
              <w:left w:val="nil"/>
              <w:bottom w:val="single" w:sz="8" w:space="0" w:color="7F7F7F"/>
              <w:right w:val="single" w:sz="12" w:space="0" w:color="1F497D" w:themeColor="text2"/>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2</w:t>
            </w:r>
          </w:p>
        </w:tc>
      </w:tr>
      <w:tr w:rsidR="00625203" w:rsidRPr="00CD0E30" w:rsidTr="00156A5C">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625203" w:rsidRPr="00CD0E30" w:rsidRDefault="00625203" w:rsidP="00625203">
            <w:pPr>
              <w:spacing w:after="0" w:line="240" w:lineRule="auto"/>
              <w:jc w:val="right"/>
              <w:rPr>
                <w:rFonts w:ascii="Arial" w:eastAsia="Times New Roman" w:hAnsi="Arial" w:cs="Arial"/>
                <w:sz w:val="20"/>
                <w:szCs w:val="20"/>
                <w:lang w:eastAsia="mk-MK"/>
              </w:rPr>
            </w:pPr>
            <w:r w:rsidRPr="00CD0E30">
              <w:rPr>
                <w:rFonts w:ascii="Arial" w:eastAsia="Times New Roman" w:hAnsi="Arial" w:cs="Arial"/>
                <w:sz w:val="20"/>
                <w:szCs w:val="20"/>
                <w:lang w:eastAsia="mk-MK"/>
              </w:rPr>
              <w:t>3</w:t>
            </w:r>
          </w:p>
        </w:tc>
        <w:tc>
          <w:tcPr>
            <w:tcW w:w="1849" w:type="dxa"/>
            <w:tcBorders>
              <w:top w:val="nil"/>
              <w:left w:val="nil"/>
              <w:bottom w:val="single" w:sz="8" w:space="0" w:color="7F7F7F"/>
              <w:right w:val="single" w:sz="8" w:space="0" w:color="7F7F7F"/>
            </w:tcBorders>
            <w:shd w:val="clear" w:color="auto" w:fill="auto"/>
            <w:vAlign w:val="bottom"/>
            <w:hideMark/>
          </w:tcPr>
          <w:p w:rsidR="00625203" w:rsidRPr="00CD0E30" w:rsidRDefault="00625203" w:rsidP="00625203">
            <w:pPr>
              <w:spacing w:after="0" w:line="240" w:lineRule="auto"/>
              <w:rPr>
                <w:rFonts w:ascii="Arial" w:eastAsia="Times New Roman" w:hAnsi="Arial" w:cs="Arial"/>
                <w:sz w:val="20"/>
                <w:szCs w:val="20"/>
                <w:lang w:eastAsia="mk-MK"/>
              </w:rPr>
            </w:pPr>
            <w:r w:rsidRPr="00CD0E30">
              <w:rPr>
                <w:rFonts w:ascii="Arial" w:eastAsia="Times New Roman" w:hAnsi="Arial" w:cs="Arial"/>
                <w:sz w:val="20"/>
                <w:szCs w:val="20"/>
                <w:lang w:eastAsia="mk-MK"/>
              </w:rPr>
              <w:t>Управители/директори</w:t>
            </w:r>
          </w:p>
        </w:tc>
        <w:tc>
          <w:tcPr>
            <w:tcW w:w="698"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1</w:t>
            </w:r>
          </w:p>
        </w:tc>
        <w:tc>
          <w:tcPr>
            <w:tcW w:w="851"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6</w:t>
            </w:r>
          </w:p>
        </w:tc>
        <w:tc>
          <w:tcPr>
            <w:tcW w:w="709"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6</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0</w:t>
            </w:r>
          </w:p>
        </w:tc>
        <w:tc>
          <w:tcPr>
            <w:tcW w:w="425"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0</w:t>
            </w:r>
          </w:p>
        </w:tc>
        <w:tc>
          <w:tcPr>
            <w:tcW w:w="561"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1</w:t>
            </w:r>
          </w:p>
        </w:tc>
        <w:tc>
          <w:tcPr>
            <w:tcW w:w="573"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6</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0</w:t>
            </w:r>
          </w:p>
        </w:tc>
        <w:tc>
          <w:tcPr>
            <w:tcW w:w="800" w:type="dxa"/>
            <w:tcBorders>
              <w:top w:val="nil"/>
              <w:left w:val="nil"/>
              <w:bottom w:val="single" w:sz="8" w:space="0" w:color="7F7F7F"/>
              <w:right w:val="single" w:sz="12" w:space="0" w:color="1F497D" w:themeColor="text2"/>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0</w:t>
            </w:r>
          </w:p>
        </w:tc>
      </w:tr>
      <w:tr w:rsidR="00625203" w:rsidRPr="00CD0E30" w:rsidTr="00156A5C">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625203" w:rsidRPr="00CD0E30" w:rsidRDefault="00625203" w:rsidP="00625203">
            <w:pPr>
              <w:spacing w:after="0" w:line="240" w:lineRule="auto"/>
              <w:jc w:val="right"/>
              <w:rPr>
                <w:rFonts w:ascii="Arial" w:eastAsia="Times New Roman" w:hAnsi="Arial" w:cs="Arial"/>
                <w:sz w:val="20"/>
                <w:szCs w:val="20"/>
                <w:lang w:eastAsia="mk-MK"/>
              </w:rPr>
            </w:pPr>
            <w:r w:rsidRPr="00CD0E30">
              <w:rPr>
                <w:rFonts w:ascii="Arial" w:eastAsia="Times New Roman" w:hAnsi="Arial" w:cs="Arial"/>
                <w:sz w:val="20"/>
                <w:szCs w:val="20"/>
                <w:lang w:eastAsia="mk-MK"/>
              </w:rPr>
              <w:t>4</w:t>
            </w:r>
          </w:p>
        </w:tc>
        <w:tc>
          <w:tcPr>
            <w:tcW w:w="1849" w:type="dxa"/>
            <w:tcBorders>
              <w:top w:val="nil"/>
              <w:left w:val="nil"/>
              <w:bottom w:val="single" w:sz="8" w:space="0" w:color="7F7F7F"/>
              <w:right w:val="single" w:sz="8" w:space="0" w:color="7F7F7F"/>
            </w:tcBorders>
            <w:shd w:val="clear" w:color="auto" w:fill="auto"/>
            <w:vAlign w:val="bottom"/>
            <w:hideMark/>
          </w:tcPr>
          <w:p w:rsidR="00625203" w:rsidRPr="00CD0E30" w:rsidRDefault="00625203" w:rsidP="00625203">
            <w:pPr>
              <w:spacing w:after="0" w:line="240" w:lineRule="auto"/>
              <w:rPr>
                <w:rFonts w:ascii="Arial" w:eastAsia="Times New Roman" w:hAnsi="Arial" w:cs="Arial"/>
                <w:sz w:val="20"/>
                <w:szCs w:val="20"/>
                <w:lang w:eastAsia="mk-MK"/>
              </w:rPr>
            </w:pPr>
            <w:r w:rsidRPr="00CD0E30">
              <w:rPr>
                <w:rFonts w:ascii="Arial" w:eastAsia="Times New Roman" w:hAnsi="Arial" w:cs="Arial"/>
                <w:sz w:val="20"/>
                <w:szCs w:val="20"/>
                <w:lang w:eastAsia="mk-MK"/>
              </w:rPr>
              <w:t>Технички кадар (инжинери и техничари)</w:t>
            </w:r>
          </w:p>
        </w:tc>
        <w:tc>
          <w:tcPr>
            <w:tcW w:w="698"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7</w:t>
            </w:r>
          </w:p>
        </w:tc>
        <w:tc>
          <w:tcPr>
            <w:tcW w:w="851"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67</w:t>
            </w:r>
          </w:p>
        </w:tc>
        <w:tc>
          <w:tcPr>
            <w:tcW w:w="709"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16</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5</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50</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0</w:t>
            </w:r>
          </w:p>
        </w:tc>
        <w:tc>
          <w:tcPr>
            <w:tcW w:w="425"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1</w:t>
            </w:r>
          </w:p>
        </w:tc>
        <w:tc>
          <w:tcPr>
            <w:tcW w:w="561"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7</w:t>
            </w:r>
          </w:p>
        </w:tc>
        <w:tc>
          <w:tcPr>
            <w:tcW w:w="573"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55</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0</w:t>
            </w:r>
          </w:p>
        </w:tc>
        <w:tc>
          <w:tcPr>
            <w:tcW w:w="800" w:type="dxa"/>
            <w:tcBorders>
              <w:top w:val="nil"/>
              <w:left w:val="nil"/>
              <w:bottom w:val="single" w:sz="8" w:space="0" w:color="7F7F7F"/>
              <w:right w:val="single" w:sz="12" w:space="0" w:color="1F497D" w:themeColor="text2"/>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12</w:t>
            </w:r>
          </w:p>
        </w:tc>
      </w:tr>
      <w:tr w:rsidR="00625203" w:rsidRPr="00CD0E30" w:rsidTr="00156A5C">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625203" w:rsidRPr="00CD0E30" w:rsidRDefault="00625203" w:rsidP="00625203">
            <w:pPr>
              <w:spacing w:after="0" w:line="240" w:lineRule="auto"/>
              <w:jc w:val="right"/>
              <w:rPr>
                <w:rFonts w:ascii="Arial" w:eastAsia="Times New Roman" w:hAnsi="Arial" w:cs="Arial"/>
                <w:sz w:val="20"/>
                <w:szCs w:val="20"/>
                <w:lang w:eastAsia="mk-MK"/>
              </w:rPr>
            </w:pPr>
            <w:r w:rsidRPr="00CD0E30">
              <w:rPr>
                <w:rFonts w:ascii="Arial" w:eastAsia="Times New Roman" w:hAnsi="Arial" w:cs="Arial"/>
                <w:sz w:val="20"/>
                <w:szCs w:val="20"/>
                <w:lang w:eastAsia="mk-MK"/>
              </w:rPr>
              <w:t>5</w:t>
            </w:r>
          </w:p>
        </w:tc>
        <w:tc>
          <w:tcPr>
            <w:tcW w:w="1849" w:type="dxa"/>
            <w:tcBorders>
              <w:top w:val="nil"/>
              <w:left w:val="nil"/>
              <w:bottom w:val="single" w:sz="8" w:space="0" w:color="7F7F7F"/>
              <w:right w:val="single" w:sz="8" w:space="0" w:color="7F7F7F"/>
            </w:tcBorders>
            <w:shd w:val="clear" w:color="auto" w:fill="auto"/>
            <w:vAlign w:val="bottom"/>
            <w:hideMark/>
          </w:tcPr>
          <w:p w:rsidR="00625203" w:rsidRPr="00CD0E30" w:rsidRDefault="00625203" w:rsidP="00625203">
            <w:pPr>
              <w:spacing w:after="0" w:line="240" w:lineRule="auto"/>
              <w:rPr>
                <w:rFonts w:ascii="Arial" w:eastAsia="Times New Roman" w:hAnsi="Arial" w:cs="Arial"/>
                <w:sz w:val="20"/>
                <w:szCs w:val="20"/>
                <w:lang w:eastAsia="mk-MK"/>
              </w:rPr>
            </w:pPr>
            <w:r w:rsidRPr="00CD0E30">
              <w:rPr>
                <w:rFonts w:ascii="Arial" w:eastAsia="Times New Roman" w:hAnsi="Arial" w:cs="Arial"/>
                <w:sz w:val="20"/>
                <w:szCs w:val="20"/>
                <w:lang w:eastAsia="mk-MK"/>
              </w:rPr>
              <w:t>Реализаторски кадар (режисери, сниматели, монтажери и др.)</w:t>
            </w:r>
          </w:p>
        </w:tc>
        <w:tc>
          <w:tcPr>
            <w:tcW w:w="698"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30</w:t>
            </w:r>
          </w:p>
        </w:tc>
        <w:tc>
          <w:tcPr>
            <w:tcW w:w="851"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191</w:t>
            </w:r>
          </w:p>
        </w:tc>
        <w:tc>
          <w:tcPr>
            <w:tcW w:w="709"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9</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23</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21</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168</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0</w:t>
            </w:r>
          </w:p>
        </w:tc>
        <w:tc>
          <w:tcPr>
            <w:tcW w:w="425"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0</w:t>
            </w:r>
          </w:p>
        </w:tc>
        <w:tc>
          <w:tcPr>
            <w:tcW w:w="561"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26</w:t>
            </w:r>
          </w:p>
        </w:tc>
        <w:tc>
          <w:tcPr>
            <w:tcW w:w="573"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160</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4</w:t>
            </w:r>
          </w:p>
        </w:tc>
        <w:tc>
          <w:tcPr>
            <w:tcW w:w="800" w:type="dxa"/>
            <w:tcBorders>
              <w:top w:val="nil"/>
              <w:left w:val="nil"/>
              <w:bottom w:val="single" w:sz="8" w:space="0" w:color="7F7F7F"/>
              <w:right w:val="single" w:sz="12" w:space="0" w:color="1F497D" w:themeColor="text2"/>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31</w:t>
            </w:r>
          </w:p>
        </w:tc>
      </w:tr>
      <w:tr w:rsidR="00625203" w:rsidRPr="00CD0E30" w:rsidTr="00156A5C">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625203" w:rsidRPr="00CD0E30" w:rsidRDefault="00625203" w:rsidP="00625203">
            <w:pPr>
              <w:spacing w:after="0" w:line="240" w:lineRule="auto"/>
              <w:jc w:val="right"/>
              <w:rPr>
                <w:rFonts w:ascii="Arial" w:eastAsia="Times New Roman" w:hAnsi="Arial" w:cs="Arial"/>
                <w:sz w:val="20"/>
                <w:szCs w:val="20"/>
                <w:lang w:eastAsia="mk-MK"/>
              </w:rPr>
            </w:pPr>
            <w:r w:rsidRPr="00CD0E30">
              <w:rPr>
                <w:rFonts w:ascii="Arial" w:eastAsia="Times New Roman" w:hAnsi="Arial" w:cs="Arial"/>
                <w:sz w:val="20"/>
                <w:szCs w:val="20"/>
                <w:lang w:eastAsia="mk-MK"/>
              </w:rPr>
              <w:t>6</w:t>
            </w:r>
          </w:p>
        </w:tc>
        <w:tc>
          <w:tcPr>
            <w:tcW w:w="1849" w:type="dxa"/>
            <w:tcBorders>
              <w:top w:val="nil"/>
              <w:left w:val="nil"/>
              <w:bottom w:val="single" w:sz="8" w:space="0" w:color="7F7F7F"/>
              <w:right w:val="single" w:sz="8" w:space="0" w:color="7F7F7F"/>
            </w:tcBorders>
            <w:shd w:val="clear" w:color="auto" w:fill="auto"/>
            <w:vAlign w:val="bottom"/>
            <w:hideMark/>
          </w:tcPr>
          <w:p w:rsidR="00625203" w:rsidRPr="00CD0E30" w:rsidRDefault="00625203" w:rsidP="00625203">
            <w:pPr>
              <w:spacing w:after="0" w:line="240" w:lineRule="auto"/>
              <w:rPr>
                <w:rFonts w:ascii="Arial" w:eastAsia="Times New Roman" w:hAnsi="Arial" w:cs="Arial"/>
                <w:sz w:val="20"/>
                <w:szCs w:val="20"/>
                <w:lang w:eastAsia="mk-MK"/>
              </w:rPr>
            </w:pPr>
            <w:r w:rsidRPr="00CD0E30">
              <w:rPr>
                <w:rFonts w:ascii="Arial" w:eastAsia="Times New Roman" w:hAnsi="Arial" w:cs="Arial"/>
                <w:sz w:val="20"/>
                <w:szCs w:val="20"/>
                <w:lang w:eastAsia="mk-MK"/>
              </w:rPr>
              <w:t>Маркетинг</w:t>
            </w:r>
          </w:p>
        </w:tc>
        <w:tc>
          <w:tcPr>
            <w:tcW w:w="698"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15</w:t>
            </w:r>
          </w:p>
        </w:tc>
        <w:tc>
          <w:tcPr>
            <w:tcW w:w="851"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14</w:t>
            </w:r>
          </w:p>
        </w:tc>
        <w:tc>
          <w:tcPr>
            <w:tcW w:w="709"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9</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4</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6</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10</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0</w:t>
            </w:r>
          </w:p>
        </w:tc>
        <w:tc>
          <w:tcPr>
            <w:tcW w:w="425"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0</w:t>
            </w:r>
          </w:p>
        </w:tc>
        <w:tc>
          <w:tcPr>
            <w:tcW w:w="561"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15</w:t>
            </w:r>
          </w:p>
        </w:tc>
        <w:tc>
          <w:tcPr>
            <w:tcW w:w="573"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12</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0</w:t>
            </w:r>
          </w:p>
        </w:tc>
        <w:tc>
          <w:tcPr>
            <w:tcW w:w="800" w:type="dxa"/>
            <w:tcBorders>
              <w:top w:val="nil"/>
              <w:left w:val="nil"/>
              <w:bottom w:val="single" w:sz="8" w:space="0" w:color="7F7F7F"/>
              <w:right w:val="single" w:sz="12" w:space="0" w:color="1F497D" w:themeColor="text2"/>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2</w:t>
            </w:r>
          </w:p>
        </w:tc>
      </w:tr>
      <w:tr w:rsidR="00625203" w:rsidRPr="00CD0E30" w:rsidTr="00156A5C">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625203" w:rsidRPr="00CD0E30" w:rsidRDefault="00625203" w:rsidP="00625203">
            <w:pPr>
              <w:spacing w:after="0" w:line="240" w:lineRule="auto"/>
              <w:jc w:val="right"/>
              <w:rPr>
                <w:rFonts w:ascii="Arial" w:eastAsia="Times New Roman" w:hAnsi="Arial" w:cs="Arial"/>
                <w:sz w:val="20"/>
                <w:szCs w:val="20"/>
                <w:lang w:eastAsia="mk-MK"/>
              </w:rPr>
            </w:pPr>
            <w:r w:rsidRPr="00CD0E30">
              <w:rPr>
                <w:rFonts w:ascii="Arial" w:eastAsia="Times New Roman" w:hAnsi="Arial" w:cs="Arial"/>
                <w:sz w:val="20"/>
                <w:szCs w:val="20"/>
                <w:lang w:eastAsia="mk-MK"/>
              </w:rPr>
              <w:t>7</w:t>
            </w:r>
          </w:p>
        </w:tc>
        <w:tc>
          <w:tcPr>
            <w:tcW w:w="1849" w:type="dxa"/>
            <w:tcBorders>
              <w:top w:val="nil"/>
              <w:left w:val="nil"/>
              <w:bottom w:val="single" w:sz="8" w:space="0" w:color="7F7F7F"/>
              <w:right w:val="single" w:sz="8" w:space="0" w:color="7F7F7F"/>
            </w:tcBorders>
            <w:shd w:val="clear" w:color="auto" w:fill="auto"/>
            <w:vAlign w:val="bottom"/>
            <w:hideMark/>
          </w:tcPr>
          <w:p w:rsidR="00625203" w:rsidRPr="00CD0E30" w:rsidRDefault="00625203" w:rsidP="00625203">
            <w:pPr>
              <w:spacing w:after="0" w:line="240" w:lineRule="auto"/>
              <w:rPr>
                <w:rFonts w:ascii="Arial" w:eastAsia="Times New Roman" w:hAnsi="Arial" w:cs="Arial"/>
                <w:sz w:val="20"/>
                <w:szCs w:val="20"/>
                <w:lang w:eastAsia="mk-MK"/>
              </w:rPr>
            </w:pPr>
            <w:r w:rsidRPr="00CD0E30">
              <w:rPr>
                <w:rFonts w:ascii="Arial" w:eastAsia="Times New Roman" w:hAnsi="Arial" w:cs="Arial"/>
                <w:sz w:val="20"/>
                <w:szCs w:val="20"/>
                <w:lang w:eastAsia="mk-MK"/>
              </w:rPr>
              <w:t>Преостанат кадар</w:t>
            </w:r>
          </w:p>
        </w:tc>
        <w:tc>
          <w:tcPr>
            <w:tcW w:w="698"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58</w:t>
            </w:r>
          </w:p>
        </w:tc>
        <w:tc>
          <w:tcPr>
            <w:tcW w:w="851"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57</w:t>
            </w:r>
          </w:p>
        </w:tc>
        <w:tc>
          <w:tcPr>
            <w:tcW w:w="709"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23</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27</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34</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29</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1</w:t>
            </w:r>
          </w:p>
        </w:tc>
        <w:tc>
          <w:tcPr>
            <w:tcW w:w="425"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1</w:t>
            </w:r>
          </w:p>
        </w:tc>
        <w:tc>
          <w:tcPr>
            <w:tcW w:w="561"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31</w:t>
            </w:r>
          </w:p>
        </w:tc>
        <w:tc>
          <w:tcPr>
            <w:tcW w:w="573"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39</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27</w:t>
            </w:r>
          </w:p>
        </w:tc>
        <w:tc>
          <w:tcPr>
            <w:tcW w:w="800" w:type="dxa"/>
            <w:tcBorders>
              <w:top w:val="nil"/>
              <w:left w:val="nil"/>
              <w:bottom w:val="single" w:sz="8" w:space="0" w:color="7F7F7F"/>
              <w:right w:val="single" w:sz="12" w:space="0" w:color="1F497D" w:themeColor="text2"/>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18</w:t>
            </w:r>
          </w:p>
        </w:tc>
      </w:tr>
      <w:tr w:rsidR="00625203" w:rsidRPr="00CD0E30" w:rsidTr="00156A5C">
        <w:trPr>
          <w:trHeight w:val="20"/>
          <w:jc w:val="center"/>
        </w:trPr>
        <w:tc>
          <w:tcPr>
            <w:tcW w:w="303" w:type="dxa"/>
            <w:tcBorders>
              <w:top w:val="nil"/>
              <w:left w:val="single" w:sz="12" w:space="0" w:color="1F497D" w:themeColor="text2"/>
              <w:bottom w:val="single" w:sz="12" w:space="0" w:color="1F497D" w:themeColor="text2"/>
              <w:right w:val="single" w:sz="8" w:space="0" w:color="7F7F7F"/>
            </w:tcBorders>
            <w:shd w:val="clear" w:color="auto" w:fill="auto"/>
            <w:vAlign w:val="bottom"/>
            <w:hideMark/>
          </w:tcPr>
          <w:p w:rsidR="00625203" w:rsidRPr="00CD0E30" w:rsidRDefault="00625203" w:rsidP="00625203">
            <w:pPr>
              <w:spacing w:after="0" w:line="240" w:lineRule="auto"/>
              <w:jc w:val="right"/>
              <w:rPr>
                <w:rFonts w:ascii="Arial" w:eastAsia="Times New Roman" w:hAnsi="Arial" w:cs="Arial"/>
                <w:sz w:val="20"/>
                <w:szCs w:val="20"/>
                <w:lang w:eastAsia="mk-MK"/>
              </w:rPr>
            </w:pPr>
            <w:r w:rsidRPr="00CD0E30">
              <w:rPr>
                <w:rFonts w:ascii="Arial" w:eastAsia="Times New Roman" w:hAnsi="Arial" w:cs="Arial"/>
                <w:sz w:val="20"/>
                <w:szCs w:val="20"/>
                <w:lang w:eastAsia="mk-MK"/>
              </w:rPr>
              <w:t xml:space="preserve"> </w:t>
            </w:r>
          </w:p>
        </w:tc>
        <w:tc>
          <w:tcPr>
            <w:tcW w:w="1849" w:type="dxa"/>
            <w:tcBorders>
              <w:top w:val="nil"/>
              <w:left w:val="nil"/>
              <w:bottom w:val="single" w:sz="12" w:space="0" w:color="1F497D" w:themeColor="text2"/>
              <w:right w:val="single" w:sz="8" w:space="0" w:color="7F7F7F"/>
            </w:tcBorders>
            <w:shd w:val="clear" w:color="auto" w:fill="auto"/>
            <w:vAlign w:val="bottom"/>
            <w:hideMark/>
          </w:tcPr>
          <w:p w:rsidR="00625203" w:rsidRPr="00121B9F" w:rsidRDefault="00625203" w:rsidP="00625203">
            <w:pPr>
              <w:spacing w:after="0" w:line="240" w:lineRule="auto"/>
              <w:jc w:val="right"/>
              <w:rPr>
                <w:rFonts w:ascii="Arial" w:eastAsia="Times New Roman" w:hAnsi="Arial" w:cs="Arial"/>
                <w:b/>
                <w:sz w:val="20"/>
                <w:szCs w:val="20"/>
                <w:lang w:eastAsia="mk-MK"/>
              </w:rPr>
            </w:pPr>
            <w:r w:rsidRPr="00121B9F">
              <w:rPr>
                <w:rFonts w:ascii="Arial" w:eastAsia="Times New Roman" w:hAnsi="Arial" w:cs="Arial"/>
                <w:b/>
                <w:sz w:val="20"/>
                <w:szCs w:val="20"/>
                <w:lang w:eastAsia="mk-MK"/>
              </w:rPr>
              <w:t>ВКУПНО</w:t>
            </w:r>
          </w:p>
        </w:tc>
        <w:tc>
          <w:tcPr>
            <w:tcW w:w="698" w:type="dxa"/>
            <w:tcBorders>
              <w:top w:val="nil"/>
              <w:left w:val="nil"/>
              <w:bottom w:val="single" w:sz="12" w:space="0" w:color="1F497D" w:themeColor="text2"/>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b/>
                <w:sz w:val="18"/>
                <w:szCs w:val="18"/>
              </w:rPr>
            </w:pPr>
            <w:r w:rsidRPr="00625203">
              <w:rPr>
                <w:rFonts w:ascii="Arial" w:hAnsi="Arial" w:cs="Arial"/>
                <w:b/>
                <w:sz w:val="18"/>
                <w:szCs w:val="18"/>
              </w:rPr>
              <w:t>233</w:t>
            </w:r>
          </w:p>
        </w:tc>
        <w:tc>
          <w:tcPr>
            <w:tcW w:w="851" w:type="dxa"/>
            <w:tcBorders>
              <w:top w:val="nil"/>
              <w:left w:val="nil"/>
              <w:bottom w:val="single" w:sz="12" w:space="0" w:color="1F497D" w:themeColor="text2"/>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b/>
                <w:sz w:val="18"/>
                <w:szCs w:val="18"/>
              </w:rPr>
            </w:pPr>
            <w:r w:rsidRPr="00625203">
              <w:rPr>
                <w:rFonts w:ascii="Arial" w:hAnsi="Arial" w:cs="Arial"/>
                <w:b/>
                <w:sz w:val="18"/>
                <w:szCs w:val="18"/>
              </w:rPr>
              <w:t>430</w:t>
            </w:r>
          </w:p>
        </w:tc>
        <w:tc>
          <w:tcPr>
            <w:tcW w:w="709" w:type="dxa"/>
            <w:tcBorders>
              <w:top w:val="nil"/>
              <w:left w:val="nil"/>
              <w:bottom w:val="single" w:sz="12" w:space="0" w:color="1F497D" w:themeColor="text2"/>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b/>
                <w:sz w:val="18"/>
                <w:szCs w:val="18"/>
              </w:rPr>
            </w:pPr>
            <w:r w:rsidRPr="00625203">
              <w:rPr>
                <w:rFonts w:ascii="Arial" w:hAnsi="Arial" w:cs="Arial"/>
                <w:b/>
                <w:sz w:val="18"/>
                <w:szCs w:val="18"/>
              </w:rPr>
              <w:t>156</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b/>
                <w:sz w:val="18"/>
                <w:szCs w:val="18"/>
              </w:rPr>
            </w:pPr>
            <w:r w:rsidRPr="00625203">
              <w:rPr>
                <w:rFonts w:ascii="Arial" w:hAnsi="Arial" w:cs="Arial"/>
                <w:b/>
                <w:sz w:val="18"/>
                <w:szCs w:val="18"/>
              </w:rPr>
              <w:t>156</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b/>
                <w:sz w:val="18"/>
                <w:szCs w:val="18"/>
              </w:rPr>
            </w:pPr>
            <w:r w:rsidRPr="00625203">
              <w:rPr>
                <w:rFonts w:ascii="Arial" w:hAnsi="Arial" w:cs="Arial"/>
                <w:b/>
                <w:sz w:val="18"/>
                <w:szCs w:val="18"/>
              </w:rPr>
              <w:t>76</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b/>
                <w:sz w:val="18"/>
                <w:szCs w:val="18"/>
              </w:rPr>
            </w:pPr>
            <w:r w:rsidRPr="00625203">
              <w:rPr>
                <w:rFonts w:ascii="Arial" w:hAnsi="Arial" w:cs="Arial"/>
                <w:b/>
                <w:sz w:val="18"/>
                <w:szCs w:val="18"/>
              </w:rPr>
              <w:t>272</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b/>
                <w:sz w:val="18"/>
                <w:szCs w:val="18"/>
              </w:rPr>
            </w:pPr>
            <w:r w:rsidRPr="00625203">
              <w:rPr>
                <w:rFonts w:ascii="Arial" w:hAnsi="Arial" w:cs="Arial"/>
                <w:b/>
                <w:sz w:val="18"/>
                <w:szCs w:val="18"/>
              </w:rPr>
              <w:t>1</w:t>
            </w:r>
          </w:p>
        </w:tc>
        <w:tc>
          <w:tcPr>
            <w:tcW w:w="425" w:type="dxa"/>
            <w:tcBorders>
              <w:top w:val="nil"/>
              <w:left w:val="nil"/>
              <w:bottom w:val="single" w:sz="12" w:space="0" w:color="1F497D" w:themeColor="text2"/>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b/>
                <w:sz w:val="18"/>
                <w:szCs w:val="18"/>
              </w:rPr>
            </w:pPr>
            <w:r w:rsidRPr="00625203">
              <w:rPr>
                <w:rFonts w:ascii="Arial" w:hAnsi="Arial" w:cs="Arial"/>
                <w:b/>
                <w:sz w:val="18"/>
                <w:szCs w:val="18"/>
              </w:rPr>
              <w:t>2</w:t>
            </w:r>
          </w:p>
        </w:tc>
        <w:tc>
          <w:tcPr>
            <w:tcW w:w="561" w:type="dxa"/>
            <w:tcBorders>
              <w:top w:val="nil"/>
              <w:left w:val="nil"/>
              <w:bottom w:val="single" w:sz="12" w:space="0" w:color="1F497D" w:themeColor="text2"/>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b/>
                <w:sz w:val="18"/>
                <w:szCs w:val="18"/>
              </w:rPr>
            </w:pPr>
            <w:r w:rsidRPr="00625203">
              <w:rPr>
                <w:rFonts w:ascii="Arial" w:hAnsi="Arial" w:cs="Arial"/>
                <w:b/>
                <w:sz w:val="18"/>
                <w:szCs w:val="18"/>
              </w:rPr>
              <w:t>180</w:t>
            </w:r>
          </w:p>
        </w:tc>
        <w:tc>
          <w:tcPr>
            <w:tcW w:w="573" w:type="dxa"/>
            <w:tcBorders>
              <w:top w:val="nil"/>
              <w:left w:val="nil"/>
              <w:bottom w:val="single" w:sz="12" w:space="0" w:color="1F497D" w:themeColor="text2"/>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b/>
                <w:sz w:val="18"/>
                <w:szCs w:val="18"/>
              </w:rPr>
            </w:pPr>
            <w:r w:rsidRPr="00625203">
              <w:rPr>
                <w:rFonts w:ascii="Arial" w:hAnsi="Arial" w:cs="Arial"/>
                <w:b/>
                <w:sz w:val="18"/>
                <w:szCs w:val="18"/>
              </w:rPr>
              <w:t>352</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b/>
                <w:sz w:val="18"/>
                <w:szCs w:val="18"/>
              </w:rPr>
            </w:pPr>
            <w:r w:rsidRPr="00625203">
              <w:rPr>
                <w:rFonts w:ascii="Arial" w:hAnsi="Arial" w:cs="Arial"/>
                <w:b/>
                <w:sz w:val="18"/>
                <w:szCs w:val="18"/>
              </w:rPr>
              <w:t>53</w:t>
            </w:r>
          </w:p>
        </w:tc>
        <w:tc>
          <w:tcPr>
            <w:tcW w:w="800" w:type="dxa"/>
            <w:tcBorders>
              <w:top w:val="nil"/>
              <w:left w:val="nil"/>
              <w:bottom w:val="single" w:sz="12" w:space="0" w:color="1F497D" w:themeColor="text2"/>
              <w:right w:val="single" w:sz="12" w:space="0" w:color="1F497D" w:themeColor="text2"/>
            </w:tcBorders>
            <w:shd w:val="clear" w:color="auto" w:fill="auto"/>
            <w:noWrap/>
            <w:vAlign w:val="bottom"/>
            <w:hideMark/>
          </w:tcPr>
          <w:p w:rsidR="00625203" w:rsidRPr="00625203" w:rsidRDefault="00625203" w:rsidP="00625203">
            <w:pPr>
              <w:spacing w:after="0"/>
              <w:jc w:val="center"/>
              <w:rPr>
                <w:rFonts w:ascii="Arial" w:hAnsi="Arial" w:cs="Arial"/>
                <w:b/>
                <w:sz w:val="18"/>
                <w:szCs w:val="18"/>
              </w:rPr>
            </w:pPr>
            <w:r w:rsidRPr="00625203">
              <w:rPr>
                <w:rFonts w:ascii="Arial" w:hAnsi="Arial" w:cs="Arial"/>
                <w:b/>
                <w:sz w:val="18"/>
                <w:szCs w:val="18"/>
              </w:rPr>
              <w:t>78</w:t>
            </w:r>
          </w:p>
        </w:tc>
      </w:tr>
    </w:tbl>
    <w:p w:rsidR="00942ED2" w:rsidRDefault="00942ED2" w:rsidP="00E86E35">
      <w:pPr>
        <w:spacing w:before="240"/>
        <w:jc w:val="both"/>
        <w:rPr>
          <w:rFonts w:ascii="Arial" w:hAnsi="Arial" w:cs="Arial"/>
        </w:rPr>
      </w:pPr>
      <w:r w:rsidRPr="00CD0E30">
        <w:rPr>
          <w:rFonts w:ascii="Arial" w:hAnsi="Arial" w:cs="Arial"/>
        </w:rPr>
        <w:lastRenderedPageBreak/>
        <w:t>Зголемувањето на бројот на вработени во овој сегмент на телевизи</w:t>
      </w:r>
      <w:r>
        <w:rPr>
          <w:rFonts w:ascii="Arial" w:hAnsi="Arial" w:cs="Arial"/>
        </w:rPr>
        <w:t>с</w:t>
      </w:r>
      <w:r w:rsidRPr="00CD0E30">
        <w:rPr>
          <w:rFonts w:ascii="Arial" w:hAnsi="Arial" w:cs="Arial"/>
        </w:rPr>
        <w:t xml:space="preserve">ката индустрија, во споредба со претходната година, кога биле ангажирани 592 лица, во најголема мера се должи на зголемувањето на бројот на вработените во ТВ  Канал 5 (за 65 лица). Бројот </w:t>
      </w:r>
      <w:r>
        <w:rPr>
          <w:rFonts w:ascii="Arial" w:hAnsi="Arial" w:cs="Arial"/>
        </w:rPr>
        <w:t xml:space="preserve">на вработени </w:t>
      </w:r>
      <w:r w:rsidRPr="00CD0E30">
        <w:rPr>
          <w:rFonts w:ascii="Arial" w:hAnsi="Arial" w:cs="Arial"/>
        </w:rPr>
        <w:t xml:space="preserve">кај ТВ Алсат-М и кај ТВ Сител </w:t>
      </w:r>
      <w:r>
        <w:rPr>
          <w:rFonts w:ascii="Arial" w:hAnsi="Arial" w:cs="Arial"/>
        </w:rPr>
        <w:t xml:space="preserve">се зголемил за </w:t>
      </w:r>
      <w:r w:rsidRPr="00CD0E30">
        <w:rPr>
          <w:rFonts w:ascii="Arial" w:hAnsi="Arial" w:cs="Arial"/>
        </w:rPr>
        <w:t>по четири лица, а кај ТВ Алфа за осум лица</w:t>
      </w:r>
      <w:r>
        <w:rPr>
          <w:rFonts w:ascii="Arial" w:hAnsi="Arial" w:cs="Arial"/>
        </w:rPr>
        <w:t>. С</w:t>
      </w:r>
      <w:r w:rsidRPr="00CD0E30">
        <w:rPr>
          <w:rFonts w:ascii="Arial" w:hAnsi="Arial" w:cs="Arial"/>
        </w:rPr>
        <w:t xml:space="preserve">амо кај ТВ Телма </w:t>
      </w:r>
      <w:r>
        <w:rPr>
          <w:rFonts w:ascii="Arial" w:hAnsi="Arial" w:cs="Arial"/>
        </w:rPr>
        <w:t xml:space="preserve">имаше намалување на бројот на вработените </w:t>
      </w:r>
      <w:r w:rsidRPr="00CD0E30">
        <w:rPr>
          <w:rFonts w:ascii="Arial" w:hAnsi="Arial" w:cs="Arial"/>
        </w:rPr>
        <w:t>за 10 лица.</w:t>
      </w:r>
    </w:p>
    <w:p w:rsidR="00BE0F21" w:rsidRDefault="00BE0F21" w:rsidP="0059454D">
      <w:pPr>
        <w:pStyle w:val="Default"/>
        <w:spacing w:before="240" w:line="276" w:lineRule="auto"/>
        <w:jc w:val="both"/>
        <w:rPr>
          <w:color w:val="000000" w:themeColor="text1"/>
          <w:sz w:val="22"/>
          <w:szCs w:val="22"/>
        </w:rPr>
      </w:pPr>
      <w:r w:rsidRPr="00CD0E30">
        <w:rPr>
          <w:color w:val="000000" w:themeColor="text1"/>
          <w:sz w:val="22"/>
          <w:szCs w:val="22"/>
        </w:rPr>
        <w:t xml:space="preserve">Најзастапени во структурата на вработените биле реализаторскиот </w:t>
      </w:r>
      <w:r w:rsidR="0059454D">
        <w:rPr>
          <w:color w:val="000000" w:themeColor="text1"/>
          <w:sz w:val="22"/>
          <w:szCs w:val="22"/>
        </w:rPr>
        <w:t xml:space="preserve">кадар </w:t>
      </w:r>
      <w:r w:rsidRPr="00CD0E30">
        <w:rPr>
          <w:color w:val="000000" w:themeColor="text1"/>
          <w:sz w:val="22"/>
          <w:szCs w:val="22"/>
        </w:rPr>
        <w:t xml:space="preserve">(33%) и новинарскиот кадар (30%). Најголем број </w:t>
      </w:r>
      <w:r w:rsidR="003A5580">
        <w:rPr>
          <w:color w:val="000000" w:themeColor="text1"/>
          <w:sz w:val="22"/>
          <w:szCs w:val="22"/>
        </w:rPr>
        <w:t xml:space="preserve">на </w:t>
      </w:r>
      <w:r w:rsidRPr="00CD0E30">
        <w:rPr>
          <w:color w:val="000000" w:themeColor="text1"/>
          <w:sz w:val="22"/>
          <w:szCs w:val="22"/>
        </w:rPr>
        <w:t>реализатори прикажала ТВ Сител</w:t>
      </w:r>
      <w:r w:rsidR="007E35B2" w:rsidRPr="00CD0E30">
        <w:rPr>
          <w:color w:val="000000" w:themeColor="text1"/>
          <w:sz w:val="22"/>
          <w:szCs w:val="22"/>
        </w:rPr>
        <w:t xml:space="preserve"> (64</w:t>
      </w:r>
      <w:r w:rsidRPr="00CD0E30">
        <w:rPr>
          <w:color w:val="000000" w:themeColor="text1"/>
          <w:sz w:val="22"/>
          <w:szCs w:val="22"/>
        </w:rPr>
        <w:t xml:space="preserve"> лица), а нај</w:t>
      </w:r>
      <w:r w:rsidR="003A5580">
        <w:rPr>
          <w:color w:val="000000" w:themeColor="text1"/>
          <w:sz w:val="22"/>
          <w:szCs w:val="22"/>
        </w:rPr>
        <w:t>голем број на</w:t>
      </w:r>
      <w:r w:rsidRPr="00CD0E30">
        <w:rPr>
          <w:color w:val="000000" w:themeColor="text1"/>
          <w:sz w:val="22"/>
          <w:szCs w:val="22"/>
        </w:rPr>
        <w:t xml:space="preserve"> новинари ТВ Телма</w:t>
      </w:r>
      <w:r w:rsidR="007E35B2" w:rsidRPr="00CD0E30">
        <w:rPr>
          <w:color w:val="000000" w:themeColor="text1"/>
          <w:sz w:val="22"/>
          <w:szCs w:val="22"/>
        </w:rPr>
        <w:t xml:space="preserve"> (55</w:t>
      </w:r>
      <w:r w:rsidRPr="00CD0E30">
        <w:rPr>
          <w:color w:val="000000" w:themeColor="text1"/>
          <w:sz w:val="22"/>
          <w:szCs w:val="22"/>
        </w:rPr>
        <w:t xml:space="preserve"> лица).</w:t>
      </w:r>
    </w:p>
    <w:p w:rsidR="00CF57B9" w:rsidRDefault="00CF57B9" w:rsidP="00D25F2F">
      <w:pPr>
        <w:pStyle w:val="Default"/>
        <w:jc w:val="both"/>
        <w:rPr>
          <w:color w:val="000000" w:themeColor="text1"/>
          <w:sz w:val="22"/>
          <w:szCs w:val="22"/>
        </w:rPr>
      </w:pPr>
    </w:p>
    <w:p w:rsidR="00BE0F21" w:rsidRPr="00CD0E30" w:rsidRDefault="0076426B" w:rsidP="0059454D">
      <w:pPr>
        <w:tabs>
          <w:tab w:val="left" w:pos="3015"/>
        </w:tabs>
        <w:spacing w:after="0"/>
        <w:jc w:val="center"/>
        <w:rPr>
          <w:rFonts w:ascii="Arial" w:hAnsi="Arial" w:cs="Arial"/>
        </w:rPr>
      </w:pPr>
      <w:bookmarkStart w:id="26" w:name="_Toc430605272"/>
      <w:bookmarkStart w:id="27" w:name="_Toc430605870"/>
      <w:r w:rsidRPr="003927B6">
        <w:rPr>
          <w:rStyle w:val="Heading2Char"/>
        </w:rPr>
        <w:t>Слика 8</w:t>
      </w:r>
      <w:r w:rsidR="00CF57B9" w:rsidRPr="003927B6">
        <w:rPr>
          <w:rStyle w:val="Heading2Char"/>
        </w:rPr>
        <w:t>: Структура на вработените во терестријалните телевизии на државно ниво</w:t>
      </w:r>
      <w:bookmarkEnd w:id="26"/>
      <w:bookmarkEnd w:id="27"/>
      <w:r w:rsidR="00D23149" w:rsidRPr="00CD0E30">
        <w:rPr>
          <w:rFonts w:ascii="Arial" w:hAnsi="Arial" w:cs="Arial"/>
        </w:rPr>
        <w:object w:dxaOrig="7278" w:dyaOrig="4134">
          <v:shape id="_x0000_i1030" type="#_x0000_t75" style="width:348pt;height:198pt" o:ole="">
            <v:imagedata r:id="rId21" o:title=""/>
          </v:shape>
          <o:OLEObject Type="Embed" ProgID="Excel.Sheet.12" ShapeID="_x0000_i1030" DrawAspect="Content" ObjectID="_1505562042" r:id="rId22"/>
        </w:object>
      </w:r>
    </w:p>
    <w:p w:rsidR="00491D40" w:rsidRPr="00645423" w:rsidRDefault="004639B5" w:rsidP="00CF57B9">
      <w:pPr>
        <w:tabs>
          <w:tab w:val="left" w:pos="975"/>
        </w:tabs>
        <w:jc w:val="both"/>
        <w:rPr>
          <w:rFonts w:ascii="Arial" w:hAnsi="Arial" w:cs="Arial"/>
        </w:rPr>
      </w:pPr>
      <w:r w:rsidRPr="00645423">
        <w:rPr>
          <w:rFonts w:ascii="Arial" w:hAnsi="Arial" w:cs="Arial"/>
        </w:rPr>
        <w:t>Во споредба со претходната година,</w:t>
      </w:r>
      <w:r w:rsidR="00D25F2F" w:rsidRPr="00645423">
        <w:rPr>
          <w:rFonts w:ascii="Arial" w:hAnsi="Arial" w:cs="Arial"/>
        </w:rPr>
        <w:t xml:space="preserve"> </w:t>
      </w:r>
      <w:r w:rsidRPr="00645423">
        <w:rPr>
          <w:rFonts w:ascii="Arial" w:hAnsi="Arial" w:cs="Arial"/>
        </w:rPr>
        <w:t>бројот на режисери,</w:t>
      </w:r>
      <w:r w:rsidR="00BC31E5" w:rsidRPr="00645423">
        <w:rPr>
          <w:rFonts w:ascii="Arial" w:hAnsi="Arial" w:cs="Arial"/>
        </w:rPr>
        <w:t xml:space="preserve"> </w:t>
      </w:r>
      <w:r w:rsidRPr="00645423">
        <w:rPr>
          <w:rFonts w:ascii="Arial" w:hAnsi="Arial" w:cs="Arial"/>
        </w:rPr>
        <w:t>сниматели,</w:t>
      </w:r>
      <w:r w:rsidR="00BC31E5" w:rsidRPr="00645423">
        <w:rPr>
          <w:rFonts w:ascii="Arial" w:hAnsi="Arial" w:cs="Arial"/>
        </w:rPr>
        <w:t xml:space="preserve"> </w:t>
      </w:r>
      <w:r w:rsidRPr="00645423">
        <w:rPr>
          <w:rFonts w:ascii="Arial" w:hAnsi="Arial" w:cs="Arial"/>
        </w:rPr>
        <w:t xml:space="preserve">монтажери и друг </w:t>
      </w:r>
      <w:r w:rsidR="00624351" w:rsidRPr="00645423">
        <w:rPr>
          <w:rFonts w:ascii="Arial" w:hAnsi="Arial" w:cs="Arial"/>
        </w:rPr>
        <w:t xml:space="preserve">реализаторски </w:t>
      </w:r>
      <w:r w:rsidR="00BC31E5" w:rsidRPr="00645423">
        <w:rPr>
          <w:rFonts w:ascii="Arial" w:hAnsi="Arial" w:cs="Arial"/>
        </w:rPr>
        <w:t xml:space="preserve">кадар </w:t>
      </w:r>
      <w:r w:rsidR="00624351" w:rsidRPr="00645423">
        <w:rPr>
          <w:rFonts w:ascii="Arial" w:hAnsi="Arial" w:cs="Arial"/>
        </w:rPr>
        <w:t xml:space="preserve">се зголемил </w:t>
      </w:r>
      <w:r w:rsidR="00BC31E5" w:rsidRPr="00645423">
        <w:rPr>
          <w:rFonts w:ascii="Arial" w:hAnsi="Arial" w:cs="Arial"/>
        </w:rPr>
        <w:t>само кај ТВ Канал 5 (за 21 лице) и кај ТВ</w:t>
      </w:r>
      <w:r w:rsidR="00624351" w:rsidRPr="00645423">
        <w:rPr>
          <w:rFonts w:ascii="Arial" w:hAnsi="Arial" w:cs="Arial"/>
        </w:rPr>
        <w:t xml:space="preserve"> Алфа</w:t>
      </w:r>
      <w:r w:rsidR="00BC31E5" w:rsidRPr="00645423">
        <w:rPr>
          <w:rFonts w:ascii="Arial" w:hAnsi="Arial" w:cs="Arial"/>
        </w:rPr>
        <w:t xml:space="preserve"> (за пет лица)</w:t>
      </w:r>
      <w:r w:rsidR="006563CE" w:rsidRPr="00645423">
        <w:rPr>
          <w:rFonts w:ascii="Arial" w:hAnsi="Arial" w:cs="Arial"/>
        </w:rPr>
        <w:t>.</w:t>
      </w:r>
      <w:r w:rsidR="00624351" w:rsidRPr="00645423">
        <w:rPr>
          <w:rFonts w:ascii="Arial" w:hAnsi="Arial" w:cs="Arial"/>
        </w:rPr>
        <w:t xml:space="preserve"> </w:t>
      </w:r>
      <w:r w:rsidR="00645423" w:rsidRPr="00645423">
        <w:rPr>
          <w:rFonts w:ascii="Arial" w:hAnsi="Arial" w:cs="Arial"/>
        </w:rPr>
        <w:t>Кај ТВ Алсат-М нивниот број се намалил за седум лица, кај ТВ Сител за едн</w:t>
      </w:r>
      <w:r w:rsidR="00164CB5">
        <w:rPr>
          <w:rFonts w:ascii="Arial" w:hAnsi="Arial" w:cs="Arial"/>
        </w:rPr>
        <w:t>о лице, а кај ТВ Телма останал ист</w:t>
      </w:r>
      <w:r w:rsidR="00645423" w:rsidRPr="00645423">
        <w:rPr>
          <w:rFonts w:ascii="Arial" w:hAnsi="Arial" w:cs="Arial"/>
        </w:rPr>
        <w:t>.</w:t>
      </w:r>
    </w:p>
    <w:p w:rsidR="00974B01" w:rsidRDefault="00BD1648" w:rsidP="00CF57B9">
      <w:pPr>
        <w:tabs>
          <w:tab w:val="left" w:pos="975"/>
        </w:tabs>
        <w:jc w:val="both"/>
        <w:rPr>
          <w:rFonts w:ascii="Arial" w:hAnsi="Arial" w:cs="Arial"/>
        </w:rPr>
      </w:pPr>
      <w:r>
        <w:rPr>
          <w:rFonts w:ascii="Arial" w:hAnsi="Arial" w:cs="Arial"/>
        </w:rPr>
        <w:t xml:space="preserve">Бројот на новинари пак, се зголемил само кај ТВ Канал 5 </w:t>
      </w:r>
      <w:r w:rsidR="00FC5681">
        <w:rPr>
          <w:rFonts w:ascii="Arial" w:hAnsi="Arial" w:cs="Arial"/>
        </w:rPr>
        <w:t xml:space="preserve">(за 13 лица) </w:t>
      </w:r>
      <w:r w:rsidR="00160A53">
        <w:rPr>
          <w:rFonts w:ascii="Arial" w:hAnsi="Arial" w:cs="Arial"/>
        </w:rPr>
        <w:t xml:space="preserve">и </w:t>
      </w:r>
      <w:r w:rsidR="00FC5681">
        <w:rPr>
          <w:rFonts w:ascii="Arial" w:hAnsi="Arial" w:cs="Arial"/>
        </w:rPr>
        <w:t xml:space="preserve">кај </w:t>
      </w:r>
      <w:r w:rsidR="00160A53">
        <w:rPr>
          <w:rFonts w:ascii="Arial" w:hAnsi="Arial" w:cs="Arial"/>
        </w:rPr>
        <w:t>ТВ Сител</w:t>
      </w:r>
      <w:r w:rsidR="00FC5681">
        <w:rPr>
          <w:rFonts w:ascii="Arial" w:hAnsi="Arial" w:cs="Arial"/>
        </w:rPr>
        <w:t xml:space="preserve"> (за седум лица)</w:t>
      </w:r>
      <w:r w:rsidR="00160A53">
        <w:rPr>
          <w:rFonts w:ascii="Arial" w:hAnsi="Arial" w:cs="Arial"/>
        </w:rPr>
        <w:t xml:space="preserve">. </w:t>
      </w:r>
      <w:r w:rsidR="002D06A1">
        <w:rPr>
          <w:rFonts w:ascii="Arial" w:hAnsi="Arial" w:cs="Arial"/>
        </w:rPr>
        <w:t>Нивниот број кај ТВ Телма се намалил за осум лица, кај ТВ Алфа за три лица, а кај ТВ Алсат-М останал ист</w:t>
      </w:r>
      <w:r w:rsidR="00952DC8">
        <w:rPr>
          <w:rFonts w:ascii="Arial" w:hAnsi="Arial" w:cs="Arial"/>
        </w:rPr>
        <w:t xml:space="preserve"> (26 лица)</w:t>
      </w:r>
      <w:r w:rsidR="002D06A1">
        <w:rPr>
          <w:rFonts w:ascii="Arial" w:hAnsi="Arial" w:cs="Arial"/>
        </w:rPr>
        <w:t>.</w:t>
      </w:r>
    </w:p>
    <w:p w:rsidR="00CF57B9" w:rsidRPr="00CD0E30" w:rsidRDefault="00CF57B9" w:rsidP="003927B6">
      <w:pPr>
        <w:pStyle w:val="Heading2"/>
      </w:pPr>
      <w:bookmarkStart w:id="28" w:name="_Toc430605273"/>
      <w:bookmarkStart w:id="29" w:name="_Toc430605871"/>
      <w:r w:rsidRPr="00D906EF">
        <w:t xml:space="preserve">Слика </w:t>
      </w:r>
      <w:r w:rsidR="0076426B">
        <w:t>9</w:t>
      </w:r>
      <w:r w:rsidRPr="00D906EF">
        <w:t xml:space="preserve">: </w:t>
      </w:r>
      <w:r w:rsidR="004D55F2">
        <w:t>Број на новинари и реализатори</w:t>
      </w:r>
      <w:r w:rsidRPr="00D906EF">
        <w:t xml:space="preserve"> во </w:t>
      </w:r>
      <w:r>
        <w:t>терестријалните телевизии на државно ниво</w:t>
      </w:r>
      <w:bookmarkEnd w:id="28"/>
      <w:bookmarkEnd w:id="29"/>
      <w:r w:rsidRPr="00D906EF">
        <w:t xml:space="preserve"> </w:t>
      </w:r>
    </w:p>
    <w:bookmarkStart w:id="30" w:name="_MON_1501065241"/>
    <w:bookmarkEnd w:id="30"/>
    <w:p w:rsidR="00491D40" w:rsidRPr="00CD0E30" w:rsidRDefault="009563DD" w:rsidP="00D11681">
      <w:pPr>
        <w:tabs>
          <w:tab w:val="left" w:pos="975"/>
        </w:tabs>
        <w:jc w:val="center"/>
        <w:rPr>
          <w:rFonts w:ascii="Arial" w:hAnsi="Arial" w:cs="Arial"/>
        </w:rPr>
      </w:pPr>
      <w:r w:rsidRPr="00CD0E30">
        <w:rPr>
          <w:rFonts w:ascii="Arial" w:hAnsi="Arial" w:cs="Arial"/>
        </w:rPr>
        <w:object w:dxaOrig="7218" w:dyaOrig="4074">
          <v:shape id="_x0000_i1031" type="#_x0000_t75" style="width:360.75pt;height:168pt" o:ole="">
            <v:imagedata r:id="rId23" o:title=""/>
          </v:shape>
          <o:OLEObject Type="Embed" ProgID="Excel.Sheet.12" ShapeID="_x0000_i1031" DrawAspect="Content" ObjectID="_1505562043" r:id="rId24"/>
        </w:object>
      </w:r>
    </w:p>
    <w:p w:rsidR="00974B01" w:rsidRPr="00CD0E30" w:rsidRDefault="00974B01" w:rsidP="00536FDA">
      <w:pPr>
        <w:tabs>
          <w:tab w:val="left" w:pos="975"/>
        </w:tabs>
        <w:jc w:val="both"/>
        <w:rPr>
          <w:rFonts w:ascii="Arial" w:hAnsi="Arial" w:cs="Arial"/>
        </w:rPr>
      </w:pPr>
      <w:r w:rsidRPr="00CD0E30">
        <w:rPr>
          <w:rFonts w:ascii="Arial" w:hAnsi="Arial" w:cs="Arial"/>
        </w:rPr>
        <w:lastRenderedPageBreak/>
        <w:t xml:space="preserve">ТВ Алсат-М </w:t>
      </w:r>
      <w:r w:rsidR="00E96A9B">
        <w:rPr>
          <w:rFonts w:ascii="Arial" w:hAnsi="Arial" w:cs="Arial"/>
        </w:rPr>
        <w:t>прикажала најмногу уредници (девет лица), најмногу управители (три лица) и најмногу лица задолжени за маркетинг (шест лица), а ТВ Канал 5 прикажала најмногу лица ангажирани во категориите „технички кадар“ (25 лица) и „преостанат кадар“ (52 лица).</w:t>
      </w:r>
    </w:p>
    <w:p w:rsidR="00506FD5" w:rsidRDefault="00506FD5" w:rsidP="009706DE">
      <w:pPr>
        <w:pStyle w:val="Heading1"/>
      </w:pPr>
      <w:bookmarkStart w:id="31" w:name="_Toc430604696"/>
      <w:r w:rsidRPr="00506FD5">
        <w:t>Табела</w:t>
      </w:r>
      <w:r w:rsidR="00180E36">
        <w:t xml:space="preserve"> 4</w:t>
      </w:r>
      <w:r w:rsidRPr="00506FD5">
        <w:t>: Распределба по работни места на вработените во терестријалните</w:t>
      </w:r>
      <w:bookmarkEnd w:id="31"/>
      <w:r w:rsidRPr="00506FD5">
        <w:t xml:space="preserve"> </w:t>
      </w:r>
    </w:p>
    <w:p w:rsidR="00866949" w:rsidRPr="00506FD5" w:rsidRDefault="00FC6EF5" w:rsidP="00827907">
      <w:pPr>
        <w:pStyle w:val="Heading1"/>
        <w:spacing w:before="0"/>
      </w:pPr>
      <w:bookmarkStart w:id="32" w:name="_Toc430604697"/>
      <w:r>
        <w:t>т</w:t>
      </w:r>
      <w:r w:rsidR="00506FD5" w:rsidRPr="00506FD5">
        <w:t>елевизии</w:t>
      </w:r>
      <w:r w:rsidR="00506FD5">
        <w:t xml:space="preserve"> </w:t>
      </w:r>
      <w:r w:rsidR="00506FD5" w:rsidRPr="00506FD5">
        <w:t>на државно ниво</w:t>
      </w:r>
      <w:bookmarkEnd w:id="32"/>
    </w:p>
    <w:tbl>
      <w:tblPr>
        <w:tblW w:w="7560" w:type="dxa"/>
        <w:jc w:val="center"/>
        <w:tblInd w:w="108"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4A0"/>
      </w:tblPr>
      <w:tblGrid>
        <w:gridCol w:w="1800"/>
        <w:gridCol w:w="960"/>
        <w:gridCol w:w="1068"/>
        <w:gridCol w:w="852"/>
        <w:gridCol w:w="960"/>
        <w:gridCol w:w="960"/>
        <w:gridCol w:w="960"/>
      </w:tblGrid>
      <w:tr w:rsidR="00324171" w:rsidRPr="00CD0E30" w:rsidTr="00D83771">
        <w:trPr>
          <w:trHeight w:val="300"/>
          <w:jc w:val="center"/>
        </w:trPr>
        <w:tc>
          <w:tcPr>
            <w:tcW w:w="1800" w:type="dxa"/>
            <w:shd w:val="clear" w:color="auto" w:fill="DBE5F1" w:themeFill="accent1" w:themeFillTint="33"/>
            <w:noWrap/>
            <w:vAlign w:val="bottom"/>
            <w:hideMark/>
          </w:tcPr>
          <w:p w:rsidR="00324171" w:rsidRPr="00CD0E30" w:rsidRDefault="00324171" w:rsidP="00324171">
            <w:pPr>
              <w:spacing w:after="0" w:line="240" w:lineRule="auto"/>
              <w:rPr>
                <w:rFonts w:ascii="Arial" w:eastAsia="Times New Roman" w:hAnsi="Arial" w:cs="Arial"/>
                <w:sz w:val="20"/>
                <w:szCs w:val="20"/>
                <w:lang w:val="en-US"/>
              </w:rPr>
            </w:pPr>
          </w:p>
        </w:tc>
        <w:tc>
          <w:tcPr>
            <w:tcW w:w="960" w:type="dxa"/>
            <w:shd w:val="clear" w:color="auto" w:fill="DBE5F1" w:themeFill="accent1" w:themeFillTint="33"/>
            <w:noWrap/>
            <w:vAlign w:val="bottom"/>
            <w:hideMark/>
          </w:tcPr>
          <w:p w:rsidR="00324171" w:rsidRPr="00CD0E30" w:rsidRDefault="00324171" w:rsidP="00324171">
            <w:pPr>
              <w:spacing w:after="0" w:line="240" w:lineRule="auto"/>
              <w:rPr>
                <w:rFonts w:ascii="Arial" w:eastAsia="Times New Roman" w:hAnsi="Arial" w:cs="Arial"/>
                <w:sz w:val="20"/>
                <w:szCs w:val="20"/>
                <w:lang w:val="en-US"/>
              </w:rPr>
            </w:pPr>
          </w:p>
        </w:tc>
        <w:tc>
          <w:tcPr>
            <w:tcW w:w="1068" w:type="dxa"/>
            <w:shd w:val="clear" w:color="auto" w:fill="DBE5F1" w:themeFill="accent1" w:themeFillTint="33"/>
            <w:noWrap/>
            <w:vAlign w:val="bottom"/>
            <w:hideMark/>
          </w:tcPr>
          <w:p w:rsidR="00324171" w:rsidRPr="00CD0E30" w:rsidRDefault="00324171" w:rsidP="00324171">
            <w:pPr>
              <w:spacing w:after="0" w:line="240" w:lineRule="auto"/>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ТВ Алсат-М</w:t>
            </w:r>
          </w:p>
        </w:tc>
        <w:tc>
          <w:tcPr>
            <w:tcW w:w="852" w:type="dxa"/>
            <w:shd w:val="clear" w:color="auto" w:fill="DBE5F1" w:themeFill="accent1" w:themeFillTint="33"/>
            <w:noWrap/>
            <w:vAlign w:val="bottom"/>
            <w:hideMark/>
          </w:tcPr>
          <w:p w:rsidR="00324171" w:rsidRPr="00CD0E30" w:rsidRDefault="00324171" w:rsidP="00324171">
            <w:pPr>
              <w:spacing w:after="0" w:line="240" w:lineRule="auto"/>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ТВ Алфа</w:t>
            </w:r>
          </w:p>
        </w:tc>
        <w:tc>
          <w:tcPr>
            <w:tcW w:w="960" w:type="dxa"/>
            <w:shd w:val="clear" w:color="auto" w:fill="DBE5F1" w:themeFill="accent1" w:themeFillTint="33"/>
            <w:noWrap/>
            <w:vAlign w:val="bottom"/>
            <w:hideMark/>
          </w:tcPr>
          <w:p w:rsidR="00324171" w:rsidRPr="00CD0E30" w:rsidRDefault="00324171" w:rsidP="00324171">
            <w:pPr>
              <w:spacing w:after="0" w:line="240" w:lineRule="auto"/>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ТВ Канал 5</w:t>
            </w:r>
          </w:p>
        </w:tc>
        <w:tc>
          <w:tcPr>
            <w:tcW w:w="960" w:type="dxa"/>
            <w:shd w:val="clear" w:color="auto" w:fill="DBE5F1" w:themeFill="accent1" w:themeFillTint="33"/>
            <w:noWrap/>
            <w:vAlign w:val="bottom"/>
            <w:hideMark/>
          </w:tcPr>
          <w:p w:rsidR="00324171" w:rsidRPr="00CD0E30" w:rsidRDefault="00324171" w:rsidP="00324171">
            <w:pPr>
              <w:spacing w:after="0" w:line="240" w:lineRule="auto"/>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ТВ Сител</w:t>
            </w:r>
          </w:p>
        </w:tc>
        <w:tc>
          <w:tcPr>
            <w:tcW w:w="960" w:type="dxa"/>
            <w:shd w:val="clear" w:color="auto" w:fill="DBE5F1" w:themeFill="accent1" w:themeFillTint="33"/>
            <w:noWrap/>
            <w:vAlign w:val="bottom"/>
            <w:hideMark/>
          </w:tcPr>
          <w:p w:rsidR="00324171" w:rsidRPr="00CD0E30" w:rsidRDefault="00324171" w:rsidP="00324171">
            <w:pPr>
              <w:spacing w:after="0" w:line="240" w:lineRule="auto"/>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ТВ Телма</w:t>
            </w:r>
          </w:p>
        </w:tc>
      </w:tr>
      <w:tr w:rsidR="00324171" w:rsidRPr="00CD0E30" w:rsidTr="00926C70">
        <w:trPr>
          <w:trHeight w:val="315"/>
          <w:jc w:val="center"/>
        </w:trPr>
        <w:tc>
          <w:tcPr>
            <w:tcW w:w="2760" w:type="dxa"/>
            <w:gridSpan w:val="2"/>
            <w:shd w:val="clear" w:color="auto" w:fill="auto"/>
            <w:noWrap/>
            <w:vAlign w:val="bottom"/>
            <w:hideMark/>
          </w:tcPr>
          <w:p w:rsidR="00324171" w:rsidRPr="00CD0E30" w:rsidRDefault="00324171" w:rsidP="00324171">
            <w:pPr>
              <w:spacing w:after="0" w:line="240" w:lineRule="auto"/>
              <w:rPr>
                <w:rFonts w:ascii="Arial" w:eastAsia="Times New Roman" w:hAnsi="Arial" w:cs="Arial"/>
                <w:b/>
                <w:bCs/>
                <w:color w:val="000000"/>
                <w:sz w:val="20"/>
                <w:szCs w:val="20"/>
                <w:lang w:val="en-US"/>
              </w:rPr>
            </w:pPr>
            <w:r w:rsidRPr="00CD0E30">
              <w:rPr>
                <w:rFonts w:ascii="Arial" w:eastAsia="Times New Roman" w:hAnsi="Arial" w:cs="Arial"/>
                <w:b/>
                <w:bCs/>
                <w:color w:val="000000"/>
                <w:sz w:val="20"/>
                <w:szCs w:val="20"/>
                <w:lang w:val="en-US"/>
              </w:rPr>
              <w:t>работно место</w:t>
            </w:r>
          </w:p>
        </w:tc>
        <w:tc>
          <w:tcPr>
            <w:tcW w:w="1068" w:type="dxa"/>
            <w:shd w:val="clear" w:color="auto" w:fill="auto"/>
            <w:noWrap/>
            <w:vAlign w:val="bottom"/>
            <w:hideMark/>
          </w:tcPr>
          <w:p w:rsidR="00324171" w:rsidRPr="00CD0E30" w:rsidRDefault="00324171" w:rsidP="00324171">
            <w:pPr>
              <w:spacing w:after="0" w:line="240" w:lineRule="auto"/>
              <w:rPr>
                <w:rFonts w:ascii="Arial" w:eastAsia="Times New Roman" w:hAnsi="Arial" w:cs="Arial"/>
                <w:b/>
                <w:bCs/>
                <w:color w:val="000000"/>
                <w:sz w:val="20"/>
                <w:szCs w:val="20"/>
                <w:lang w:val="en-US"/>
              </w:rPr>
            </w:pPr>
          </w:p>
        </w:tc>
        <w:tc>
          <w:tcPr>
            <w:tcW w:w="852" w:type="dxa"/>
            <w:shd w:val="clear" w:color="auto" w:fill="auto"/>
            <w:noWrap/>
            <w:vAlign w:val="bottom"/>
            <w:hideMark/>
          </w:tcPr>
          <w:p w:rsidR="00324171" w:rsidRPr="00CD0E30" w:rsidRDefault="00324171" w:rsidP="00324171">
            <w:pPr>
              <w:spacing w:after="0" w:line="240" w:lineRule="auto"/>
              <w:rPr>
                <w:rFonts w:ascii="Arial" w:eastAsia="Times New Roman" w:hAnsi="Arial" w:cs="Arial"/>
                <w:sz w:val="20"/>
                <w:szCs w:val="20"/>
                <w:lang w:val="en-US"/>
              </w:rPr>
            </w:pPr>
          </w:p>
        </w:tc>
        <w:tc>
          <w:tcPr>
            <w:tcW w:w="960" w:type="dxa"/>
            <w:shd w:val="clear" w:color="auto" w:fill="auto"/>
            <w:noWrap/>
            <w:vAlign w:val="bottom"/>
            <w:hideMark/>
          </w:tcPr>
          <w:p w:rsidR="00324171" w:rsidRPr="00CD0E30" w:rsidRDefault="00324171" w:rsidP="00324171">
            <w:pPr>
              <w:spacing w:after="0" w:line="240" w:lineRule="auto"/>
              <w:rPr>
                <w:rFonts w:ascii="Arial" w:eastAsia="Times New Roman" w:hAnsi="Arial" w:cs="Arial"/>
                <w:sz w:val="20"/>
                <w:szCs w:val="20"/>
                <w:lang w:val="en-US"/>
              </w:rPr>
            </w:pPr>
          </w:p>
        </w:tc>
        <w:tc>
          <w:tcPr>
            <w:tcW w:w="960" w:type="dxa"/>
            <w:shd w:val="clear" w:color="auto" w:fill="auto"/>
            <w:noWrap/>
            <w:vAlign w:val="bottom"/>
            <w:hideMark/>
          </w:tcPr>
          <w:p w:rsidR="00324171" w:rsidRPr="00CD0E30" w:rsidRDefault="00324171" w:rsidP="00324171">
            <w:pPr>
              <w:spacing w:after="0" w:line="240" w:lineRule="auto"/>
              <w:rPr>
                <w:rFonts w:ascii="Arial" w:eastAsia="Times New Roman" w:hAnsi="Arial" w:cs="Arial"/>
                <w:sz w:val="20"/>
                <w:szCs w:val="20"/>
                <w:lang w:val="en-US"/>
              </w:rPr>
            </w:pPr>
          </w:p>
        </w:tc>
        <w:tc>
          <w:tcPr>
            <w:tcW w:w="960" w:type="dxa"/>
            <w:shd w:val="clear" w:color="auto" w:fill="auto"/>
            <w:noWrap/>
            <w:vAlign w:val="bottom"/>
            <w:hideMark/>
          </w:tcPr>
          <w:p w:rsidR="00324171" w:rsidRPr="00CD0E30" w:rsidRDefault="00324171" w:rsidP="00324171">
            <w:pPr>
              <w:spacing w:after="0" w:line="240" w:lineRule="auto"/>
              <w:rPr>
                <w:rFonts w:ascii="Arial" w:eastAsia="Times New Roman" w:hAnsi="Arial" w:cs="Arial"/>
                <w:sz w:val="20"/>
                <w:szCs w:val="20"/>
                <w:lang w:val="en-US"/>
              </w:rPr>
            </w:pPr>
          </w:p>
        </w:tc>
      </w:tr>
      <w:tr w:rsidR="00324171" w:rsidRPr="00CD0E30" w:rsidTr="00926C70">
        <w:trPr>
          <w:trHeight w:val="315"/>
          <w:jc w:val="center"/>
        </w:trPr>
        <w:tc>
          <w:tcPr>
            <w:tcW w:w="1800" w:type="dxa"/>
            <w:shd w:val="clear" w:color="auto" w:fill="auto"/>
            <w:noWrap/>
            <w:vAlign w:val="bottom"/>
            <w:hideMark/>
          </w:tcPr>
          <w:p w:rsidR="00324171" w:rsidRPr="00CD0E30" w:rsidRDefault="00324171" w:rsidP="00324171">
            <w:pPr>
              <w:spacing w:after="0" w:line="240" w:lineRule="auto"/>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Уредници</w:t>
            </w:r>
          </w:p>
        </w:tc>
        <w:tc>
          <w:tcPr>
            <w:tcW w:w="960" w:type="dxa"/>
            <w:shd w:val="clear" w:color="auto" w:fill="auto"/>
            <w:noWrap/>
            <w:vAlign w:val="bottom"/>
            <w:hideMark/>
          </w:tcPr>
          <w:p w:rsidR="00324171" w:rsidRPr="00CD0E30" w:rsidRDefault="00324171" w:rsidP="00324171">
            <w:pPr>
              <w:spacing w:after="0" w:line="240" w:lineRule="auto"/>
              <w:rPr>
                <w:rFonts w:ascii="Arial" w:eastAsia="Times New Roman" w:hAnsi="Arial" w:cs="Arial"/>
                <w:color w:val="000000"/>
                <w:sz w:val="20"/>
                <w:szCs w:val="20"/>
                <w:lang w:val="en-US"/>
              </w:rPr>
            </w:pPr>
          </w:p>
        </w:tc>
        <w:tc>
          <w:tcPr>
            <w:tcW w:w="1068" w:type="dxa"/>
            <w:shd w:val="clear" w:color="auto" w:fill="auto"/>
            <w:noWrap/>
            <w:vAlign w:val="bottom"/>
            <w:hideMark/>
          </w:tcPr>
          <w:p w:rsidR="00324171" w:rsidRPr="00CD0E30" w:rsidRDefault="00324171" w:rsidP="00324171">
            <w:pPr>
              <w:spacing w:after="0" w:line="240" w:lineRule="auto"/>
              <w:jc w:val="right"/>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9</w:t>
            </w:r>
          </w:p>
        </w:tc>
        <w:tc>
          <w:tcPr>
            <w:tcW w:w="852" w:type="dxa"/>
            <w:shd w:val="clear" w:color="auto" w:fill="auto"/>
            <w:noWrap/>
            <w:vAlign w:val="bottom"/>
            <w:hideMark/>
          </w:tcPr>
          <w:p w:rsidR="00324171" w:rsidRPr="00CD0E30" w:rsidRDefault="00324171" w:rsidP="00324171">
            <w:pPr>
              <w:spacing w:after="0" w:line="240" w:lineRule="auto"/>
              <w:jc w:val="right"/>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6</w:t>
            </w:r>
          </w:p>
        </w:tc>
        <w:tc>
          <w:tcPr>
            <w:tcW w:w="960" w:type="dxa"/>
            <w:shd w:val="clear" w:color="auto" w:fill="auto"/>
            <w:noWrap/>
            <w:vAlign w:val="bottom"/>
            <w:hideMark/>
          </w:tcPr>
          <w:p w:rsidR="00324171" w:rsidRPr="00CD0E30" w:rsidRDefault="00324171" w:rsidP="00324171">
            <w:pPr>
              <w:spacing w:after="0" w:line="240" w:lineRule="auto"/>
              <w:jc w:val="right"/>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2</w:t>
            </w:r>
          </w:p>
        </w:tc>
        <w:tc>
          <w:tcPr>
            <w:tcW w:w="960" w:type="dxa"/>
            <w:shd w:val="clear" w:color="auto" w:fill="auto"/>
            <w:noWrap/>
            <w:vAlign w:val="bottom"/>
            <w:hideMark/>
          </w:tcPr>
          <w:p w:rsidR="00324171" w:rsidRPr="00CD0E30" w:rsidRDefault="00324171" w:rsidP="00324171">
            <w:pPr>
              <w:spacing w:after="0" w:line="240" w:lineRule="auto"/>
              <w:jc w:val="right"/>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1</w:t>
            </w:r>
          </w:p>
        </w:tc>
        <w:tc>
          <w:tcPr>
            <w:tcW w:w="960" w:type="dxa"/>
            <w:shd w:val="clear" w:color="auto" w:fill="auto"/>
            <w:noWrap/>
            <w:vAlign w:val="bottom"/>
            <w:hideMark/>
          </w:tcPr>
          <w:p w:rsidR="00324171" w:rsidRPr="00CD0E30" w:rsidRDefault="00324171" w:rsidP="00324171">
            <w:pPr>
              <w:spacing w:after="0" w:line="240" w:lineRule="auto"/>
              <w:jc w:val="right"/>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4</w:t>
            </w:r>
          </w:p>
        </w:tc>
      </w:tr>
      <w:tr w:rsidR="00324171" w:rsidRPr="00CD0E30" w:rsidTr="00926C70">
        <w:trPr>
          <w:trHeight w:val="300"/>
          <w:jc w:val="center"/>
        </w:trPr>
        <w:tc>
          <w:tcPr>
            <w:tcW w:w="2760" w:type="dxa"/>
            <w:gridSpan w:val="2"/>
            <w:shd w:val="clear" w:color="auto" w:fill="auto"/>
            <w:noWrap/>
            <w:vAlign w:val="bottom"/>
            <w:hideMark/>
          </w:tcPr>
          <w:p w:rsidR="00324171" w:rsidRPr="00CD0E30" w:rsidRDefault="00324171" w:rsidP="00324171">
            <w:pPr>
              <w:spacing w:after="0" w:line="240" w:lineRule="auto"/>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Управители/директори</w:t>
            </w:r>
          </w:p>
        </w:tc>
        <w:tc>
          <w:tcPr>
            <w:tcW w:w="1068" w:type="dxa"/>
            <w:shd w:val="clear" w:color="auto" w:fill="auto"/>
            <w:noWrap/>
            <w:vAlign w:val="bottom"/>
            <w:hideMark/>
          </w:tcPr>
          <w:p w:rsidR="00324171" w:rsidRPr="00CD0E30" w:rsidRDefault="00324171" w:rsidP="00324171">
            <w:pPr>
              <w:spacing w:after="0" w:line="240" w:lineRule="auto"/>
              <w:jc w:val="right"/>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3</w:t>
            </w:r>
          </w:p>
        </w:tc>
        <w:tc>
          <w:tcPr>
            <w:tcW w:w="852" w:type="dxa"/>
            <w:shd w:val="clear" w:color="auto" w:fill="auto"/>
            <w:noWrap/>
            <w:vAlign w:val="bottom"/>
            <w:hideMark/>
          </w:tcPr>
          <w:p w:rsidR="00324171" w:rsidRPr="00CD0E30" w:rsidRDefault="00324171" w:rsidP="00324171">
            <w:pPr>
              <w:spacing w:after="0" w:line="240" w:lineRule="auto"/>
              <w:jc w:val="right"/>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1</w:t>
            </w:r>
          </w:p>
        </w:tc>
        <w:tc>
          <w:tcPr>
            <w:tcW w:w="960" w:type="dxa"/>
            <w:shd w:val="clear" w:color="auto" w:fill="auto"/>
            <w:noWrap/>
            <w:vAlign w:val="bottom"/>
            <w:hideMark/>
          </w:tcPr>
          <w:p w:rsidR="00324171" w:rsidRPr="00CD0E30" w:rsidRDefault="00324171" w:rsidP="00324171">
            <w:pPr>
              <w:spacing w:after="0" w:line="240" w:lineRule="auto"/>
              <w:jc w:val="right"/>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1</w:t>
            </w:r>
          </w:p>
        </w:tc>
        <w:tc>
          <w:tcPr>
            <w:tcW w:w="960" w:type="dxa"/>
            <w:shd w:val="clear" w:color="auto" w:fill="auto"/>
            <w:noWrap/>
            <w:vAlign w:val="bottom"/>
            <w:hideMark/>
          </w:tcPr>
          <w:p w:rsidR="00324171" w:rsidRPr="00CD0E30" w:rsidRDefault="00324171" w:rsidP="00324171">
            <w:pPr>
              <w:spacing w:after="0" w:line="240" w:lineRule="auto"/>
              <w:jc w:val="right"/>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1</w:t>
            </w:r>
          </w:p>
        </w:tc>
        <w:tc>
          <w:tcPr>
            <w:tcW w:w="960" w:type="dxa"/>
            <w:shd w:val="clear" w:color="auto" w:fill="auto"/>
            <w:noWrap/>
            <w:vAlign w:val="bottom"/>
            <w:hideMark/>
          </w:tcPr>
          <w:p w:rsidR="00324171" w:rsidRPr="00CD0E30" w:rsidRDefault="00324171" w:rsidP="00324171">
            <w:pPr>
              <w:spacing w:after="0" w:line="240" w:lineRule="auto"/>
              <w:jc w:val="right"/>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1</w:t>
            </w:r>
          </w:p>
        </w:tc>
      </w:tr>
      <w:tr w:rsidR="00324171" w:rsidRPr="00CD0E30" w:rsidTr="00926C70">
        <w:trPr>
          <w:trHeight w:val="300"/>
          <w:jc w:val="center"/>
        </w:trPr>
        <w:tc>
          <w:tcPr>
            <w:tcW w:w="1800" w:type="dxa"/>
            <w:shd w:val="clear" w:color="auto" w:fill="auto"/>
            <w:noWrap/>
            <w:vAlign w:val="bottom"/>
            <w:hideMark/>
          </w:tcPr>
          <w:p w:rsidR="00324171" w:rsidRPr="00CD0E30" w:rsidRDefault="00167E42" w:rsidP="00324171">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rPr>
              <w:t>Т</w:t>
            </w:r>
            <w:r w:rsidR="00324171" w:rsidRPr="00CD0E30">
              <w:rPr>
                <w:rFonts w:ascii="Arial" w:eastAsia="Times New Roman" w:hAnsi="Arial" w:cs="Arial"/>
                <w:color w:val="000000"/>
                <w:sz w:val="20"/>
                <w:szCs w:val="20"/>
                <w:lang w:val="en-US"/>
              </w:rPr>
              <w:t>ехнички кадар</w:t>
            </w:r>
          </w:p>
        </w:tc>
        <w:tc>
          <w:tcPr>
            <w:tcW w:w="960" w:type="dxa"/>
            <w:shd w:val="clear" w:color="auto" w:fill="auto"/>
            <w:noWrap/>
            <w:vAlign w:val="bottom"/>
            <w:hideMark/>
          </w:tcPr>
          <w:p w:rsidR="00324171" w:rsidRPr="00CD0E30" w:rsidRDefault="00324171" w:rsidP="00324171">
            <w:pPr>
              <w:spacing w:after="0" w:line="240" w:lineRule="auto"/>
              <w:rPr>
                <w:rFonts w:ascii="Arial" w:eastAsia="Times New Roman" w:hAnsi="Arial" w:cs="Arial"/>
                <w:color w:val="000000"/>
                <w:sz w:val="20"/>
                <w:szCs w:val="20"/>
                <w:lang w:val="en-US"/>
              </w:rPr>
            </w:pPr>
          </w:p>
        </w:tc>
        <w:tc>
          <w:tcPr>
            <w:tcW w:w="1068" w:type="dxa"/>
            <w:shd w:val="clear" w:color="auto" w:fill="auto"/>
            <w:noWrap/>
            <w:vAlign w:val="bottom"/>
            <w:hideMark/>
          </w:tcPr>
          <w:p w:rsidR="00324171" w:rsidRPr="00CD0E30" w:rsidRDefault="00324171" w:rsidP="00324171">
            <w:pPr>
              <w:spacing w:after="0" w:line="240" w:lineRule="auto"/>
              <w:jc w:val="right"/>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16</w:t>
            </w:r>
          </w:p>
        </w:tc>
        <w:tc>
          <w:tcPr>
            <w:tcW w:w="852" w:type="dxa"/>
            <w:shd w:val="clear" w:color="auto" w:fill="auto"/>
            <w:noWrap/>
            <w:vAlign w:val="bottom"/>
            <w:hideMark/>
          </w:tcPr>
          <w:p w:rsidR="00324171" w:rsidRPr="00CD0E30" w:rsidRDefault="00324171" w:rsidP="00324171">
            <w:pPr>
              <w:spacing w:after="0" w:line="240" w:lineRule="auto"/>
              <w:jc w:val="right"/>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6</w:t>
            </w:r>
          </w:p>
        </w:tc>
        <w:tc>
          <w:tcPr>
            <w:tcW w:w="960" w:type="dxa"/>
            <w:shd w:val="clear" w:color="auto" w:fill="auto"/>
            <w:noWrap/>
            <w:vAlign w:val="bottom"/>
            <w:hideMark/>
          </w:tcPr>
          <w:p w:rsidR="00324171" w:rsidRPr="00CD0E30" w:rsidRDefault="00324171" w:rsidP="00324171">
            <w:pPr>
              <w:spacing w:after="0" w:line="240" w:lineRule="auto"/>
              <w:jc w:val="right"/>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25</w:t>
            </w:r>
          </w:p>
        </w:tc>
        <w:tc>
          <w:tcPr>
            <w:tcW w:w="960" w:type="dxa"/>
            <w:shd w:val="clear" w:color="auto" w:fill="auto"/>
            <w:noWrap/>
            <w:vAlign w:val="bottom"/>
            <w:hideMark/>
          </w:tcPr>
          <w:p w:rsidR="00324171" w:rsidRPr="00CD0E30" w:rsidRDefault="00324171" w:rsidP="00324171">
            <w:pPr>
              <w:spacing w:after="0" w:line="240" w:lineRule="auto"/>
              <w:jc w:val="right"/>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17</w:t>
            </w:r>
          </w:p>
        </w:tc>
        <w:tc>
          <w:tcPr>
            <w:tcW w:w="960" w:type="dxa"/>
            <w:shd w:val="clear" w:color="auto" w:fill="auto"/>
            <w:noWrap/>
            <w:vAlign w:val="bottom"/>
            <w:hideMark/>
          </w:tcPr>
          <w:p w:rsidR="00324171" w:rsidRPr="00D710D8" w:rsidRDefault="00324171" w:rsidP="00324171">
            <w:pPr>
              <w:spacing w:after="0" w:line="240" w:lineRule="auto"/>
              <w:jc w:val="right"/>
              <w:rPr>
                <w:rFonts w:ascii="Arial" w:eastAsia="Times New Roman" w:hAnsi="Arial" w:cs="Arial"/>
                <w:color w:val="000000"/>
                <w:sz w:val="20"/>
                <w:szCs w:val="20"/>
              </w:rPr>
            </w:pPr>
            <w:r w:rsidRPr="00CD0E30">
              <w:rPr>
                <w:rFonts w:ascii="Arial" w:eastAsia="Times New Roman" w:hAnsi="Arial" w:cs="Arial"/>
                <w:color w:val="000000"/>
                <w:sz w:val="20"/>
                <w:szCs w:val="20"/>
                <w:lang w:val="en-US"/>
              </w:rPr>
              <w:t>10</w:t>
            </w:r>
          </w:p>
        </w:tc>
      </w:tr>
      <w:tr w:rsidR="00D710D8" w:rsidRPr="00CD0E30" w:rsidTr="00926C70">
        <w:trPr>
          <w:trHeight w:val="300"/>
          <w:jc w:val="center"/>
        </w:trPr>
        <w:tc>
          <w:tcPr>
            <w:tcW w:w="1800" w:type="dxa"/>
            <w:shd w:val="clear" w:color="auto" w:fill="auto"/>
            <w:noWrap/>
            <w:vAlign w:val="bottom"/>
            <w:hideMark/>
          </w:tcPr>
          <w:p w:rsidR="00D710D8" w:rsidRPr="00CD0E30" w:rsidRDefault="00D710D8" w:rsidP="002E3DC5">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rPr>
              <w:t>М</w:t>
            </w:r>
            <w:r w:rsidRPr="00CD0E30">
              <w:rPr>
                <w:rFonts w:ascii="Arial" w:eastAsia="Times New Roman" w:hAnsi="Arial" w:cs="Arial"/>
                <w:color w:val="000000"/>
                <w:sz w:val="20"/>
                <w:szCs w:val="20"/>
                <w:lang w:val="en-US"/>
              </w:rPr>
              <w:t>аркетинг</w:t>
            </w:r>
          </w:p>
        </w:tc>
        <w:tc>
          <w:tcPr>
            <w:tcW w:w="960" w:type="dxa"/>
            <w:shd w:val="clear" w:color="auto" w:fill="auto"/>
            <w:noWrap/>
            <w:vAlign w:val="bottom"/>
            <w:hideMark/>
          </w:tcPr>
          <w:p w:rsidR="00D710D8" w:rsidRPr="00CD0E30" w:rsidRDefault="00D710D8" w:rsidP="002E3DC5">
            <w:pPr>
              <w:spacing w:after="0" w:line="240" w:lineRule="auto"/>
              <w:rPr>
                <w:rFonts w:ascii="Arial" w:eastAsia="Times New Roman" w:hAnsi="Arial" w:cs="Arial"/>
                <w:color w:val="000000"/>
                <w:sz w:val="20"/>
                <w:szCs w:val="20"/>
                <w:lang w:val="en-US"/>
              </w:rPr>
            </w:pPr>
          </w:p>
        </w:tc>
        <w:tc>
          <w:tcPr>
            <w:tcW w:w="1068" w:type="dxa"/>
            <w:shd w:val="clear" w:color="auto" w:fill="auto"/>
            <w:noWrap/>
            <w:vAlign w:val="bottom"/>
            <w:hideMark/>
          </w:tcPr>
          <w:p w:rsidR="00D710D8" w:rsidRPr="00CD0E30" w:rsidRDefault="00D710D8" w:rsidP="002E3DC5">
            <w:pPr>
              <w:spacing w:after="0" w:line="240" w:lineRule="auto"/>
              <w:jc w:val="right"/>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6</w:t>
            </w:r>
          </w:p>
        </w:tc>
        <w:tc>
          <w:tcPr>
            <w:tcW w:w="852" w:type="dxa"/>
            <w:shd w:val="clear" w:color="auto" w:fill="auto"/>
            <w:noWrap/>
            <w:vAlign w:val="bottom"/>
            <w:hideMark/>
          </w:tcPr>
          <w:p w:rsidR="00D710D8" w:rsidRPr="00CD0E30" w:rsidRDefault="00D710D8" w:rsidP="002E3DC5">
            <w:pPr>
              <w:spacing w:after="0" w:line="240" w:lineRule="auto"/>
              <w:jc w:val="right"/>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4</w:t>
            </w:r>
          </w:p>
        </w:tc>
        <w:tc>
          <w:tcPr>
            <w:tcW w:w="960" w:type="dxa"/>
            <w:shd w:val="clear" w:color="auto" w:fill="auto"/>
            <w:noWrap/>
            <w:vAlign w:val="bottom"/>
            <w:hideMark/>
          </w:tcPr>
          <w:p w:rsidR="00D710D8" w:rsidRPr="00CD0E30" w:rsidRDefault="00D710D8" w:rsidP="002E3DC5">
            <w:pPr>
              <w:spacing w:after="0" w:line="240" w:lineRule="auto"/>
              <w:jc w:val="right"/>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2</w:t>
            </w:r>
          </w:p>
        </w:tc>
        <w:tc>
          <w:tcPr>
            <w:tcW w:w="960" w:type="dxa"/>
            <w:shd w:val="clear" w:color="auto" w:fill="auto"/>
            <w:noWrap/>
            <w:vAlign w:val="bottom"/>
            <w:hideMark/>
          </w:tcPr>
          <w:p w:rsidR="00D710D8" w:rsidRPr="00CD0E30" w:rsidRDefault="00D710D8" w:rsidP="002E3DC5">
            <w:pPr>
              <w:spacing w:after="0" w:line="240" w:lineRule="auto"/>
              <w:jc w:val="right"/>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0</w:t>
            </w:r>
          </w:p>
        </w:tc>
        <w:tc>
          <w:tcPr>
            <w:tcW w:w="960" w:type="dxa"/>
            <w:shd w:val="clear" w:color="auto" w:fill="auto"/>
            <w:noWrap/>
            <w:vAlign w:val="bottom"/>
            <w:hideMark/>
          </w:tcPr>
          <w:p w:rsidR="00D710D8" w:rsidRPr="00CD0E30" w:rsidRDefault="00D710D8" w:rsidP="002E3DC5">
            <w:pPr>
              <w:spacing w:after="0" w:line="240" w:lineRule="auto"/>
              <w:jc w:val="right"/>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2</w:t>
            </w:r>
          </w:p>
        </w:tc>
      </w:tr>
      <w:tr w:rsidR="00D710D8" w:rsidRPr="00CD0E30" w:rsidTr="00926C70">
        <w:trPr>
          <w:trHeight w:val="300"/>
          <w:jc w:val="center"/>
        </w:trPr>
        <w:tc>
          <w:tcPr>
            <w:tcW w:w="1800" w:type="dxa"/>
            <w:shd w:val="clear" w:color="auto" w:fill="auto"/>
            <w:noWrap/>
            <w:vAlign w:val="bottom"/>
            <w:hideMark/>
          </w:tcPr>
          <w:p w:rsidR="00D710D8" w:rsidRPr="00CD0E30" w:rsidRDefault="00D710D8" w:rsidP="00324171">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rPr>
              <w:t>П</w:t>
            </w:r>
            <w:r w:rsidRPr="00CD0E30">
              <w:rPr>
                <w:rFonts w:ascii="Arial" w:eastAsia="Times New Roman" w:hAnsi="Arial" w:cs="Arial"/>
                <w:color w:val="000000"/>
                <w:sz w:val="20"/>
                <w:szCs w:val="20"/>
                <w:lang w:val="en-US"/>
              </w:rPr>
              <w:t>реостанат кадар</w:t>
            </w:r>
          </w:p>
        </w:tc>
        <w:tc>
          <w:tcPr>
            <w:tcW w:w="960" w:type="dxa"/>
            <w:shd w:val="clear" w:color="auto" w:fill="auto"/>
            <w:noWrap/>
            <w:vAlign w:val="bottom"/>
            <w:hideMark/>
          </w:tcPr>
          <w:p w:rsidR="00D710D8" w:rsidRPr="00CD0E30" w:rsidRDefault="00D710D8" w:rsidP="00324171">
            <w:pPr>
              <w:spacing w:after="0" w:line="240" w:lineRule="auto"/>
              <w:rPr>
                <w:rFonts w:ascii="Arial" w:eastAsia="Times New Roman" w:hAnsi="Arial" w:cs="Arial"/>
                <w:color w:val="000000"/>
                <w:sz w:val="20"/>
                <w:szCs w:val="20"/>
                <w:lang w:val="en-US"/>
              </w:rPr>
            </w:pPr>
          </w:p>
        </w:tc>
        <w:tc>
          <w:tcPr>
            <w:tcW w:w="1068" w:type="dxa"/>
            <w:shd w:val="clear" w:color="auto" w:fill="auto"/>
            <w:noWrap/>
            <w:vAlign w:val="bottom"/>
            <w:hideMark/>
          </w:tcPr>
          <w:p w:rsidR="00D710D8" w:rsidRPr="00CD0E30" w:rsidRDefault="00D710D8" w:rsidP="00324171">
            <w:pPr>
              <w:spacing w:after="0" w:line="240" w:lineRule="auto"/>
              <w:jc w:val="right"/>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24</w:t>
            </w:r>
          </w:p>
        </w:tc>
        <w:tc>
          <w:tcPr>
            <w:tcW w:w="852" w:type="dxa"/>
            <w:shd w:val="clear" w:color="auto" w:fill="auto"/>
            <w:noWrap/>
            <w:vAlign w:val="bottom"/>
            <w:hideMark/>
          </w:tcPr>
          <w:p w:rsidR="00D710D8" w:rsidRPr="00CD0E30" w:rsidRDefault="00D710D8" w:rsidP="00324171">
            <w:pPr>
              <w:spacing w:after="0" w:line="240" w:lineRule="auto"/>
              <w:jc w:val="right"/>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31</w:t>
            </w:r>
          </w:p>
        </w:tc>
        <w:tc>
          <w:tcPr>
            <w:tcW w:w="960" w:type="dxa"/>
            <w:shd w:val="clear" w:color="auto" w:fill="auto"/>
            <w:noWrap/>
            <w:vAlign w:val="bottom"/>
            <w:hideMark/>
          </w:tcPr>
          <w:p w:rsidR="00D710D8" w:rsidRPr="00CD0E30" w:rsidRDefault="00D710D8" w:rsidP="00324171">
            <w:pPr>
              <w:spacing w:after="0" w:line="240" w:lineRule="auto"/>
              <w:jc w:val="right"/>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52</w:t>
            </w:r>
          </w:p>
        </w:tc>
        <w:tc>
          <w:tcPr>
            <w:tcW w:w="960" w:type="dxa"/>
            <w:shd w:val="clear" w:color="auto" w:fill="auto"/>
            <w:noWrap/>
            <w:vAlign w:val="bottom"/>
            <w:hideMark/>
          </w:tcPr>
          <w:p w:rsidR="00D710D8" w:rsidRPr="00CD0E30" w:rsidRDefault="00D710D8" w:rsidP="00324171">
            <w:pPr>
              <w:spacing w:after="0" w:line="240" w:lineRule="auto"/>
              <w:jc w:val="right"/>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15</w:t>
            </w:r>
          </w:p>
        </w:tc>
        <w:tc>
          <w:tcPr>
            <w:tcW w:w="960" w:type="dxa"/>
            <w:shd w:val="clear" w:color="auto" w:fill="auto"/>
            <w:noWrap/>
            <w:vAlign w:val="bottom"/>
            <w:hideMark/>
          </w:tcPr>
          <w:p w:rsidR="00D710D8" w:rsidRPr="00D710D8" w:rsidRDefault="00D710D8" w:rsidP="00324171">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8</w:t>
            </w:r>
          </w:p>
        </w:tc>
      </w:tr>
    </w:tbl>
    <w:p w:rsidR="00F91953" w:rsidRPr="00CD0E30" w:rsidRDefault="0006218F" w:rsidP="00D70654">
      <w:pPr>
        <w:spacing w:before="240"/>
        <w:jc w:val="both"/>
        <w:rPr>
          <w:rFonts w:ascii="Arial" w:hAnsi="Arial" w:cs="Arial"/>
        </w:rPr>
      </w:pPr>
      <w:r w:rsidRPr="00CD0E30">
        <w:rPr>
          <w:rFonts w:ascii="Arial" w:hAnsi="Arial" w:cs="Arial"/>
        </w:rPr>
        <w:t>Шеесет</w:t>
      </w:r>
      <w:r w:rsidR="00783397" w:rsidRPr="00CD0E30">
        <w:rPr>
          <w:rFonts w:ascii="Arial" w:hAnsi="Arial" w:cs="Arial"/>
        </w:rPr>
        <w:t xml:space="preserve"> и пет </w:t>
      </w:r>
      <w:r w:rsidRPr="00CD0E30">
        <w:rPr>
          <w:rFonts w:ascii="Arial" w:hAnsi="Arial" w:cs="Arial"/>
        </w:rPr>
        <w:t>отсто од вработените во овој сегмент од телевизиската индустрија биле мажи, а</w:t>
      </w:r>
      <w:r w:rsidR="005D152B" w:rsidRPr="00CD0E30">
        <w:rPr>
          <w:rFonts w:ascii="Arial" w:hAnsi="Arial" w:cs="Arial"/>
        </w:rPr>
        <w:t xml:space="preserve"> 35</w:t>
      </w:r>
      <w:r w:rsidRPr="00CD0E30">
        <w:rPr>
          <w:rFonts w:ascii="Arial" w:hAnsi="Arial" w:cs="Arial"/>
        </w:rPr>
        <w:t xml:space="preserve">% жени. Најголем број </w:t>
      </w:r>
      <w:r w:rsidR="00CE2BE8">
        <w:rPr>
          <w:rFonts w:ascii="Arial" w:hAnsi="Arial" w:cs="Arial"/>
        </w:rPr>
        <w:t>од</w:t>
      </w:r>
      <w:r w:rsidRPr="00CD0E30">
        <w:rPr>
          <w:rFonts w:ascii="Arial" w:hAnsi="Arial" w:cs="Arial"/>
        </w:rPr>
        <w:t xml:space="preserve"> мажи</w:t>
      </w:r>
      <w:r w:rsidR="00CE2BE8">
        <w:rPr>
          <w:rFonts w:ascii="Arial" w:hAnsi="Arial" w:cs="Arial"/>
        </w:rPr>
        <w:t>те</w:t>
      </w:r>
      <w:r w:rsidRPr="00CD0E30">
        <w:rPr>
          <w:rFonts w:ascii="Arial" w:hAnsi="Arial" w:cs="Arial"/>
        </w:rPr>
        <w:t xml:space="preserve"> биле ангажирани како реализатори</w:t>
      </w:r>
      <w:r w:rsidR="005D152B" w:rsidRPr="00CD0E30">
        <w:rPr>
          <w:rFonts w:ascii="Arial" w:hAnsi="Arial" w:cs="Arial"/>
        </w:rPr>
        <w:t xml:space="preserve"> (44</w:t>
      </w:r>
      <w:r w:rsidRPr="00CD0E30">
        <w:rPr>
          <w:rFonts w:ascii="Arial" w:hAnsi="Arial" w:cs="Arial"/>
        </w:rPr>
        <w:t xml:space="preserve">% од вкупниот број на мажи), а најголем број </w:t>
      </w:r>
      <w:r w:rsidR="00CE2BE8">
        <w:rPr>
          <w:rFonts w:ascii="Arial" w:hAnsi="Arial" w:cs="Arial"/>
        </w:rPr>
        <w:t>од</w:t>
      </w:r>
      <w:r w:rsidRPr="00CD0E30">
        <w:rPr>
          <w:rFonts w:ascii="Arial" w:hAnsi="Arial" w:cs="Arial"/>
        </w:rPr>
        <w:t xml:space="preserve"> жени</w:t>
      </w:r>
      <w:r w:rsidR="00CE2BE8">
        <w:rPr>
          <w:rFonts w:ascii="Arial" w:hAnsi="Arial" w:cs="Arial"/>
        </w:rPr>
        <w:t>те</w:t>
      </w:r>
      <w:r w:rsidRPr="00CD0E30">
        <w:rPr>
          <w:rFonts w:ascii="Arial" w:hAnsi="Arial" w:cs="Arial"/>
        </w:rPr>
        <w:t xml:space="preserve"> како новинар</w:t>
      </w:r>
      <w:r w:rsidR="00103EED">
        <w:rPr>
          <w:rFonts w:ascii="Arial" w:hAnsi="Arial" w:cs="Arial"/>
        </w:rPr>
        <w:t>к</w:t>
      </w:r>
      <w:r w:rsidRPr="00CD0E30">
        <w:rPr>
          <w:rFonts w:ascii="Arial" w:hAnsi="Arial" w:cs="Arial"/>
        </w:rPr>
        <w:t>и</w:t>
      </w:r>
      <w:r w:rsidR="005D152B" w:rsidRPr="00CD0E30">
        <w:rPr>
          <w:rFonts w:ascii="Arial" w:hAnsi="Arial" w:cs="Arial"/>
        </w:rPr>
        <w:t xml:space="preserve"> (48</w:t>
      </w:r>
      <w:r w:rsidRPr="00CD0E30">
        <w:rPr>
          <w:rFonts w:ascii="Arial" w:hAnsi="Arial" w:cs="Arial"/>
        </w:rPr>
        <w:t>% од вкупниот број на жени).</w:t>
      </w:r>
    </w:p>
    <w:p w:rsidR="005D152B" w:rsidRDefault="005D152B" w:rsidP="00536FDA">
      <w:pPr>
        <w:jc w:val="both"/>
        <w:rPr>
          <w:rFonts w:ascii="Arial" w:hAnsi="Arial" w:cs="Arial"/>
        </w:rPr>
      </w:pPr>
      <w:r w:rsidRPr="00CD0E30">
        <w:rPr>
          <w:rFonts w:ascii="Arial" w:hAnsi="Arial" w:cs="Arial"/>
        </w:rPr>
        <w:t xml:space="preserve">Најголема разлика помеѓу бројот на </w:t>
      </w:r>
      <w:r w:rsidR="0004609F">
        <w:rPr>
          <w:rFonts w:ascii="Arial" w:hAnsi="Arial" w:cs="Arial"/>
        </w:rPr>
        <w:t xml:space="preserve">ангажирани </w:t>
      </w:r>
      <w:r w:rsidRPr="00CD0E30">
        <w:rPr>
          <w:rFonts w:ascii="Arial" w:hAnsi="Arial" w:cs="Arial"/>
        </w:rPr>
        <w:t xml:space="preserve">мажи и жени имало кај реализаторскиот кадар, каде што бројот на машки лица бил </w:t>
      </w:r>
      <w:r w:rsidR="006B563D" w:rsidRPr="00CD0E30">
        <w:rPr>
          <w:rFonts w:ascii="Arial" w:hAnsi="Arial" w:cs="Arial"/>
        </w:rPr>
        <w:t>шест</w:t>
      </w:r>
      <w:r w:rsidRPr="00CD0E30">
        <w:rPr>
          <w:rFonts w:ascii="Arial" w:hAnsi="Arial" w:cs="Arial"/>
        </w:rPr>
        <w:t xml:space="preserve"> пати повисок од бројот на женски лица.</w:t>
      </w:r>
    </w:p>
    <w:p w:rsidR="00772FC6" w:rsidRDefault="00453669" w:rsidP="00772FC6">
      <w:pPr>
        <w:jc w:val="both"/>
        <w:rPr>
          <w:rFonts w:ascii="Arial" w:hAnsi="Arial" w:cs="Arial"/>
        </w:rPr>
      </w:pPr>
      <w:r w:rsidRPr="00CD0E30">
        <w:rPr>
          <w:rFonts w:ascii="Arial" w:hAnsi="Arial" w:cs="Arial"/>
        </w:rPr>
        <w:t xml:space="preserve">Вработените од машки пол доминирале кај сите пет телевизиски станици. Сепак, разликата во однос на жените била најголема кај вработените во ТВ </w:t>
      </w:r>
      <w:r w:rsidR="00E223E4">
        <w:rPr>
          <w:rFonts w:ascii="Arial" w:hAnsi="Arial" w:cs="Arial"/>
        </w:rPr>
        <w:t xml:space="preserve">Сител (102 мажи наспроти 38 жени). </w:t>
      </w:r>
      <w:r w:rsidRPr="00CD0E30">
        <w:rPr>
          <w:rFonts w:ascii="Arial" w:hAnsi="Arial" w:cs="Arial"/>
        </w:rPr>
        <w:t>Во ТВ Алфа биле ангажирани 82 мажи и 53 жени, во ТВ Канал 5 - 94 маж</w:t>
      </w:r>
      <w:r w:rsidR="009F4EE0">
        <w:rPr>
          <w:rFonts w:ascii="Arial" w:hAnsi="Arial" w:cs="Arial"/>
        </w:rPr>
        <w:t>и</w:t>
      </w:r>
      <w:r w:rsidRPr="00CD0E30">
        <w:rPr>
          <w:rFonts w:ascii="Arial" w:hAnsi="Arial" w:cs="Arial"/>
        </w:rPr>
        <w:t xml:space="preserve"> и 63 жен</w:t>
      </w:r>
      <w:r w:rsidR="009F4EE0">
        <w:rPr>
          <w:rFonts w:ascii="Arial" w:hAnsi="Arial" w:cs="Arial"/>
        </w:rPr>
        <w:t>и</w:t>
      </w:r>
      <w:r w:rsidRPr="00CD0E30">
        <w:rPr>
          <w:rFonts w:ascii="Arial" w:hAnsi="Arial" w:cs="Arial"/>
        </w:rPr>
        <w:t xml:space="preserve">, во </w:t>
      </w:r>
      <w:r w:rsidR="009F4EE0">
        <w:rPr>
          <w:rFonts w:ascii="Arial" w:hAnsi="Arial" w:cs="Arial"/>
        </w:rPr>
        <w:t>ТВ Алсат 88 мажи и 28 жени, а во ТВ Телма 64 мажи и 51 жена</w:t>
      </w:r>
      <w:r w:rsidRPr="00CD0E30">
        <w:rPr>
          <w:rFonts w:ascii="Arial" w:hAnsi="Arial" w:cs="Arial"/>
        </w:rPr>
        <w:t>.</w:t>
      </w:r>
      <w:bookmarkStart w:id="33" w:name="_Toc430605274"/>
      <w:bookmarkStart w:id="34" w:name="_Toc430605872"/>
    </w:p>
    <w:p w:rsidR="00772FC6" w:rsidRDefault="007D0BFC" w:rsidP="00772FC6">
      <w:pPr>
        <w:spacing w:after="0"/>
        <w:jc w:val="center"/>
        <w:rPr>
          <w:rFonts w:ascii="Arial" w:hAnsi="Arial" w:cs="Arial"/>
          <w:b/>
          <w:sz w:val="20"/>
          <w:szCs w:val="20"/>
        </w:rPr>
      </w:pPr>
      <w:r w:rsidRPr="00772FC6">
        <w:rPr>
          <w:rFonts w:ascii="Arial" w:hAnsi="Arial" w:cs="Arial"/>
          <w:b/>
          <w:sz w:val="20"/>
          <w:szCs w:val="20"/>
        </w:rPr>
        <w:t xml:space="preserve">Слика </w:t>
      </w:r>
      <w:r w:rsidR="0076426B" w:rsidRPr="00772FC6">
        <w:rPr>
          <w:rFonts w:ascii="Arial" w:hAnsi="Arial" w:cs="Arial"/>
          <w:b/>
          <w:sz w:val="20"/>
          <w:szCs w:val="20"/>
        </w:rPr>
        <w:t>10</w:t>
      </w:r>
      <w:r w:rsidR="00DF1B63" w:rsidRPr="00772FC6">
        <w:rPr>
          <w:rFonts w:ascii="Arial" w:hAnsi="Arial" w:cs="Arial"/>
          <w:b/>
          <w:sz w:val="20"/>
          <w:szCs w:val="20"/>
        </w:rPr>
        <w:t>: Структура на вработените во терестријалните</w:t>
      </w:r>
      <w:bookmarkEnd w:id="33"/>
      <w:bookmarkEnd w:id="34"/>
      <w:r w:rsidR="00DF1B63" w:rsidRPr="00772FC6">
        <w:rPr>
          <w:rFonts w:ascii="Arial" w:hAnsi="Arial" w:cs="Arial"/>
          <w:b/>
          <w:sz w:val="20"/>
          <w:szCs w:val="20"/>
        </w:rPr>
        <w:t xml:space="preserve"> </w:t>
      </w:r>
      <w:bookmarkStart w:id="35" w:name="_Toc430605275"/>
      <w:bookmarkStart w:id="36" w:name="_Toc430605873"/>
      <w:r w:rsidR="00DF1B63" w:rsidRPr="00772FC6">
        <w:rPr>
          <w:rFonts w:ascii="Arial" w:hAnsi="Arial" w:cs="Arial"/>
          <w:b/>
          <w:sz w:val="20"/>
          <w:szCs w:val="20"/>
        </w:rPr>
        <w:t>телевизии</w:t>
      </w:r>
    </w:p>
    <w:p w:rsidR="00772FC6" w:rsidRDefault="00DF1B63" w:rsidP="00772FC6">
      <w:pPr>
        <w:spacing w:after="0"/>
        <w:jc w:val="center"/>
        <w:rPr>
          <w:rFonts w:ascii="Arial" w:hAnsi="Arial" w:cs="Arial"/>
          <w:b/>
          <w:sz w:val="20"/>
          <w:szCs w:val="20"/>
        </w:rPr>
      </w:pPr>
      <w:r w:rsidRPr="00772FC6">
        <w:rPr>
          <w:rFonts w:ascii="Arial" w:hAnsi="Arial" w:cs="Arial"/>
          <w:b/>
          <w:sz w:val="20"/>
          <w:szCs w:val="20"/>
        </w:rPr>
        <w:t xml:space="preserve">на државно ниво </w:t>
      </w:r>
      <w:r w:rsidR="00772FC6" w:rsidRPr="00772FC6">
        <w:rPr>
          <w:rFonts w:ascii="Arial" w:hAnsi="Arial" w:cs="Arial"/>
          <w:b/>
          <w:sz w:val="20"/>
          <w:szCs w:val="20"/>
        </w:rPr>
        <w:t>според пол</w:t>
      </w:r>
    </w:p>
    <w:p w:rsidR="006B563D" w:rsidRPr="00CD0E30" w:rsidRDefault="00D2364A" w:rsidP="00772FC6">
      <w:pPr>
        <w:jc w:val="center"/>
      </w:pPr>
      <w:r w:rsidRPr="00D2364A">
        <w:rPr>
          <w:noProof/>
          <w:lang w:val="en-US"/>
        </w:rPr>
        <w:drawing>
          <wp:inline distT="0" distB="0" distL="0" distR="0">
            <wp:extent cx="4572000" cy="2724150"/>
            <wp:effectExtent l="19050" t="0" r="0" b="0"/>
            <wp:docPr id="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bookmarkEnd w:id="35"/>
      <w:bookmarkEnd w:id="36"/>
    </w:p>
    <w:p w:rsidR="008266D4" w:rsidRDefault="001106D8" w:rsidP="00536FDA">
      <w:pPr>
        <w:jc w:val="both"/>
        <w:rPr>
          <w:rFonts w:ascii="Arial" w:hAnsi="Arial" w:cs="Arial"/>
        </w:rPr>
      </w:pPr>
      <w:r w:rsidRPr="00CD0E30">
        <w:rPr>
          <w:rFonts w:ascii="Arial" w:hAnsi="Arial" w:cs="Arial"/>
        </w:rPr>
        <w:lastRenderedPageBreak/>
        <w:t xml:space="preserve">Повеќе од половината од вработените во </w:t>
      </w:r>
      <w:r w:rsidR="00A82A5A">
        <w:rPr>
          <w:rFonts w:ascii="Arial" w:hAnsi="Arial" w:cs="Arial"/>
        </w:rPr>
        <w:t>овие</w:t>
      </w:r>
      <w:r w:rsidRPr="00CD0E30">
        <w:rPr>
          <w:rFonts w:ascii="Arial" w:hAnsi="Arial" w:cs="Arial"/>
        </w:rPr>
        <w:t xml:space="preserve"> телевизии биле со комплетирано </w:t>
      </w:r>
      <w:r w:rsidR="00F90B2D" w:rsidRPr="00CD0E30">
        <w:rPr>
          <w:rFonts w:ascii="Arial" w:hAnsi="Arial" w:cs="Arial"/>
        </w:rPr>
        <w:t>средно</w:t>
      </w:r>
      <w:r w:rsidR="00553EB5" w:rsidRPr="00CD0E30">
        <w:rPr>
          <w:rFonts w:ascii="Arial" w:hAnsi="Arial" w:cs="Arial"/>
        </w:rPr>
        <w:t xml:space="preserve"> образование (5</w:t>
      </w:r>
      <w:r w:rsidR="00E03D72">
        <w:rPr>
          <w:rFonts w:ascii="Arial" w:hAnsi="Arial" w:cs="Arial"/>
        </w:rPr>
        <w:t>2</w:t>
      </w:r>
      <w:r w:rsidRPr="00CD0E30">
        <w:rPr>
          <w:rFonts w:ascii="Arial" w:hAnsi="Arial" w:cs="Arial"/>
        </w:rPr>
        <w:t>%).</w:t>
      </w:r>
      <w:r w:rsidR="00553EB5" w:rsidRPr="00CD0E30">
        <w:rPr>
          <w:rFonts w:ascii="Arial" w:hAnsi="Arial" w:cs="Arial"/>
        </w:rPr>
        <w:t xml:space="preserve"> Најголем дел од нив, поточно 5</w:t>
      </w:r>
      <w:r w:rsidR="00580CCB">
        <w:rPr>
          <w:rFonts w:ascii="Arial" w:hAnsi="Arial" w:cs="Arial"/>
        </w:rPr>
        <w:t>4</w:t>
      </w:r>
      <w:r w:rsidR="00553EB5" w:rsidRPr="00CD0E30">
        <w:rPr>
          <w:rFonts w:ascii="Arial" w:hAnsi="Arial" w:cs="Arial"/>
        </w:rPr>
        <w:t>% биле вработени како реализаторски кадар</w:t>
      </w:r>
      <w:r w:rsidRPr="00CD0E30">
        <w:rPr>
          <w:rFonts w:ascii="Arial" w:hAnsi="Arial" w:cs="Arial"/>
        </w:rPr>
        <w:t>.</w:t>
      </w:r>
      <w:r w:rsidR="00553EB5" w:rsidRPr="00CD0E30">
        <w:rPr>
          <w:rFonts w:ascii="Arial" w:hAnsi="Arial" w:cs="Arial"/>
        </w:rPr>
        <w:t xml:space="preserve"> </w:t>
      </w:r>
    </w:p>
    <w:p w:rsidR="001106D8" w:rsidRDefault="008266D4" w:rsidP="00536FDA">
      <w:pPr>
        <w:jc w:val="both"/>
        <w:rPr>
          <w:rFonts w:ascii="Arial" w:hAnsi="Arial" w:cs="Arial"/>
        </w:rPr>
      </w:pPr>
      <w:r>
        <w:rPr>
          <w:rFonts w:ascii="Arial" w:hAnsi="Arial" w:cs="Arial"/>
        </w:rPr>
        <w:t xml:space="preserve">Со високо образование биле </w:t>
      </w:r>
      <w:r w:rsidR="00580CCB">
        <w:rPr>
          <w:rFonts w:ascii="Arial" w:hAnsi="Arial" w:cs="Arial"/>
        </w:rPr>
        <w:t>47</w:t>
      </w:r>
      <w:r>
        <w:rPr>
          <w:rFonts w:ascii="Arial" w:hAnsi="Arial" w:cs="Arial"/>
        </w:rPr>
        <w:t xml:space="preserve">% од вкупниот број на вработени. </w:t>
      </w:r>
      <w:r w:rsidR="00774212">
        <w:rPr>
          <w:rFonts w:ascii="Arial" w:hAnsi="Arial" w:cs="Arial"/>
        </w:rPr>
        <w:t>Н</w:t>
      </w:r>
      <w:r w:rsidR="00553EB5" w:rsidRPr="00CD0E30">
        <w:rPr>
          <w:rFonts w:ascii="Arial" w:hAnsi="Arial" w:cs="Arial"/>
        </w:rPr>
        <w:t xml:space="preserve">ајголем дел од </w:t>
      </w:r>
      <w:r w:rsidR="00774212">
        <w:rPr>
          <w:rFonts w:ascii="Arial" w:hAnsi="Arial" w:cs="Arial"/>
        </w:rPr>
        <w:t xml:space="preserve">овие лица </w:t>
      </w:r>
      <w:r w:rsidR="00553EB5" w:rsidRPr="00CD0E30">
        <w:rPr>
          <w:rFonts w:ascii="Arial" w:hAnsi="Arial" w:cs="Arial"/>
        </w:rPr>
        <w:t xml:space="preserve">биле ангажирани како новинари </w:t>
      </w:r>
      <w:r w:rsidR="005148D9">
        <w:rPr>
          <w:rFonts w:ascii="Arial" w:hAnsi="Arial" w:cs="Arial"/>
        </w:rPr>
        <w:t>(</w:t>
      </w:r>
      <w:r w:rsidR="00A31894" w:rsidRPr="00CD0E30">
        <w:rPr>
          <w:rFonts w:ascii="Arial" w:hAnsi="Arial" w:cs="Arial"/>
        </w:rPr>
        <w:t>55%</w:t>
      </w:r>
      <w:r w:rsidR="005148D9">
        <w:rPr>
          <w:rFonts w:ascii="Arial" w:hAnsi="Arial" w:cs="Arial"/>
        </w:rPr>
        <w:t>)</w:t>
      </w:r>
      <w:r w:rsidR="00A31894" w:rsidRPr="00CD0E30">
        <w:rPr>
          <w:rFonts w:ascii="Arial" w:hAnsi="Arial" w:cs="Arial"/>
        </w:rPr>
        <w:t>.</w:t>
      </w:r>
    </w:p>
    <w:p w:rsidR="00015CB5" w:rsidRDefault="00015CB5" w:rsidP="00536FDA">
      <w:pPr>
        <w:jc w:val="both"/>
        <w:rPr>
          <w:rFonts w:ascii="Arial" w:hAnsi="Arial" w:cs="Arial"/>
        </w:rPr>
      </w:pPr>
      <w:r>
        <w:rPr>
          <w:rFonts w:ascii="Arial" w:hAnsi="Arial" w:cs="Arial"/>
        </w:rPr>
        <w:t>Со друго образование биле ангажирани само три лица, од кои едно лице во категоријата „технички кадар„ и две во категоријата „преостанат кадар“.</w:t>
      </w:r>
    </w:p>
    <w:p w:rsidR="002C02EC" w:rsidRDefault="002C02EC" w:rsidP="003927B6">
      <w:pPr>
        <w:pStyle w:val="Heading2"/>
      </w:pPr>
      <w:bookmarkStart w:id="37" w:name="_Toc430605276"/>
      <w:bookmarkStart w:id="38" w:name="_Toc430605874"/>
      <w:r w:rsidRPr="00D906EF">
        <w:t xml:space="preserve">Слика </w:t>
      </w:r>
      <w:r w:rsidR="0076426B">
        <w:t>11</w:t>
      </w:r>
      <w:r w:rsidRPr="00D906EF">
        <w:t xml:space="preserve">: Структура на вработените во </w:t>
      </w:r>
      <w:r w:rsidRPr="00506FD5">
        <w:t>терестријалните</w:t>
      </w:r>
      <w:bookmarkEnd w:id="37"/>
      <w:bookmarkEnd w:id="38"/>
      <w:r>
        <w:t xml:space="preserve"> </w:t>
      </w:r>
    </w:p>
    <w:p w:rsidR="002C02EC" w:rsidRDefault="002C02EC" w:rsidP="00827907">
      <w:pPr>
        <w:pStyle w:val="Heading2"/>
        <w:spacing w:before="0"/>
      </w:pPr>
      <w:bookmarkStart w:id="39" w:name="_Toc430605277"/>
      <w:bookmarkStart w:id="40" w:name="_Toc430605875"/>
      <w:r>
        <w:t>т</w:t>
      </w:r>
      <w:r w:rsidRPr="00506FD5">
        <w:t>елевизии</w:t>
      </w:r>
      <w:r>
        <w:t xml:space="preserve"> </w:t>
      </w:r>
      <w:r w:rsidRPr="00506FD5">
        <w:t>на државно ниво</w:t>
      </w:r>
      <w:r w:rsidRPr="00D906EF">
        <w:t xml:space="preserve"> според</w:t>
      </w:r>
      <w:r>
        <w:t xml:space="preserve"> образование</w:t>
      </w:r>
      <w:bookmarkEnd w:id="39"/>
      <w:bookmarkEnd w:id="40"/>
    </w:p>
    <w:p w:rsidR="00580CCB" w:rsidRPr="00CD0E30" w:rsidRDefault="000D63D3" w:rsidP="00580CCB">
      <w:pPr>
        <w:spacing w:after="0"/>
        <w:jc w:val="center"/>
        <w:rPr>
          <w:rFonts w:ascii="Arial" w:hAnsi="Arial" w:cs="Arial"/>
          <w:lang w:val="en-US"/>
        </w:rPr>
      </w:pPr>
      <w:r w:rsidRPr="00AD7AA2">
        <w:rPr>
          <w:rFonts w:ascii="Arial" w:hAnsi="Arial" w:cs="Arial"/>
          <w:b/>
          <w:sz w:val="20"/>
          <w:szCs w:val="20"/>
        </w:rPr>
        <w:object w:dxaOrig="7218" w:dyaOrig="4074">
          <v:shape id="_x0000_i1032" type="#_x0000_t75" style="width:360.75pt;height:219pt" o:ole="">
            <v:imagedata r:id="rId26" o:title=""/>
          </v:shape>
          <o:OLEObject Type="Embed" ProgID="Excel.Sheet.12" ShapeID="_x0000_i1032" DrawAspect="Content" ObjectID="_1505562044" r:id="rId27"/>
        </w:object>
      </w:r>
    </w:p>
    <w:p w:rsidR="00A31894" w:rsidRPr="00BB3A1F" w:rsidRDefault="00C106B4" w:rsidP="00D95DA3">
      <w:pPr>
        <w:jc w:val="both"/>
        <w:rPr>
          <w:rFonts w:ascii="Arial" w:hAnsi="Arial" w:cs="Arial"/>
        </w:rPr>
      </w:pPr>
      <w:r w:rsidRPr="00BB3A1F">
        <w:rPr>
          <w:rFonts w:ascii="Arial" w:hAnsi="Arial" w:cs="Arial"/>
        </w:rPr>
        <w:t>Гледано во секоја телевизи</w:t>
      </w:r>
      <w:r w:rsidR="001E6BA4" w:rsidRPr="00BB3A1F">
        <w:rPr>
          <w:rFonts w:ascii="Arial" w:hAnsi="Arial" w:cs="Arial"/>
        </w:rPr>
        <w:t>ј</w:t>
      </w:r>
      <w:r w:rsidRPr="00BB3A1F">
        <w:rPr>
          <w:rFonts w:ascii="Arial" w:hAnsi="Arial" w:cs="Arial"/>
        </w:rPr>
        <w:t>а посебно, р</w:t>
      </w:r>
      <w:r w:rsidR="0007158D" w:rsidRPr="00BB3A1F">
        <w:rPr>
          <w:rFonts w:ascii="Arial" w:hAnsi="Arial" w:cs="Arial"/>
        </w:rPr>
        <w:t>ечиси 63</w:t>
      </w:r>
      <w:r w:rsidR="007160ED" w:rsidRPr="00BB3A1F">
        <w:rPr>
          <w:rFonts w:ascii="Arial" w:hAnsi="Arial" w:cs="Arial"/>
        </w:rPr>
        <w:t xml:space="preserve">% од лицата ангажирани во ТВ Телма </w:t>
      </w:r>
      <w:r w:rsidR="0007158D" w:rsidRPr="00BB3A1F">
        <w:rPr>
          <w:rFonts w:ascii="Arial" w:hAnsi="Arial" w:cs="Arial"/>
        </w:rPr>
        <w:t>биле со високо образование, а 37</w:t>
      </w:r>
      <w:r w:rsidR="007160ED" w:rsidRPr="00BB3A1F">
        <w:rPr>
          <w:rFonts w:ascii="Arial" w:hAnsi="Arial" w:cs="Arial"/>
        </w:rPr>
        <w:t>% биле со завршено средно образование. Во ТВ Алсат</w:t>
      </w:r>
      <w:r w:rsidR="0007158D" w:rsidRPr="00BB3A1F">
        <w:rPr>
          <w:rFonts w:ascii="Arial" w:hAnsi="Arial" w:cs="Arial"/>
        </w:rPr>
        <w:t>-М со високо образование биле 5</w:t>
      </w:r>
      <w:r w:rsidR="002641C5" w:rsidRPr="00BB3A1F">
        <w:rPr>
          <w:rFonts w:ascii="Arial" w:hAnsi="Arial" w:cs="Arial"/>
        </w:rPr>
        <w:t>2</w:t>
      </w:r>
      <w:r w:rsidR="0007158D" w:rsidRPr="00BB3A1F">
        <w:rPr>
          <w:rFonts w:ascii="Arial" w:hAnsi="Arial" w:cs="Arial"/>
        </w:rPr>
        <w:t>% од вработените, а 4</w:t>
      </w:r>
      <w:r w:rsidR="002641C5" w:rsidRPr="00BB3A1F">
        <w:rPr>
          <w:rFonts w:ascii="Arial" w:hAnsi="Arial" w:cs="Arial"/>
        </w:rPr>
        <w:t>8</w:t>
      </w:r>
      <w:r w:rsidR="007160ED" w:rsidRPr="00BB3A1F">
        <w:rPr>
          <w:rFonts w:ascii="Arial" w:hAnsi="Arial" w:cs="Arial"/>
        </w:rPr>
        <w:t>% биле со средно образование</w:t>
      </w:r>
      <w:r w:rsidR="0007158D" w:rsidRPr="00BB3A1F">
        <w:rPr>
          <w:rFonts w:ascii="Arial" w:hAnsi="Arial" w:cs="Arial"/>
        </w:rPr>
        <w:t>. Овој сооднос во ТВ Алфа бил 46% со високо наспроти 54</w:t>
      </w:r>
      <w:r w:rsidR="007160ED" w:rsidRPr="00BB3A1F">
        <w:rPr>
          <w:rFonts w:ascii="Arial" w:hAnsi="Arial" w:cs="Arial"/>
        </w:rPr>
        <w:t>% со средн</w:t>
      </w:r>
      <w:r w:rsidR="0007158D" w:rsidRPr="00BB3A1F">
        <w:rPr>
          <w:rFonts w:ascii="Arial" w:hAnsi="Arial" w:cs="Arial"/>
        </w:rPr>
        <w:t>о образование, во ТВ Сител 32</w:t>
      </w:r>
      <w:r w:rsidR="007160ED" w:rsidRPr="00BB3A1F">
        <w:rPr>
          <w:rFonts w:ascii="Arial" w:hAnsi="Arial" w:cs="Arial"/>
        </w:rPr>
        <w:t>% со</w:t>
      </w:r>
      <w:r w:rsidR="0007158D" w:rsidRPr="00BB3A1F">
        <w:rPr>
          <w:rFonts w:ascii="Arial" w:hAnsi="Arial" w:cs="Arial"/>
        </w:rPr>
        <w:t xml:space="preserve"> високо наспроти 68</w:t>
      </w:r>
      <w:r w:rsidR="00345880" w:rsidRPr="00BB3A1F">
        <w:rPr>
          <w:rFonts w:ascii="Arial" w:hAnsi="Arial" w:cs="Arial"/>
        </w:rPr>
        <w:t>% со средно образование</w:t>
      </w:r>
      <w:r w:rsidR="002D2F87" w:rsidRPr="00BB3A1F">
        <w:rPr>
          <w:rFonts w:ascii="Arial" w:hAnsi="Arial" w:cs="Arial"/>
        </w:rPr>
        <w:t>, а во ТВ Канал 5</w:t>
      </w:r>
      <w:r w:rsidR="00995517" w:rsidRPr="00BB3A1F">
        <w:rPr>
          <w:rFonts w:ascii="Arial" w:hAnsi="Arial" w:cs="Arial"/>
        </w:rPr>
        <w:t xml:space="preserve"> -</w:t>
      </w:r>
      <w:r w:rsidR="002D2F87" w:rsidRPr="00BB3A1F">
        <w:rPr>
          <w:rFonts w:ascii="Arial" w:hAnsi="Arial" w:cs="Arial"/>
        </w:rPr>
        <w:t xml:space="preserve"> 46% со високо</w:t>
      </w:r>
      <w:r w:rsidR="00995517" w:rsidRPr="00BB3A1F">
        <w:rPr>
          <w:rFonts w:ascii="Arial" w:hAnsi="Arial" w:cs="Arial"/>
        </w:rPr>
        <w:t>,</w:t>
      </w:r>
      <w:r w:rsidR="002D2F87" w:rsidRPr="00BB3A1F">
        <w:rPr>
          <w:rFonts w:ascii="Arial" w:hAnsi="Arial" w:cs="Arial"/>
        </w:rPr>
        <w:t xml:space="preserve"> 52% со средно и 2% со друго образование.</w:t>
      </w:r>
    </w:p>
    <w:p w:rsidR="00D95DA3" w:rsidRDefault="00D95DA3" w:rsidP="00D95DA3">
      <w:pPr>
        <w:jc w:val="both"/>
        <w:rPr>
          <w:rFonts w:ascii="Arial" w:hAnsi="Arial" w:cs="Arial"/>
        </w:rPr>
      </w:pPr>
    </w:p>
    <w:p w:rsidR="00D95DA3" w:rsidRPr="00CD0E30" w:rsidRDefault="00D95DA3" w:rsidP="00D95DA3">
      <w:pPr>
        <w:jc w:val="both"/>
        <w:rPr>
          <w:rFonts w:ascii="Arial" w:hAnsi="Arial" w:cs="Arial"/>
        </w:rPr>
      </w:pPr>
    </w:p>
    <w:p w:rsidR="0007158D" w:rsidRPr="00D95DA3" w:rsidRDefault="0007158D" w:rsidP="00BE7E1A">
      <w:pPr>
        <w:pStyle w:val="Heading3"/>
        <w:spacing w:after="240"/>
        <w:rPr>
          <w:b/>
        </w:rPr>
      </w:pPr>
      <w:bookmarkStart w:id="41" w:name="_Toc430605876"/>
      <w:r w:rsidRPr="00D95DA3">
        <w:rPr>
          <w:b/>
        </w:rPr>
        <w:t>1.3. Сателитски телевизиски станици</w:t>
      </w:r>
      <w:bookmarkEnd w:id="41"/>
    </w:p>
    <w:p w:rsidR="0007158D" w:rsidRDefault="0007158D" w:rsidP="00603255">
      <w:pPr>
        <w:jc w:val="both"/>
        <w:rPr>
          <w:rFonts w:ascii="Arial" w:hAnsi="Arial" w:cs="Arial"/>
        </w:rPr>
      </w:pPr>
      <w:r w:rsidRPr="00534E3B">
        <w:rPr>
          <w:rFonts w:ascii="Arial" w:hAnsi="Arial" w:cs="Arial"/>
        </w:rPr>
        <w:t>Вкупниот број на вработени во</w:t>
      </w:r>
      <w:r w:rsidR="008D689B" w:rsidRPr="00534E3B">
        <w:rPr>
          <w:rFonts w:ascii="Arial" w:hAnsi="Arial" w:cs="Arial"/>
        </w:rPr>
        <w:t xml:space="preserve"> сателитски</w:t>
      </w:r>
      <w:r w:rsidR="00534E3B" w:rsidRPr="00534E3B">
        <w:rPr>
          <w:rFonts w:ascii="Arial" w:hAnsi="Arial" w:cs="Arial"/>
        </w:rPr>
        <w:t>те</w:t>
      </w:r>
      <w:r w:rsidRPr="00534E3B">
        <w:rPr>
          <w:rFonts w:ascii="Arial" w:hAnsi="Arial" w:cs="Arial"/>
        </w:rPr>
        <w:t xml:space="preserve"> телевизиски станици</w:t>
      </w:r>
      <w:r w:rsidR="008D689B" w:rsidRPr="00534E3B">
        <w:rPr>
          <w:rFonts w:ascii="Arial" w:hAnsi="Arial" w:cs="Arial"/>
        </w:rPr>
        <w:t xml:space="preserve"> </w:t>
      </w:r>
      <w:r w:rsidRPr="00534E3B">
        <w:rPr>
          <w:rFonts w:ascii="Arial" w:hAnsi="Arial" w:cs="Arial"/>
        </w:rPr>
        <w:t>во</w:t>
      </w:r>
      <w:r w:rsidR="008D689B" w:rsidRPr="00534E3B">
        <w:rPr>
          <w:rFonts w:ascii="Arial" w:hAnsi="Arial" w:cs="Arial"/>
        </w:rPr>
        <w:t xml:space="preserve"> 2014</w:t>
      </w:r>
      <w:r w:rsidRPr="00534E3B">
        <w:rPr>
          <w:rFonts w:ascii="Arial" w:hAnsi="Arial" w:cs="Arial"/>
        </w:rPr>
        <w:t xml:space="preserve"> година изнесувал</w:t>
      </w:r>
      <w:r w:rsidR="00AD5BB5" w:rsidRPr="00534E3B">
        <w:rPr>
          <w:rFonts w:ascii="Arial" w:hAnsi="Arial" w:cs="Arial"/>
        </w:rPr>
        <w:t xml:space="preserve"> 242</w:t>
      </w:r>
      <w:r w:rsidRPr="00534E3B">
        <w:rPr>
          <w:rFonts w:ascii="Arial" w:hAnsi="Arial" w:cs="Arial"/>
        </w:rPr>
        <w:t xml:space="preserve"> лица, од кои</w:t>
      </w:r>
      <w:r w:rsidR="00AD5BB5" w:rsidRPr="00534E3B">
        <w:rPr>
          <w:rFonts w:ascii="Arial" w:hAnsi="Arial" w:cs="Arial"/>
        </w:rPr>
        <w:t xml:space="preserve"> 131</w:t>
      </w:r>
      <w:r w:rsidRPr="00534E3B">
        <w:rPr>
          <w:rFonts w:ascii="Arial" w:hAnsi="Arial" w:cs="Arial"/>
        </w:rPr>
        <w:t xml:space="preserve"> биле во редовен работен однос</w:t>
      </w:r>
      <w:r w:rsidR="00A63DE8" w:rsidRPr="00534E3B">
        <w:rPr>
          <w:rFonts w:ascii="Arial" w:hAnsi="Arial" w:cs="Arial"/>
          <w:lang w:val="en-US"/>
        </w:rPr>
        <w:t>, a</w:t>
      </w:r>
      <w:r w:rsidR="00AD5BB5" w:rsidRPr="00534E3B">
        <w:rPr>
          <w:rFonts w:ascii="Arial" w:hAnsi="Arial" w:cs="Arial"/>
        </w:rPr>
        <w:t xml:space="preserve"> 111 </w:t>
      </w:r>
      <w:r w:rsidRPr="00534E3B">
        <w:rPr>
          <w:rFonts w:ascii="Arial" w:hAnsi="Arial" w:cs="Arial"/>
        </w:rPr>
        <w:t>хонорарно ангажирани.</w:t>
      </w:r>
    </w:p>
    <w:p w:rsidR="000D63D3" w:rsidRPr="00CD0E30" w:rsidRDefault="000D63D3" w:rsidP="000D63D3">
      <w:pPr>
        <w:pStyle w:val="Default"/>
        <w:spacing w:before="240" w:after="240" w:line="276" w:lineRule="auto"/>
        <w:jc w:val="both"/>
        <w:rPr>
          <w:color w:val="auto"/>
          <w:sz w:val="22"/>
          <w:szCs w:val="22"/>
        </w:rPr>
      </w:pPr>
      <w:r w:rsidRPr="00CD0E30">
        <w:rPr>
          <w:color w:val="auto"/>
          <w:sz w:val="22"/>
          <w:szCs w:val="22"/>
        </w:rPr>
        <w:t>Најголем број на вработени (во редовен работен однос и хонорарци) прикажал</w:t>
      </w:r>
      <w:r>
        <w:rPr>
          <w:color w:val="auto"/>
          <w:sz w:val="22"/>
          <w:szCs w:val="22"/>
        </w:rPr>
        <w:t>а</w:t>
      </w:r>
      <w:r w:rsidRPr="00CD0E30">
        <w:rPr>
          <w:color w:val="auto"/>
          <w:sz w:val="22"/>
          <w:szCs w:val="22"/>
        </w:rPr>
        <w:t xml:space="preserve"> ТВ 24 Вести  (78 лица)</w:t>
      </w:r>
      <w:r>
        <w:rPr>
          <w:color w:val="auto"/>
          <w:sz w:val="22"/>
          <w:szCs w:val="22"/>
        </w:rPr>
        <w:t>. Во</w:t>
      </w:r>
      <w:r w:rsidRPr="00CD0E30">
        <w:rPr>
          <w:color w:val="auto"/>
          <w:sz w:val="22"/>
          <w:szCs w:val="22"/>
        </w:rPr>
        <w:t xml:space="preserve"> ТВ Канал 5 </w:t>
      </w:r>
      <w:r>
        <w:rPr>
          <w:color w:val="auto"/>
          <w:sz w:val="22"/>
          <w:szCs w:val="22"/>
        </w:rPr>
        <w:t xml:space="preserve">биле вработени </w:t>
      </w:r>
      <w:r w:rsidRPr="00CD0E30">
        <w:rPr>
          <w:color w:val="auto"/>
          <w:sz w:val="22"/>
          <w:szCs w:val="22"/>
        </w:rPr>
        <w:t xml:space="preserve">60 лица, </w:t>
      </w:r>
      <w:r>
        <w:rPr>
          <w:color w:val="auto"/>
          <w:sz w:val="22"/>
          <w:szCs w:val="22"/>
        </w:rPr>
        <w:t xml:space="preserve">во </w:t>
      </w:r>
      <w:r w:rsidRPr="00CD0E30">
        <w:rPr>
          <w:color w:val="auto"/>
          <w:sz w:val="22"/>
          <w:szCs w:val="22"/>
        </w:rPr>
        <w:t xml:space="preserve">Наша ТВ  41 лице, </w:t>
      </w:r>
      <w:r>
        <w:rPr>
          <w:color w:val="auto"/>
          <w:sz w:val="22"/>
          <w:szCs w:val="22"/>
        </w:rPr>
        <w:t xml:space="preserve">во </w:t>
      </w:r>
      <w:r w:rsidRPr="00CD0E30">
        <w:rPr>
          <w:color w:val="auto"/>
          <w:sz w:val="22"/>
          <w:szCs w:val="22"/>
        </w:rPr>
        <w:t>ТВ Сонце 33 лиц</w:t>
      </w:r>
      <w:r>
        <w:rPr>
          <w:color w:val="auto"/>
          <w:sz w:val="22"/>
          <w:szCs w:val="22"/>
        </w:rPr>
        <w:t>а</w:t>
      </w:r>
      <w:r w:rsidRPr="00CD0E30">
        <w:rPr>
          <w:color w:val="auto"/>
          <w:sz w:val="22"/>
          <w:szCs w:val="22"/>
        </w:rPr>
        <w:t xml:space="preserve"> и</w:t>
      </w:r>
      <w:r>
        <w:rPr>
          <w:color w:val="auto"/>
          <w:sz w:val="22"/>
          <w:szCs w:val="22"/>
        </w:rPr>
        <w:t xml:space="preserve"> во </w:t>
      </w:r>
      <w:r w:rsidRPr="00CD0E30">
        <w:rPr>
          <w:color w:val="auto"/>
          <w:sz w:val="22"/>
          <w:szCs w:val="22"/>
        </w:rPr>
        <w:t xml:space="preserve">ТВ Сител 3 </w:t>
      </w:r>
      <w:r>
        <w:rPr>
          <w:color w:val="auto"/>
          <w:sz w:val="22"/>
          <w:szCs w:val="22"/>
        </w:rPr>
        <w:t xml:space="preserve">- </w:t>
      </w:r>
      <w:r w:rsidRPr="00CD0E30">
        <w:rPr>
          <w:color w:val="auto"/>
          <w:sz w:val="22"/>
          <w:szCs w:val="22"/>
        </w:rPr>
        <w:t xml:space="preserve">30 лица. </w:t>
      </w:r>
    </w:p>
    <w:p w:rsidR="000D63D3" w:rsidRPr="000D63D3" w:rsidRDefault="000D63D3" w:rsidP="000D63D3">
      <w:pPr>
        <w:jc w:val="both"/>
        <w:rPr>
          <w:rFonts w:ascii="Arial" w:hAnsi="Arial" w:cs="Arial"/>
        </w:rPr>
      </w:pPr>
      <w:r w:rsidRPr="000D63D3">
        <w:rPr>
          <w:rFonts w:ascii="Arial" w:hAnsi="Arial" w:cs="Arial"/>
        </w:rPr>
        <w:t>Најмногу вработени само во редовен работен однос имало во ТВ 24 Вести  (69 лица). Додека</w:t>
      </w:r>
      <w:r w:rsidR="00090861">
        <w:rPr>
          <w:rFonts w:ascii="Arial" w:hAnsi="Arial" w:cs="Arial"/>
        </w:rPr>
        <w:t>,</w:t>
      </w:r>
      <w:r w:rsidRPr="000D63D3">
        <w:rPr>
          <w:rFonts w:ascii="Arial" w:hAnsi="Arial" w:cs="Arial"/>
        </w:rPr>
        <w:t xml:space="preserve"> пак, сите лица ангажирани во</w:t>
      </w:r>
      <w:r w:rsidRPr="000D63D3">
        <w:rPr>
          <w:rFonts w:ascii="Arial" w:hAnsi="Arial" w:cs="Arial"/>
          <w:color w:val="FF0000"/>
        </w:rPr>
        <w:t xml:space="preserve"> </w:t>
      </w:r>
      <w:r w:rsidRPr="000D63D3">
        <w:rPr>
          <w:rFonts w:ascii="Arial" w:hAnsi="Arial" w:cs="Arial"/>
        </w:rPr>
        <w:t>ТВ Сител 3 биле хонорарци.</w:t>
      </w:r>
    </w:p>
    <w:p w:rsidR="0047540A" w:rsidRDefault="0047540A" w:rsidP="009706DE">
      <w:pPr>
        <w:pStyle w:val="Heading1"/>
      </w:pPr>
      <w:bookmarkStart w:id="42" w:name="_Toc430604698"/>
    </w:p>
    <w:p w:rsidR="00D95DA3" w:rsidRPr="00CD0E30" w:rsidRDefault="00114622" w:rsidP="0047540A">
      <w:pPr>
        <w:pStyle w:val="Heading1"/>
        <w:spacing w:before="0"/>
      </w:pPr>
      <w:r>
        <w:t xml:space="preserve">Табела </w:t>
      </w:r>
      <w:r w:rsidR="00180E36">
        <w:t>5</w:t>
      </w:r>
      <w:r w:rsidR="00D95DA3" w:rsidRPr="00526B96">
        <w:t xml:space="preserve">: Структура на вработените во </w:t>
      </w:r>
      <w:r w:rsidR="00D95DA3">
        <w:t>сателитските телевизии</w:t>
      </w:r>
      <w:bookmarkEnd w:id="42"/>
    </w:p>
    <w:tbl>
      <w:tblPr>
        <w:tblW w:w="9630" w:type="dxa"/>
        <w:jc w:val="center"/>
        <w:tblInd w:w="-72" w:type="dxa"/>
        <w:tblLayout w:type="fixed"/>
        <w:tblLook w:val="04A0"/>
      </w:tblPr>
      <w:tblGrid>
        <w:gridCol w:w="392"/>
        <w:gridCol w:w="1980"/>
        <w:gridCol w:w="502"/>
        <w:gridCol w:w="708"/>
        <w:gridCol w:w="709"/>
        <w:gridCol w:w="567"/>
        <w:gridCol w:w="567"/>
        <w:gridCol w:w="567"/>
        <w:gridCol w:w="567"/>
        <w:gridCol w:w="567"/>
        <w:gridCol w:w="567"/>
        <w:gridCol w:w="567"/>
        <w:gridCol w:w="650"/>
        <w:gridCol w:w="720"/>
      </w:tblGrid>
      <w:tr w:rsidR="00AD5BB5" w:rsidRPr="00603255" w:rsidTr="006D2C6F">
        <w:trPr>
          <w:trHeight w:val="20"/>
          <w:jc w:val="center"/>
        </w:trPr>
        <w:tc>
          <w:tcPr>
            <w:tcW w:w="392" w:type="dxa"/>
            <w:tcBorders>
              <w:top w:val="single" w:sz="12" w:space="0" w:color="1F497D" w:themeColor="text2"/>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AD5BB5" w:rsidRPr="00603255" w:rsidRDefault="00AD5BB5" w:rsidP="00D30933">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 </w:t>
            </w:r>
          </w:p>
        </w:tc>
        <w:tc>
          <w:tcPr>
            <w:tcW w:w="1980" w:type="dxa"/>
            <w:tcBorders>
              <w:top w:val="single" w:sz="12" w:space="0" w:color="1F497D" w:themeColor="text2"/>
              <w:left w:val="nil"/>
              <w:bottom w:val="single" w:sz="8" w:space="0" w:color="7F7F7F"/>
              <w:right w:val="single" w:sz="8" w:space="0" w:color="7F7F7F"/>
            </w:tcBorders>
            <w:shd w:val="clear" w:color="auto" w:fill="DBE5F1" w:themeFill="accent1" w:themeFillTint="33"/>
            <w:vAlign w:val="bottom"/>
            <w:hideMark/>
          </w:tcPr>
          <w:p w:rsidR="00AD5BB5" w:rsidRPr="00603255" w:rsidRDefault="00AD5BB5" w:rsidP="00D30933">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 </w:t>
            </w:r>
          </w:p>
        </w:tc>
        <w:tc>
          <w:tcPr>
            <w:tcW w:w="7258" w:type="dxa"/>
            <w:gridSpan w:val="12"/>
            <w:tcBorders>
              <w:top w:val="single" w:sz="12" w:space="0" w:color="1F497D" w:themeColor="text2"/>
              <w:left w:val="nil"/>
              <w:bottom w:val="single" w:sz="8" w:space="0" w:color="7F7F7F"/>
              <w:right w:val="single" w:sz="12" w:space="0" w:color="1F497D" w:themeColor="text2"/>
            </w:tcBorders>
            <w:shd w:val="clear" w:color="auto" w:fill="DBE5F1" w:themeFill="accent1" w:themeFillTint="33"/>
            <w:vAlign w:val="bottom"/>
            <w:hideMark/>
          </w:tcPr>
          <w:p w:rsidR="00AD5BB5" w:rsidRPr="00603255" w:rsidRDefault="00AD5BB5" w:rsidP="00D30933">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Состојба на 31.12.2014 година</w:t>
            </w:r>
          </w:p>
        </w:tc>
      </w:tr>
      <w:tr w:rsidR="00AD5BB5" w:rsidRPr="00603255" w:rsidTr="006D2C6F">
        <w:trPr>
          <w:trHeight w:val="20"/>
          <w:jc w:val="center"/>
        </w:trPr>
        <w:tc>
          <w:tcPr>
            <w:tcW w:w="392" w:type="dxa"/>
            <w:vMerge w:val="restart"/>
            <w:tcBorders>
              <w:top w:val="nil"/>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AD5BB5" w:rsidRPr="00603255" w:rsidRDefault="00AD5BB5" w:rsidP="00D30933">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 </w:t>
            </w:r>
          </w:p>
        </w:tc>
        <w:tc>
          <w:tcPr>
            <w:tcW w:w="1980" w:type="dxa"/>
            <w:vMerge w:val="restart"/>
            <w:tcBorders>
              <w:top w:val="nil"/>
              <w:left w:val="single" w:sz="8" w:space="0" w:color="7F7F7F"/>
              <w:bottom w:val="single" w:sz="8" w:space="0" w:color="7F7F7F"/>
              <w:right w:val="single" w:sz="8" w:space="0" w:color="7F7F7F"/>
            </w:tcBorders>
            <w:shd w:val="clear" w:color="auto" w:fill="DBE5F1" w:themeFill="accent1" w:themeFillTint="33"/>
            <w:vAlign w:val="bottom"/>
            <w:hideMark/>
          </w:tcPr>
          <w:p w:rsidR="00AD5BB5" w:rsidRPr="00603255" w:rsidRDefault="00AD5BB5" w:rsidP="00D30933">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кадар</w:t>
            </w:r>
          </w:p>
        </w:tc>
        <w:tc>
          <w:tcPr>
            <w:tcW w:w="1210" w:type="dxa"/>
            <w:gridSpan w:val="2"/>
            <w:vMerge w:val="restart"/>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bottom"/>
            <w:hideMark/>
          </w:tcPr>
          <w:p w:rsidR="00AD5BB5" w:rsidRPr="00603255" w:rsidRDefault="00AD5BB5" w:rsidP="00D30933">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Вкупен број</w:t>
            </w:r>
          </w:p>
        </w:tc>
        <w:tc>
          <w:tcPr>
            <w:tcW w:w="3544" w:type="dxa"/>
            <w:gridSpan w:val="6"/>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AD5BB5" w:rsidRPr="00603255" w:rsidRDefault="00AD5BB5" w:rsidP="00D30933">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образование</w:t>
            </w:r>
          </w:p>
        </w:tc>
        <w:tc>
          <w:tcPr>
            <w:tcW w:w="2504" w:type="dxa"/>
            <w:gridSpan w:val="4"/>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AD5BB5" w:rsidRPr="00603255" w:rsidRDefault="00AD5BB5" w:rsidP="00D30933">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статус</w:t>
            </w:r>
          </w:p>
        </w:tc>
      </w:tr>
      <w:tr w:rsidR="00AD5BB5" w:rsidRPr="00603255" w:rsidTr="006D2C6F">
        <w:trPr>
          <w:trHeight w:val="20"/>
          <w:jc w:val="center"/>
        </w:trPr>
        <w:tc>
          <w:tcPr>
            <w:tcW w:w="392" w:type="dxa"/>
            <w:vMerge/>
            <w:tcBorders>
              <w:top w:val="nil"/>
              <w:left w:val="single" w:sz="12" w:space="0" w:color="1F497D" w:themeColor="text2"/>
              <w:bottom w:val="single" w:sz="8" w:space="0" w:color="7F7F7F"/>
              <w:right w:val="single" w:sz="8" w:space="0" w:color="7F7F7F"/>
            </w:tcBorders>
            <w:shd w:val="clear" w:color="auto" w:fill="DBE5F1" w:themeFill="accent1" w:themeFillTint="33"/>
            <w:vAlign w:val="center"/>
            <w:hideMark/>
          </w:tcPr>
          <w:p w:rsidR="00AD5BB5" w:rsidRPr="00603255" w:rsidRDefault="00AD5BB5" w:rsidP="00D30933">
            <w:pPr>
              <w:spacing w:after="0" w:line="240" w:lineRule="auto"/>
              <w:rPr>
                <w:rFonts w:ascii="Arial" w:eastAsia="Times New Roman" w:hAnsi="Arial" w:cs="Arial"/>
                <w:sz w:val="20"/>
                <w:szCs w:val="20"/>
                <w:lang w:eastAsia="mk-MK"/>
              </w:rPr>
            </w:pPr>
          </w:p>
        </w:tc>
        <w:tc>
          <w:tcPr>
            <w:tcW w:w="1980" w:type="dxa"/>
            <w:vMerge/>
            <w:tcBorders>
              <w:top w:val="nil"/>
              <w:left w:val="single" w:sz="8" w:space="0" w:color="7F7F7F"/>
              <w:bottom w:val="single" w:sz="8" w:space="0" w:color="7F7F7F"/>
              <w:right w:val="single" w:sz="8" w:space="0" w:color="7F7F7F"/>
            </w:tcBorders>
            <w:shd w:val="clear" w:color="auto" w:fill="DBE5F1" w:themeFill="accent1" w:themeFillTint="33"/>
            <w:vAlign w:val="center"/>
            <w:hideMark/>
          </w:tcPr>
          <w:p w:rsidR="00AD5BB5" w:rsidRPr="00603255" w:rsidRDefault="00AD5BB5" w:rsidP="00D30933">
            <w:pPr>
              <w:spacing w:after="0" w:line="240" w:lineRule="auto"/>
              <w:rPr>
                <w:rFonts w:ascii="Arial" w:eastAsia="Times New Roman" w:hAnsi="Arial" w:cs="Arial"/>
                <w:sz w:val="20"/>
                <w:szCs w:val="20"/>
                <w:lang w:eastAsia="mk-MK"/>
              </w:rPr>
            </w:pPr>
          </w:p>
        </w:tc>
        <w:tc>
          <w:tcPr>
            <w:tcW w:w="1210" w:type="dxa"/>
            <w:gridSpan w:val="2"/>
            <w:vMerge/>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center"/>
            <w:hideMark/>
          </w:tcPr>
          <w:p w:rsidR="00AD5BB5" w:rsidRPr="00603255" w:rsidRDefault="00AD5BB5" w:rsidP="00D30933">
            <w:pPr>
              <w:spacing w:after="0" w:line="240" w:lineRule="auto"/>
              <w:rPr>
                <w:rFonts w:ascii="Arial" w:eastAsia="Times New Roman" w:hAnsi="Arial" w:cs="Arial"/>
                <w:sz w:val="20"/>
                <w:szCs w:val="20"/>
                <w:lang w:eastAsia="mk-MK"/>
              </w:rPr>
            </w:pPr>
          </w:p>
        </w:tc>
        <w:tc>
          <w:tcPr>
            <w:tcW w:w="1276"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AD5BB5" w:rsidRPr="00603255" w:rsidRDefault="00AD5BB5" w:rsidP="00D30933">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ВСС</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AD5BB5" w:rsidRPr="00603255" w:rsidRDefault="00AD5BB5" w:rsidP="00D30933">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ССС</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AD5BB5" w:rsidRPr="00603255" w:rsidRDefault="00AD5BB5" w:rsidP="00D30933">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друго</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AD5BB5" w:rsidRPr="00603255" w:rsidRDefault="00AD5BB5" w:rsidP="00D30933">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редовен работен однос</w:t>
            </w:r>
          </w:p>
        </w:tc>
        <w:tc>
          <w:tcPr>
            <w:tcW w:w="1370" w:type="dxa"/>
            <w:gridSpan w:val="2"/>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AD5BB5" w:rsidRPr="00603255" w:rsidRDefault="00AD5BB5" w:rsidP="00D30933">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хонорарно ангажирани</w:t>
            </w:r>
          </w:p>
        </w:tc>
      </w:tr>
      <w:tr w:rsidR="00603255" w:rsidRPr="00603255" w:rsidTr="006D2C6F">
        <w:trPr>
          <w:trHeight w:val="20"/>
          <w:jc w:val="center"/>
        </w:trPr>
        <w:tc>
          <w:tcPr>
            <w:tcW w:w="392" w:type="dxa"/>
            <w:vMerge/>
            <w:tcBorders>
              <w:top w:val="nil"/>
              <w:left w:val="single" w:sz="12" w:space="0" w:color="1F497D" w:themeColor="text2"/>
              <w:bottom w:val="single" w:sz="8" w:space="0" w:color="7F7F7F"/>
              <w:right w:val="single" w:sz="8" w:space="0" w:color="7F7F7F"/>
            </w:tcBorders>
            <w:vAlign w:val="center"/>
            <w:hideMark/>
          </w:tcPr>
          <w:p w:rsidR="00AD5BB5" w:rsidRPr="00603255" w:rsidRDefault="00AD5BB5" w:rsidP="00D30933">
            <w:pPr>
              <w:spacing w:after="0" w:line="240" w:lineRule="auto"/>
              <w:rPr>
                <w:rFonts w:ascii="Arial" w:eastAsia="Times New Roman" w:hAnsi="Arial" w:cs="Arial"/>
                <w:sz w:val="20"/>
                <w:szCs w:val="20"/>
                <w:lang w:eastAsia="mk-MK"/>
              </w:rPr>
            </w:pPr>
          </w:p>
        </w:tc>
        <w:tc>
          <w:tcPr>
            <w:tcW w:w="1980" w:type="dxa"/>
            <w:vMerge/>
            <w:tcBorders>
              <w:top w:val="nil"/>
              <w:left w:val="single" w:sz="8" w:space="0" w:color="7F7F7F"/>
              <w:bottom w:val="single" w:sz="8" w:space="0" w:color="7F7F7F"/>
              <w:right w:val="single" w:sz="8" w:space="0" w:color="7F7F7F"/>
            </w:tcBorders>
            <w:vAlign w:val="center"/>
            <w:hideMark/>
          </w:tcPr>
          <w:p w:rsidR="00AD5BB5" w:rsidRPr="00603255" w:rsidRDefault="00AD5BB5" w:rsidP="00D30933">
            <w:pPr>
              <w:spacing w:after="0" w:line="240" w:lineRule="auto"/>
              <w:rPr>
                <w:rFonts w:ascii="Arial" w:eastAsia="Times New Roman" w:hAnsi="Arial" w:cs="Arial"/>
                <w:sz w:val="20"/>
                <w:szCs w:val="20"/>
                <w:lang w:eastAsia="mk-MK"/>
              </w:rPr>
            </w:pPr>
          </w:p>
        </w:tc>
        <w:tc>
          <w:tcPr>
            <w:tcW w:w="502" w:type="dxa"/>
            <w:tcBorders>
              <w:top w:val="nil"/>
              <w:left w:val="nil"/>
              <w:bottom w:val="single" w:sz="8" w:space="0" w:color="7F7F7F"/>
              <w:right w:val="single" w:sz="8" w:space="0" w:color="7F7F7F"/>
            </w:tcBorders>
            <w:shd w:val="clear" w:color="auto" w:fill="DBE5F1" w:themeFill="accent1" w:themeFillTint="33"/>
            <w:vAlign w:val="bottom"/>
            <w:hideMark/>
          </w:tcPr>
          <w:p w:rsidR="00AD5BB5" w:rsidRPr="00603255" w:rsidRDefault="00AD5BB5" w:rsidP="00D30933">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ж</w:t>
            </w:r>
          </w:p>
        </w:tc>
        <w:tc>
          <w:tcPr>
            <w:tcW w:w="708" w:type="dxa"/>
            <w:tcBorders>
              <w:top w:val="nil"/>
              <w:left w:val="nil"/>
              <w:bottom w:val="single" w:sz="8" w:space="0" w:color="7F7F7F"/>
              <w:right w:val="single" w:sz="8" w:space="0" w:color="7F7F7F"/>
            </w:tcBorders>
            <w:shd w:val="clear" w:color="auto" w:fill="DBE5F1" w:themeFill="accent1" w:themeFillTint="33"/>
            <w:vAlign w:val="bottom"/>
            <w:hideMark/>
          </w:tcPr>
          <w:p w:rsidR="00AD5BB5" w:rsidRPr="00603255" w:rsidRDefault="00AD5BB5" w:rsidP="00D30933">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м</w:t>
            </w:r>
          </w:p>
        </w:tc>
        <w:tc>
          <w:tcPr>
            <w:tcW w:w="709" w:type="dxa"/>
            <w:tcBorders>
              <w:top w:val="nil"/>
              <w:left w:val="nil"/>
              <w:bottom w:val="single" w:sz="8" w:space="0" w:color="7F7F7F"/>
              <w:right w:val="single" w:sz="8" w:space="0" w:color="7F7F7F"/>
            </w:tcBorders>
            <w:shd w:val="clear" w:color="auto" w:fill="DBE5F1" w:themeFill="accent1" w:themeFillTint="33"/>
            <w:vAlign w:val="bottom"/>
            <w:hideMark/>
          </w:tcPr>
          <w:p w:rsidR="00AD5BB5" w:rsidRPr="00603255" w:rsidRDefault="00AD5BB5" w:rsidP="00D30933">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AD5BB5" w:rsidRPr="00603255" w:rsidRDefault="00AD5BB5" w:rsidP="00D30933">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AD5BB5" w:rsidRPr="00603255" w:rsidRDefault="00AD5BB5" w:rsidP="00D30933">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AD5BB5" w:rsidRPr="00603255" w:rsidRDefault="00AD5BB5" w:rsidP="00D30933">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AD5BB5" w:rsidRPr="00603255" w:rsidRDefault="00AD5BB5" w:rsidP="00D30933">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AD5BB5" w:rsidRPr="00603255" w:rsidRDefault="00AD5BB5" w:rsidP="00D30933">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AD5BB5" w:rsidRPr="00603255" w:rsidRDefault="00AD5BB5" w:rsidP="00D30933">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AD5BB5" w:rsidRPr="00603255" w:rsidRDefault="00AD5BB5" w:rsidP="00D30933">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м</w:t>
            </w:r>
          </w:p>
        </w:tc>
        <w:tc>
          <w:tcPr>
            <w:tcW w:w="650" w:type="dxa"/>
            <w:tcBorders>
              <w:top w:val="nil"/>
              <w:left w:val="nil"/>
              <w:bottom w:val="single" w:sz="8" w:space="0" w:color="7F7F7F"/>
              <w:right w:val="single" w:sz="8" w:space="0" w:color="7F7F7F"/>
            </w:tcBorders>
            <w:shd w:val="clear" w:color="auto" w:fill="DBE5F1" w:themeFill="accent1" w:themeFillTint="33"/>
            <w:vAlign w:val="bottom"/>
            <w:hideMark/>
          </w:tcPr>
          <w:p w:rsidR="00AD5BB5" w:rsidRPr="00603255" w:rsidRDefault="00AD5BB5" w:rsidP="00D30933">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ж</w:t>
            </w:r>
          </w:p>
        </w:tc>
        <w:tc>
          <w:tcPr>
            <w:tcW w:w="720" w:type="dxa"/>
            <w:tcBorders>
              <w:top w:val="nil"/>
              <w:left w:val="nil"/>
              <w:bottom w:val="single" w:sz="8" w:space="0" w:color="7F7F7F"/>
              <w:right w:val="single" w:sz="12" w:space="0" w:color="1F497D" w:themeColor="text2"/>
            </w:tcBorders>
            <w:shd w:val="clear" w:color="auto" w:fill="DBE5F1" w:themeFill="accent1" w:themeFillTint="33"/>
            <w:vAlign w:val="bottom"/>
            <w:hideMark/>
          </w:tcPr>
          <w:p w:rsidR="00AD5BB5" w:rsidRPr="00603255" w:rsidRDefault="00AD5BB5" w:rsidP="00D30933">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м</w:t>
            </w:r>
          </w:p>
        </w:tc>
      </w:tr>
      <w:tr w:rsidR="00D30933" w:rsidRPr="00603255" w:rsidTr="006D2C6F">
        <w:trPr>
          <w:trHeight w:val="20"/>
          <w:jc w:val="center"/>
        </w:trPr>
        <w:tc>
          <w:tcPr>
            <w:tcW w:w="392" w:type="dxa"/>
            <w:tcBorders>
              <w:top w:val="nil"/>
              <w:left w:val="single" w:sz="12" w:space="0" w:color="1F497D" w:themeColor="text2"/>
              <w:bottom w:val="single" w:sz="8" w:space="0" w:color="7F7F7F"/>
              <w:right w:val="single" w:sz="8" w:space="0" w:color="7F7F7F"/>
            </w:tcBorders>
            <w:shd w:val="clear" w:color="auto" w:fill="auto"/>
            <w:vAlign w:val="bottom"/>
            <w:hideMark/>
          </w:tcPr>
          <w:p w:rsidR="00D30933" w:rsidRPr="00603255" w:rsidRDefault="00D30933" w:rsidP="00D30933">
            <w:pPr>
              <w:spacing w:after="0" w:line="240" w:lineRule="auto"/>
              <w:jc w:val="right"/>
              <w:rPr>
                <w:rFonts w:ascii="Arial" w:eastAsia="Times New Roman" w:hAnsi="Arial" w:cs="Arial"/>
                <w:sz w:val="20"/>
                <w:szCs w:val="20"/>
                <w:lang w:eastAsia="mk-MK"/>
              </w:rPr>
            </w:pPr>
            <w:r w:rsidRPr="00603255">
              <w:rPr>
                <w:rFonts w:ascii="Arial" w:eastAsia="Times New Roman" w:hAnsi="Arial" w:cs="Arial"/>
                <w:sz w:val="20"/>
                <w:szCs w:val="20"/>
                <w:lang w:eastAsia="mk-MK"/>
              </w:rPr>
              <w:t>1</w:t>
            </w:r>
          </w:p>
        </w:tc>
        <w:tc>
          <w:tcPr>
            <w:tcW w:w="1980" w:type="dxa"/>
            <w:tcBorders>
              <w:top w:val="nil"/>
              <w:left w:val="nil"/>
              <w:bottom w:val="single" w:sz="8" w:space="0" w:color="7F7F7F"/>
              <w:right w:val="single" w:sz="8" w:space="0" w:color="7F7F7F"/>
            </w:tcBorders>
            <w:shd w:val="clear" w:color="auto" w:fill="auto"/>
            <w:vAlign w:val="bottom"/>
            <w:hideMark/>
          </w:tcPr>
          <w:p w:rsidR="00D30933" w:rsidRPr="00603255" w:rsidRDefault="00D30933" w:rsidP="00D30933">
            <w:pPr>
              <w:spacing w:after="0" w:line="240" w:lineRule="auto"/>
              <w:rPr>
                <w:rFonts w:ascii="Arial" w:eastAsia="Times New Roman" w:hAnsi="Arial" w:cs="Arial"/>
                <w:sz w:val="20"/>
                <w:szCs w:val="20"/>
                <w:lang w:eastAsia="mk-MK"/>
              </w:rPr>
            </w:pPr>
            <w:r>
              <w:rPr>
                <w:rFonts w:ascii="Arial" w:eastAsia="Times New Roman" w:hAnsi="Arial" w:cs="Arial"/>
                <w:sz w:val="20"/>
                <w:szCs w:val="20"/>
                <w:lang w:eastAsia="mk-MK"/>
              </w:rPr>
              <w:t xml:space="preserve"> </w:t>
            </w:r>
            <w:r w:rsidRPr="00603255">
              <w:rPr>
                <w:rFonts w:ascii="Arial" w:eastAsia="Times New Roman" w:hAnsi="Arial" w:cs="Arial"/>
                <w:sz w:val="20"/>
                <w:szCs w:val="20"/>
                <w:lang w:eastAsia="mk-MK"/>
              </w:rPr>
              <w:t>Новинари</w:t>
            </w:r>
          </w:p>
        </w:tc>
        <w:tc>
          <w:tcPr>
            <w:tcW w:w="502"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43</w:t>
            </w:r>
          </w:p>
        </w:tc>
        <w:tc>
          <w:tcPr>
            <w:tcW w:w="708"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47</w:t>
            </w:r>
          </w:p>
        </w:tc>
        <w:tc>
          <w:tcPr>
            <w:tcW w:w="709"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39</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39</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4</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8</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20</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19</w:t>
            </w:r>
          </w:p>
        </w:tc>
        <w:tc>
          <w:tcPr>
            <w:tcW w:w="650"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23</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28</w:t>
            </w:r>
          </w:p>
        </w:tc>
      </w:tr>
      <w:tr w:rsidR="00D30933" w:rsidRPr="00603255" w:rsidTr="006D2C6F">
        <w:trPr>
          <w:trHeight w:val="20"/>
          <w:jc w:val="center"/>
        </w:trPr>
        <w:tc>
          <w:tcPr>
            <w:tcW w:w="392" w:type="dxa"/>
            <w:tcBorders>
              <w:top w:val="nil"/>
              <w:left w:val="single" w:sz="12" w:space="0" w:color="1F497D" w:themeColor="text2"/>
              <w:bottom w:val="single" w:sz="8" w:space="0" w:color="7F7F7F"/>
              <w:right w:val="single" w:sz="8" w:space="0" w:color="7F7F7F"/>
            </w:tcBorders>
            <w:shd w:val="clear" w:color="auto" w:fill="auto"/>
            <w:vAlign w:val="bottom"/>
            <w:hideMark/>
          </w:tcPr>
          <w:p w:rsidR="00D30933" w:rsidRPr="00603255" w:rsidRDefault="00D30933" w:rsidP="00D30933">
            <w:pPr>
              <w:spacing w:after="0" w:line="240" w:lineRule="auto"/>
              <w:jc w:val="right"/>
              <w:rPr>
                <w:rFonts w:ascii="Arial" w:eastAsia="Times New Roman" w:hAnsi="Arial" w:cs="Arial"/>
                <w:sz w:val="20"/>
                <w:szCs w:val="20"/>
                <w:lang w:eastAsia="mk-MK"/>
              </w:rPr>
            </w:pPr>
            <w:r w:rsidRPr="00603255">
              <w:rPr>
                <w:rFonts w:ascii="Arial" w:eastAsia="Times New Roman" w:hAnsi="Arial" w:cs="Arial"/>
                <w:sz w:val="20"/>
                <w:szCs w:val="20"/>
                <w:lang w:eastAsia="mk-MK"/>
              </w:rPr>
              <w:t>2</w:t>
            </w:r>
          </w:p>
        </w:tc>
        <w:tc>
          <w:tcPr>
            <w:tcW w:w="1980" w:type="dxa"/>
            <w:tcBorders>
              <w:top w:val="nil"/>
              <w:left w:val="nil"/>
              <w:bottom w:val="single" w:sz="8" w:space="0" w:color="7F7F7F"/>
              <w:right w:val="single" w:sz="8" w:space="0" w:color="7F7F7F"/>
            </w:tcBorders>
            <w:shd w:val="clear" w:color="auto" w:fill="auto"/>
            <w:vAlign w:val="bottom"/>
            <w:hideMark/>
          </w:tcPr>
          <w:p w:rsidR="00D30933" w:rsidRPr="00603255" w:rsidRDefault="00D30933" w:rsidP="00D30933">
            <w:pPr>
              <w:spacing w:after="0" w:line="240" w:lineRule="auto"/>
              <w:rPr>
                <w:rFonts w:ascii="Arial" w:eastAsia="Times New Roman" w:hAnsi="Arial" w:cs="Arial"/>
                <w:sz w:val="20"/>
                <w:szCs w:val="20"/>
                <w:lang w:eastAsia="mk-MK"/>
              </w:rPr>
            </w:pPr>
            <w:r>
              <w:rPr>
                <w:rFonts w:ascii="Arial" w:eastAsia="Times New Roman" w:hAnsi="Arial" w:cs="Arial"/>
                <w:sz w:val="20"/>
                <w:szCs w:val="20"/>
                <w:lang w:eastAsia="mk-MK"/>
              </w:rPr>
              <w:t xml:space="preserve"> </w:t>
            </w:r>
            <w:r w:rsidRPr="00603255">
              <w:rPr>
                <w:rFonts w:ascii="Arial" w:eastAsia="Times New Roman" w:hAnsi="Arial" w:cs="Arial"/>
                <w:sz w:val="20"/>
                <w:szCs w:val="20"/>
                <w:lang w:eastAsia="mk-MK"/>
              </w:rPr>
              <w:t>Уредници</w:t>
            </w:r>
          </w:p>
        </w:tc>
        <w:tc>
          <w:tcPr>
            <w:tcW w:w="502"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5</w:t>
            </w:r>
          </w:p>
        </w:tc>
        <w:tc>
          <w:tcPr>
            <w:tcW w:w="708"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2</w:t>
            </w:r>
          </w:p>
        </w:tc>
        <w:tc>
          <w:tcPr>
            <w:tcW w:w="709"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5</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4</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2</w:t>
            </w:r>
          </w:p>
        </w:tc>
        <w:tc>
          <w:tcPr>
            <w:tcW w:w="650"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1</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0</w:t>
            </w:r>
          </w:p>
        </w:tc>
      </w:tr>
      <w:tr w:rsidR="00D30933" w:rsidRPr="00603255" w:rsidTr="006D2C6F">
        <w:trPr>
          <w:trHeight w:val="20"/>
          <w:jc w:val="center"/>
        </w:trPr>
        <w:tc>
          <w:tcPr>
            <w:tcW w:w="392" w:type="dxa"/>
            <w:tcBorders>
              <w:top w:val="nil"/>
              <w:left w:val="single" w:sz="12" w:space="0" w:color="1F497D" w:themeColor="text2"/>
              <w:bottom w:val="single" w:sz="8" w:space="0" w:color="7F7F7F"/>
              <w:right w:val="single" w:sz="8" w:space="0" w:color="7F7F7F"/>
            </w:tcBorders>
            <w:shd w:val="clear" w:color="auto" w:fill="auto"/>
            <w:vAlign w:val="bottom"/>
            <w:hideMark/>
          </w:tcPr>
          <w:p w:rsidR="00D30933" w:rsidRPr="00603255" w:rsidRDefault="00D30933" w:rsidP="00D30933">
            <w:pPr>
              <w:spacing w:after="0" w:line="240" w:lineRule="auto"/>
              <w:jc w:val="right"/>
              <w:rPr>
                <w:rFonts w:ascii="Arial" w:eastAsia="Times New Roman" w:hAnsi="Arial" w:cs="Arial"/>
                <w:sz w:val="20"/>
                <w:szCs w:val="20"/>
                <w:lang w:eastAsia="mk-MK"/>
              </w:rPr>
            </w:pPr>
            <w:r w:rsidRPr="00603255">
              <w:rPr>
                <w:rFonts w:ascii="Arial" w:eastAsia="Times New Roman" w:hAnsi="Arial" w:cs="Arial"/>
                <w:sz w:val="20"/>
                <w:szCs w:val="20"/>
                <w:lang w:eastAsia="mk-MK"/>
              </w:rPr>
              <w:t>3</w:t>
            </w:r>
          </w:p>
        </w:tc>
        <w:tc>
          <w:tcPr>
            <w:tcW w:w="1980" w:type="dxa"/>
            <w:tcBorders>
              <w:top w:val="nil"/>
              <w:left w:val="nil"/>
              <w:bottom w:val="single" w:sz="8" w:space="0" w:color="7F7F7F"/>
              <w:right w:val="single" w:sz="8" w:space="0" w:color="7F7F7F"/>
            </w:tcBorders>
            <w:shd w:val="clear" w:color="auto" w:fill="auto"/>
            <w:vAlign w:val="bottom"/>
            <w:hideMark/>
          </w:tcPr>
          <w:p w:rsidR="00D30933" w:rsidRDefault="00D30933" w:rsidP="00D30933">
            <w:pPr>
              <w:spacing w:after="0" w:line="240" w:lineRule="auto"/>
              <w:rPr>
                <w:rFonts w:ascii="Arial" w:eastAsia="Times New Roman" w:hAnsi="Arial" w:cs="Arial"/>
                <w:sz w:val="20"/>
                <w:szCs w:val="20"/>
                <w:lang w:eastAsia="mk-MK"/>
              </w:rPr>
            </w:pPr>
            <w:r>
              <w:rPr>
                <w:rFonts w:ascii="Arial" w:eastAsia="Times New Roman" w:hAnsi="Arial" w:cs="Arial"/>
                <w:sz w:val="20"/>
                <w:szCs w:val="20"/>
                <w:lang w:eastAsia="mk-MK"/>
              </w:rPr>
              <w:t xml:space="preserve"> </w:t>
            </w:r>
            <w:r w:rsidRPr="00603255">
              <w:rPr>
                <w:rFonts w:ascii="Arial" w:eastAsia="Times New Roman" w:hAnsi="Arial" w:cs="Arial"/>
                <w:sz w:val="20"/>
                <w:szCs w:val="20"/>
                <w:lang w:eastAsia="mk-MK"/>
              </w:rPr>
              <w:t>Управители/</w:t>
            </w:r>
          </w:p>
          <w:p w:rsidR="00D30933" w:rsidRPr="00603255" w:rsidRDefault="00D30933" w:rsidP="00D30933">
            <w:pPr>
              <w:spacing w:after="0" w:line="240" w:lineRule="auto"/>
              <w:rPr>
                <w:rFonts w:ascii="Arial" w:eastAsia="Times New Roman" w:hAnsi="Arial" w:cs="Arial"/>
                <w:sz w:val="20"/>
                <w:szCs w:val="20"/>
                <w:lang w:eastAsia="mk-MK"/>
              </w:rPr>
            </w:pPr>
            <w:r>
              <w:rPr>
                <w:rFonts w:ascii="Arial" w:eastAsia="Times New Roman" w:hAnsi="Arial" w:cs="Arial"/>
                <w:sz w:val="20"/>
                <w:szCs w:val="20"/>
                <w:lang w:eastAsia="mk-MK"/>
              </w:rPr>
              <w:t xml:space="preserve"> </w:t>
            </w:r>
            <w:r w:rsidRPr="00603255">
              <w:rPr>
                <w:rFonts w:ascii="Arial" w:eastAsia="Times New Roman" w:hAnsi="Arial" w:cs="Arial"/>
                <w:sz w:val="20"/>
                <w:szCs w:val="20"/>
                <w:lang w:eastAsia="mk-MK"/>
              </w:rPr>
              <w:t>директори</w:t>
            </w:r>
          </w:p>
        </w:tc>
        <w:tc>
          <w:tcPr>
            <w:tcW w:w="502"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3</w:t>
            </w:r>
          </w:p>
        </w:tc>
        <w:tc>
          <w:tcPr>
            <w:tcW w:w="708"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4</w:t>
            </w:r>
          </w:p>
        </w:tc>
        <w:tc>
          <w:tcPr>
            <w:tcW w:w="709"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3</w:t>
            </w:r>
          </w:p>
        </w:tc>
        <w:tc>
          <w:tcPr>
            <w:tcW w:w="650"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1</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1</w:t>
            </w:r>
          </w:p>
        </w:tc>
      </w:tr>
      <w:tr w:rsidR="00D30933" w:rsidRPr="00603255" w:rsidTr="006D2C6F">
        <w:trPr>
          <w:trHeight w:val="20"/>
          <w:jc w:val="center"/>
        </w:trPr>
        <w:tc>
          <w:tcPr>
            <w:tcW w:w="392" w:type="dxa"/>
            <w:tcBorders>
              <w:top w:val="nil"/>
              <w:left w:val="single" w:sz="12" w:space="0" w:color="1F497D" w:themeColor="text2"/>
              <w:bottom w:val="single" w:sz="8" w:space="0" w:color="7F7F7F"/>
              <w:right w:val="single" w:sz="8" w:space="0" w:color="7F7F7F"/>
            </w:tcBorders>
            <w:shd w:val="clear" w:color="auto" w:fill="auto"/>
            <w:vAlign w:val="bottom"/>
            <w:hideMark/>
          </w:tcPr>
          <w:p w:rsidR="00D30933" w:rsidRPr="00603255" w:rsidRDefault="00D30933" w:rsidP="00D30933">
            <w:pPr>
              <w:spacing w:after="0" w:line="240" w:lineRule="auto"/>
              <w:jc w:val="right"/>
              <w:rPr>
                <w:rFonts w:ascii="Arial" w:eastAsia="Times New Roman" w:hAnsi="Arial" w:cs="Arial"/>
                <w:sz w:val="20"/>
                <w:szCs w:val="20"/>
                <w:lang w:eastAsia="mk-MK"/>
              </w:rPr>
            </w:pPr>
            <w:r w:rsidRPr="00603255">
              <w:rPr>
                <w:rFonts w:ascii="Arial" w:eastAsia="Times New Roman" w:hAnsi="Arial" w:cs="Arial"/>
                <w:sz w:val="20"/>
                <w:szCs w:val="20"/>
                <w:lang w:eastAsia="mk-MK"/>
              </w:rPr>
              <w:t>4</w:t>
            </w:r>
          </w:p>
        </w:tc>
        <w:tc>
          <w:tcPr>
            <w:tcW w:w="1980" w:type="dxa"/>
            <w:tcBorders>
              <w:top w:val="nil"/>
              <w:left w:val="nil"/>
              <w:bottom w:val="single" w:sz="8" w:space="0" w:color="7F7F7F"/>
              <w:right w:val="single" w:sz="8" w:space="0" w:color="7F7F7F"/>
            </w:tcBorders>
            <w:shd w:val="clear" w:color="auto" w:fill="auto"/>
            <w:vAlign w:val="bottom"/>
            <w:hideMark/>
          </w:tcPr>
          <w:p w:rsidR="00D30933" w:rsidRPr="00603255" w:rsidRDefault="00D30933" w:rsidP="00D30933">
            <w:pPr>
              <w:spacing w:after="0" w:line="240" w:lineRule="auto"/>
              <w:rPr>
                <w:rFonts w:ascii="Arial" w:eastAsia="Times New Roman" w:hAnsi="Arial" w:cs="Arial"/>
                <w:sz w:val="20"/>
                <w:szCs w:val="20"/>
                <w:lang w:eastAsia="mk-MK"/>
              </w:rPr>
            </w:pPr>
            <w:r>
              <w:rPr>
                <w:rFonts w:ascii="Arial" w:eastAsia="Times New Roman" w:hAnsi="Arial" w:cs="Arial"/>
                <w:sz w:val="20"/>
                <w:szCs w:val="20"/>
                <w:lang w:eastAsia="mk-MK"/>
              </w:rPr>
              <w:t xml:space="preserve"> </w:t>
            </w:r>
            <w:r w:rsidRPr="00603255">
              <w:rPr>
                <w:rFonts w:ascii="Arial" w:eastAsia="Times New Roman" w:hAnsi="Arial" w:cs="Arial"/>
                <w:sz w:val="20"/>
                <w:szCs w:val="20"/>
                <w:lang w:eastAsia="mk-MK"/>
              </w:rPr>
              <w:t>Технички кадар (инжинери и техничари)</w:t>
            </w:r>
          </w:p>
        </w:tc>
        <w:tc>
          <w:tcPr>
            <w:tcW w:w="502"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2</w:t>
            </w:r>
          </w:p>
        </w:tc>
        <w:tc>
          <w:tcPr>
            <w:tcW w:w="708"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27</w:t>
            </w:r>
          </w:p>
        </w:tc>
        <w:tc>
          <w:tcPr>
            <w:tcW w:w="709"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24</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15</w:t>
            </w:r>
          </w:p>
        </w:tc>
        <w:tc>
          <w:tcPr>
            <w:tcW w:w="650"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2</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12</w:t>
            </w:r>
          </w:p>
        </w:tc>
      </w:tr>
      <w:tr w:rsidR="00D30933" w:rsidRPr="00603255" w:rsidTr="006D2C6F">
        <w:trPr>
          <w:trHeight w:val="20"/>
          <w:jc w:val="center"/>
        </w:trPr>
        <w:tc>
          <w:tcPr>
            <w:tcW w:w="392" w:type="dxa"/>
            <w:tcBorders>
              <w:top w:val="nil"/>
              <w:left w:val="single" w:sz="12" w:space="0" w:color="1F497D" w:themeColor="text2"/>
              <w:bottom w:val="single" w:sz="8" w:space="0" w:color="7F7F7F"/>
              <w:right w:val="single" w:sz="8" w:space="0" w:color="7F7F7F"/>
            </w:tcBorders>
            <w:shd w:val="clear" w:color="auto" w:fill="auto"/>
            <w:vAlign w:val="bottom"/>
            <w:hideMark/>
          </w:tcPr>
          <w:p w:rsidR="00D30933" w:rsidRPr="00603255" w:rsidRDefault="00D30933" w:rsidP="00D30933">
            <w:pPr>
              <w:spacing w:after="0" w:line="240" w:lineRule="auto"/>
              <w:jc w:val="right"/>
              <w:rPr>
                <w:rFonts w:ascii="Arial" w:eastAsia="Times New Roman" w:hAnsi="Arial" w:cs="Arial"/>
                <w:sz w:val="20"/>
                <w:szCs w:val="20"/>
                <w:lang w:eastAsia="mk-MK"/>
              </w:rPr>
            </w:pPr>
            <w:r w:rsidRPr="00603255">
              <w:rPr>
                <w:rFonts w:ascii="Arial" w:eastAsia="Times New Roman" w:hAnsi="Arial" w:cs="Arial"/>
                <w:sz w:val="20"/>
                <w:szCs w:val="20"/>
                <w:lang w:eastAsia="mk-MK"/>
              </w:rPr>
              <w:t>5</w:t>
            </w:r>
          </w:p>
        </w:tc>
        <w:tc>
          <w:tcPr>
            <w:tcW w:w="1980" w:type="dxa"/>
            <w:tcBorders>
              <w:top w:val="nil"/>
              <w:left w:val="nil"/>
              <w:bottom w:val="single" w:sz="8" w:space="0" w:color="7F7F7F"/>
              <w:right w:val="single" w:sz="8" w:space="0" w:color="7F7F7F"/>
            </w:tcBorders>
            <w:shd w:val="clear" w:color="auto" w:fill="auto"/>
            <w:vAlign w:val="bottom"/>
            <w:hideMark/>
          </w:tcPr>
          <w:p w:rsidR="00D30933" w:rsidRPr="00603255" w:rsidRDefault="00D30933" w:rsidP="00D30933">
            <w:pPr>
              <w:spacing w:after="0" w:line="240" w:lineRule="auto"/>
              <w:rPr>
                <w:rFonts w:ascii="Arial" w:eastAsia="Times New Roman" w:hAnsi="Arial" w:cs="Arial"/>
                <w:sz w:val="20"/>
                <w:szCs w:val="20"/>
                <w:lang w:eastAsia="mk-MK"/>
              </w:rPr>
            </w:pPr>
            <w:r>
              <w:rPr>
                <w:rFonts w:ascii="Arial" w:eastAsia="Times New Roman" w:hAnsi="Arial" w:cs="Arial"/>
                <w:sz w:val="20"/>
                <w:szCs w:val="20"/>
                <w:lang w:eastAsia="mk-MK"/>
              </w:rPr>
              <w:t xml:space="preserve"> </w:t>
            </w:r>
            <w:r w:rsidRPr="00603255">
              <w:rPr>
                <w:rFonts w:ascii="Arial" w:eastAsia="Times New Roman" w:hAnsi="Arial" w:cs="Arial"/>
                <w:sz w:val="20"/>
                <w:szCs w:val="20"/>
                <w:lang w:eastAsia="mk-MK"/>
              </w:rPr>
              <w:t xml:space="preserve">Реализаторски </w:t>
            </w:r>
            <w:r>
              <w:rPr>
                <w:rFonts w:ascii="Arial" w:eastAsia="Times New Roman" w:hAnsi="Arial" w:cs="Arial"/>
                <w:sz w:val="20"/>
                <w:szCs w:val="20"/>
                <w:lang w:eastAsia="mk-MK"/>
              </w:rPr>
              <w:t xml:space="preserve"> </w:t>
            </w:r>
            <w:r w:rsidRPr="00603255">
              <w:rPr>
                <w:rFonts w:ascii="Arial" w:eastAsia="Times New Roman" w:hAnsi="Arial" w:cs="Arial"/>
                <w:sz w:val="20"/>
                <w:szCs w:val="20"/>
                <w:lang w:eastAsia="mk-MK"/>
              </w:rPr>
              <w:t xml:space="preserve">кадар (режисери, </w:t>
            </w:r>
            <w:r>
              <w:rPr>
                <w:rFonts w:ascii="Arial" w:eastAsia="Times New Roman" w:hAnsi="Arial" w:cs="Arial"/>
                <w:sz w:val="20"/>
                <w:szCs w:val="20"/>
                <w:lang w:eastAsia="mk-MK"/>
              </w:rPr>
              <w:t xml:space="preserve"> </w:t>
            </w:r>
            <w:r w:rsidRPr="00603255">
              <w:rPr>
                <w:rFonts w:ascii="Arial" w:eastAsia="Times New Roman" w:hAnsi="Arial" w:cs="Arial"/>
                <w:sz w:val="20"/>
                <w:szCs w:val="20"/>
                <w:lang w:eastAsia="mk-MK"/>
              </w:rPr>
              <w:t xml:space="preserve">сниматели, </w:t>
            </w:r>
            <w:r>
              <w:rPr>
                <w:rFonts w:ascii="Arial" w:eastAsia="Times New Roman" w:hAnsi="Arial" w:cs="Arial"/>
                <w:sz w:val="20"/>
                <w:szCs w:val="20"/>
                <w:lang w:eastAsia="mk-MK"/>
              </w:rPr>
              <w:t xml:space="preserve">    </w:t>
            </w:r>
            <w:r w:rsidRPr="00603255">
              <w:rPr>
                <w:rFonts w:ascii="Arial" w:eastAsia="Times New Roman" w:hAnsi="Arial" w:cs="Arial"/>
                <w:sz w:val="20"/>
                <w:szCs w:val="20"/>
                <w:lang w:eastAsia="mk-MK"/>
              </w:rPr>
              <w:t>монтажери и др.)</w:t>
            </w:r>
          </w:p>
        </w:tc>
        <w:tc>
          <w:tcPr>
            <w:tcW w:w="502"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14</w:t>
            </w:r>
          </w:p>
        </w:tc>
        <w:tc>
          <w:tcPr>
            <w:tcW w:w="708"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51</w:t>
            </w:r>
          </w:p>
        </w:tc>
        <w:tc>
          <w:tcPr>
            <w:tcW w:w="709"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4</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13</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10</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38</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9</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37</w:t>
            </w:r>
          </w:p>
        </w:tc>
        <w:tc>
          <w:tcPr>
            <w:tcW w:w="650"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5</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14</w:t>
            </w:r>
          </w:p>
        </w:tc>
      </w:tr>
      <w:tr w:rsidR="00D30933" w:rsidRPr="00603255" w:rsidTr="006D2C6F">
        <w:trPr>
          <w:trHeight w:val="20"/>
          <w:jc w:val="center"/>
        </w:trPr>
        <w:tc>
          <w:tcPr>
            <w:tcW w:w="392" w:type="dxa"/>
            <w:tcBorders>
              <w:top w:val="nil"/>
              <w:left w:val="single" w:sz="12" w:space="0" w:color="1F497D" w:themeColor="text2"/>
              <w:bottom w:val="single" w:sz="8" w:space="0" w:color="7F7F7F"/>
              <w:right w:val="single" w:sz="8" w:space="0" w:color="7F7F7F"/>
            </w:tcBorders>
            <w:shd w:val="clear" w:color="auto" w:fill="auto"/>
            <w:vAlign w:val="bottom"/>
            <w:hideMark/>
          </w:tcPr>
          <w:p w:rsidR="00D30933" w:rsidRPr="00603255" w:rsidRDefault="00D30933" w:rsidP="00D30933">
            <w:pPr>
              <w:spacing w:after="0" w:line="240" w:lineRule="auto"/>
              <w:jc w:val="right"/>
              <w:rPr>
                <w:rFonts w:ascii="Arial" w:eastAsia="Times New Roman" w:hAnsi="Arial" w:cs="Arial"/>
                <w:sz w:val="20"/>
                <w:szCs w:val="20"/>
                <w:lang w:eastAsia="mk-MK"/>
              </w:rPr>
            </w:pPr>
            <w:r w:rsidRPr="00603255">
              <w:rPr>
                <w:rFonts w:ascii="Arial" w:eastAsia="Times New Roman" w:hAnsi="Arial" w:cs="Arial"/>
                <w:sz w:val="20"/>
                <w:szCs w:val="20"/>
                <w:lang w:eastAsia="mk-MK"/>
              </w:rPr>
              <w:t>6</w:t>
            </w:r>
          </w:p>
        </w:tc>
        <w:tc>
          <w:tcPr>
            <w:tcW w:w="1980" w:type="dxa"/>
            <w:tcBorders>
              <w:top w:val="nil"/>
              <w:left w:val="nil"/>
              <w:bottom w:val="single" w:sz="8" w:space="0" w:color="7F7F7F"/>
              <w:right w:val="single" w:sz="8" w:space="0" w:color="7F7F7F"/>
            </w:tcBorders>
            <w:shd w:val="clear" w:color="auto" w:fill="auto"/>
            <w:vAlign w:val="bottom"/>
            <w:hideMark/>
          </w:tcPr>
          <w:p w:rsidR="00D30933" w:rsidRPr="00603255" w:rsidRDefault="00D30933" w:rsidP="00D30933">
            <w:pPr>
              <w:spacing w:after="0" w:line="240" w:lineRule="auto"/>
              <w:rPr>
                <w:rFonts w:ascii="Arial" w:eastAsia="Times New Roman" w:hAnsi="Arial" w:cs="Arial"/>
                <w:sz w:val="20"/>
                <w:szCs w:val="20"/>
                <w:lang w:eastAsia="mk-MK"/>
              </w:rPr>
            </w:pPr>
            <w:r>
              <w:rPr>
                <w:rFonts w:ascii="Arial" w:eastAsia="Times New Roman" w:hAnsi="Arial" w:cs="Arial"/>
                <w:sz w:val="20"/>
                <w:szCs w:val="20"/>
                <w:lang w:eastAsia="mk-MK"/>
              </w:rPr>
              <w:t xml:space="preserve"> </w:t>
            </w:r>
            <w:r w:rsidRPr="00603255">
              <w:rPr>
                <w:rFonts w:ascii="Arial" w:eastAsia="Times New Roman" w:hAnsi="Arial" w:cs="Arial"/>
                <w:sz w:val="20"/>
                <w:szCs w:val="20"/>
                <w:lang w:eastAsia="mk-MK"/>
              </w:rPr>
              <w:t>Маркетинг</w:t>
            </w:r>
          </w:p>
        </w:tc>
        <w:tc>
          <w:tcPr>
            <w:tcW w:w="502"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3</w:t>
            </w:r>
          </w:p>
        </w:tc>
        <w:tc>
          <w:tcPr>
            <w:tcW w:w="708"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5</w:t>
            </w:r>
          </w:p>
        </w:tc>
        <w:tc>
          <w:tcPr>
            <w:tcW w:w="709"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4</w:t>
            </w:r>
          </w:p>
        </w:tc>
        <w:tc>
          <w:tcPr>
            <w:tcW w:w="650"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2</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1</w:t>
            </w:r>
          </w:p>
        </w:tc>
      </w:tr>
      <w:tr w:rsidR="00D30933" w:rsidRPr="00603255" w:rsidTr="006D2C6F">
        <w:trPr>
          <w:trHeight w:val="20"/>
          <w:jc w:val="center"/>
        </w:trPr>
        <w:tc>
          <w:tcPr>
            <w:tcW w:w="392" w:type="dxa"/>
            <w:tcBorders>
              <w:top w:val="nil"/>
              <w:left w:val="single" w:sz="12" w:space="0" w:color="1F497D" w:themeColor="text2"/>
              <w:bottom w:val="single" w:sz="8" w:space="0" w:color="7F7F7F"/>
              <w:right w:val="single" w:sz="8" w:space="0" w:color="7F7F7F"/>
            </w:tcBorders>
            <w:shd w:val="clear" w:color="auto" w:fill="auto"/>
            <w:vAlign w:val="bottom"/>
            <w:hideMark/>
          </w:tcPr>
          <w:p w:rsidR="00D30933" w:rsidRPr="00603255" w:rsidRDefault="00D30933" w:rsidP="00D30933">
            <w:pPr>
              <w:spacing w:after="0" w:line="240" w:lineRule="auto"/>
              <w:jc w:val="right"/>
              <w:rPr>
                <w:rFonts w:ascii="Arial" w:eastAsia="Times New Roman" w:hAnsi="Arial" w:cs="Arial"/>
                <w:sz w:val="20"/>
                <w:szCs w:val="20"/>
                <w:lang w:eastAsia="mk-MK"/>
              </w:rPr>
            </w:pPr>
            <w:r w:rsidRPr="00603255">
              <w:rPr>
                <w:rFonts w:ascii="Arial" w:eastAsia="Times New Roman" w:hAnsi="Arial" w:cs="Arial"/>
                <w:sz w:val="20"/>
                <w:szCs w:val="20"/>
                <w:lang w:eastAsia="mk-MK"/>
              </w:rPr>
              <w:t>7</w:t>
            </w:r>
          </w:p>
        </w:tc>
        <w:tc>
          <w:tcPr>
            <w:tcW w:w="1980" w:type="dxa"/>
            <w:tcBorders>
              <w:top w:val="nil"/>
              <w:left w:val="nil"/>
              <w:bottom w:val="single" w:sz="8" w:space="0" w:color="7F7F7F"/>
              <w:right w:val="single" w:sz="8" w:space="0" w:color="7F7F7F"/>
            </w:tcBorders>
            <w:shd w:val="clear" w:color="auto" w:fill="auto"/>
            <w:vAlign w:val="bottom"/>
            <w:hideMark/>
          </w:tcPr>
          <w:p w:rsidR="00D30933" w:rsidRPr="00603255" w:rsidRDefault="00D30933" w:rsidP="00D30933">
            <w:pPr>
              <w:spacing w:after="0" w:line="240" w:lineRule="auto"/>
              <w:rPr>
                <w:rFonts w:ascii="Arial" w:eastAsia="Times New Roman" w:hAnsi="Arial" w:cs="Arial"/>
                <w:sz w:val="20"/>
                <w:szCs w:val="20"/>
                <w:lang w:eastAsia="mk-MK"/>
              </w:rPr>
            </w:pPr>
            <w:r>
              <w:rPr>
                <w:rFonts w:ascii="Arial" w:eastAsia="Times New Roman" w:hAnsi="Arial" w:cs="Arial"/>
                <w:sz w:val="20"/>
                <w:szCs w:val="20"/>
                <w:lang w:eastAsia="mk-MK"/>
              </w:rPr>
              <w:t xml:space="preserve"> </w:t>
            </w:r>
            <w:r w:rsidRPr="00603255">
              <w:rPr>
                <w:rFonts w:ascii="Arial" w:eastAsia="Times New Roman" w:hAnsi="Arial" w:cs="Arial"/>
                <w:sz w:val="20"/>
                <w:szCs w:val="20"/>
                <w:lang w:eastAsia="mk-MK"/>
              </w:rPr>
              <w:t>Преостанат кадар</w:t>
            </w:r>
          </w:p>
        </w:tc>
        <w:tc>
          <w:tcPr>
            <w:tcW w:w="502"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20</w:t>
            </w:r>
          </w:p>
        </w:tc>
        <w:tc>
          <w:tcPr>
            <w:tcW w:w="708"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16</w:t>
            </w:r>
          </w:p>
        </w:tc>
        <w:tc>
          <w:tcPr>
            <w:tcW w:w="709"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8</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12</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13</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10</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5</w:t>
            </w:r>
          </w:p>
        </w:tc>
        <w:tc>
          <w:tcPr>
            <w:tcW w:w="650"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10</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11</w:t>
            </w:r>
          </w:p>
        </w:tc>
      </w:tr>
      <w:tr w:rsidR="00D30933" w:rsidRPr="00603255" w:rsidTr="006D2C6F">
        <w:trPr>
          <w:trHeight w:val="20"/>
          <w:jc w:val="center"/>
        </w:trPr>
        <w:tc>
          <w:tcPr>
            <w:tcW w:w="392" w:type="dxa"/>
            <w:tcBorders>
              <w:top w:val="nil"/>
              <w:left w:val="single" w:sz="12" w:space="0" w:color="1F497D" w:themeColor="text2"/>
              <w:bottom w:val="single" w:sz="12" w:space="0" w:color="1F497D" w:themeColor="text2"/>
              <w:right w:val="single" w:sz="8" w:space="0" w:color="7F7F7F"/>
            </w:tcBorders>
            <w:shd w:val="clear" w:color="auto" w:fill="auto"/>
            <w:vAlign w:val="bottom"/>
            <w:hideMark/>
          </w:tcPr>
          <w:p w:rsidR="00D30933" w:rsidRPr="00603255" w:rsidRDefault="00D30933" w:rsidP="00D30933">
            <w:pPr>
              <w:spacing w:after="0" w:line="240" w:lineRule="auto"/>
              <w:jc w:val="right"/>
              <w:rPr>
                <w:rFonts w:ascii="Arial" w:eastAsia="Times New Roman" w:hAnsi="Arial" w:cs="Arial"/>
                <w:sz w:val="20"/>
                <w:szCs w:val="20"/>
                <w:lang w:eastAsia="mk-MK"/>
              </w:rPr>
            </w:pPr>
            <w:r w:rsidRPr="00603255">
              <w:rPr>
                <w:rFonts w:ascii="Arial" w:eastAsia="Times New Roman" w:hAnsi="Arial" w:cs="Arial"/>
                <w:sz w:val="20"/>
                <w:szCs w:val="20"/>
                <w:lang w:eastAsia="mk-MK"/>
              </w:rPr>
              <w:t xml:space="preserve"> </w:t>
            </w:r>
          </w:p>
        </w:tc>
        <w:tc>
          <w:tcPr>
            <w:tcW w:w="1980" w:type="dxa"/>
            <w:tcBorders>
              <w:top w:val="nil"/>
              <w:left w:val="nil"/>
              <w:bottom w:val="single" w:sz="12" w:space="0" w:color="1F497D" w:themeColor="text2"/>
              <w:right w:val="single" w:sz="8" w:space="0" w:color="7F7F7F"/>
            </w:tcBorders>
            <w:shd w:val="clear" w:color="auto" w:fill="auto"/>
            <w:vAlign w:val="bottom"/>
            <w:hideMark/>
          </w:tcPr>
          <w:p w:rsidR="00D30933" w:rsidRPr="00121B9F" w:rsidRDefault="00D30933" w:rsidP="00D30933">
            <w:pPr>
              <w:spacing w:after="0" w:line="240" w:lineRule="auto"/>
              <w:jc w:val="right"/>
              <w:rPr>
                <w:rFonts w:ascii="Arial" w:eastAsia="Times New Roman" w:hAnsi="Arial" w:cs="Arial"/>
                <w:b/>
                <w:sz w:val="20"/>
                <w:szCs w:val="20"/>
                <w:lang w:eastAsia="mk-MK"/>
              </w:rPr>
            </w:pPr>
            <w:r w:rsidRPr="00121B9F">
              <w:rPr>
                <w:rFonts w:ascii="Arial" w:eastAsia="Times New Roman" w:hAnsi="Arial" w:cs="Arial"/>
                <w:b/>
                <w:sz w:val="20"/>
                <w:szCs w:val="20"/>
                <w:lang w:eastAsia="mk-MK"/>
              </w:rPr>
              <w:t>ВКУПНО</w:t>
            </w:r>
          </w:p>
        </w:tc>
        <w:tc>
          <w:tcPr>
            <w:tcW w:w="502" w:type="dxa"/>
            <w:tcBorders>
              <w:top w:val="nil"/>
              <w:left w:val="nil"/>
              <w:bottom w:val="single" w:sz="12" w:space="0" w:color="1F497D" w:themeColor="text2"/>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b/>
                <w:sz w:val="18"/>
                <w:szCs w:val="18"/>
              </w:rPr>
            </w:pPr>
            <w:r w:rsidRPr="00D30933">
              <w:rPr>
                <w:rFonts w:ascii="Arial" w:hAnsi="Arial" w:cs="Arial"/>
                <w:b/>
                <w:sz w:val="18"/>
                <w:szCs w:val="18"/>
              </w:rPr>
              <w:t>90</w:t>
            </w:r>
          </w:p>
        </w:tc>
        <w:tc>
          <w:tcPr>
            <w:tcW w:w="708" w:type="dxa"/>
            <w:tcBorders>
              <w:top w:val="nil"/>
              <w:left w:val="nil"/>
              <w:bottom w:val="single" w:sz="12" w:space="0" w:color="1F497D" w:themeColor="text2"/>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b/>
                <w:sz w:val="18"/>
                <w:szCs w:val="18"/>
              </w:rPr>
            </w:pPr>
            <w:r w:rsidRPr="00D30933">
              <w:rPr>
                <w:rFonts w:ascii="Arial" w:hAnsi="Arial" w:cs="Arial"/>
                <w:b/>
                <w:sz w:val="18"/>
                <w:szCs w:val="18"/>
              </w:rPr>
              <w:t>152</w:t>
            </w:r>
          </w:p>
        </w:tc>
        <w:tc>
          <w:tcPr>
            <w:tcW w:w="709" w:type="dxa"/>
            <w:tcBorders>
              <w:top w:val="nil"/>
              <w:left w:val="nil"/>
              <w:bottom w:val="single" w:sz="12" w:space="0" w:color="1F497D" w:themeColor="text2"/>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b/>
                <w:sz w:val="18"/>
                <w:szCs w:val="18"/>
              </w:rPr>
            </w:pPr>
            <w:r w:rsidRPr="00D30933">
              <w:rPr>
                <w:rFonts w:ascii="Arial" w:hAnsi="Arial" w:cs="Arial"/>
                <w:b/>
                <w:sz w:val="18"/>
                <w:szCs w:val="18"/>
              </w:rPr>
              <w:t>62</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b/>
                <w:sz w:val="18"/>
                <w:szCs w:val="18"/>
              </w:rPr>
            </w:pPr>
            <w:r w:rsidRPr="00D30933">
              <w:rPr>
                <w:rFonts w:ascii="Arial" w:hAnsi="Arial" w:cs="Arial"/>
                <w:b/>
                <w:sz w:val="18"/>
                <w:szCs w:val="18"/>
              </w:rPr>
              <w:t>65</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b/>
                <w:sz w:val="18"/>
                <w:szCs w:val="18"/>
              </w:rPr>
            </w:pPr>
            <w:r w:rsidRPr="00D30933">
              <w:rPr>
                <w:rFonts w:ascii="Arial" w:hAnsi="Arial" w:cs="Arial"/>
                <w:b/>
                <w:sz w:val="18"/>
                <w:szCs w:val="18"/>
              </w:rPr>
              <w:t>28</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b/>
                <w:sz w:val="18"/>
                <w:szCs w:val="18"/>
              </w:rPr>
            </w:pPr>
            <w:r w:rsidRPr="00D30933">
              <w:rPr>
                <w:rFonts w:ascii="Arial" w:hAnsi="Arial" w:cs="Arial"/>
                <w:b/>
                <w:sz w:val="18"/>
                <w:szCs w:val="18"/>
              </w:rPr>
              <w:t>86</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b/>
                <w:sz w:val="18"/>
                <w:szCs w:val="18"/>
              </w:rPr>
            </w:pPr>
            <w:r w:rsidRPr="00D30933">
              <w:rPr>
                <w:rFonts w:ascii="Arial" w:hAnsi="Arial" w:cs="Arial"/>
                <w:b/>
                <w:sz w:val="18"/>
                <w:szCs w:val="18"/>
              </w:rPr>
              <w:t>0</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b/>
                <w:sz w:val="18"/>
                <w:szCs w:val="18"/>
              </w:rPr>
            </w:pPr>
            <w:r w:rsidRPr="00D30933">
              <w:rPr>
                <w:rFonts w:ascii="Arial" w:hAnsi="Arial" w:cs="Arial"/>
                <w:b/>
                <w:sz w:val="18"/>
                <w:szCs w:val="18"/>
              </w:rPr>
              <w:t>1</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b/>
                <w:sz w:val="18"/>
                <w:szCs w:val="18"/>
              </w:rPr>
            </w:pPr>
            <w:r w:rsidRPr="00D30933">
              <w:rPr>
                <w:rFonts w:ascii="Arial" w:hAnsi="Arial" w:cs="Arial"/>
                <w:b/>
                <w:sz w:val="18"/>
                <w:szCs w:val="18"/>
              </w:rPr>
              <w:t>46</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b/>
                <w:sz w:val="18"/>
                <w:szCs w:val="18"/>
              </w:rPr>
            </w:pPr>
            <w:r w:rsidRPr="00D30933">
              <w:rPr>
                <w:rFonts w:ascii="Arial" w:hAnsi="Arial" w:cs="Arial"/>
                <w:b/>
                <w:sz w:val="18"/>
                <w:szCs w:val="18"/>
              </w:rPr>
              <w:t>85</w:t>
            </w:r>
          </w:p>
        </w:tc>
        <w:tc>
          <w:tcPr>
            <w:tcW w:w="650" w:type="dxa"/>
            <w:tcBorders>
              <w:top w:val="nil"/>
              <w:left w:val="nil"/>
              <w:bottom w:val="single" w:sz="12" w:space="0" w:color="1F497D" w:themeColor="text2"/>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b/>
                <w:sz w:val="18"/>
                <w:szCs w:val="18"/>
              </w:rPr>
            </w:pPr>
            <w:r w:rsidRPr="00D30933">
              <w:rPr>
                <w:rFonts w:ascii="Arial" w:hAnsi="Arial" w:cs="Arial"/>
                <w:b/>
                <w:sz w:val="18"/>
                <w:szCs w:val="18"/>
              </w:rPr>
              <w:t>44</w:t>
            </w:r>
          </w:p>
        </w:tc>
        <w:tc>
          <w:tcPr>
            <w:tcW w:w="720" w:type="dxa"/>
            <w:tcBorders>
              <w:top w:val="nil"/>
              <w:left w:val="nil"/>
              <w:bottom w:val="single" w:sz="12" w:space="0" w:color="1F497D" w:themeColor="text2"/>
              <w:right w:val="single" w:sz="12" w:space="0" w:color="1F497D" w:themeColor="text2"/>
            </w:tcBorders>
            <w:shd w:val="clear" w:color="auto" w:fill="auto"/>
            <w:noWrap/>
            <w:vAlign w:val="bottom"/>
            <w:hideMark/>
          </w:tcPr>
          <w:p w:rsidR="00D30933" w:rsidRPr="00D30933" w:rsidRDefault="00D30933" w:rsidP="00D30933">
            <w:pPr>
              <w:spacing w:after="0"/>
              <w:jc w:val="center"/>
              <w:rPr>
                <w:rFonts w:ascii="Arial" w:hAnsi="Arial" w:cs="Arial"/>
                <w:b/>
                <w:sz w:val="18"/>
                <w:szCs w:val="18"/>
              </w:rPr>
            </w:pPr>
            <w:r w:rsidRPr="00D30933">
              <w:rPr>
                <w:rFonts w:ascii="Arial" w:hAnsi="Arial" w:cs="Arial"/>
                <w:b/>
                <w:sz w:val="18"/>
                <w:szCs w:val="18"/>
              </w:rPr>
              <w:t>67</w:t>
            </w:r>
          </w:p>
        </w:tc>
      </w:tr>
    </w:tbl>
    <w:p w:rsidR="00B7421F" w:rsidRDefault="00B7421F" w:rsidP="00E74ADB">
      <w:pPr>
        <w:pStyle w:val="Default"/>
        <w:spacing w:after="240" w:line="276" w:lineRule="auto"/>
        <w:jc w:val="both"/>
        <w:rPr>
          <w:color w:val="auto"/>
          <w:sz w:val="22"/>
          <w:szCs w:val="22"/>
        </w:rPr>
      </w:pPr>
    </w:p>
    <w:p w:rsidR="00E74ADB" w:rsidRDefault="00E74ADB" w:rsidP="00E74ADB">
      <w:pPr>
        <w:pStyle w:val="Default"/>
        <w:spacing w:after="240" w:line="276" w:lineRule="auto"/>
        <w:jc w:val="both"/>
        <w:rPr>
          <w:color w:val="auto"/>
          <w:sz w:val="22"/>
          <w:szCs w:val="22"/>
        </w:rPr>
      </w:pPr>
      <w:r>
        <w:rPr>
          <w:color w:val="auto"/>
          <w:sz w:val="22"/>
          <w:szCs w:val="22"/>
        </w:rPr>
        <w:t>Новинарскиот кадар бил најзастапен во структурата на вработените (37%), а позначајно учество прикажал и реализаторскиот кадар</w:t>
      </w:r>
      <w:r w:rsidR="000D63D3">
        <w:rPr>
          <w:color w:val="auto"/>
          <w:sz w:val="22"/>
          <w:szCs w:val="22"/>
        </w:rPr>
        <w:t xml:space="preserve"> (27%).</w:t>
      </w:r>
    </w:p>
    <w:p w:rsidR="00AD5BB5" w:rsidRPr="00CD0E30" w:rsidRDefault="00114622" w:rsidP="003927B6">
      <w:pPr>
        <w:pStyle w:val="Heading2"/>
        <w:rPr>
          <w:color w:val="FF0000"/>
        </w:rPr>
      </w:pPr>
      <w:bookmarkStart w:id="43" w:name="_Toc430605278"/>
      <w:bookmarkStart w:id="44" w:name="_Toc430605877"/>
      <w:r>
        <w:t xml:space="preserve">Слика </w:t>
      </w:r>
      <w:r w:rsidR="0076426B">
        <w:t>12</w:t>
      </w:r>
      <w:r w:rsidR="00660004" w:rsidRPr="00C55EC6">
        <w:t xml:space="preserve">: Структура на вработените во </w:t>
      </w:r>
      <w:r w:rsidR="00660004">
        <w:t>сателитските телевизии</w:t>
      </w:r>
      <w:bookmarkEnd w:id="43"/>
      <w:bookmarkEnd w:id="44"/>
    </w:p>
    <w:p w:rsidR="00B7421F" w:rsidRPr="00CD0E30" w:rsidRDefault="0099559F" w:rsidP="000D63D3">
      <w:pPr>
        <w:spacing w:after="0"/>
        <w:jc w:val="center"/>
        <w:rPr>
          <w:rFonts w:ascii="Arial" w:hAnsi="Arial" w:cs="Arial"/>
          <w:color w:val="FF0000"/>
        </w:rPr>
      </w:pPr>
      <w:r w:rsidRPr="00CD0E30">
        <w:rPr>
          <w:rFonts w:ascii="Arial" w:hAnsi="Arial" w:cs="Arial"/>
          <w:color w:val="FF0000"/>
        </w:rPr>
        <w:object w:dxaOrig="7278" w:dyaOrig="4134">
          <v:shape id="_x0000_i1033" type="#_x0000_t75" style="width:363.75pt;height:207pt" o:ole="">
            <v:imagedata r:id="rId28" o:title=""/>
          </v:shape>
          <o:OLEObject Type="Embed" ProgID="Excel.Sheet.12" ShapeID="_x0000_i1033" DrawAspect="Content" ObjectID="_1505562045" r:id="rId29"/>
        </w:object>
      </w:r>
    </w:p>
    <w:p w:rsidR="00B7421F" w:rsidRDefault="00B7421F" w:rsidP="000322F8">
      <w:pPr>
        <w:jc w:val="both"/>
        <w:rPr>
          <w:rFonts w:ascii="Arial" w:hAnsi="Arial" w:cs="Arial"/>
        </w:rPr>
      </w:pPr>
      <w:r w:rsidRPr="00CD0E30">
        <w:rPr>
          <w:rFonts w:ascii="Arial" w:hAnsi="Arial" w:cs="Arial"/>
        </w:rPr>
        <w:t>Најмногу новинари во анализираната година би</w:t>
      </w:r>
      <w:r w:rsidR="00E90007" w:rsidRPr="00CD0E30">
        <w:rPr>
          <w:rFonts w:ascii="Arial" w:hAnsi="Arial" w:cs="Arial"/>
        </w:rPr>
        <w:t>ле ангажирани во ТВ 24 Вести (</w:t>
      </w:r>
      <w:r w:rsidR="00E90007" w:rsidRPr="00CD0E30">
        <w:rPr>
          <w:rFonts w:ascii="Arial" w:hAnsi="Arial" w:cs="Arial"/>
          <w:lang w:val="en-US"/>
        </w:rPr>
        <w:t>39</w:t>
      </w:r>
      <w:r w:rsidRPr="00CD0E30">
        <w:rPr>
          <w:rFonts w:ascii="Arial" w:hAnsi="Arial" w:cs="Arial"/>
        </w:rPr>
        <w:t>% од вкупниот број на новинари). Во оваа телевизиска станица биле вработени и најмногу режисери сниматели, монтажери и друг реа</w:t>
      </w:r>
      <w:r w:rsidR="00FD40B8" w:rsidRPr="00CD0E30">
        <w:rPr>
          <w:rFonts w:ascii="Arial" w:hAnsi="Arial" w:cs="Arial"/>
        </w:rPr>
        <w:t>лизаторски кадар (</w:t>
      </w:r>
      <w:r w:rsidR="00FD40B8" w:rsidRPr="00CD0E30">
        <w:rPr>
          <w:rFonts w:ascii="Arial" w:hAnsi="Arial" w:cs="Arial"/>
          <w:lang w:val="en-US"/>
        </w:rPr>
        <w:t>49</w:t>
      </w:r>
      <w:r w:rsidRPr="00CD0E30">
        <w:rPr>
          <w:rFonts w:ascii="Arial" w:hAnsi="Arial" w:cs="Arial"/>
        </w:rPr>
        <w:t xml:space="preserve">% од вкупниот </w:t>
      </w:r>
      <w:r w:rsidR="00C23614">
        <w:rPr>
          <w:rFonts w:ascii="Arial" w:hAnsi="Arial" w:cs="Arial"/>
        </w:rPr>
        <w:t xml:space="preserve">број на </w:t>
      </w:r>
      <w:r w:rsidRPr="00CD0E30">
        <w:rPr>
          <w:rFonts w:ascii="Arial" w:hAnsi="Arial" w:cs="Arial"/>
        </w:rPr>
        <w:t>реализатори).</w:t>
      </w:r>
    </w:p>
    <w:p w:rsidR="000D63D3" w:rsidRDefault="000D63D3" w:rsidP="00FD0DEC">
      <w:pPr>
        <w:tabs>
          <w:tab w:val="left" w:pos="975"/>
        </w:tabs>
        <w:spacing w:after="0" w:line="240" w:lineRule="auto"/>
        <w:jc w:val="center"/>
        <w:rPr>
          <w:rFonts w:ascii="Arial" w:hAnsi="Arial" w:cs="Arial"/>
          <w:b/>
          <w:sz w:val="20"/>
          <w:szCs w:val="20"/>
        </w:rPr>
      </w:pPr>
    </w:p>
    <w:p w:rsidR="000D63D3" w:rsidRDefault="000D63D3" w:rsidP="00FD0DEC">
      <w:pPr>
        <w:tabs>
          <w:tab w:val="left" w:pos="975"/>
        </w:tabs>
        <w:spacing w:after="0" w:line="240" w:lineRule="auto"/>
        <w:jc w:val="center"/>
        <w:rPr>
          <w:rFonts w:ascii="Arial" w:hAnsi="Arial" w:cs="Arial"/>
          <w:b/>
          <w:sz w:val="20"/>
          <w:szCs w:val="20"/>
        </w:rPr>
      </w:pPr>
    </w:p>
    <w:p w:rsidR="000D63D3" w:rsidRDefault="000D63D3" w:rsidP="00FD0DEC">
      <w:pPr>
        <w:tabs>
          <w:tab w:val="left" w:pos="975"/>
        </w:tabs>
        <w:spacing w:after="0" w:line="240" w:lineRule="auto"/>
        <w:jc w:val="center"/>
        <w:rPr>
          <w:rFonts w:ascii="Arial" w:hAnsi="Arial" w:cs="Arial"/>
          <w:b/>
          <w:sz w:val="20"/>
          <w:szCs w:val="20"/>
        </w:rPr>
      </w:pPr>
    </w:p>
    <w:p w:rsidR="000D63D3" w:rsidRDefault="000D63D3" w:rsidP="00FD0DEC">
      <w:pPr>
        <w:tabs>
          <w:tab w:val="left" w:pos="975"/>
        </w:tabs>
        <w:spacing w:after="0" w:line="240" w:lineRule="auto"/>
        <w:jc w:val="center"/>
        <w:rPr>
          <w:rFonts w:ascii="Arial" w:hAnsi="Arial" w:cs="Arial"/>
          <w:b/>
          <w:sz w:val="20"/>
          <w:szCs w:val="20"/>
        </w:rPr>
      </w:pPr>
    </w:p>
    <w:p w:rsidR="000D63D3" w:rsidRDefault="000D63D3" w:rsidP="00FD0DEC">
      <w:pPr>
        <w:tabs>
          <w:tab w:val="left" w:pos="975"/>
        </w:tabs>
        <w:spacing w:after="0" w:line="240" w:lineRule="auto"/>
        <w:jc w:val="center"/>
        <w:rPr>
          <w:rFonts w:ascii="Arial" w:hAnsi="Arial" w:cs="Arial"/>
          <w:b/>
          <w:sz w:val="20"/>
          <w:szCs w:val="20"/>
        </w:rPr>
      </w:pPr>
    </w:p>
    <w:p w:rsidR="00FD0DEC" w:rsidRDefault="00114622" w:rsidP="003927B6">
      <w:pPr>
        <w:pStyle w:val="Heading2"/>
      </w:pPr>
      <w:bookmarkStart w:id="45" w:name="_Toc430605279"/>
      <w:bookmarkStart w:id="46" w:name="_Toc430605878"/>
      <w:r>
        <w:lastRenderedPageBreak/>
        <w:t xml:space="preserve">Слика </w:t>
      </w:r>
      <w:r w:rsidR="0076426B">
        <w:t>13</w:t>
      </w:r>
      <w:r w:rsidR="00FD0DEC" w:rsidRPr="00D906EF">
        <w:t xml:space="preserve">: </w:t>
      </w:r>
      <w:r w:rsidR="00FD0DEC">
        <w:t>Број на новинари и реализатори</w:t>
      </w:r>
      <w:r w:rsidR="00FD0DEC" w:rsidRPr="00D906EF">
        <w:t xml:space="preserve"> во </w:t>
      </w:r>
      <w:r w:rsidR="00FD0DEC">
        <w:t>сателитските телевизии</w:t>
      </w:r>
      <w:bookmarkEnd w:id="45"/>
      <w:bookmarkEnd w:id="46"/>
      <w:r w:rsidR="00FD0DEC">
        <w:t xml:space="preserve"> </w:t>
      </w:r>
    </w:p>
    <w:p w:rsidR="00024417" w:rsidRDefault="00024417" w:rsidP="00FD0DEC">
      <w:pPr>
        <w:tabs>
          <w:tab w:val="left" w:pos="975"/>
        </w:tabs>
        <w:spacing w:after="0" w:line="240" w:lineRule="auto"/>
        <w:jc w:val="center"/>
        <w:rPr>
          <w:rFonts w:ascii="Arial" w:hAnsi="Arial" w:cs="Arial"/>
          <w:b/>
          <w:sz w:val="20"/>
          <w:szCs w:val="20"/>
        </w:rPr>
      </w:pPr>
      <w:r w:rsidRPr="004574EA">
        <w:rPr>
          <w:rFonts w:ascii="Arial" w:hAnsi="Arial" w:cs="Arial"/>
          <w:b/>
          <w:sz w:val="20"/>
          <w:szCs w:val="20"/>
        </w:rPr>
        <w:object w:dxaOrig="7158" w:dyaOrig="4328">
          <v:shape id="_x0000_i1034" type="#_x0000_t75" style="width:357.75pt;height:216.75pt" o:ole="">
            <v:imagedata r:id="rId30" o:title=""/>
          </v:shape>
          <o:OLEObject Type="Embed" ProgID="Excel.Sheet.12" ShapeID="_x0000_i1034" DrawAspect="Content" ObjectID="_1505562046" r:id="rId31"/>
        </w:object>
      </w:r>
    </w:p>
    <w:p w:rsidR="006D7BF3" w:rsidRDefault="005549A1" w:rsidP="009C0BAE">
      <w:pPr>
        <w:pStyle w:val="Default"/>
        <w:spacing w:after="240" w:line="276" w:lineRule="auto"/>
        <w:jc w:val="both"/>
        <w:rPr>
          <w:color w:val="auto"/>
          <w:sz w:val="22"/>
          <w:szCs w:val="22"/>
        </w:rPr>
      </w:pPr>
      <w:bookmarkStart w:id="47" w:name="_MON_1503922176"/>
      <w:bookmarkEnd w:id="47"/>
      <w:r w:rsidRPr="00CD0E30">
        <w:rPr>
          <w:color w:val="auto"/>
          <w:sz w:val="22"/>
          <w:szCs w:val="22"/>
        </w:rPr>
        <w:t>Споредено со</w:t>
      </w:r>
      <w:r w:rsidR="00FC682D" w:rsidRPr="00CD0E30">
        <w:rPr>
          <w:color w:val="auto"/>
          <w:sz w:val="22"/>
          <w:szCs w:val="22"/>
        </w:rPr>
        <w:t xml:space="preserve"> 201</w:t>
      </w:r>
      <w:r w:rsidR="00FC682D" w:rsidRPr="00CD0E30">
        <w:rPr>
          <w:color w:val="auto"/>
          <w:sz w:val="22"/>
          <w:szCs w:val="22"/>
          <w:lang w:val="en-US"/>
        </w:rPr>
        <w:t>3</w:t>
      </w:r>
      <w:r w:rsidRPr="00CD0E30">
        <w:rPr>
          <w:color w:val="auto"/>
          <w:sz w:val="22"/>
          <w:szCs w:val="22"/>
        </w:rPr>
        <w:t xml:space="preserve"> година, бројот на новинари во ТВ 24 Вести се зголемил за</w:t>
      </w:r>
      <w:r w:rsidR="00FC682D" w:rsidRPr="00CD0E30">
        <w:rPr>
          <w:color w:val="auto"/>
          <w:sz w:val="22"/>
          <w:szCs w:val="22"/>
        </w:rPr>
        <w:t xml:space="preserve"> седум</w:t>
      </w:r>
      <w:r w:rsidRPr="00CD0E30">
        <w:rPr>
          <w:color w:val="auto"/>
          <w:sz w:val="22"/>
          <w:szCs w:val="22"/>
        </w:rPr>
        <w:t xml:space="preserve"> лица, во Наша ТВ за </w:t>
      </w:r>
      <w:r w:rsidR="00FC682D" w:rsidRPr="00CD0E30">
        <w:rPr>
          <w:color w:val="auto"/>
          <w:sz w:val="22"/>
          <w:szCs w:val="22"/>
        </w:rPr>
        <w:t>четири</w:t>
      </w:r>
      <w:r w:rsidRPr="00CD0E30">
        <w:rPr>
          <w:color w:val="auto"/>
          <w:sz w:val="22"/>
          <w:szCs w:val="22"/>
        </w:rPr>
        <w:t xml:space="preserve"> лица, во </w:t>
      </w:r>
      <w:r w:rsidR="00612550">
        <w:rPr>
          <w:color w:val="auto"/>
          <w:sz w:val="22"/>
          <w:szCs w:val="22"/>
        </w:rPr>
        <w:t xml:space="preserve">ТВ </w:t>
      </w:r>
      <w:r w:rsidR="00FC682D" w:rsidRPr="00CD0E30">
        <w:rPr>
          <w:color w:val="auto"/>
          <w:sz w:val="22"/>
          <w:szCs w:val="22"/>
        </w:rPr>
        <w:t xml:space="preserve">Канал 5 Плус </w:t>
      </w:r>
      <w:r w:rsidRPr="00CD0E30">
        <w:rPr>
          <w:color w:val="auto"/>
          <w:sz w:val="22"/>
          <w:szCs w:val="22"/>
        </w:rPr>
        <w:t xml:space="preserve">за </w:t>
      </w:r>
      <w:r w:rsidR="00FC682D" w:rsidRPr="00CD0E30">
        <w:rPr>
          <w:color w:val="auto"/>
          <w:sz w:val="22"/>
          <w:szCs w:val="22"/>
        </w:rPr>
        <w:t>12</w:t>
      </w:r>
      <w:r w:rsidRPr="00CD0E30">
        <w:rPr>
          <w:color w:val="auto"/>
          <w:sz w:val="22"/>
          <w:szCs w:val="22"/>
        </w:rPr>
        <w:t xml:space="preserve"> лица,</w:t>
      </w:r>
      <w:r w:rsidR="00E02B77">
        <w:rPr>
          <w:color w:val="auto"/>
          <w:sz w:val="22"/>
          <w:szCs w:val="22"/>
        </w:rPr>
        <w:t xml:space="preserve"> а </w:t>
      </w:r>
      <w:r w:rsidR="00FC682D" w:rsidRPr="00CD0E30">
        <w:rPr>
          <w:color w:val="auto"/>
          <w:sz w:val="22"/>
          <w:szCs w:val="22"/>
        </w:rPr>
        <w:t xml:space="preserve">во </w:t>
      </w:r>
      <w:r w:rsidR="00612550">
        <w:rPr>
          <w:color w:val="auto"/>
          <w:sz w:val="22"/>
          <w:szCs w:val="22"/>
        </w:rPr>
        <w:t xml:space="preserve">ТВ </w:t>
      </w:r>
      <w:r w:rsidR="00FC682D" w:rsidRPr="00CD0E30">
        <w:rPr>
          <w:color w:val="auto"/>
          <w:sz w:val="22"/>
          <w:szCs w:val="22"/>
        </w:rPr>
        <w:t>Сител 3 за 15 лица</w:t>
      </w:r>
      <w:r w:rsidR="0067677D">
        <w:rPr>
          <w:color w:val="auto"/>
          <w:sz w:val="22"/>
          <w:szCs w:val="22"/>
        </w:rPr>
        <w:t xml:space="preserve"> (оваа телевизија во 2013 година не прикажала ниту едно вработено лице, ниту во редовен работен однос, ниту хонорарно ангажирано).</w:t>
      </w:r>
      <w:r w:rsidR="00E02B77">
        <w:rPr>
          <w:color w:val="auto"/>
          <w:sz w:val="22"/>
          <w:szCs w:val="22"/>
        </w:rPr>
        <w:t xml:space="preserve"> Бројот на овие лица се намалил само</w:t>
      </w:r>
      <w:r w:rsidRPr="00CD0E30">
        <w:rPr>
          <w:color w:val="auto"/>
          <w:sz w:val="22"/>
          <w:szCs w:val="22"/>
        </w:rPr>
        <w:t xml:space="preserve"> во </w:t>
      </w:r>
      <w:r w:rsidR="00FC682D" w:rsidRPr="00CD0E30">
        <w:rPr>
          <w:color w:val="auto"/>
          <w:sz w:val="22"/>
          <w:szCs w:val="22"/>
        </w:rPr>
        <w:t>ТВ Сонце</w:t>
      </w:r>
      <w:r w:rsidR="00E02B77">
        <w:rPr>
          <w:color w:val="auto"/>
          <w:sz w:val="22"/>
          <w:szCs w:val="22"/>
        </w:rPr>
        <w:t xml:space="preserve">, и тоа </w:t>
      </w:r>
      <w:r w:rsidRPr="00CD0E30">
        <w:rPr>
          <w:color w:val="auto"/>
          <w:sz w:val="22"/>
          <w:szCs w:val="22"/>
        </w:rPr>
        <w:t xml:space="preserve">за </w:t>
      </w:r>
      <w:r w:rsidR="00FC682D" w:rsidRPr="00CD0E30">
        <w:rPr>
          <w:color w:val="auto"/>
          <w:sz w:val="22"/>
          <w:szCs w:val="22"/>
        </w:rPr>
        <w:t>11</w:t>
      </w:r>
      <w:r w:rsidRPr="00CD0E30">
        <w:rPr>
          <w:color w:val="auto"/>
          <w:sz w:val="22"/>
          <w:szCs w:val="22"/>
        </w:rPr>
        <w:t xml:space="preserve"> лица</w:t>
      </w:r>
      <w:r w:rsidR="00FC682D" w:rsidRPr="00CD0E30">
        <w:rPr>
          <w:color w:val="auto"/>
          <w:sz w:val="22"/>
          <w:szCs w:val="22"/>
        </w:rPr>
        <w:t>.</w:t>
      </w:r>
      <w:r w:rsidR="009C0BAE">
        <w:rPr>
          <w:color w:val="auto"/>
          <w:sz w:val="22"/>
          <w:szCs w:val="22"/>
        </w:rPr>
        <w:t xml:space="preserve"> </w:t>
      </w:r>
    </w:p>
    <w:p w:rsidR="005549A1" w:rsidRPr="00CD0E30" w:rsidRDefault="00AE2C00" w:rsidP="009C0BAE">
      <w:pPr>
        <w:pStyle w:val="Default"/>
        <w:spacing w:after="240" w:line="276" w:lineRule="auto"/>
        <w:jc w:val="both"/>
        <w:rPr>
          <w:sz w:val="22"/>
          <w:szCs w:val="22"/>
        </w:rPr>
      </w:pPr>
      <w:r>
        <w:rPr>
          <w:color w:val="auto"/>
          <w:sz w:val="22"/>
          <w:szCs w:val="22"/>
        </w:rPr>
        <w:t xml:space="preserve">Во анализираната година </w:t>
      </w:r>
      <w:r w:rsidR="00612550">
        <w:rPr>
          <w:color w:val="auto"/>
          <w:sz w:val="22"/>
          <w:szCs w:val="22"/>
        </w:rPr>
        <w:t xml:space="preserve">бројот на реализатори се зголемил </w:t>
      </w:r>
      <w:r>
        <w:rPr>
          <w:color w:val="auto"/>
          <w:sz w:val="22"/>
          <w:szCs w:val="22"/>
        </w:rPr>
        <w:t xml:space="preserve">кај сите пет </w:t>
      </w:r>
      <w:r w:rsidR="00612550">
        <w:rPr>
          <w:color w:val="auto"/>
          <w:sz w:val="22"/>
          <w:szCs w:val="22"/>
        </w:rPr>
        <w:t xml:space="preserve">сателитски </w:t>
      </w:r>
      <w:r>
        <w:rPr>
          <w:color w:val="auto"/>
          <w:sz w:val="22"/>
          <w:szCs w:val="22"/>
        </w:rPr>
        <w:t>телевизии</w:t>
      </w:r>
      <w:r w:rsidR="005549A1" w:rsidRPr="00CD0E30">
        <w:rPr>
          <w:sz w:val="22"/>
          <w:szCs w:val="22"/>
        </w:rPr>
        <w:t xml:space="preserve">, </w:t>
      </w:r>
      <w:r>
        <w:rPr>
          <w:sz w:val="22"/>
          <w:szCs w:val="22"/>
        </w:rPr>
        <w:t>и тоа</w:t>
      </w:r>
      <w:r w:rsidR="005549A1" w:rsidRPr="00CD0E30">
        <w:rPr>
          <w:sz w:val="22"/>
          <w:szCs w:val="22"/>
        </w:rPr>
        <w:t xml:space="preserve"> </w:t>
      </w:r>
      <w:r w:rsidRPr="00CD0E30">
        <w:rPr>
          <w:sz w:val="22"/>
          <w:szCs w:val="22"/>
        </w:rPr>
        <w:t xml:space="preserve">во ТВ 24 Вести </w:t>
      </w:r>
      <w:r w:rsidR="005549A1" w:rsidRPr="00CD0E30">
        <w:rPr>
          <w:sz w:val="22"/>
          <w:szCs w:val="22"/>
        </w:rPr>
        <w:t>за</w:t>
      </w:r>
      <w:r w:rsidR="007C744C" w:rsidRPr="00CD0E30">
        <w:rPr>
          <w:sz w:val="22"/>
          <w:szCs w:val="22"/>
        </w:rPr>
        <w:t xml:space="preserve"> две</w:t>
      </w:r>
      <w:r w:rsidR="005549A1" w:rsidRPr="00CD0E30">
        <w:rPr>
          <w:sz w:val="22"/>
          <w:szCs w:val="22"/>
        </w:rPr>
        <w:t xml:space="preserve"> лица</w:t>
      </w:r>
      <w:r w:rsidR="007C744C" w:rsidRPr="00CD0E30">
        <w:rPr>
          <w:sz w:val="22"/>
          <w:szCs w:val="22"/>
        </w:rPr>
        <w:t>,</w:t>
      </w:r>
      <w:r w:rsidR="005549A1" w:rsidRPr="00CD0E30">
        <w:rPr>
          <w:sz w:val="22"/>
          <w:szCs w:val="22"/>
        </w:rPr>
        <w:t xml:space="preserve"> во </w:t>
      </w:r>
      <w:r>
        <w:rPr>
          <w:sz w:val="22"/>
          <w:szCs w:val="22"/>
        </w:rPr>
        <w:t xml:space="preserve">ТВ </w:t>
      </w:r>
      <w:r w:rsidR="007C744C" w:rsidRPr="00CD0E30">
        <w:rPr>
          <w:sz w:val="22"/>
          <w:szCs w:val="22"/>
        </w:rPr>
        <w:t xml:space="preserve">Канал 5 Плус за пет лица, во Наша ТВ за едно лице, во ТВ Сонце за три лица и во </w:t>
      </w:r>
      <w:r>
        <w:rPr>
          <w:sz w:val="22"/>
          <w:szCs w:val="22"/>
        </w:rPr>
        <w:t xml:space="preserve">ТВ </w:t>
      </w:r>
      <w:r w:rsidR="007C744C" w:rsidRPr="00CD0E30">
        <w:rPr>
          <w:sz w:val="22"/>
          <w:szCs w:val="22"/>
        </w:rPr>
        <w:t>Сител 3  за шес</w:t>
      </w:r>
      <w:r>
        <w:rPr>
          <w:sz w:val="22"/>
          <w:szCs w:val="22"/>
        </w:rPr>
        <w:t>т</w:t>
      </w:r>
      <w:r w:rsidR="007C744C" w:rsidRPr="00CD0E30">
        <w:rPr>
          <w:sz w:val="22"/>
          <w:szCs w:val="22"/>
        </w:rPr>
        <w:t xml:space="preserve"> лица</w:t>
      </w:r>
      <w:r w:rsidR="005549A1" w:rsidRPr="00CD0E30">
        <w:rPr>
          <w:sz w:val="22"/>
          <w:szCs w:val="22"/>
        </w:rPr>
        <w:t>.</w:t>
      </w:r>
    </w:p>
    <w:p w:rsidR="008D6CC4" w:rsidRDefault="008D6CC4" w:rsidP="009C0BAE">
      <w:pPr>
        <w:jc w:val="both"/>
        <w:rPr>
          <w:rFonts w:ascii="Arial" w:hAnsi="Arial" w:cs="Arial"/>
        </w:rPr>
      </w:pPr>
      <w:r w:rsidRPr="00CD0E30">
        <w:rPr>
          <w:rFonts w:ascii="Arial" w:hAnsi="Arial" w:cs="Arial"/>
        </w:rPr>
        <w:t xml:space="preserve">Најмногу уредници </w:t>
      </w:r>
      <w:r w:rsidR="006B2319" w:rsidRPr="00CD0E30">
        <w:rPr>
          <w:rFonts w:ascii="Arial" w:hAnsi="Arial" w:cs="Arial"/>
        </w:rPr>
        <w:t xml:space="preserve">прикажала ТВ 24 Вести </w:t>
      </w:r>
      <w:r w:rsidR="00C83628">
        <w:rPr>
          <w:rFonts w:ascii="Arial" w:hAnsi="Arial" w:cs="Arial"/>
        </w:rPr>
        <w:t>(</w:t>
      </w:r>
      <w:r w:rsidR="006B2319" w:rsidRPr="00CD0E30">
        <w:rPr>
          <w:rFonts w:ascii="Arial" w:hAnsi="Arial" w:cs="Arial"/>
        </w:rPr>
        <w:t>три лица</w:t>
      </w:r>
      <w:r w:rsidR="00C83628">
        <w:rPr>
          <w:rFonts w:ascii="Arial" w:hAnsi="Arial" w:cs="Arial"/>
        </w:rPr>
        <w:t>),</w:t>
      </w:r>
      <w:r w:rsidR="006B2319" w:rsidRPr="00CD0E30">
        <w:rPr>
          <w:rFonts w:ascii="Arial" w:hAnsi="Arial" w:cs="Arial"/>
        </w:rPr>
        <w:t xml:space="preserve"> најмногу  </w:t>
      </w:r>
      <w:r w:rsidRPr="00CD0E30">
        <w:rPr>
          <w:rFonts w:ascii="Arial" w:hAnsi="Arial" w:cs="Arial"/>
        </w:rPr>
        <w:t xml:space="preserve">управители </w:t>
      </w:r>
      <w:r w:rsidR="006B2319" w:rsidRPr="00CD0E30">
        <w:rPr>
          <w:rFonts w:ascii="Arial" w:hAnsi="Arial" w:cs="Arial"/>
        </w:rPr>
        <w:t xml:space="preserve">Наша </w:t>
      </w:r>
      <w:r w:rsidRPr="00CD0E30">
        <w:rPr>
          <w:rFonts w:ascii="Arial" w:hAnsi="Arial" w:cs="Arial"/>
        </w:rPr>
        <w:t>ТВ</w:t>
      </w:r>
      <w:r w:rsidR="006B2319" w:rsidRPr="00CD0E30">
        <w:rPr>
          <w:rFonts w:ascii="Arial" w:hAnsi="Arial" w:cs="Arial"/>
        </w:rPr>
        <w:t xml:space="preserve"> </w:t>
      </w:r>
      <w:r w:rsidR="00C83628">
        <w:rPr>
          <w:rFonts w:ascii="Arial" w:hAnsi="Arial" w:cs="Arial"/>
        </w:rPr>
        <w:t>(</w:t>
      </w:r>
      <w:r w:rsidRPr="00CD0E30">
        <w:rPr>
          <w:rFonts w:ascii="Arial" w:hAnsi="Arial" w:cs="Arial"/>
        </w:rPr>
        <w:t>три лица</w:t>
      </w:r>
      <w:r w:rsidR="00C83628">
        <w:rPr>
          <w:rFonts w:ascii="Arial" w:hAnsi="Arial" w:cs="Arial"/>
        </w:rPr>
        <w:t>)</w:t>
      </w:r>
      <w:r w:rsidRPr="00CD0E30">
        <w:rPr>
          <w:rFonts w:ascii="Arial" w:hAnsi="Arial" w:cs="Arial"/>
        </w:rPr>
        <w:t xml:space="preserve">, </w:t>
      </w:r>
      <w:r w:rsidR="00C83628">
        <w:rPr>
          <w:rFonts w:ascii="Arial" w:hAnsi="Arial" w:cs="Arial"/>
        </w:rPr>
        <w:t xml:space="preserve">а </w:t>
      </w:r>
      <w:r w:rsidRPr="00CD0E30">
        <w:rPr>
          <w:rFonts w:ascii="Arial" w:hAnsi="Arial" w:cs="Arial"/>
        </w:rPr>
        <w:t>најмногу лица ангажирани како технички кадар и како преостанат кадар прикажала ТВ Канал 5 Плус (</w:t>
      </w:r>
      <w:r w:rsidR="00374E60" w:rsidRPr="00CD0E30">
        <w:rPr>
          <w:rFonts w:ascii="Arial" w:hAnsi="Arial" w:cs="Arial"/>
        </w:rPr>
        <w:t>15</w:t>
      </w:r>
      <w:r w:rsidR="00C83628">
        <w:rPr>
          <w:rFonts w:ascii="Arial" w:hAnsi="Arial" w:cs="Arial"/>
        </w:rPr>
        <w:t>,</w:t>
      </w:r>
      <w:r w:rsidRPr="00CD0E30">
        <w:rPr>
          <w:rFonts w:ascii="Arial" w:hAnsi="Arial" w:cs="Arial"/>
        </w:rPr>
        <w:t xml:space="preserve"> односно </w:t>
      </w:r>
      <w:r w:rsidR="00374E60" w:rsidRPr="00CD0E30">
        <w:rPr>
          <w:rFonts w:ascii="Arial" w:hAnsi="Arial" w:cs="Arial"/>
        </w:rPr>
        <w:t>18</w:t>
      </w:r>
      <w:r w:rsidRPr="00CD0E30">
        <w:rPr>
          <w:rFonts w:ascii="Arial" w:hAnsi="Arial" w:cs="Arial"/>
        </w:rPr>
        <w:t xml:space="preserve"> лица).</w:t>
      </w:r>
    </w:p>
    <w:p w:rsidR="00604584" w:rsidRPr="00CD0E30" w:rsidRDefault="00604584" w:rsidP="009706DE">
      <w:pPr>
        <w:pStyle w:val="Heading1"/>
      </w:pPr>
      <w:bookmarkStart w:id="48" w:name="_Toc430604699"/>
      <w:r w:rsidRPr="00506FD5">
        <w:t>Табела</w:t>
      </w:r>
      <w:r w:rsidR="00180E36">
        <w:t xml:space="preserve"> 6</w:t>
      </w:r>
      <w:r w:rsidRPr="00506FD5">
        <w:t xml:space="preserve">: Распределба по работни места на вработените во </w:t>
      </w:r>
      <w:r>
        <w:t>сателитските т</w:t>
      </w:r>
      <w:r w:rsidRPr="00506FD5">
        <w:t>елевизии</w:t>
      </w:r>
      <w:bookmarkEnd w:id="48"/>
    </w:p>
    <w:tbl>
      <w:tblPr>
        <w:tblW w:w="7913" w:type="dxa"/>
        <w:jc w:val="center"/>
        <w:tblInd w:w="108"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4A0"/>
      </w:tblPr>
      <w:tblGrid>
        <w:gridCol w:w="1800"/>
        <w:gridCol w:w="960"/>
        <w:gridCol w:w="863"/>
        <w:gridCol w:w="976"/>
        <w:gridCol w:w="976"/>
        <w:gridCol w:w="976"/>
        <w:gridCol w:w="910"/>
        <w:gridCol w:w="452"/>
      </w:tblGrid>
      <w:tr w:rsidR="008D6CC4" w:rsidRPr="00CD0E30" w:rsidTr="00776E78">
        <w:trPr>
          <w:trHeight w:val="20"/>
          <w:jc w:val="center"/>
        </w:trPr>
        <w:tc>
          <w:tcPr>
            <w:tcW w:w="1800" w:type="dxa"/>
            <w:shd w:val="clear" w:color="auto" w:fill="DBE5F1" w:themeFill="accent1" w:themeFillTint="33"/>
            <w:noWrap/>
            <w:vAlign w:val="bottom"/>
            <w:hideMark/>
          </w:tcPr>
          <w:p w:rsidR="008D6CC4" w:rsidRPr="00CD0E30" w:rsidRDefault="008D6CC4" w:rsidP="008D6CC4">
            <w:pPr>
              <w:spacing w:after="0" w:line="240" w:lineRule="auto"/>
              <w:rPr>
                <w:rFonts w:ascii="Arial" w:eastAsia="Times New Roman" w:hAnsi="Arial" w:cs="Arial"/>
                <w:color w:val="000000"/>
                <w:sz w:val="20"/>
                <w:szCs w:val="20"/>
                <w:lang w:eastAsia="mk-MK"/>
              </w:rPr>
            </w:pPr>
          </w:p>
        </w:tc>
        <w:tc>
          <w:tcPr>
            <w:tcW w:w="960" w:type="dxa"/>
            <w:shd w:val="clear" w:color="auto" w:fill="DBE5F1" w:themeFill="accent1" w:themeFillTint="33"/>
            <w:noWrap/>
            <w:vAlign w:val="bottom"/>
            <w:hideMark/>
          </w:tcPr>
          <w:p w:rsidR="008D6CC4" w:rsidRPr="00CD0E30" w:rsidRDefault="008D6CC4" w:rsidP="008D6CC4">
            <w:pPr>
              <w:spacing w:after="0" w:line="240" w:lineRule="auto"/>
              <w:rPr>
                <w:rFonts w:ascii="Arial" w:eastAsia="Times New Roman" w:hAnsi="Arial" w:cs="Arial"/>
                <w:color w:val="000000"/>
                <w:sz w:val="20"/>
                <w:szCs w:val="20"/>
                <w:lang w:eastAsia="mk-MK"/>
              </w:rPr>
            </w:pPr>
          </w:p>
        </w:tc>
        <w:tc>
          <w:tcPr>
            <w:tcW w:w="863" w:type="dxa"/>
            <w:shd w:val="clear" w:color="auto" w:fill="DBE5F1" w:themeFill="accent1" w:themeFillTint="33"/>
            <w:noWrap/>
            <w:vAlign w:val="bottom"/>
            <w:hideMark/>
          </w:tcPr>
          <w:p w:rsidR="008D6CC4" w:rsidRPr="00CD0E30" w:rsidRDefault="008D6CC4" w:rsidP="008D6CC4">
            <w:pPr>
              <w:spacing w:after="0" w:line="240" w:lineRule="auto"/>
              <w:rPr>
                <w:rFonts w:ascii="Arial" w:eastAsia="Times New Roman" w:hAnsi="Arial" w:cs="Arial"/>
                <w:b/>
                <w:bCs/>
                <w:color w:val="000000"/>
                <w:sz w:val="20"/>
                <w:szCs w:val="20"/>
                <w:lang w:eastAsia="mk-MK"/>
              </w:rPr>
            </w:pPr>
            <w:r w:rsidRPr="00CD0E30">
              <w:rPr>
                <w:rFonts w:ascii="Arial" w:eastAsia="Times New Roman" w:hAnsi="Arial" w:cs="Arial"/>
                <w:b/>
                <w:bCs/>
                <w:color w:val="000000"/>
                <w:sz w:val="20"/>
                <w:szCs w:val="20"/>
                <w:lang w:eastAsia="mk-MK"/>
              </w:rPr>
              <w:t>ТВ 24 Вести</w:t>
            </w:r>
          </w:p>
        </w:tc>
        <w:tc>
          <w:tcPr>
            <w:tcW w:w="976" w:type="dxa"/>
            <w:shd w:val="clear" w:color="auto" w:fill="DBE5F1" w:themeFill="accent1" w:themeFillTint="33"/>
            <w:noWrap/>
            <w:vAlign w:val="bottom"/>
            <w:hideMark/>
          </w:tcPr>
          <w:p w:rsidR="008D6CC4" w:rsidRPr="00CD0E30" w:rsidRDefault="008D6CC4" w:rsidP="008D6CC4">
            <w:pPr>
              <w:spacing w:after="0" w:line="240" w:lineRule="auto"/>
              <w:rPr>
                <w:rFonts w:ascii="Arial" w:eastAsia="Times New Roman" w:hAnsi="Arial" w:cs="Arial"/>
                <w:b/>
                <w:bCs/>
                <w:color w:val="000000"/>
                <w:sz w:val="20"/>
                <w:szCs w:val="20"/>
                <w:lang w:eastAsia="mk-MK"/>
              </w:rPr>
            </w:pPr>
            <w:r w:rsidRPr="00CD0E30">
              <w:rPr>
                <w:rFonts w:ascii="Arial" w:eastAsia="Times New Roman" w:hAnsi="Arial" w:cs="Arial"/>
                <w:b/>
                <w:bCs/>
                <w:color w:val="000000"/>
                <w:sz w:val="20"/>
                <w:szCs w:val="20"/>
                <w:lang w:eastAsia="mk-MK"/>
              </w:rPr>
              <w:t>ТВ Канал 5 плус</w:t>
            </w:r>
          </w:p>
        </w:tc>
        <w:tc>
          <w:tcPr>
            <w:tcW w:w="976" w:type="dxa"/>
            <w:shd w:val="clear" w:color="auto" w:fill="DBE5F1" w:themeFill="accent1" w:themeFillTint="33"/>
            <w:noWrap/>
            <w:vAlign w:val="bottom"/>
            <w:hideMark/>
          </w:tcPr>
          <w:p w:rsidR="008D6CC4" w:rsidRPr="00CD0E30" w:rsidRDefault="008D6CC4" w:rsidP="008D6CC4">
            <w:pPr>
              <w:spacing w:after="0" w:line="240" w:lineRule="auto"/>
              <w:rPr>
                <w:rFonts w:ascii="Arial" w:eastAsia="Times New Roman" w:hAnsi="Arial" w:cs="Arial"/>
                <w:b/>
                <w:bCs/>
                <w:color w:val="000000"/>
                <w:sz w:val="20"/>
                <w:szCs w:val="20"/>
                <w:lang w:eastAsia="mk-MK"/>
              </w:rPr>
            </w:pPr>
            <w:r w:rsidRPr="00CD0E30">
              <w:rPr>
                <w:rFonts w:ascii="Arial" w:eastAsia="Times New Roman" w:hAnsi="Arial" w:cs="Arial"/>
                <w:b/>
                <w:bCs/>
                <w:color w:val="000000"/>
                <w:sz w:val="20"/>
                <w:szCs w:val="20"/>
                <w:lang w:eastAsia="mk-MK"/>
              </w:rPr>
              <w:t>Наша ТВ</w:t>
            </w:r>
          </w:p>
        </w:tc>
        <w:tc>
          <w:tcPr>
            <w:tcW w:w="976" w:type="dxa"/>
            <w:shd w:val="clear" w:color="auto" w:fill="DBE5F1" w:themeFill="accent1" w:themeFillTint="33"/>
            <w:noWrap/>
            <w:vAlign w:val="bottom"/>
            <w:hideMark/>
          </w:tcPr>
          <w:p w:rsidR="008D6CC4" w:rsidRPr="00CD0E30" w:rsidRDefault="008D6CC4" w:rsidP="008D6CC4">
            <w:pPr>
              <w:spacing w:after="0" w:line="240" w:lineRule="auto"/>
              <w:rPr>
                <w:rFonts w:ascii="Arial" w:eastAsia="Times New Roman" w:hAnsi="Arial" w:cs="Arial"/>
                <w:b/>
                <w:bCs/>
                <w:color w:val="000000"/>
                <w:sz w:val="20"/>
                <w:szCs w:val="20"/>
                <w:lang w:eastAsia="mk-MK"/>
              </w:rPr>
            </w:pPr>
            <w:r w:rsidRPr="00CD0E30">
              <w:rPr>
                <w:rFonts w:ascii="Arial" w:eastAsia="Times New Roman" w:hAnsi="Arial" w:cs="Arial"/>
                <w:b/>
                <w:bCs/>
                <w:color w:val="000000"/>
                <w:sz w:val="20"/>
                <w:szCs w:val="20"/>
                <w:lang w:eastAsia="mk-MK"/>
              </w:rPr>
              <w:t>ТВ Сонце</w:t>
            </w:r>
          </w:p>
        </w:tc>
        <w:tc>
          <w:tcPr>
            <w:tcW w:w="1362" w:type="dxa"/>
            <w:gridSpan w:val="2"/>
            <w:shd w:val="clear" w:color="auto" w:fill="DBE5F1" w:themeFill="accent1" w:themeFillTint="33"/>
            <w:noWrap/>
            <w:vAlign w:val="bottom"/>
            <w:hideMark/>
          </w:tcPr>
          <w:p w:rsidR="008D6CC4" w:rsidRPr="00CD0E30" w:rsidRDefault="008D6CC4" w:rsidP="008D6CC4">
            <w:pPr>
              <w:spacing w:after="0" w:line="240" w:lineRule="auto"/>
              <w:rPr>
                <w:rFonts w:ascii="Arial" w:eastAsia="Times New Roman" w:hAnsi="Arial" w:cs="Arial"/>
                <w:b/>
                <w:bCs/>
                <w:color w:val="000000"/>
                <w:sz w:val="20"/>
                <w:szCs w:val="20"/>
                <w:lang w:eastAsia="mk-MK"/>
              </w:rPr>
            </w:pPr>
            <w:r w:rsidRPr="00CD0E30">
              <w:rPr>
                <w:rFonts w:ascii="Arial" w:eastAsia="Times New Roman" w:hAnsi="Arial" w:cs="Arial"/>
                <w:b/>
                <w:bCs/>
                <w:color w:val="000000"/>
                <w:sz w:val="20"/>
                <w:szCs w:val="20"/>
                <w:lang w:eastAsia="mk-MK"/>
              </w:rPr>
              <w:t>ТВ Сител 3</w:t>
            </w:r>
          </w:p>
        </w:tc>
      </w:tr>
      <w:tr w:rsidR="008D6CC4" w:rsidRPr="00CD0E30" w:rsidTr="00776E78">
        <w:trPr>
          <w:trHeight w:val="20"/>
          <w:jc w:val="center"/>
        </w:trPr>
        <w:tc>
          <w:tcPr>
            <w:tcW w:w="2760" w:type="dxa"/>
            <w:gridSpan w:val="2"/>
            <w:shd w:val="clear" w:color="auto" w:fill="auto"/>
            <w:noWrap/>
            <w:vAlign w:val="bottom"/>
            <w:hideMark/>
          </w:tcPr>
          <w:p w:rsidR="008D6CC4" w:rsidRPr="00CD0E30" w:rsidRDefault="008D6CC4" w:rsidP="008D6CC4">
            <w:pPr>
              <w:spacing w:after="0" w:line="240" w:lineRule="auto"/>
              <w:rPr>
                <w:rFonts w:ascii="Arial" w:eastAsia="Times New Roman" w:hAnsi="Arial" w:cs="Arial"/>
                <w:b/>
                <w:bCs/>
                <w:color w:val="000000"/>
                <w:sz w:val="20"/>
                <w:szCs w:val="20"/>
                <w:lang w:eastAsia="mk-MK"/>
              </w:rPr>
            </w:pPr>
            <w:r w:rsidRPr="00CD0E30">
              <w:rPr>
                <w:rFonts w:ascii="Arial" w:eastAsia="Times New Roman" w:hAnsi="Arial" w:cs="Arial"/>
                <w:b/>
                <w:bCs/>
                <w:color w:val="000000"/>
                <w:sz w:val="20"/>
                <w:szCs w:val="20"/>
                <w:lang w:eastAsia="mk-MK"/>
              </w:rPr>
              <w:t>работно место</w:t>
            </w:r>
          </w:p>
        </w:tc>
        <w:tc>
          <w:tcPr>
            <w:tcW w:w="863" w:type="dxa"/>
            <w:shd w:val="clear" w:color="auto" w:fill="auto"/>
            <w:noWrap/>
            <w:vAlign w:val="bottom"/>
            <w:hideMark/>
          </w:tcPr>
          <w:p w:rsidR="008D6CC4" w:rsidRPr="00CD0E30" w:rsidRDefault="008D6CC4" w:rsidP="008D6CC4">
            <w:pPr>
              <w:spacing w:after="0" w:line="240" w:lineRule="auto"/>
              <w:rPr>
                <w:rFonts w:ascii="Arial" w:eastAsia="Times New Roman" w:hAnsi="Arial" w:cs="Arial"/>
                <w:color w:val="000000"/>
                <w:sz w:val="20"/>
                <w:szCs w:val="20"/>
                <w:lang w:eastAsia="mk-MK"/>
              </w:rPr>
            </w:pPr>
          </w:p>
        </w:tc>
        <w:tc>
          <w:tcPr>
            <w:tcW w:w="976" w:type="dxa"/>
            <w:shd w:val="clear" w:color="auto" w:fill="auto"/>
            <w:noWrap/>
            <w:vAlign w:val="bottom"/>
            <w:hideMark/>
          </w:tcPr>
          <w:p w:rsidR="008D6CC4" w:rsidRPr="00CD0E30" w:rsidRDefault="008D6CC4" w:rsidP="008D6CC4">
            <w:pPr>
              <w:spacing w:after="0" w:line="240" w:lineRule="auto"/>
              <w:rPr>
                <w:rFonts w:ascii="Arial" w:eastAsia="Times New Roman" w:hAnsi="Arial" w:cs="Arial"/>
                <w:color w:val="000000"/>
                <w:sz w:val="20"/>
                <w:szCs w:val="20"/>
                <w:lang w:eastAsia="mk-MK"/>
              </w:rPr>
            </w:pPr>
          </w:p>
        </w:tc>
        <w:tc>
          <w:tcPr>
            <w:tcW w:w="976" w:type="dxa"/>
            <w:shd w:val="clear" w:color="auto" w:fill="auto"/>
            <w:noWrap/>
            <w:vAlign w:val="bottom"/>
            <w:hideMark/>
          </w:tcPr>
          <w:p w:rsidR="008D6CC4" w:rsidRPr="00CD0E30" w:rsidRDefault="008D6CC4" w:rsidP="008D6CC4">
            <w:pPr>
              <w:spacing w:after="0" w:line="240" w:lineRule="auto"/>
              <w:rPr>
                <w:rFonts w:ascii="Arial" w:eastAsia="Times New Roman" w:hAnsi="Arial" w:cs="Arial"/>
                <w:color w:val="000000"/>
                <w:sz w:val="20"/>
                <w:szCs w:val="20"/>
                <w:lang w:eastAsia="mk-MK"/>
              </w:rPr>
            </w:pPr>
          </w:p>
        </w:tc>
        <w:tc>
          <w:tcPr>
            <w:tcW w:w="976" w:type="dxa"/>
            <w:shd w:val="clear" w:color="auto" w:fill="auto"/>
            <w:noWrap/>
            <w:vAlign w:val="bottom"/>
            <w:hideMark/>
          </w:tcPr>
          <w:p w:rsidR="008D6CC4" w:rsidRPr="00CD0E30" w:rsidRDefault="008D6CC4" w:rsidP="008D6CC4">
            <w:pPr>
              <w:spacing w:after="0" w:line="240" w:lineRule="auto"/>
              <w:rPr>
                <w:rFonts w:ascii="Arial" w:eastAsia="Times New Roman" w:hAnsi="Arial" w:cs="Arial"/>
                <w:color w:val="000000"/>
                <w:sz w:val="20"/>
                <w:szCs w:val="20"/>
                <w:lang w:eastAsia="mk-MK"/>
              </w:rPr>
            </w:pPr>
          </w:p>
        </w:tc>
        <w:tc>
          <w:tcPr>
            <w:tcW w:w="910" w:type="dxa"/>
            <w:shd w:val="clear" w:color="auto" w:fill="auto"/>
            <w:noWrap/>
            <w:vAlign w:val="bottom"/>
            <w:hideMark/>
          </w:tcPr>
          <w:p w:rsidR="008D6CC4" w:rsidRPr="00CD0E30" w:rsidRDefault="008D6CC4" w:rsidP="008D6CC4">
            <w:pPr>
              <w:spacing w:after="0" w:line="240" w:lineRule="auto"/>
              <w:rPr>
                <w:rFonts w:ascii="Arial" w:eastAsia="Times New Roman" w:hAnsi="Arial" w:cs="Arial"/>
                <w:color w:val="000000"/>
                <w:sz w:val="20"/>
                <w:szCs w:val="20"/>
                <w:lang w:eastAsia="mk-MK"/>
              </w:rPr>
            </w:pPr>
          </w:p>
        </w:tc>
        <w:tc>
          <w:tcPr>
            <w:tcW w:w="452" w:type="dxa"/>
            <w:shd w:val="clear" w:color="auto" w:fill="auto"/>
            <w:noWrap/>
            <w:vAlign w:val="bottom"/>
            <w:hideMark/>
          </w:tcPr>
          <w:p w:rsidR="008D6CC4" w:rsidRPr="00CD0E30" w:rsidRDefault="008D6CC4" w:rsidP="008D6CC4">
            <w:pPr>
              <w:spacing w:after="0" w:line="240" w:lineRule="auto"/>
              <w:rPr>
                <w:rFonts w:ascii="Arial" w:eastAsia="Times New Roman" w:hAnsi="Arial" w:cs="Arial"/>
                <w:color w:val="000000"/>
                <w:sz w:val="20"/>
                <w:szCs w:val="20"/>
                <w:lang w:eastAsia="mk-MK"/>
              </w:rPr>
            </w:pPr>
          </w:p>
        </w:tc>
      </w:tr>
      <w:tr w:rsidR="008D6CC4" w:rsidRPr="00CD0E30" w:rsidTr="00776E78">
        <w:trPr>
          <w:trHeight w:val="20"/>
          <w:jc w:val="center"/>
        </w:trPr>
        <w:tc>
          <w:tcPr>
            <w:tcW w:w="1800" w:type="dxa"/>
            <w:shd w:val="clear" w:color="auto" w:fill="auto"/>
            <w:noWrap/>
            <w:vAlign w:val="bottom"/>
            <w:hideMark/>
          </w:tcPr>
          <w:p w:rsidR="008D6CC4" w:rsidRPr="00CD0E30" w:rsidRDefault="008D6CC4" w:rsidP="008D6CC4">
            <w:pPr>
              <w:spacing w:after="0" w:line="240" w:lineRule="auto"/>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Уредници</w:t>
            </w:r>
          </w:p>
        </w:tc>
        <w:tc>
          <w:tcPr>
            <w:tcW w:w="960" w:type="dxa"/>
            <w:shd w:val="clear" w:color="auto" w:fill="auto"/>
            <w:noWrap/>
            <w:vAlign w:val="bottom"/>
            <w:hideMark/>
          </w:tcPr>
          <w:p w:rsidR="008D6CC4" w:rsidRPr="00CD0E30" w:rsidRDefault="008D6CC4" w:rsidP="008D6CC4">
            <w:pPr>
              <w:spacing w:after="0" w:line="240" w:lineRule="auto"/>
              <w:rPr>
                <w:rFonts w:ascii="Arial" w:eastAsia="Times New Roman" w:hAnsi="Arial" w:cs="Arial"/>
                <w:color w:val="000000"/>
                <w:sz w:val="20"/>
                <w:szCs w:val="20"/>
                <w:lang w:eastAsia="mk-MK"/>
              </w:rPr>
            </w:pPr>
          </w:p>
        </w:tc>
        <w:tc>
          <w:tcPr>
            <w:tcW w:w="863" w:type="dxa"/>
            <w:shd w:val="clear" w:color="auto" w:fill="auto"/>
            <w:noWrap/>
            <w:vAlign w:val="bottom"/>
            <w:hideMark/>
          </w:tcPr>
          <w:p w:rsidR="008D6CC4" w:rsidRPr="00CD0E30" w:rsidRDefault="008D6CC4"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3</w:t>
            </w:r>
          </w:p>
        </w:tc>
        <w:tc>
          <w:tcPr>
            <w:tcW w:w="976" w:type="dxa"/>
            <w:shd w:val="clear" w:color="auto" w:fill="auto"/>
            <w:noWrap/>
            <w:vAlign w:val="bottom"/>
            <w:hideMark/>
          </w:tcPr>
          <w:p w:rsidR="008D6CC4" w:rsidRPr="00CD0E30" w:rsidRDefault="008D6CC4"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0</w:t>
            </w:r>
          </w:p>
        </w:tc>
        <w:tc>
          <w:tcPr>
            <w:tcW w:w="976" w:type="dxa"/>
            <w:shd w:val="clear" w:color="auto" w:fill="auto"/>
            <w:noWrap/>
            <w:vAlign w:val="bottom"/>
            <w:hideMark/>
          </w:tcPr>
          <w:p w:rsidR="008D6CC4" w:rsidRPr="00CD0E30" w:rsidRDefault="008D6CC4"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2</w:t>
            </w:r>
          </w:p>
        </w:tc>
        <w:tc>
          <w:tcPr>
            <w:tcW w:w="976" w:type="dxa"/>
            <w:shd w:val="clear" w:color="auto" w:fill="auto"/>
            <w:noWrap/>
            <w:vAlign w:val="bottom"/>
            <w:hideMark/>
          </w:tcPr>
          <w:p w:rsidR="008D6CC4" w:rsidRPr="00CD0E30" w:rsidRDefault="008D6CC4"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1</w:t>
            </w:r>
          </w:p>
        </w:tc>
        <w:tc>
          <w:tcPr>
            <w:tcW w:w="910" w:type="dxa"/>
            <w:shd w:val="clear" w:color="auto" w:fill="auto"/>
            <w:noWrap/>
            <w:vAlign w:val="bottom"/>
            <w:hideMark/>
          </w:tcPr>
          <w:p w:rsidR="008D6CC4" w:rsidRPr="00CD0E30" w:rsidRDefault="008D6CC4"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1</w:t>
            </w:r>
          </w:p>
        </w:tc>
        <w:tc>
          <w:tcPr>
            <w:tcW w:w="452" w:type="dxa"/>
            <w:shd w:val="clear" w:color="auto" w:fill="auto"/>
            <w:noWrap/>
            <w:vAlign w:val="bottom"/>
            <w:hideMark/>
          </w:tcPr>
          <w:p w:rsidR="008D6CC4" w:rsidRPr="00CD0E30" w:rsidRDefault="008D6CC4" w:rsidP="008D6CC4">
            <w:pPr>
              <w:spacing w:after="0" w:line="240" w:lineRule="auto"/>
              <w:rPr>
                <w:rFonts w:ascii="Arial" w:eastAsia="Times New Roman" w:hAnsi="Arial" w:cs="Arial"/>
                <w:color w:val="000000"/>
                <w:sz w:val="20"/>
                <w:szCs w:val="20"/>
                <w:lang w:eastAsia="mk-MK"/>
              </w:rPr>
            </w:pPr>
          </w:p>
        </w:tc>
      </w:tr>
      <w:tr w:rsidR="008D6CC4" w:rsidRPr="00CD0E30" w:rsidTr="00776E78">
        <w:trPr>
          <w:trHeight w:val="20"/>
          <w:jc w:val="center"/>
        </w:trPr>
        <w:tc>
          <w:tcPr>
            <w:tcW w:w="2760" w:type="dxa"/>
            <w:gridSpan w:val="2"/>
            <w:shd w:val="clear" w:color="auto" w:fill="auto"/>
            <w:noWrap/>
            <w:vAlign w:val="bottom"/>
            <w:hideMark/>
          </w:tcPr>
          <w:p w:rsidR="008D6CC4" w:rsidRPr="00CD0E30" w:rsidRDefault="008D6CC4" w:rsidP="008D6CC4">
            <w:pPr>
              <w:spacing w:after="0" w:line="240" w:lineRule="auto"/>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Управители/директори</w:t>
            </w:r>
          </w:p>
        </w:tc>
        <w:tc>
          <w:tcPr>
            <w:tcW w:w="863" w:type="dxa"/>
            <w:shd w:val="clear" w:color="auto" w:fill="auto"/>
            <w:noWrap/>
            <w:vAlign w:val="bottom"/>
            <w:hideMark/>
          </w:tcPr>
          <w:p w:rsidR="008D6CC4" w:rsidRPr="00CD0E30" w:rsidRDefault="008D6CC4"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1</w:t>
            </w:r>
          </w:p>
        </w:tc>
        <w:tc>
          <w:tcPr>
            <w:tcW w:w="976" w:type="dxa"/>
            <w:shd w:val="clear" w:color="auto" w:fill="auto"/>
            <w:noWrap/>
            <w:vAlign w:val="bottom"/>
            <w:hideMark/>
          </w:tcPr>
          <w:p w:rsidR="008D6CC4" w:rsidRPr="00CD0E30" w:rsidRDefault="008D6CC4"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1</w:t>
            </w:r>
          </w:p>
        </w:tc>
        <w:tc>
          <w:tcPr>
            <w:tcW w:w="976" w:type="dxa"/>
            <w:shd w:val="clear" w:color="auto" w:fill="auto"/>
            <w:noWrap/>
            <w:vAlign w:val="bottom"/>
            <w:hideMark/>
          </w:tcPr>
          <w:p w:rsidR="008D6CC4" w:rsidRPr="00CD0E30" w:rsidRDefault="008D6CC4"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3</w:t>
            </w:r>
          </w:p>
        </w:tc>
        <w:tc>
          <w:tcPr>
            <w:tcW w:w="976" w:type="dxa"/>
            <w:shd w:val="clear" w:color="auto" w:fill="auto"/>
            <w:noWrap/>
            <w:vAlign w:val="bottom"/>
            <w:hideMark/>
          </w:tcPr>
          <w:p w:rsidR="008D6CC4" w:rsidRPr="00CD0E30" w:rsidRDefault="008D6CC4"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1</w:t>
            </w:r>
          </w:p>
        </w:tc>
        <w:tc>
          <w:tcPr>
            <w:tcW w:w="910" w:type="dxa"/>
            <w:shd w:val="clear" w:color="auto" w:fill="auto"/>
            <w:noWrap/>
            <w:vAlign w:val="bottom"/>
            <w:hideMark/>
          </w:tcPr>
          <w:p w:rsidR="008D6CC4" w:rsidRPr="00CD0E30" w:rsidRDefault="008D6CC4"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1</w:t>
            </w:r>
          </w:p>
        </w:tc>
        <w:tc>
          <w:tcPr>
            <w:tcW w:w="452" w:type="dxa"/>
            <w:shd w:val="clear" w:color="auto" w:fill="auto"/>
            <w:noWrap/>
            <w:vAlign w:val="bottom"/>
            <w:hideMark/>
          </w:tcPr>
          <w:p w:rsidR="008D6CC4" w:rsidRPr="00CD0E30" w:rsidRDefault="008D6CC4" w:rsidP="008D6CC4">
            <w:pPr>
              <w:spacing w:after="0" w:line="240" w:lineRule="auto"/>
              <w:rPr>
                <w:rFonts w:ascii="Arial" w:eastAsia="Times New Roman" w:hAnsi="Arial" w:cs="Arial"/>
                <w:color w:val="000000"/>
                <w:sz w:val="20"/>
                <w:szCs w:val="20"/>
                <w:lang w:eastAsia="mk-MK"/>
              </w:rPr>
            </w:pPr>
          </w:p>
        </w:tc>
      </w:tr>
      <w:tr w:rsidR="008D6CC4" w:rsidRPr="00CD0E30" w:rsidTr="00776E78">
        <w:trPr>
          <w:trHeight w:val="20"/>
          <w:jc w:val="center"/>
        </w:trPr>
        <w:tc>
          <w:tcPr>
            <w:tcW w:w="1800" w:type="dxa"/>
            <w:shd w:val="clear" w:color="auto" w:fill="auto"/>
            <w:noWrap/>
            <w:vAlign w:val="bottom"/>
            <w:hideMark/>
          </w:tcPr>
          <w:p w:rsidR="008D6CC4" w:rsidRPr="00CD0E30" w:rsidRDefault="00F023E0" w:rsidP="008D6CC4">
            <w:pPr>
              <w:spacing w:after="0" w:line="240" w:lineRule="auto"/>
              <w:rPr>
                <w:rFonts w:ascii="Arial" w:eastAsia="Times New Roman" w:hAnsi="Arial" w:cs="Arial"/>
                <w:color w:val="000000"/>
                <w:sz w:val="20"/>
                <w:szCs w:val="20"/>
                <w:lang w:eastAsia="mk-MK"/>
              </w:rPr>
            </w:pPr>
            <w:r>
              <w:rPr>
                <w:rFonts w:ascii="Arial" w:eastAsia="Times New Roman" w:hAnsi="Arial" w:cs="Arial"/>
                <w:color w:val="000000"/>
                <w:sz w:val="20"/>
                <w:szCs w:val="20"/>
                <w:lang w:eastAsia="mk-MK"/>
              </w:rPr>
              <w:t>Т</w:t>
            </w:r>
            <w:r w:rsidR="008D6CC4" w:rsidRPr="00CD0E30">
              <w:rPr>
                <w:rFonts w:ascii="Arial" w:eastAsia="Times New Roman" w:hAnsi="Arial" w:cs="Arial"/>
                <w:color w:val="000000"/>
                <w:sz w:val="20"/>
                <w:szCs w:val="20"/>
                <w:lang w:eastAsia="mk-MK"/>
              </w:rPr>
              <w:t>ехнички кадар</w:t>
            </w:r>
          </w:p>
        </w:tc>
        <w:tc>
          <w:tcPr>
            <w:tcW w:w="960" w:type="dxa"/>
            <w:shd w:val="clear" w:color="auto" w:fill="auto"/>
            <w:noWrap/>
            <w:vAlign w:val="bottom"/>
            <w:hideMark/>
          </w:tcPr>
          <w:p w:rsidR="008D6CC4" w:rsidRPr="00CD0E30" w:rsidRDefault="008D6CC4" w:rsidP="008D6CC4">
            <w:pPr>
              <w:spacing w:after="0" w:line="240" w:lineRule="auto"/>
              <w:rPr>
                <w:rFonts w:ascii="Arial" w:eastAsia="Times New Roman" w:hAnsi="Arial" w:cs="Arial"/>
                <w:color w:val="000000"/>
                <w:sz w:val="20"/>
                <w:szCs w:val="20"/>
                <w:lang w:eastAsia="mk-MK"/>
              </w:rPr>
            </w:pPr>
          </w:p>
        </w:tc>
        <w:tc>
          <w:tcPr>
            <w:tcW w:w="863" w:type="dxa"/>
            <w:shd w:val="clear" w:color="auto" w:fill="auto"/>
            <w:noWrap/>
            <w:vAlign w:val="bottom"/>
            <w:hideMark/>
          </w:tcPr>
          <w:p w:rsidR="008D6CC4" w:rsidRPr="00CD0E30" w:rsidRDefault="008D6CC4"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3</w:t>
            </w:r>
          </w:p>
        </w:tc>
        <w:tc>
          <w:tcPr>
            <w:tcW w:w="976" w:type="dxa"/>
            <w:shd w:val="clear" w:color="auto" w:fill="auto"/>
            <w:noWrap/>
            <w:vAlign w:val="bottom"/>
            <w:hideMark/>
          </w:tcPr>
          <w:p w:rsidR="008D6CC4" w:rsidRPr="00CD0E30" w:rsidRDefault="008D6CC4"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15</w:t>
            </w:r>
          </w:p>
        </w:tc>
        <w:tc>
          <w:tcPr>
            <w:tcW w:w="976" w:type="dxa"/>
            <w:shd w:val="clear" w:color="auto" w:fill="auto"/>
            <w:noWrap/>
            <w:vAlign w:val="bottom"/>
            <w:hideMark/>
          </w:tcPr>
          <w:p w:rsidR="008D6CC4" w:rsidRPr="00CD0E30" w:rsidRDefault="008D6CC4"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3</w:t>
            </w:r>
          </w:p>
        </w:tc>
        <w:tc>
          <w:tcPr>
            <w:tcW w:w="976" w:type="dxa"/>
            <w:shd w:val="clear" w:color="auto" w:fill="auto"/>
            <w:noWrap/>
            <w:vAlign w:val="bottom"/>
            <w:hideMark/>
          </w:tcPr>
          <w:p w:rsidR="008D6CC4" w:rsidRPr="00CD0E30" w:rsidRDefault="008D6CC4"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1</w:t>
            </w:r>
          </w:p>
        </w:tc>
        <w:tc>
          <w:tcPr>
            <w:tcW w:w="910" w:type="dxa"/>
            <w:shd w:val="clear" w:color="auto" w:fill="auto"/>
            <w:noWrap/>
            <w:vAlign w:val="bottom"/>
            <w:hideMark/>
          </w:tcPr>
          <w:p w:rsidR="008D6CC4" w:rsidRPr="00CD0E30" w:rsidRDefault="008D6CC4"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7</w:t>
            </w:r>
          </w:p>
        </w:tc>
        <w:tc>
          <w:tcPr>
            <w:tcW w:w="452" w:type="dxa"/>
            <w:shd w:val="clear" w:color="auto" w:fill="auto"/>
            <w:noWrap/>
            <w:vAlign w:val="bottom"/>
            <w:hideMark/>
          </w:tcPr>
          <w:p w:rsidR="008D6CC4" w:rsidRPr="00CD0E30" w:rsidRDefault="008D6CC4" w:rsidP="008D6CC4">
            <w:pPr>
              <w:spacing w:after="0" w:line="240" w:lineRule="auto"/>
              <w:rPr>
                <w:rFonts w:ascii="Arial" w:eastAsia="Times New Roman" w:hAnsi="Arial" w:cs="Arial"/>
                <w:color w:val="000000"/>
                <w:sz w:val="20"/>
                <w:szCs w:val="20"/>
                <w:lang w:eastAsia="mk-MK"/>
              </w:rPr>
            </w:pPr>
          </w:p>
        </w:tc>
      </w:tr>
      <w:tr w:rsidR="00090549" w:rsidRPr="00CD0E30" w:rsidTr="00776E78">
        <w:trPr>
          <w:trHeight w:val="20"/>
          <w:jc w:val="center"/>
        </w:trPr>
        <w:tc>
          <w:tcPr>
            <w:tcW w:w="1800" w:type="dxa"/>
            <w:shd w:val="clear" w:color="auto" w:fill="auto"/>
            <w:noWrap/>
            <w:vAlign w:val="bottom"/>
            <w:hideMark/>
          </w:tcPr>
          <w:p w:rsidR="00090549" w:rsidRPr="00CD0E30" w:rsidRDefault="00F023E0" w:rsidP="002E3DC5">
            <w:pPr>
              <w:spacing w:after="0" w:line="240" w:lineRule="auto"/>
              <w:rPr>
                <w:rFonts w:ascii="Arial" w:eastAsia="Times New Roman" w:hAnsi="Arial" w:cs="Arial"/>
                <w:color w:val="000000"/>
                <w:sz w:val="20"/>
                <w:szCs w:val="20"/>
                <w:lang w:eastAsia="mk-MK"/>
              </w:rPr>
            </w:pPr>
            <w:r>
              <w:rPr>
                <w:rFonts w:ascii="Arial" w:eastAsia="Times New Roman" w:hAnsi="Arial" w:cs="Arial"/>
                <w:color w:val="000000"/>
                <w:sz w:val="20"/>
                <w:szCs w:val="20"/>
                <w:lang w:eastAsia="mk-MK"/>
              </w:rPr>
              <w:t>М</w:t>
            </w:r>
            <w:r w:rsidR="00090549" w:rsidRPr="00CD0E30">
              <w:rPr>
                <w:rFonts w:ascii="Arial" w:eastAsia="Times New Roman" w:hAnsi="Arial" w:cs="Arial"/>
                <w:color w:val="000000"/>
                <w:sz w:val="20"/>
                <w:szCs w:val="20"/>
                <w:lang w:eastAsia="mk-MK"/>
              </w:rPr>
              <w:t>аркетинг</w:t>
            </w:r>
          </w:p>
        </w:tc>
        <w:tc>
          <w:tcPr>
            <w:tcW w:w="960" w:type="dxa"/>
            <w:shd w:val="clear" w:color="auto" w:fill="auto"/>
            <w:noWrap/>
            <w:vAlign w:val="bottom"/>
            <w:hideMark/>
          </w:tcPr>
          <w:p w:rsidR="00090549" w:rsidRPr="00CD0E30" w:rsidRDefault="00090549" w:rsidP="002E3DC5">
            <w:pPr>
              <w:spacing w:after="0" w:line="240" w:lineRule="auto"/>
              <w:rPr>
                <w:rFonts w:ascii="Arial" w:eastAsia="Times New Roman" w:hAnsi="Arial" w:cs="Arial"/>
                <w:color w:val="000000"/>
                <w:sz w:val="20"/>
                <w:szCs w:val="20"/>
                <w:lang w:eastAsia="mk-MK"/>
              </w:rPr>
            </w:pPr>
          </w:p>
        </w:tc>
        <w:tc>
          <w:tcPr>
            <w:tcW w:w="863" w:type="dxa"/>
            <w:shd w:val="clear" w:color="auto" w:fill="auto"/>
            <w:noWrap/>
            <w:vAlign w:val="bottom"/>
            <w:hideMark/>
          </w:tcPr>
          <w:p w:rsidR="00090549" w:rsidRPr="00CD0E30" w:rsidRDefault="00090549" w:rsidP="002E3DC5">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1</w:t>
            </w:r>
          </w:p>
        </w:tc>
        <w:tc>
          <w:tcPr>
            <w:tcW w:w="976" w:type="dxa"/>
            <w:shd w:val="clear" w:color="auto" w:fill="auto"/>
            <w:noWrap/>
            <w:vAlign w:val="bottom"/>
            <w:hideMark/>
          </w:tcPr>
          <w:p w:rsidR="00090549" w:rsidRPr="00CD0E30" w:rsidRDefault="00090549" w:rsidP="002E3DC5">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3</w:t>
            </w:r>
          </w:p>
        </w:tc>
        <w:tc>
          <w:tcPr>
            <w:tcW w:w="976" w:type="dxa"/>
            <w:shd w:val="clear" w:color="auto" w:fill="auto"/>
            <w:noWrap/>
            <w:vAlign w:val="bottom"/>
            <w:hideMark/>
          </w:tcPr>
          <w:p w:rsidR="00090549" w:rsidRPr="00CD0E30" w:rsidRDefault="00090549" w:rsidP="002E3DC5">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3</w:t>
            </w:r>
          </w:p>
        </w:tc>
        <w:tc>
          <w:tcPr>
            <w:tcW w:w="976" w:type="dxa"/>
            <w:shd w:val="clear" w:color="auto" w:fill="auto"/>
            <w:noWrap/>
            <w:vAlign w:val="bottom"/>
            <w:hideMark/>
          </w:tcPr>
          <w:p w:rsidR="00090549" w:rsidRPr="00CD0E30" w:rsidRDefault="00090549" w:rsidP="002E3DC5">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1</w:t>
            </w:r>
          </w:p>
        </w:tc>
        <w:tc>
          <w:tcPr>
            <w:tcW w:w="910" w:type="dxa"/>
            <w:shd w:val="clear" w:color="auto" w:fill="auto"/>
            <w:noWrap/>
            <w:vAlign w:val="bottom"/>
            <w:hideMark/>
          </w:tcPr>
          <w:p w:rsidR="00090549" w:rsidRPr="00CD0E30" w:rsidRDefault="00090549" w:rsidP="002E3DC5">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0</w:t>
            </w:r>
          </w:p>
        </w:tc>
        <w:tc>
          <w:tcPr>
            <w:tcW w:w="452" w:type="dxa"/>
            <w:shd w:val="clear" w:color="auto" w:fill="auto"/>
            <w:noWrap/>
            <w:vAlign w:val="bottom"/>
            <w:hideMark/>
          </w:tcPr>
          <w:p w:rsidR="00090549" w:rsidRPr="00CD0E30" w:rsidRDefault="00090549" w:rsidP="002E3DC5">
            <w:pPr>
              <w:spacing w:after="0" w:line="240" w:lineRule="auto"/>
              <w:rPr>
                <w:rFonts w:ascii="Arial" w:eastAsia="Times New Roman" w:hAnsi="Arial" w:cs="Arial"/>
                <w:color w:val="000000"/>
                <w:sz w:val="20"/>
                <w:szCs w:val="20"/>
                <w:lang w:eastAsia="mk-MK"/>
              </w:rPr>
            </w:pPr>
          </w:p>
        </w:tc>
      </w:tr>
      <w:tr w:rsidR="00090549" w:rsidRPr="00CD0E30" w:rsidTr="00776E78">
        <w:trPr>
          <w:trHeight w:val="20"/>
          <w:jc w:val="center"/>
        </w:trPr>
        <w:tc>
          <w:tcPr>
            <w:tcW w:w="1800" w:type="dxa"/>
            <w:shd w:val="clear" w:color="auto" w:fill="auto"/>
            <w:noWrap/>
            <w:vAlign w:val="bottom"/>
            <w:hideMark/>
          </w:tcPr>
          <w:p w:rsidR="00090549" w:rsidRPr="00CD0E30" w:rsidRDefault="00F023E0" w:rsidP="008D6CC4">
            <w:pPr>
              <w:spacing w:after="0" w:line="240" w:lineRule="auto"/>
              <w:rPr>
                <w:rFonts w:ascii="Arial" w:eastAsia="Times New Roman" w:hAnsi="Arial" w:cs="Arial"/>
                <w:color w:val="000000"/>
                <w:sz w:val="20"/>
                <w:szCs w:val="20"/>
                <w:lang w:eastAsia="mk-MK"/>
              </w:rPr>
            </w:pPr>
            <w:r>
              <w:rPr>
                <w:rFonts w:ascii="Arial" w:eastAsia="Times New Roman" w:hAnsi="Arial" w:cs="Arial"/>
                <w:color w:val="000000"/>
                <w:sz w:val="20"/>
                <w:szCs w:val="20"/>
                <w:lang w:eastAsia="mk-MK"/>
              </w:rPr>
              <w:t>П</w:t>
            </w:r>
            <w:r w:rsidR="00090549" w:rsidRPr="00CD0E30">
              <w:rPr>
                <w:rFonts w:ascii="Arial" w:eastAsia="Times New Roman" w:hAnsi="Arial" w:cs="Arial"/>
                <w:color w:val="000000"/>
                <w:sz w:val="20"/>
                <w:szCs w:val="20"/>
                <w:lang w:eastAsia="mk-MK"/>
              </w:rPr>
              <w:t>реостанат кадар</w:t>
            </w:r>
          </w:p>
        </w:tc>
        <w:tc>
          <w:tcPr>
            <w:tcW w:w="960" w:type="dxa"/>
            <w:shd w:val="clear" w:color="auto" w:fill="auto"/>
            <w:noWrap/>
            <w:vAlign w:val="bottom"/>
            <w:hideMark/>
          </w:tcPr>
          <w:p w:rsidR="00090549" w:rsidRPr="00CD0E30" w:rsidRDefault="00090549" w:rsidP="008D6CC4">
            <w:pPr>
              <w:spacing w:after="0" w:line="240" w:lineRule="auto"/>
              <w:rPr>
                <w:rFonts w:ascii="Arial" w:eastAsia="Times New Roman" w:hAnsi="Arial" w:cs="Arial"/>
                <w:color w:val="000000"/>
                <w:sz w:val="20"/>
                <w:szCs w:val="20"/>
                <w:lang w:eastAsia="mk-MK"/>
              </w:rPr>
            </w:pPr>
          </w:p>
        </w:tc>
        <w:tc>
          <w:tcPr>
            <w:tcW w:w="863" w:type="dxa"/>
            <w:shd w:val="clear" w:color="auto" w:fill="auto"/>
            <w:noWrap/>
            <w:vAlign w:val="bottom"/>
            <w:hideMark/>
          </w:tcPr>
          <w:p w:rsidR="00090549" w:rsidRPr="00CD0E30" w:rsidRDefault="00090549"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3</w:t>
            </w:r>
          </w:p>
        </w:tc>
        <w:tc>
          <w:tcPr>
            <w:tcW w:w="976" w:type="dxa"/>
            <w:shd w:val="clear" w:color="auto" w:fill="auto"/>
            <w:noWrap/>
            <w:vAlign w:val="bottom"/>
            <w:hideMark/>
          </w:tcPr>
          <w:p w:rsidR="00090549" w:rsidRPr="00CD0E30" w:rsidRDefault="00090549"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18</w:t>
            </w:r>
          </w:p>
        </w:tc>
        <w:tc>
          <w:tcPr>
            <w:tcW w:w="976" w:type="dxa"/>
            <w:shd w:val="clear" w:color="auto" w:fill="auto"/>
            <w:noWrap/>
            <w:vAlign w:val="bottom"/>
            <w:hideMark/>
          </w:tcPr>
          <w:p w:rsidR="00090549" w:rsidRPr="00CD0E30" w:rsidRDefault="00090549"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9</w:t>
            </w:r>
          </w:p>
        </w:tc>
        <w:tc>
          <w:tcPr>
            <w:tcW w:w="976" w:type="dxa"/>
            <w:shd w:val="clear" w:color="auto" w:fill="auto"/>
            <w:noWrap/>
            <w:vAlign w:val="bottom"/>
            <w:hideMark/>
          </w:tcPr>
          <w:p w:rsidR="00090549" w:rsidRPr="00CD0E30" w:rsidRDefault="00090549"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6</w:t>
            </w:r>
          </w:p>
        </w:tc>
        <w:tc>
          <w:tcPr>
            <w:tcW w:w="910" w:type="dxa"/>
            <w:shd w:val="clear" w:color="auto" w:fill="auto"/>
            <w:noWrap/>
            <w:vAlign w:val="bottom"/>
            <w:hideMark/>
          </w:tcPr>
          <w:p w:rsidR="00090549" w:rsidRPr="00CD0E30" w:rsidRDefault="00090549"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0</w:t>
            </w:r>
          </w:p>
        </w:tc>
        <w:tc>
          <w:tcPr>
            <w:tcW w:w="452" w:type="dxa"/>
            <w:shd w:val="clear" w:color="auto" w:fill="auto"/>
            <w:noWrap/>
            <w:vAlign w:val="bottom"/>
            <w:hideMark/>
          </w:tcPr>
          <w:p w:rsidR="00090549" w:rsidRPr="00CD0E30" w:rsidRDefault="00090549" w:rsidP="008D6CC4">
            <w:pPr>
              <w:spacing w:after="0" w:line="240" w:lineRule="auto"/>
              <w:rPr>
                <w:rFonts w:ascii="Arial" w:eastAsia="Times New Roman" w:hAnsi="Arial" w:cs="Arial"/>
                <w:color w:val="000000"/>
                <w:sz w:val="20"/>
                <w:szCs w:val="20"/>
                <w:lang w:eastAsia="mk-MK"/>
              </w:rPr>
            </w:pPr>
          </w:p>
        </w:tc>
      </w:tr>
      <w:tr w:rsidR="00090549" w:rsidRPr="00CD0E30" w:rsidTr="00776E78">
        <w:trPr>
          <w:trHeight w:val="20"/>
          <w:jc w:val="center"/>
        </w:trPr>
        <w:tc>
          <w:tcPr>
            <w:tcW w:w="1800" w:type="dxa"/>
            <w:shd w:val="clear" w:color="auto" w:fill="auto"/>
            <w:noWrap/>
            <w:vAlign w:val="bottom"/>
            <w:hideMark/>
          </w:tcPr>
          <w:p w:rsidR="00090549" w:rsidRPr="00CD0E30" w:rsidRDefault="00090549" w:rsidP="008D6CC4">
            <w:pPr>
              <w:spacing w:after="0" w:line="240" w:lineRule="auto"/>
              <w:rPr>
                <w:rFonts w:ascii="Arial" w:eastAsia="Times New Roman" w:hAnsi="Arial" w:cs="Arial"/>
                <w:color w:val="000000"/>
                <w:sz w:val="20"/>
                <w:szCs w:val="20"/>
                <w:lang w:eastAsia="mk-MK"/>
              </w:rPr>
            </w:pPr>
          </w:p>
        </w:tc>
        <w:tc>
          <w:tcPr>
            <w:tcW w:w="960" w:type="dxa"/>
            <w:shd w:val="clear" w:color="auto" w:fill="auto"/>
            <w:noWrap/>
            <w:vAlign w:val="bottom"/>
            <w:hideMark/>
          </w:tcPr>
          <w:p w:rsidR="00090549" w:rsidRPr="00CD0E30" w:rsidRDefault="00090549" w:rsidP="008D6CC4">
            <w:pPr>
              <w:spacing w:after="0" w:line="240" w:lineRule="auto"/>
              <w:rPr>
                <w:rFonts w:ascii="Arial" w:eastAsia="Times New Roman" w:hAnsi="Arial" w:cs="Arial"/>
                <w:color w:val="000000"/>
                <w:sz w:val="20"/>
                <w:szCs w:val="20"/>
                <w:lang w:eastAsia="mk-MK"/>
              </w:rPr>
            </w:pPr>
          </w:p>
        </w:tc>
        <w:tc>
          <w:tcPr>
            <w:tcW w:w="863" w:type="dxa"/>
            <w:shd w:val="clear" w:color="auto" w:fill="auto"/>
            <w:noWrap/>
            <w:vAlign w:val="bottom"/>
            <w:hideMark/>
          </w:tcPr>
          <w:p w:rsidR="00090549" w:rsidRPr="00CD0E30" w:rsidRDefault="00090549" w:rsidP="00776E78">
            <w:pPr>
              <w:spacing w:after="0" w:line="240" w:lineRule="auto"/>
              <w:jc w:val="center"/>
              <w:rPr>
                <w:rFonts w:ascii="Arial" w:eastAsia="Times New Roman" w:hAnsi="Arial" w:cs="Arial"/>
                <w:color w:val="000000"/>
                <w:sz w:val="20"/>
                <w:szCs w:val="20"/>
                <w:lang w:eastAsia="mk-MK"/>
              </w:rPr>
            </w:pPr>
          </w:p>
        </w:tc>
        <w:tc>
          <w:tcPr>
            <w:tcW w:w="976" w:type="dxa"/>
            <w:shd w:val="clear" w:color="auto" w:fill="auto"/>
            <w:noWrap/>
            <w:vAlign w:val="bottom"/>
            <w:hideMark/>
          </w:tcPr>
          <w:p w:rsidR="00090549" w:rsidRPr="00CD0E30" w:rsidRDefault="00090549" w:rsidP="00776E78">
            <w:pPr>
              <w:spacing w:after="0" w:line="240" w:lineRule="auto"/>
              <w:jc w:val="center"/>
              <w:rPr>
                <w:rFonts w:ascii="Arial" w:eastAsia="Times New Roman" w:hAnsi="Arial" w:cs="Arial"/>
                <w:color w:val="000000"/>
                <w:sz w:val="20"/>
                <w:szCs w:val="20"/>
                <w:lang w:eastAsia="mk-MK"/>
              </w:rPr>
            </w:pPr>
          </w:p>
        </w:tc>
        <w:tc>
          <w:tcPr>
            <w:tcW w:w="976" w:type="dxa"/>
            <w:shd w:val="clear" w:color="auto" w:fill="auto"/>
            <w:noWrap/>
            <w:vAlign w:val="bottom"/>
            <w:hideMark/>
          </w:tcPr>
          <w:p w:rsidR="00090549" w:rsidRPr="00CD0E30" w:rsidRDefault="00090549" w:rsidP="00776E78">
            <w:pPr>
              <w:spacing w:after="0" w:line="240" w:lineRule="auto"/>
              <w:jc w:val="center"/>
              <w:rPr>
                <w:rFonts w:ascii="Arial" w:eastAsia="Times New Roman" w:hAnsi="Arial" w:cs="Arial"/>
                <w:color w:val="000000"/>
                <w:sz w:val="20"/>
                <w:szCs w:val="20"/>
                <w:lang w:eastAsia="mk-MK"/>
              </w:rPr>
            </w:pPr>
          </w:p>
        </w:tc>
        <w:tc>
          <w:tcPr>
            <w:tcW w:w="976" w:type="dxa"/>
            <w:shd w:val="clear" w:color="auto" w:fill="auto"/>
            <w:noWrap/>
            <w:vAlign w:val="bottom"/>
            <w:hideMark/>
          </w:tcPr>
          <w:p w:rsidR="00090549" w:rsidRPr="00CD0E30" w:rsidRDefault="00090549" w:rsidP="00776E78">
            <w:pPr>
              <w:spacing w:after="0" w:line="240" w:lineRule="auto"/>
              <w:jc w:val="center"/>
              <w:rPr>
                <w:rFonts w:ascii="Arial" w:eastAsia="Times New Roman" w:hAnsi="Arial" w:cs="Arial"/>
                <w:color w:val="000000"/>
                <w:sz w:val="20"/>
                <w:szCs w:val="20"/>
                <w:lang w:eastAsia="mk-MK"/>
              </w:rPr>
            </w:pPr>
          </w:p>
        </w:tc>
        <w:tc>
          <w:tcPr>
            <w:tcW w:w="910" w:type="dxa"/>
            <w:shd w:val="clear" w:color="auto" w:fill="auto"/>
            <w:noWrap/>
            <w:vAlign w:val="bottom"/>
            <w:hideMark/>
          </w:tcPr>
          <w:p w:rsidR="00090549" w:rsidRPr="00CD0E30" w:rsidRDefault="00090549" w:rsidP="00776E78">
            <w:pPr>
              <w:spacing w:after="0" w:line="240" w:lineRule="auto"/>
              <w:jc w:val="center"/>
              <w:rPr>
                <w:rFonts w:ascii="Arial" w:eastAsia="Times New Roman" w:hAnsi="Arial" w:cs="Arial"/>
                <w:color w:val="000000"/>
                <w:sz w:val="20"/>
                <w:szCs w:val="20"/>
                <w:lang w:eastAsia="mk-MK"/>
              </w:rPr>
            </w:pPr>
          </w:p>
        </w:tc>
        <w:tc>
          <w:tcPr>
            <w:tcW w:w="452" w:type="dxa"/>
            <w:shd w:val="clear" w:color="auto" w:fill="auto"/>
            <w:noWrap/>
            <w:vAlign w:val="bottom"/>
            <w:hideMark/>
          </w:tcPr>
          <w:p w:rsidR="00090549" w:rsidRPr="00CD0E30" w:rsidRDefault="00090549" w:rsidP="008D6CC4">
            <w:pPr>
              <w:spacing w:after="0" w:line="240" w:lineRule="auto"/>
              <w:rPr>
                <w:rFonts w:ascii="Arial" w:eastAsia="Times New Roman" w:hAnsi="Arial" w:cs="Arial"/>
                <w:color w:val="000000"/>
                <w:sz w:val="20"/>
                <w:szCs w:val="20"/>
                <w:lang w:eastAsia="mk-MK"/>
              </w:rPr>
            </w:pPr>
          </w:p>
        </w:tc>
      </w:tr>
    </w:tbl>
    <w:p w:rsidR="00374E60" w:rsidRPr="00CD0E30" w:rsidRDefault="00C7127F" w:rsidP="004D5853">
      <w:pPr>
        <w:pStyle w:val="Default"/>
        <w:spacing w:before="240" w:after="240" w:line="276" w:lineRule="auto"/>
        <w:jc w:val="both"/>
        <w:rPr>
          <w:color w:val="auto"/>
          <w:sz w:val="22"/>
          <w:szCs w:val="22"/>
        </w:rPr>
      </w:pPr>
      <w:r>
        <w:rPr>
          <w:color w:val="auto"/>
          <w:sz w:val="22"/>
          <w:szCs w:val="22"/>
        </w:rPr>
        <w:t>В</w:t>
      </w:r>
      <w:r w:rsidR="00374E60" w:rsidRPr="00CD0E30">
        <w:rPr>
          <w:color w:val="auto"/>
          <w:sz w:val="22"/>
          <w:szCs w:val="22"/>
        </w:rPr>
        <w:t xml:space="preserve">работените од машки пол биле побројни </w:t>
      </w:r>
      <w:r>
        <w:rPr>
          <w:color w:val="auto"/>
          <w:sz w:val="22"/>
          <w:szCs w:val="22"/>
        </w:rPr>
        <w:t xml:space="preserve">од жените </w:t>
      </w:r>
      <w:r w:rsidR="006D2C6F">
        <w:rPr>
          <w:color w:val="auto"/>
          <w:sz w:val="22"/>
          <w:szCs w:val="22"/>
        </w:rPr>
        <w:t xml:space="preserve">кај </w:t>
      </w:r>
      <w:r w:rsidR="00525B9F">
        <w:rPr>
          <w:color w:val="auto"/>
          <w:sz w:val="22"/>
          <w:szCs w:val="22"/>
        </w:rPr>
        <w:t>повеќето категории на вработени</w:t>
      </w:r>
      <w:r w:rsidR="00374E60" w:rsidRPr="00CD0E30">
        <w:rPr>
          <w:color w:val="auto"/>
          <w:sz w:val="22"/>
          <w:szCs w:val="22"/>
        </w:rPr>
        <w:t xml:space="preserve"> (биле вработени</w:t>
      </w:r>
      <w:r w:rsidR="005F0518" w:rsidRPr="00CD0E30">
        <w:rPr>
          <w:color w:val="auto"/>
          <w:sz w:val="22"/>
          <w:szCs w:val="22"/>
        </w:rPr>
        <w:t xml:space="preserve"> 152</w:t>
      </w:r>
      <w:r w:rsidR="00374E60" w:rsidRPr="00CD0E30">
        <w:rPr>
          <w:color w:val="auto"/>
          <w:sz w:val="22"/>
          <w:szCs w:val="22"/>
        </w:rPr>
        <w:t xml:space="preserve"> мажи наспроти</w:t>
      </w:r>
      <w:r w:rsidR="005F0518" w:rsidRPr="00CD0E30">
        <w:rPr>
          <w:color w:val="auto"/>
          <w:sz w:val="22"/>
          <w:szCs w:val="22"/>
        </w:rPr>
        <w:t xml:space="preserve"> 90</w:t>
      </w:r>
      <w:r w:rsidR="00374E60" w:rsidRPr="00CD0E30">
        <w:rPr>
          <w:color w:val="auto"/>
          <w:sz w:val="22"/>
          <w:szCs w:val="22"/>
        </w:rPr>
        <w:t xml:space="preserve"> жен</w:t>
      </w:r>
      <w:r w:rsidR="006D2C6F">
        <w:rPr>
          <w:color w:val="auto"/>
          <w:sz w:val="22"/>
          <w:szCs w:val="22"/>
        </w:rPr>
        <w:t>и</w:t>
      </w:r>
      <w:r w:rsidR="00374E60" w:rsidRPr="00CD0E30">
        <w:rPr>
          <w:color w:val="auto"/>
          <w:sz w:val="22"/>
          <w:szCs w:val="22"/>
        </w:rPr>
        <w:t xml:space="preserve">). </w:t>
      </w:r>
    </w:p>
    <w:p w:rsidR="00850E60" w:rsidRPr="00CD0E30" w:rsidRDefault="00374E60" w:rsidP="00850E60">
      <w:pPr>
        <w:pStyle w:val="Default"/>
        <w:spacing w:after="240" w:line="276" w:lineRule="auto"/>
        <w:jc w:val="both"/>
        <w:rPr>
          <w:color w:val="auto"/>
          <w:sz w:val="22"/>
          <w:szCs w:val="22"/>
        </w:rPr>
      </w:pPr>
      <w:r w:rsidRPr="00CD0E30">
        <w:rPr>
          <w:color w:val="auto"/>
          <w:sz w:val="22"/>
          <w:szCs w:val="22"/>
        </w:rPr>
        <w:t xml:space="preserve">Мажите биле најбројни кај реализаторскиот </w:t>
      </w:r>
      <w:r w:rsidR="00850E60">
        <w:rPr>
          <w:color w:val="auto"/>
          <w:sz w:val="22"/>
          <w:szCs w:val="22"/>
        </w:rPr>
        <w:t>и кај новинарскиот кадар. Како реализатори биле вработени 51 лице од машки пол, а како новинари 47 лица. Жените, пак, доминирале само кај уредниците (три жени повеќе о</w:t>
      </w:r>
      <w:r w:rsidR="00F559F2">
        <w:rPr>
          <w:color w:val="auto"/>
          <w:sz w:val="22"/>
          <w:szCs w:val="22"/>
        </w:rPr>
        <w:t>тколку</w:t>
      </w:r>
      <w:r w:rsidR="00850E60">
        <w:rPr>
          <w:color w:val="auto"/>
          <w:sz w:val="22"/>
          <w:szCs w:val="22"/>
        </w:rPr>
        <w:t xml:space="preserve"> мажи) и кај преостанатиот кадар (четири жени повеќе </w:t>
      </w:r>
      <w:r w:rsidR="00BF1469">
        <w:rPr>
          <w:color w:val="auto"/>
          <w:sz w:val="22"/>
          <w:szCs w:val="22"/>
        </w:rPr>
        <w:t>отколку</w:t>
      </w:r>
      <w:r w:rsidR="00850E60">
        <w:rPr>
          <w:color w:val="auto"/>
          <w:sz w:val="22"/>
          <w:szCs w:val="22"/>
        </w:rPr>
        <w:t xml:space="preserve"> мажи).</w:t>
      </w:r>
    </w:p>
    <w:p w:rsidR="00A108AD" w:rsidRDefault="00114622" w:rsidP="008A5674">
      <w:pPr>
        <w:pStyle w:val="Heading2"/>
      </w:pPr>
      <w:bookmarkStart w:id="49" w:name="_Toc430605280"/>
      <w:bookmarkStart w:id="50" w:name="_Toc430605879"/>
      <w:r>
        <w:lastRenderedPageBreak/>
        <w:t xml:space="preserve">Слика </w:t>
      </w:r>
      <w:r w:rsidR="0076426B">
        <w:t>14</w:t>
      </w:r>
      <w:r w:rsidR="00A108AD" w:rsidRPr="00D906EF">
        <w:t xml:space="preserve">: Структура на вработените во </w:t>
      </w:r>
      <w:r w:rsidR="00141EAA">
        <w:t>сателитските</w:t>
      </w:r>
      <w:bookmarkEnd w:id="49"/>
      <w:bookmarkEnd w:id="50"/>
      <w:r w:rsidR="008A5674">
        <w:t xml:space="preserve"> </w:t>
      </w:r>
      <w:bookmarkStart w:id="51" w:name="_Toc430605281"/>
      <w:bookmarkStart w:id="52" w:name="_Toc430605880"/>
      <w:r w:rsidR="00A108AD">
        <w:t>т</w:t>
      </w:r>
      <w:r w:rsidR="00A108AD" w:rsidRPr="00506FD5">
        <w:t>елевизии</w:t>
      </w:r>
      <w:r w:rsidR="00A108AD">
        <w:t xml:space="preserve"> </w:t>
      </w:r>
      <w:r w:rsidR="00A108AD" w:rsidRPr="00D906EF">
        <w:t>според пол</w:t>
      </w:r>
      <w:bookmarkEnd w:id="51"/>
      <w:bookmarkEnd w:id="52"/>
    </w:p>
    <w:p w:rsidR="005F0E08" w:rsidRPr="00CD0E30" w:rsidRDefault="005F0E08" w:rsidP="00A108AD">
      <w:pPr>
        <w:jc w:val="center"/>
        <w:rPr>
          <w:rFonts w:ascii="Arial" w:hAnsi="Arial" w:cs="Arial"/>
        </w:rPr>
      </w:pPr>
      <w:r w:rsidRPr="005F0E08">
        <w:rPr>
          <w:rFonts w:ascii="Arial" w:hAnsi="Arial" w:cs="Arial"/>
          <w:noProof/>
          <w:lang w:val="en-US"/>
        </w:rPr>
        <w:drawing>
          <wp:inline distT="0" distB="0" distL="0" distR="0">
            <wp:extent cx="4572000" cy="2628900"/>
            <wp:effectExtent l="19050" t="0" r="0" b="0"/>
            <wp:docPr id="1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E236D" w:rsidRDefault="00CE236D" w:rsidP="00596B97">
      <w:pPr>
        <w:jc w:val="both"/>
        <w:rPr>
          <w:rFonts w:ascii="Arial" w:hAnsi="Arial" w:cs="Arial"/>
        </w:rPr>
      </w:pPr>
      <w:r w:rsidRPr="00CD0E30">
        <w:rPr>
          <w:rFonts w:ascii="Arial" w:hAnsi="Arial" w:cs="Arial"/>
        </w:rPr>
        <w:t>Повеќе од половината од вработените во сателитските телевизии биле со комплетирано високо образование</w:t>
      </w:r>
      <w:r w:rsidR="00F0177E" w:rsidRPr="00CD0E30">
        <w:rPr>
          <w:rFonts w:ascii="Arial" w:hAnsi="Arial" w:cs="Arial"/>
        </w:rPr>
        <w:t xml:space="preserve"> (52</w:t>
      </w:r>
      <w:r w:rsidRPr="00CD0E30">
        <w:rPr>
          <w:rFonts w:ascii="Arial" w:hAnsi="Arial" w:cs="Arial"/>
        </w:rPr>
        <w:t>%). Најголем дел од нив, поточно</w:t>
      </w:r>
      <w:r w:rsidR="00F0177E" w:rsidRPr="00CD0E30">
        <w:rPr>
          <w:rFonts w:ascii="Arial" w:hAnsi="Arial" w:cs="Arial"/>
        </w:rPr>
        <w:t xml:space="preserve"> 61</w:t>
      </w:r>
      <w:r w:rsidRPr="00CD0E30">
        <w:rPr>
          <w:rFonts w:ascii="Arial" w:hAnsi="Arial" w:cs="Arial"/>
        </w:rPr>
        <w:t>% биле вработени како новинари.</w:t>
      </w:r>
    </w:p>
    <w:p w:rsidR="009B14D2" w:rsidRPr="00CD0E30" w:rsidRDefault="00114622" w:rsidP="008A5674">
      <w:pPr>
        <w:pStyle w:val="Heading2"/>
      </w:pPr>
      <w:bookmarkStart w:id="53" w:name="_Toc430605282"/>
      <w:bookmarkStart w:id="54" w:name="_Toc430605881"/>
      <w:r>
        <w:t xml:space="preserve">Слика </w:t>
      </w:r>
      <w:r w:rsidR="0076426B">
        <w:t>15</w:t>
      </w:r>
      <w:r w:rsidR="009B14D2" w:rsidRPr="00D906EF">
        <w:t xml:space="preserve">: Структура на вработените во </w:t>
      </w:r>
      <w:r w:rsidR="00141EAA">
        <w:t>сателитските</w:t>
      </w:r>
      <w:bookmarkEnd w:id="53"/>
      <w:bookmarkEnd w:id="54"/>
      <w:r w:rsidR="008A5674">
        <w:t xml:space="preserve"> </w:t>
      </w:r>
      <w:bookmarkStart w:id="55" w:name="_Toc430605283"/>
      <w:bookmarkStart w:id="56" w:name="_Toc430605882"/>
      <w:r w:rsidR="009B14D2">
        <w:t>т</w:t>
      </w:r>
      <w:r w:rsidR="009B14D2" w:rsidRPr="00506FD5">
        <w:t>елевизии</w:t>
      </w:r>
      <w:r w:rsidR="009B14D2">
        <w:t xml:space="preserve"> </w:t>
      </w:r>
      <w:r w:rsidR="009B14D2" w:rsidRPr="00D906EF">
        <w:t xml:space="preserve">според </w:t>
      </w:r>
      <w:r w:rsidR="009B14D2">
        <w:t>образование</w:t>
      </w:r>
      <w:bookmarkEnd w:id="55"/>
      <w:bookmarkEnd w:id="56"/>
    </w:p>
    <w:p w:rsidR="00D67074" w:rsidRPr="00CD0E30" w:rsidRDefault="0092105D" w:rsidP="00B810EC">
      <w:pPr>
        <w:spacing w:after="0"/>
        <w:jc w:val="center"/>
        <w:rPr>
          <w:rFonts w:ascii="Arial" w:hAnsi="Arial" w:cs="Arial"/>
        </w:rPr>
      </w:pPr>
      <w:r w:rsidRPr="0092105D">
        <w:rPr>
          <w:rFonts w:ascii="Arial" w:hAnsi="Arial" w:cs="Arial"/>
          <w:noProof/>
          <w:lang w:val="en-US"/>
        </w:rPr>
        <w:drawing>
          <wp:inline distT="0" distB="0" distL="0" distR="0">
            <wp:extent cx="4572000" cy="2743200"/>
            <wp:effectExtent l="19050" t="0" r="0" b="0"/>
            <wp:docPr id="1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0177E" w:rsidRPr="00CD0E30" w:rsidRDefault="00F0177E" w:rsidP="00B810EC">
      <w:pPr>
        <w:pStyle w:val="Default"/>
        <w:spacing w:after="240" w:line="276" w:lineRule="auto"/>
        <w:jc w:val="both"/>
        <w:rPr>
          <w:color w:val="auto"/>
          <w:sz w:val="22"/>
          <w:szCs w:val="22"/>
        </w:rPr>
      </w:pPr>
      <w:r w:rsidRPr="00CD0E30">
        <w:rPr>
          <w:color w:val="auto"/>
          <w:sz w:val="22"/>
          <w:szCs w:val="22"/>
        </w:rPr>
        <w:t>Со завршено средно образование биле 4</w:t>
      </w:r>
      <w:r w:rsidR="00CF4897">
        <w:rPr>
          <w:color w:val="auto"/>
          <w:sz w:val="22"/>
          <w:szCs w:val="22"/>
        </w:rPr>
        <w:t>7</w:t>
      </w:r>
      <w:r w:rsidRPr="00CD0E30">
        <w:rPr>
          <w:color w:val="auto"/>
          <w:sz w:val="22"/>
          <w:szCs w:val="22"/>
        </w:rPr>
        <w:t xml:space="preserve">% од вработените, од кои </w:t>
      </w:r>
      <w:r w:rsidR="0025448A">
        <w:rPr>
          <w:color w:val="auto"/>
          <w:sz w:val="22"/>
          <w:szCs w:val="22"/>
        </w:rPr>
        <w:t>дури 42%</w:t>
      </w:r>
      <w:r w:rsidRPr="00CD0E30">
        <w:rPr>
          <w:color w:val="auto"/>
          <w:sz w:val="22"/>
          <w:szCs w:val="22"/>
        </w:rPr>
        <w:t xml:space="preserve"> работеле како режисери, сниматели, монтажери и друг реализаторски кадар. </w:t>
      </w:r>
    </w:p>
    <w:p w:rsidR="00D67074" w:rsidRPr="000C5659" w:rsidRDefault="000C5659" w:rsidP="000567A4">
      <w:pPr>
        <w:jc w:val="both"/>
        <w:rPr>
          <w:rFonts w:ascii="Arial" w:hAnsi="Arial" w:cs="Arial"/>
        </w:rPr>
      </w:pPr>
      <w:r>
        <w:rPr>
          <w:rFonts w:ascii="Arial" w:hAnsi="Arial" w:cs="Arial"/>
        </w:rPr>
        <w:t>Само едно лице било</w:t>
      </w:r>
      <w:r w:rsidR="00F0177E" w:rsidRPr="00CD0E30">
        <w:rPr>
          <w:rFonts w:ascii="Arial" w:hAnsi="Arial" w:cs="Arial"/>
        </w:rPr>
        <w:t xml:space="preserve"> со друг вид на образование</w:t>
      </w:r>
      <w:r w:rsidR="002024DD">
        <w:rPr>
          <w:rFonts w:ascii="Arial" w:hAnsi="Arial" w:cs="Arial"/>
        </w:rPr>
        <w:t xml:space="preserve"> и истото било</w:t>
      </w:r>
      <w:r w:rsidR="00F0177E" w:rsidRPr="00CD0E30">
        <w:rPr>
          <w:rFonts w:ascii="Arial" w:hAnsi="Arial" w:cs="Arial"/>
        </w:rPr>
        <w:t xml:space="preserve"> </w:t>
      </w:r>
      <w:r w:rsidR="002475BC" w:rsidRPr="00CD0E30">
        <w:rPr>
          <w:rFonts w:ascii="Arial" w:hAnsi="Arial" w:cs="Arial"/>
        </w:rPr>
        <w:t>ангажиран</w:t>
      </w:r>
      <w:r w:rsidR="002024DD">
        <w:rPr>
          <w:rFonts w:ascii="Arial" w:hAnsi="Arial" w:cs="Arial"/>
        </w:rPr>
        <w:t>о</w:t>
      </w:r>
      <w:r w:rsidR="00F0177E" w:rsidRPr="00CD0E30">
        <w:rPr>
          <w:rFonts w:ascii="Arial" w:hAnsi="Arial" w:cs="Arial"/>
        </w:rPr>
        <w:t xml:space="preserve"> како </w:t>
      </w:r>
      <w:r w:rsidR="002024DD">
        <w:rPr>
          <w:rFonts w:ascii="Arial" w:hAnsi="Arial" w:cs="Arial"/>
        </w:rPr>
        <w:t>у</w:t>
      </w:r>
      <w:r w:rsidR="002475BC" w:rsidRPr="00CD0E30">
        <w:rPr>
          <w:rFonts w:ascii="Arial" w:hAnsi="Arial" w:cs="Arial"/>
        </w:rPr>
        <w:t>редник</w:t>
      </w:r>
      <w:r w:rsidR="00F0177E" w:rsidRPr="00CD0E30">
        <w:rPr>
          <w:rFonts w:ascii="Arial" w:hAnsi="Arial" w:cs="Arial"/>
        </w:rPr>
        <w:t xml:space="preserve"> во ТВ 24 Вести</w:t>
      </w:r>
      <w:r w:rsidR="002475BC" w:rsidRPr="00CD0E30">
        <w:rPr>
          <w:rFonts w:ascii="Arial" w:hAnsi="Arial" w:cs="Arial"/>
        </w:rPr>
        <w:t>.</w:t>
      </w:r>
    </w:p>
    <w:p w:rsidR="00F450DE" w:rsidRDefault="00F450DE" w:rsidP="000567A4">
      <w:pPr>
        <w:jc w:val="both"/>
        <w:rPr>
          <w:rFonts w:ascii="Arial" w:hAnsi="Arial" w:cs="Arial"/>
          <w:lang w:val="en-US"/>
        </w:rPr>
      </w:pPr>
    </w:p>
    <w:p w:rsidR="00F450DE" w:rsidRDefault="00F450DE" w:rsidP="000567A4">
      <w:pPr>
        <w:jc w:val="both"/>
        <w:rPr>
          <w:rFonts w:ascii="Arial" w:hAnsi="Arial" w:cs="Arial"/>
          <w:lang w:val="en-US"/>
        </w:rPr>
      </w:pPr>
    </w:p>
    <w:p w:rsidR="00F450DE" w:rsidRDefault="00F450DE" w:rsidP="000567A4">
      <w:pPr>
        <w:jc w:val="both"/>
        <w:rPr>
          <w:rFonts w:ascii="Arial" w:hAnsi="Arial" w:cs="Arial"/>
          <w:lang w:val="en-US"/>
        </w:rPr>
      </w:pPr>
    </w:p>
    <w:p w:rsidR="007A6208" w:rsidRPr="00F25018" w:rsidRDefault="00F25018" w:rsidP="00BE7E1A">
      <w:pPr>
        <w:pStyle w:val="Heading3"/>
        <w:spacing w:after="240"/>
        <w:rPr>
          <w:b/>
        </w:rPr>
      </w:pPr>
      <w:bookmarkStart w:id="57" w:name="_Toc430605883"/>
      <w:r w:rsidRPr="00F25018">
        <w:rPr>
          <w:b/>
          <w:lang w:val="en-US"/>
        </w:rPr>
        <w:lastRenderedPageBreak/>
        <w:t xml:space="preserve">1.4. </w:t>
      </w:r>
      <w:r w:rsidR="007A6208" w:rsidRPr="00F25018">
        <w:rPr>
          <w:b/>
        </w:rPr>
        <w:t>Телевизиски станици на регионално ниво</w:t>
      </w:r>
      <w:bookmarkEnd w:id="57"/>
    </w:p>
    <w:p w:rsidR="007A6208" w:rsidRPr="00577911" w:rsidRDefault="007A6208" w:rsidP="007A6208">
      <w:pPr>
        <w:jc w:val="both"/>
        <w:rPr>
          <w:rFonts w:ascii="Arial" w:hAnsi="Arial" w:cs="Arial"/>
        </w:rPr>
      </w:pPr>
      <w:r w:rsidRPr="00577911">
        <w:rPr>
          <w:rFonts w:ascii="Arial" w:hAnsi="Arial" w:cs="Arial"/>
        </w:rPr>
        <w:t>Вкупниот број на вработени во регионалните телевизии</w:t>
      </w:r>
      <w:r w:rsidR="00C81678">
        <w:rPr>
          <w:rStyle w:val="FootnoteReference"/>
          <w:rFonts w:ascii="Arial" w:hAnsi="Arial" w:cs="Arial"/>
        </w:rPr>
        <w:footnoteReference w:id="1"/>
      </w:r>
      <w:r w:rsidRPr="00577911">
        <w:rPr>
          <w:rFonts w:ascii="Arial" w:hAnsi="Arial" w:cs="Arial"/>
        </w:rPr>
        <w:t xml:space="preserve"> во 2014 година изнесувал 432 лица. Од нив, 295 лица биле во редовен работен однос, а 137 биле хонорарно ангажирани. Во споредба со претходната година, вкупниот број на вработени се зголемил за 83 лица. </w:t>
      </w:r>
    </w:p>
    <w:p w:rsidR="002B4474" w:rsidRDefault="007A6208" w:rsidP="002B4474">
      <w:pPr>
        <w:spacing w:before="240"/>
        <w:jc w:val="both"/>
        <w:rPr>
          <w:rFonts w:ascii="Arial" w:hAnsi="Arial" w:cs="Arial"/>
        </w:rPr>
      </w:pPr>
      <w:r>
        <w:rPr>
          <w:rFonts w:ascii="Arial" w:hAnsi="Arial" w:cs="Arial"/>
        </w:rPr>
        <w:t>Најголем број на вработени прикажале ТВ Телеканал А1 (33 лица) и ХДТВ Мега (30 лица), а најмалку ТВ Скопје (осум лица).</w:t>
      </w:r>
    </w:p>
    <w:p w:rsidR="004A2782" w:rsidRPr="004A2782" w:rsidRDefault="001563B1" w:rsidP="00BE7E1A">
      <w:pPr>
        <w:pStyle w:val="Heading1"/>
        <w:spacing w:before="0"/>
        <w:rPr>
          <w:lang w:val="en-US"/>
        </w:rPr>
      </w:pPr>
      <w:bookmarkStart w:id="58" w:name="_Toc430604700"/>
      <w:r>
        <w:t xml:space="preserve">Табела </w:t>
      </w:r>
      <w:r w:rsidR="00180E36">
        <w:t>7</w:t>
      </w:r>
      <w:r w:rsidR="004A2782" w:rsidRPr="00526B96">
        <w:t xml:space="preserve">: Структура на вработените во </w:t>
      </w:r>
      <w:r w:rsidR="004A2782">
        <w:t>регионалните телевизии</w:t>
      </w:r>
      <w:bookmarkEnd w:id="58"/>
    </w:p>
    <w:tbl>
      <w:tblPr>
        <w:tblW w:w="9086" w:type="dxa"/>
        <w:jc w:val="center"/>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6" w:space="0" w:color="auto"/>
          <w:insideV w:val="single" w:sz="6" w:space="0" w:color="auto"/>
        </w:tblBorders>
        <w:tblLook w:val="00A0"/>
      </w:tblPr>
      <w:tblGrid>
        <w:gridCol w:w="360"/>
        <w:gridCol w:w="2131"/>
        <w:gridCol w:w="547"/>
        <w:gridCol w:w="709"/>
        <w:gridCol w:w="547"/>
        <w:gridCol w:w="547"/>
        <w:gridCol w:w="547"/>
        <w:gridCol w:w="547"/>
        <w:gridCol w:w="417"/>
        <w:gridCol w:w="417"/>
        <w:gridCol w:w="547"/>
        <w:gridCol w:w="547"/>
        <w:gridCol w:w="517"/>
        <w:gridCol w:w="706"/>
      </w:tblGrid>
      <w:tr w:rsidR="007A6208" w:rsidRPr="00CF06D3" w:rsidTr="00DD604E">
        <w:trPr>
          <w:trHeight w:val="315"/>
          <w:jc w:val="center"/>
        </w:trPr>
        <w:tc>
          <w:tcPr>
            <w:tcW w:w="360" w:type="dxa"/>
            <w:shd w:val="clear" w:color="auto" w:fill="DBE5F1" w:themeFill="accent1" w:themeFillTint="33"/>
            <w:noWrap/>
            <w:vAlign w:val="bottom"/>
          </w:tcPr>
          <w:p w:rsidR="007A6208" w:rsidRPr="00CF06D3" w:rsidRDefault="007A6208" w:rsidP="004C1912">
            <w:pPr>
              <w:spacing w:after="0"/>
              <w:rPr>
                <w:rFonts w:ascii="Arial" w:hAnsi="Arial" w:cs="Arial"/>
                <w:color w:val="000000"/>
                <w:sz w:val="18"/>
                <w:szCs w:val="18"/>
              </w:rPr>
            </w:pPr>
            <w:r w:rsidRPr="00CF06D3">
              <w:rPr>
                <w:rFonts w:ascii="Arial" w:hAnsi="Arial" w:cs="Arial"/>
                <w:color w:val="000000"/>
                <w:sz w:val="18"/>
                <w:szCs w:val="18"/>
              </w:rPr>
              <w:t> </w:t>
            </w:r>
          </w:p>
        </w:tc>
        <w:tc>
          <w:tcPr>
            <w:tcW w:w="2131" w:type="dxa"/>
            <w:shd w:val="clear" w:color="auto" w:fill="DBE5F1" w:themeFill="accent1" w:themeFillTint="33"/>
            <w:noWrap/>
            <w:vAlign w:val="bottom"/>
          </w:tcPr>
          <w:p w:rsidR="007A6208" w:rsidRPr="00CF06D3" w:rsidRDefault="007A6208" w:rsidP="004C1912">
            <w:pPr>
              <w:spacing w:after="0"/>
              <w:rPr>
                <w:rFonts w:ascii="Arial" w:hAnsi="Arial" w:cs="Arial"/>
                <w:color w:val="000000"/>
                <w:sz w:val="18"/>
                <w:szCs w:val="18"/>
              </w:rPr>
            </w:pPr>
            <w:r w:rsidRPr="00CF06D3">
              <w:rPr>
                <w:rFonts w:ascii="Arial" w:hAnsi="Arial" w:cs="Arial"/>
                <w:color w:val="000000"/>
                <w:sz w:val="18"/>
                <w:szCs w:val="18"/>
              </w:rPr>
              <w:t> </w:t>
            </w:r>
          </w:p>
        </w:tc>
        <w:tc>
          <w:tcPr>
            <w:tcW w:w="6595" w:type="dxa"/>
            <w:gridSpan w:val="12"/>
            <w:shd w:val="clear" w:color="auto" w:fill="DBE5F1" w:themeFill="accent1" w:themeFillTint="33"/>
            <w:noWrap/>
            <w:vAlign w:val="bottom"/>
          </w:tcPr>
          <w:p w:rsidR="007A6208" w:rsidRPr="00CF06D3" w:rsidRDefault="007A6208" w:rsidP="004C1912">
            <w:pPr>
              <w:spacing w:after="0"/>
              <w:jc w:val="center"/>
              <w:rPr>
                <w:rFonts w:ascii="Arial" w:hAnsi="Arial" w:cs="Arial"/>
                <w:color w:val="000000"/>
                <w:sz w:val="18"/>
                <w:szCs w:val="18"/>
              </w:rPr>
            </w:pPr>
            <w:r w:rsidRPr="00CF06D3">
              <w:rPr>
                <w:rFonts w:ascii="Arial" w:hAnsi="Arial" w:cs="Arial"/>
                <w:color w:val="000000"/>
                <w:sz w:val="18"/>
                <w:szCs w:val="18"/>
              </w:rPr>
              <w:t>Состојба на 31.12.201</w:t>
            </w:r>
            <w:r>
              <w:rPr>
                <w:rFonts w:ascii="Arial" w:hAnsi="Arial" w:cs="Arial"/>
                <w:color w:val="000000"/>
                <w:sz w:val="18"/>
                <w:szCs w:val="18"/>
              </w:rPr>
              <w:t>4</w:t>
            </w:r>
            <w:r w:rsidRPr="00CF06D3">
              <w:rPr>
                <w:rFonts w:ascii="Arial" w:hAnsi="Arial" w:cs="Arial"/>
                <w:color w:val="000000"/>
                <w:sz w:val="18"/>
                <w:szCs w:val="18"/>
              </w:rPr>
              <w:t xml:space="preserve"> година</w:t>
            </w:r>
          </w:p>
        </w:tc>
      </w:tr>
      <w:tr w:rsidR="007A6208" w:rsidRPr="00CF06D3" w:rsidTr="00DD604E">
        <w:trPr>
          <w:trHeight w:val="315"/>
          <w:jc w:val="center"/>
        </w:trPr>
        <w:tc>
          <w:tcPr>
            <w:tcW w:w="360" w:type="dxa"/>
            <w:vMerge w:val="restart"/>
            <w:shd w:val="clear" w:color="auto" w:fill="DBE5F1" w:themeFill="accent1" w:themeFillTint="33"/>
            <w:noWrap/>
            <w:vAlign w:val="center"/>
          </w:tcPr>
          <w:p w:rsidR="007A6208" w:rsidRPr="00CF06D3" w:rsidRDefault="007A6208" w:rsidP="004C1912">
            <w:pPr>
              <w:spacing w:after="0"/>
              <w:jc w:val="center"/>
              <w:rPr>
                <w:rFonts w:ascii="Arial" w:hAnsi="Arial" w:cs="Arial"/>
                <w:color w:val="000000"/>
                <w:sz w:val="18"/>
                <w:szCs w:val="18"/>
              </w:rPr>
            </w:pPr>
            <w:r w:rsidRPr="00CF06D3">
              <w:rPr>
                <w:rFonts w:ascii="Arial" w:hAnsi="Arial" w:cs="Arial"/>
                <w:color w:val="000000"/>
                <w:sz w:val="18"/>
                <w:szCs w:val="18"/>
              </w:rPr>
              <w:t xml:space="preserve"> </w:t>
            </w:r>
          </w:p>
        </w:tc>
        <w:tc>
          <w:tcPr>
            <w:tcW w:w="2131" w:type="dxa"/>
            <w:vMerge w:val="restart"/>
            <w:shd w:val="clear" w:color="auto" w:fill="DBE5F1" w:themeFill="accent1" w:themeFillTint="33"/>
            <w:noWrap/>
            <w:vAlign w:val="bottom"/>
          </w:tcPr>
          <w:p w:rsidR="007A6208" w:rsidRPr="00CF06D3" w:rsidRDefault="007A6208" w:rsidP="004C1912">
            <w:pPr>
              <w:spacing w:after="0"/>
              <w:jc w:val="center"/>
              <w:rPr>
                <w:rFonts w:ascii="Arial" w:hAnsi="Arial" w:cs="Arial"/>
                <w:color w:val="000000"/>
                <w:sz w:val="18"/>
                <w:szCs w:val="18"/>
              </w:rPr>
            </w:pPr>
            <w:r w:rsidRPr="00CF06D3">
              <w:rPr>
                <w:rFonts w:ascii="Arial" w:hAnsi="Arial" w:cs="Arial"/>
                <w:color w:val="000000"/>
                <w:sz w:val="18"/>
                <w:szCs w:val="18"/>
              </w:rPr>
              <w:t>кадар</w:t>
            </w:r>
          </w:p>
        </w:tc>
        <w:tc>
          <w:tcPr>
            <w:tcW w:w="1256" w:type="dxa"/>
            <w:gridSpan w:val="2"/>
            <w:vMerge w:val="restart"/>
            <w:shd w:val="clear" w:color="auto" w:fill="DBE5F1" w:themeFill="accent1" w:themeFillTint="33"/>
            <w:vAlign w:val="bottom"/>
          </w:tcPr>
          <w:p w:rsidR="007A6208" w:rsidRPr="00CF06D3" w:rsidRDefault="007A6208" w:rsidP="004C1912">
            <w:pPr>
              <w:spacing w:after="0"/>
              <w:jc w:val="center"/>
              <w:rPr>
                <w:rFonts w:ascii="Arial" w:hAnsi="Arial" w:cs="Arial"/>
                <w:color w:val="000000"/>
                <w:sz w:val="18"/>
                <w:szCs w:val="18"/>
              </w:rPr>
            </w:pPr>
            <w:r w:rsidRPr="00CF06D3">
              <w:rPr>
                <w:rFonts w:ascii="Arial" w:hAnsi="Arial" w:cs="Arial"/>
                <w:color w:val="000000"/>
                <w:sz w:val="18"/>
                <w:szCs w:val="18"/>
              </w:rPr>
              <w:t>Вкупен                број</w:t>
            </w:r>
          </w:p>
        </w:tc>
        <w:tc>
          <w:tcPr>
            <w:tcW w:w="3022" w:type="dxa"/>
            <w:gridSpan w:val="6"/>
            <w:shd w:val="clear" w:color="auto" w:fill="DBE5F1" w:themeFill="accent1" w:themeFillTint="33"/>
            <w:noWrap/>
            <w:vAlign w:val="bottom"/>
          </w:tcPr>
          <w:p w:rsidR="007A6208" w:rsidRPr="00CF06D3" w:rsidRDefault="007A6208" w:rsidP="004C1912">
            <w:pPr>
              <w:spacing w:after="0"/>
              <w:jc w:val="center"/>
              <w:rPr>
                <w:rFonts w:ascii="Arial" w:hAnsi="Arial" w:cs="Arial"/>
                <w:color w:val="000000"/>
                <w:sz w:val="18"/>
                <w:szCs w:val="18"/>
              </w:rPr>
            </w:pPr>
            <w:r w:rsidRPr="00CF06D3">
              <w:rPr>
                <w:rFonts w:ascii="Arial" w:hAnsi="Arial" w:cs="Arial"/>
                <w:color w:val="000000"/>
                <w:sz w:val="18"/>
                <w:szCs w:val="18"/>
              </w:rPr>
              <w:t>образование</w:t>
            </w:r>
          </w:p>
        </w:tc>
        <w:tc>
          <w:tcPr>
            <w:tcW w:w="2317" w:type="dxa"/>
            <w:gridSpan w:val="4"/>
            <w:shd w:val="clear" w:color="auto" w:fill="DBE5F1" w:themeFill="accent1" w:themeFillTint="33"/>
            <w:noWrap/>
            <w:vAlign w:val="bottom"/>
          </w:tcPr>
          <w:p w:rsidR="007A6208" w:rsidRPr="00CF06D3" w:rsidRDefault="007A6208" w:rsidP="004C1912">
            <w:pPr>
              <w:spacing w:after="0"/>
              <w:jc w:val="center"/>
              <w:rPr>
                <w:rFonts w:ascii="Arial" w:hAnsi="Arial" w:cs="Arial"/>
                <w:color w:val="000000"/>
                <w:sz w:val="18"/>
                <w:szCs w:val="18"/>
              </w:rPr>
            </w:pPr>
            <w:r w:rsidRPr="00CF06D3">
              <w:rPr>
                <w:rFonts w:ascii="Arial" w:hAnsi="Arial" w:cs="Arial"/>
                <w:color w:val="000000"/>
                <w:sz w:val="18"/>
                <w:szCs w:val="18"/>
              </w:rPr>
              <w:t>статус</w:t>
            </w:r>
          </w:p>
        </w:tc>
      </w:tr>
      <w:tr w:rsidR="007A6208" w:rsidRPr="00CF06D3" w:rsidTr="00DD604E">
        <w:trPr>
          <w:trHeight w:val="735"/>
          <w:jc w:val="center"/>
        </w:trPr>
        <w:tc>
          <w:tcPr>
            <w:tcW w:w="360" w:type="dxa"/>
            <w:vMerge/>
            <w:shd w:val="clear" w:color="auto" w:fill="DBE5F1" w:themeFill="accent1" w:themeFillTint="33"/>
            <w:vAlign w:val="center"/>
          </w:tcPr>
          <w:p w:rsidR="007A6208" w:rsidRPr="00CF06D3" w:rsidRDefault="007A6208" w:rsidP="004C1912">
            <w:pPr>
              <w:spacing w:after="0"/>
              <w:rPr>
                <w:rFonts w:ascii="Arial" w:hAnsi="Arial" w:cs="Arial"/>
                <w:color w:val="000000"/>
                <w:sz w:val="18"/>
                <w:szCs w:val="18"/>
              </w:rPr>
            </w:pPr>
          </w:p>
        </w:tc>
        <w:tc>
          <w:tcPr>
            <w:tcW w:w="2131" w:type="dxa"/>
            <w:vMerge/>
            <w:shd w:val="clear" w:color="auto" w:fill="DBE5F1" w:themeFill="accent1" w:themeFillTint="33"/>
            <w:vAlign w:val="center"/>
          </w:tcPr>
          <w:p w:rsidR="007A6208" w:rsidRPr="00CF06D3" w:rsidRDefault="007A6208" w:rsidP="004C1912">
            <w:pPr>
              <w:spacing w:after="0"/>
              <w:rPr>
                <w:rFonts w:ascii="Arial" w:hAnsi="Arial" w:cs="Arial"/>
                <w:color w:val="000000"/>
                <w:sz w:val="18"/>
                <w:szCs w:val="18"/>
              </w:rPr>
            </w:pPr>
          </w:p>
        </w:tc>
        <w:tc>
          <w:tcPr>
            <w:tcW w:w="1256" w:type="dxa"/>
            <w:gridSpan w:val="2"/>
            <w:vMerge/>
            <w:shd w:val="clear" w:color="auto" w:fill="DBE5F1" w:themeFill="accent1" w:themeFillTint="33"/>
            <w:vAlign w:val="center"/>
          </w:tcPr>
          <w:p w:rsidR="007A6208" w:rsidRPr="00CF06D3" w:rsidRDefault="007A6208" w:rsidP="004C1912">
            <w:pPr>
              <w:spacing w:after="0"/>
              <w:rPr>
                <w:rFonts w:ascii="Arial" w:hAnsi="Arial" w:cs="Arial"/>
                <w:color w:val="000000"/>
                <w:sz w:val="18"/>
                <w:szCs w:val="18"/>
              </w:rPr>
            </w:pPr>
          </w:p>
        </w:tc>
        <w:tc>
          <w:tcPr>
            <w:tcW w:w="1094" w:type="dxa"/>
            <w:gridSpan w:val="2"/>
            <w:shd w:val="clear" w:color="auto" w:fill="DBE5F1" w:themeFill="accent1" w:themeFillTint="33"/>
            <w:noWrap/>
            <w:vAlign w:val="bottom"/>
          </w:tcPr>
          <w:p w:rsidR="007A6208" w:rsidRPr="00CF06D3" w:rsidRDefault="007A6208" w:rsidP="004C1912">
            <w:pPr>
              <w:spacing w:after="0"/>
              <w:jc w:val="center"/>
              <w:rPr>
                <w:rFonts w:ascii="Arial" w:hAnsi="Arial" w:cs="Arial"/>
                <w:color w:val="000000"/>
                <w:sz w:val="18"/>
                <w:szCs w:val="18"/>
              </w:rPr>
            </w:pPr>
            <w:r w:rsidRPr="00CF06D3">
              <w:rPr>
                <w:rFonts w:ascii="Arial" w:hAnsi="Arial" w:cs="Arial"/>
                <w:color w:val="000000"/>
                <w:sz w:val="18"/>
                <w:szCs w:val="18"/>
              </w:rPr>
              <w:t>ВСС</w:t>
            </w:r>
          </w:p>
        </w:tc>
        <w:tc>
          <w:tcPr>
            <w:tcW w:w="1094" w:type="dxa"/>
            <w:gridSpan w:val="2"/>
            <w:shd w:val="clear" w:color="auto" w:fill="DBE5F1" w:themeFill="accent1" w:themeFillTint="33"/>
            <w:noWrap/>
            <w:vAlign w:val="bottom"/>
          </w:tcPr>
          <w:p w:rsidR="007A6208" w:rsidRPr="00CF06D3" w:rsidRDefault="007A6208" w:rsidP="004C1912">
            <w:pPr>
              <w:spacing w:after="0"/>
              <w:jc w:val="center"/>
              <w:rPr>
                <w:rFonts w:ascii="Arial" w:hAnsi="Arial" w:cs="Arial"/>
                <w:color w:val="000000"/>
                <w:sz w:val="18"/>
                <w:szCs w:val="18"/>
              </w:rPr>
            </w:pPr>
            <w:r w:rsidRPr="00CF06D3">
              <w:rPr>
                <w:rFonts w:ascii="Arial" w:hAnsi="Arial" w:cs="Arial"/>
                <w:color w:val="000000"/>
                <w:sz w:val="18"/>
                <w:szCs w:val="18"/>
              </w:rPr>
              <w:t>ССС</w:t>
            </w:r>
          </w:p>
        </w:tc>
        <w:tc>
          <w:tcPr>
            <w:tcW w:w="834" w:type="dxa"/>
            <w:gridSpan w:val="2"/>
            <w:shd w:val="clear" w:color="auto" w:fill="DBE5F1" w:themeFill="accent1" w:themeFillTint="33"/>
            <w:noWrap/>
            <w:vAlign w:val="bottom"/>
          </w:tcPr>
          <w:p w:rsidR="007A6208" w:rsidRPr="00CF06D3" w:rsidRDefault="007A6208" w:rsidP="004C1912">
            <w:pPr>
              <w:spacing w:after="0"/>
              <w:jc w:val="center"/>
              <w:rPr>
                <w:rFonts w:ascii="Arial" w:hAnsi="Arial" w:cs="Arial"/>
                <w:color w:val="000000"/>
                <w:sz w:val="18"/>
                <w:szCs w:val="18"/>
              </w:rPr>
            </w:pPr>
            <w:r w:rsidRPr="00CF06D3">
              <w:rPr>
                <w:rFonts w:ascii="Arial" w:hAnsi="Arial" w:cs="Arial"/>
                <w:color w:val="000000"/>
                <w:sz w:val="18"/>
                <w:szCs w:val="18"/>
              </w:rPr>
              <w:t>друго</w:t>
            </w:r>
          </w:p>
        </w:tc>
        <w:tc>
          <w:tcPr>
            <w:tcW w:w="1094" w:type="dxa"/>
            <w:gridSpan w:val="2"/>
            <w:shd w:val="clear" w:color="auto" w:fill="DBE5F1" w:themeFill="accent1" w:themeFillTint="33"/>
            <w:vAlign w:val="bottom"/>
          </w:tcPr>
          <w:p w:rsidR="007A6208" w:rsidRPr="00CF06D3" w:rsidRDefault="007A6208" w:rsidP="004C1912">
            <w:pPr>
              <w:spacing w:after="0"/>
              <w:jc w:val="center"/>
              <w:rPr>
                <w:rFonts w:ascii="Arial" w:hAnsi="Arial" w:cs="Arial"/>
                <w:color w:val="000000"/>
                <w:sz w:val="18"/>
                <w:szCs w:val="18"/>
              </w:rPr>
            </w:pPr>
            <w:r w:rsidRPr="00CF06D3">
              <w:rPr>
                <w:rFonts w:ascii="Arial" w:hAnsi="Arial" w:cs="Arial"/>
                <w:color w:val="000000"/>
                <w:sz w:val="18"/>
                <w:szCs w:val="18"/>
              </w:rPr>
              <w:t>редовен работен однос</w:t>
            </w:r>
          </w:p>
        </w:tc>
        <w:tc>
          <w:tcPr>
            <w:tcW w:w="1223" w:type="dxa"/>
            <w:gridSpan w:val="2"/>
            <w:shd w:val="clear" w:color="auto" w:fill="DBE5F1" w:themeFill="accent1" w:themeFillTint="33"/>
            <w:vAlign w:val="bottom"/>
          </w:tcPr>
          <w:p w:rsidR="007A6208" w:rsidRPr="00CF06D3" w:rsidRDefault="007A6208" w:rsidP="004C1912">
            <w:pPr>
              <w:spacing w:after="0"/>
              <w:jc w:val="center"/>
              <w:rPr>
                <w:rFonts w:ascii="Arial" w:hAnsi="Arial" w:cs="Arial"/>
                <w:color w:val="000000"/>
                <w:sz w:val="18"/>
                <w:szCs w:val="18"/>
              </w:rPr>
            </w:pPr>
            <w:r w:rsidRPr="00CF06D3">
              <w:rPr>
                <w:rFonts w:ascii="Arial" w:hAnsi="Arial" w:cs="Arial"/>
                <w:color w:val="000000"/>
                <w:sz w:val="18"/>
                <w:szCs w:val="18"/>
              </w:rPr>
              <w:t>хонорарно ангажирани</w:t>
            </w:r>
          </w:p>
        </w:tc>
      </w:tr>
      <w:tr w:rsidR="007A6208" w:rsidRPr="00CF06D3" w:rsidTr="00DD604E">
        <w:trPr>
          <w:trHeight w:val="315"/>
          <w:jc w:val="center"/>
        </w:trPr>
        <w:tc>
          <w:tcPr>
            <w:tcW w:w="360" w:type="dxa"/>
            <w:vMerge/>
            <w:shd w:val="clear" w:color="auto" w:fill="DBE5F1" w:themeFill="accent1" w:themeFillTint="33"/>
            <w:vAlign w:val="center"/>
          </w:tcPr>
          <w:p w:rsidR="007A6208" w:rsidRPr="00CF06D3" w:rsidRDefault="007A6208" w:rsidP="004C1912">
            <w:pPr>
              <w:spacing w:after="0"/>
              <w:rPr>
                <w:rFonts w:ascii="Arial" w:hAnsi="Arial" w:cs="Arial"/>
                <w:color w:val="000000"/>
                <w:sz w:val="18"/>
                <w:szCs w:val="18"/>
              </w:rPr>
            </w:pPr>
          </w:p>
        </w:tc>
        <w:tc>
          <w:tcPr>
            <w:tcW w:w="2131" w:type="dxa"/>
            <w:vMerge/>
            <w:shd w:val="clear" w:color="auto" w:fill="DBE5F1" w:themeFill="accent1" w:themeFillTint="33"/>
            <w:vAlign w:val="center"/>
          </w:tcPr>
          <w:p w:rsidR="007A6208" w:rsidRPr="00CF06D3" w:rsidRDefault="007A6208" w:rsidP="004C1912">
            <w:pPr>
              <w:spacing w:after="0"/>
              <w:rPr>
                <w:rFonts w:ascii="Arial" w:hAnsi="Arial" w:cs="Arial"/>
                <w:color w:val="000000"/>
                <w:sz w:val="18"/>
                <w:szCs w:val="18"/>
              </w:rPr>
            </w:pPr>
          </w:p>
        </w:tc>
        <w:tc>
          <w:tcPr>
            <w:tcW w:w="547" w:type="dxa"/>
            <w:shd w:val="clear" w:color="auto" w:fill="DBE5F1" w:themeFill="accent1" w:themeFillTint="33"/>
            <w:noWrap/>
            <w:vAlign w:val="bottom"/>
          </w:tcPr>
          <w:p w:rsidR="007A6208" w:rsidRPr="00CF06D3" w:rsidRDefault="007A6208" w:rsidP="004C1912">
            <w:pPr>
              <w:spacing w:after="0"/>
              <w:jc w:val="center"/>
              <w:rPr>
                <w:rFonts w:ascii="Arial" w:hAnsi="Arial" w:cs="Arial"/>
                <w:color w:val="000000"/>
                <w:sz w:val="18"/>
                <w:szCs w:val="18"/>
              </w:rPr>
            </w:pPr>
            <w:r w:rsidRPr="00CF06D3">
              <w:rPr>
                <w:rFonts w:ascii="Arial" w:hAnsi="Arial" w:cs="Arial"/>
                <w:color w:val="000000"/>
                <w:sz w:val="18"/>
                <w:szCs w:val="18"/>
              </w:rPr>
              <w:t>ж</w:t>
            </w:r>
          </w:p>
        </w:tc>
        <w:tc>
          <w:tcPr>
            <w:tcW w:w="709" w:type="dxa"/>
            <w:shd w:val="clear" w:color="auto" w:fill="DBE5F1" w:themeFill="accent1" w:themeFillTint="33"/>
            <w:noWrap/>
            <w:vAlign w:val="bottom"/>
          </w:tcPr>
          <w:p w:rsidR="007A6208" w:rsidRPr="00CF06D3" w:rsidRDefault="007A6208" w:rsidP="004C1912">
            <w:pPr>
              <w:spacing w:after="0"/>
              <w:jc w:val="center"/>
              <w:rPr>
                <w:rFonts w:ascii="Arial" w:hAnsi="Arial" w:cs="Arial"/>
                <w:color w:val="000000"/>
                <w:sz w:val="18"/>
                <w:szCs w:val="18"/>
              </w:rPr>
            </w:pPr>
            <w:r w:rsidRPr="00CF06D3">
              <w:rPr>
                <w:rFonts w:ascii="Arial" w:hAnsi="Arial" w:cs="Arial"/>
                <w:color w:val="000000"/>
                <w:sz w:val="18"/>
                <w:szCs w:val="18"/>
              </w:rPr>
              <w:t>м</w:t>
            </w:r>
          </w:p>
        </w:tc>
        <w:tc>
          <w:tcPr>
            <w:tcW w:w="547" w:type="dxa"/>
            <w:shd w:val="clear" w:color="auto" w:fill="DBE5F1" w:themeFill="accent1" w:themeFillTint="33"/>
            <w:noWrap/>
            <w:vAlign w:val="bottom"/>
          </w:tcPr>
          <w:p w:rsidR="007A6208" w:rsidRPr="00CF06D3" w:rsidRDefault="007A6208" w:rsidP="004C1912">
            <w:pPr>
              <w:spacing w:after="0"/>
              <w:jc w:val="center"/>
              <w:rPr>
                <w:rFonts w:ascii="Arial" w:hAnsi="Arial" w:cs="Arial"/>
                <w:color w:val="000000"/>
                <w:sz w:val="18"/>
                <w:szCs w:val="18"/>
              </w:rPr>
            </w:pPr>
            <w:r w:rsidRPr="00CF06D3">
              <w:rPr>
                <w:rFonts w:ascii="Arial" w:hAnsi="Arial" w:cs="Arial"/>
                <w:color w:val="000000"/>
                <w:sz w:val="18"/>
                <w:szCs w:val="18"/>
              </w:rPr>
              <w:t>ж</w:t>
            </w:r>
          </w:p>
        </w:tc>
        <w:tc>
          <w:tcPr>
            <w:tcW w:w="547" w:type="dxa"/>
            <w:shd w:val="clear" w:color="auto" w:fill="DBE5F1" w:themeFill="accent1" w:themeFillTint="33"/>
            <w:noWrap/>
            <w:vAlign w:val="bottom"/>
          </w:tcPr>
          <w:p w:rsidR="007A6208" w:rsidRPr="00CF06D3" w:rsidRDefault="007A6208" w:rsidP="004C1912">
            <w:pPr>
              <w:spacing w:after="0"/>
              <w:jc w:val="center"/>
              <w:rPr>
                <w:rFonts w:ascii="Arial" w:hAnsi="Arial" w:cs="Arial"/>
                <w:color w:val="000000"/>
                <w:sz w:val="18"/>
                <w:szCs w:val="18"/>
              </w:rPr>
            </w:pPr>
            <w:r w:rsidRPr="00CF06D3">
              <w:rPr>
                <w:rFonts w:ascii="Arial" w:hAnsi="Arial" w:cs="Arial"/>
                <w:color w:val="000000"/>
                <w:sz w:val="18"/>
                <w:szCs w:val="18"/>
              </w:rPr>
              <w:t>м</w:t>
            </w:r>
          </w:p>
        </w:tc>
        <w:tc>
          <w:tcPr>
            <w:tcW w:w="547" w:type="dxa"/>
            <w:shd w:val="clear" w:color="auto" w:fill="DBE5F1" w:themeFill="accent1" w:themeFillTint="33"/>
            <w:noWrap/>
            <w:vAlign w:val="bottom"/>
          </w:tcPr>
          <w:p w:rsidR="007A6208" w:rsidRPr="00CF06D3" w:rsidRDefault="007A6208" w:rsidP="004C1912">
            <w:pPr>
              <w:spacing w:after="0"/>
              <w:jc w:val="center"/>
              <w:rPr>
                <w:rFonts w:ascii="Arial" w:hAnsi="Arial" w:cs="Arial"/>
                <w:color w:val="000000"/>
                <w:sz w:val="18"/>
                <w:szCs w:val="18"/>
              </w:rPr>
            </w:pPr>
            <w:r w:rsidRPr="00CF06D3">
              <w:rPr>
                <w:rFonts w:ascii="Arial" w:hAnsi="Arial" w:cs="Arial"/>
                <w:color w:val="000000"/>
                <w:sz w:val="18"/>
                <w:szCs w:val="18"/>
              </w:rPr>
              <w:t>ж</w:t>
            </w:r>
          </w:p>
        </w:tc>
        <w:tc>
          <w:tcPr>
            <w:tcW w:w="547" w:type="dxa"/>
            <w:shd w:val="clear" w:color="auto" w:fill="DBE5F1" w:themeFill="accent1" w:themeFillTint="33"/>
            <w:noWrap/>
            <w:vAlign w:val="bottom"/>
          </w:tcPr>
          <w:p w:rsidR="007A6208" w:rsidRPr="00CF06D3" w:rsidRDefault="007A6208" w:rsidP="004C1912">
            <w:pPr>
              <w:spacing w:after="0"/>
              <w:jc w:val="center"/>
              <w:rPr>
                <w:rFonts w:ascii="Arial" w:hAnsi="Arial" w:cs="Arial"/>
                <w:color w:val="000000"/>
                <w:sz w:val="18"/>
                <w:szCs w:val="18"/>
              </w:rPr>
            </w:pPr>
            <w:r w:rsidRPr="00CF06D3">
              <w:rPr>
                <w:rFonts w:ascii="Arial" w:hAnsi="Arial" w:cs="Arial"/>
                <w:color w:val="000000"/>
                <w:sz w:val="18"/>
                <w:szCs w:val="18"/>
              </w:rPr>
              <w:t>м</w:t>
            </w:r>
          </w:p>
        </w:tc>
        <w:tc>
          <w:tcPr>
            <w:tcW w:w="417" w:type="dxa"/>
            <w:shd w:val="clear" w:color="auto" w:fill="DBE5F1" w:themeFill="accent1" w:themeFillTint="33"/>
            <w:noWrap/>
            <w:vAlign w:val="bottom"/>
          </w:tcPr>
          <w:p w:rsidR="007A6208" w:rsidRPr="00CF06D3" w:rsidRDefault="007A6208" w:rsidP="004C1912">
            <w:pPr>
              <w:spacing w:after="0"/>
              <w:jc w:val="center"/>
              <w:rPr>
                <w:rFonts w:ascii="Arial" w:hAnsi="Arial" w:cs="Arial"/>
                <w:color w:val="000000"/>
                <w:sz w:val="18"/>
                <w:szCs w:val="18"/>
              </w:rPr>
            </w:pPr>
            <w:r w:rsidRPr="00CF06D3">
              <w:rPr>
                <w:rFonts w:ascii="Arial" w:hAnsi="Arial" w:cs="Arial"/>
                <w:color w:val="000000"/>
                <w:sz w:val="18"/>
                <w:szCs w:val="18"/>
              </w:rPr>
              <w:t>ж</w:t>
            </w:r>
          </w:p>
        </w:tc>
        <w:tc>
          <w:tcPr>
            <w:tcW w:w="417" w:type="dxa"/>
            <w:shd w:val="clear" w:color="auto" w:fill="DBE5F1" w:themeFill="accent1" w:themeFillTint="33"/>
            <w:noWrap/>
            <w:vAlign w:val="bottom"/>
          </w:tcPr>
          <w:p w:rsidR="007A6208" w:rsidRPr="00CF06D3" w:rsidRDefault="007A6208" w:rsidP="004C1912">
            <w:pPr>
              <w:spacing w:after="0"/>
              <w:jc w:val="center"/>
              <w:rPr>
                <w:rFonts w:ascii="Arial" w:hAnsi="Arial" w:cs="Arial"/>
                <w:color w:val="000000"/>
                <w:sz w:val="18"/>
                <w:szCs w:val="18"/>
              </w:rPr>
            </w:pPr>
            <w:r w:rsidRPr="00CF06D3">
              <w:rPr>
                <w:rFonts w:ascii="Arial" w:hAnsi="Arial" w:cs="Arial"/>
                <w:color w:val="000000"/>
                <w:sz w:val="18"/>
                <w:szCs w:val="18"/>
              </w:rPr>
              <w:t>м</w:t>
            </w:r>
          </w:p>
        </w:tc>
        <w:tc>
          <w:tcPr>
            <w:tcW w:w="547" w:type="dxa"/>
            <w:shd w:val="clear" w:color="auto" w:fill="DBE5F1" w:themeFill="accent1" w:themeFillTint="33"/>
            <w:noWrap/>
            <w:vAlign w:val="bottom"/>
          </w:tcPr>
          <w:p w:rsidR="007A6208" w:rsidRPr="00CF06D3" w:rsidRDefault="007A6208" w:rsidP="004C1912">
            <w:pPr>
              <w:spacing w:after="0"/>
              <w:jc w:val="center"/>
              <w:rPr>
                <w:rFonts w:ascii="Arial" w:hAnsi="Arial" w:cs="Arial"/>
                <w:color w:val="000000"/>
                <w:sz w:val="18"/>
                <w:szCs w:val="18"/>
              </w:rPr>
            </w:pPr>
            <w:r w:rsidRPr="00CF06D3">
              <w:rPr>
                <w:rFonts w:ascii="Arial" w:hAnsi="Arial" w:cs="Arial"/>
                <w:color w:val="000000"/>
                <w:sz w:val="18"/>
                <w:szCs w:val="18"/>
              </w:rPr>
              <w:t>ж</w:t>
            </w:r>
          </w:p>
        </w:tc>
        <w:tc>
          <w:tcPr>
            <w:tcW w:w="547" w:type="dxa"/>
            <w:shd w:val="clear" w:color="auto" w:fill="DBE5F1" w:themeFill="accent1" w:themeFillTint="33"/>
            <w:noWrap/>
            <w:vAlign w:val="bottom"/>
          </w:tcPr>
          <w:p w:rsidR="007A6208" w:rsidRPr="00CF06D3" w:rsidRDefault="007A6208" w:rsidP="004C1912">
            <w:pPr>
              <w:spacing w:after="0"/>
              <w:jc w:val="center"/>
              <w:rPr>
                <w:rFonts w:ascii="Arial" w:hAnsi="Arial" w:cs="Arial"/>
                <w:color w:val="000000"/>
                <w:sz w:val="18"/>
                <w:szCs w:val="18"/>
              </w:rPr>
            </w:pPr>
            <w:r w:rsidRPr="00CF06D3">
              <w:rPr>
                <w:rFonts w:ascii="Arial" w:hAnsi="Arial" w:cs="Arial"/>
                <w:color w:val="000000"/>
                <w:sz w:val="18"/>
                <w:szCs w:val="18"/>
              </w:rPr>
              <w:t>м</w:t>
            </w:r>
          </w:p>
        </w:tc>
        <w:tc>
          <w:tcPr>
            <w:tcW w:w="517" w:type="dxa"/>
            <w:shd w:val="clear" w:color="auto" w:fill="DBE5F1" w:themeFill="accent1" w:themeFillTint="33"/>
            <w:noWrap/>
            <w:vAlign w:val="bottom"/>
          </w:tcPr>
          <w:p w:rsidR="007A6208" w:rsidRPr="00CF06D3" w:rsidRDefault="007A6208" w:rsidP="004C1912">
            <w:pPr>
              <w:spacing w:after="0"/>
              <w:jc w:val="center"/>
              <w:rPr>
                <w:rFonts w:ascii="Arial" w:hAnsi="Arial" w:cs="Arial"/>
                <w:color w:val="000000"/>
                <w:sz w:val="18"/>
                <w:szCs w:val="18"/>
              </w:rPr>
            </w:pPr>
            <w:r w:rsidRPr="00CF06D3">
              <w:rPr>
                <w:rFonts w:ascii="Arial" w:hAnsi="Arial" w:cs="Arial"/>
                <w:color w:val="000000"/>
                <w:sz w:val="18"/>
                <w:szCs w:val="18"/>
              </w:rPr>
              <w:t>ж</w:t>
            </w:r>
          </w:p>
        </w:tc>
        <w:tc>
          <w:tcPr>
            <w:tcW w:w="706" w:type="dxa"/>
            <w:shd w:val="clear" w:color="auto" w:fill="DBE5F1" w:themeFill="accent1" w:themeFillTint="33"/>
            <w:noWrap/>
            <w:vAlign w:val="bottom"/>
          </w:tcPr>
          <w:p w:rsidR="007A6208" w:rsidRPr="00CF06D3" w:rsidRDefault="007A6208" w:rsidP="004C1912">
            <w:pPr>
              <w:spacing w:after="0"/>
              <w:jc w:val="center"/>
              <w:rPr>
                <w:rFonts w:ascii="Arial" w:hAnsi="Arial" w:cs="Arial"/>
                <w:color w:val="000000"/>
                <w:sz w:val="18"/>
                <w:szCs w:val="18"/>
              </w:rPr>
            </w:pPr>
            <w:r w:rsidRPr="00CF06D3">
              <w:rPr>
                <w:rFonts w:ascii="Arial" w:hAnsi="Arial" w:cs="Arial"/>
                <w:color w:val="000000"/>
                <w:sz w:val="18"/>
                <w:szCs w:val="18"/>
              </w:rPr>
              <w:t>м</w:t>
            </w:r>
          </w:p>
        </w:tc>
      </w:tr>
      <w:tr w:rsidR="004C1912" w:rsidRPr="00CF06D3" w:rsidTr="00DD604E">
        <w:trPr>
          <w:trHeight w:val="20"/>
          <w:jc w:val="center"/>
        </w:trPr>
        <w:tc>
          <w:tcPr>
            <w:tcW w:w="360" w:type="dxa"/>
            <w:noWrap/>
            <w:vAlign w:val="center"/>
          </w:tcPr>
          <w:p w:rsidR="004C1912" w:rsidRPr="00CF06D3" w:rsidRDefault="004C1912" w:rsidP="004C1912">
            <w:pPr>
              <w:spacing w:after="0"/>
              <w:jc w:val="right"/>
              <w:rPr>
                <w:rFonts w:ascii="Arial" w:hAnsi="Arial" w:cs="Arial"/>
                <w:color w:val="000000"/>
                <w:sz w:val="18"/>
                <w:szCs w:val="18"/>
              </w:rPr>
            </w:pPr>
            <w:r w:rsidRPr="00CF06D3">
              <w:rPr>
                <w:rFonts w:ascii="Arial" w:hAnsi="Arial" w:cs="Arial"/>
                <w:color w:val="000000"/>
                <w:sz w:val="18"/>
                <w:szCs w:val="18"/>
              </w:rPr>
              <w:t>1</w:t>
            </w:r>
          </w:p>
        </w:tc>
        <w:tc>
          <w:tcPr>
            <w:tcW w:w="2131" w:type="dxa"/>
            <w:vAlign w:val="center"/>
          </w:tcPr>
          <w:p w:rsidR="004C1912" w:rsidRPr="00CF06D3" w:rsidRDefault="004C1912" w:rsidP="004C1912">
            <w:pPr>
              <w:spacing w:after="0"/>
              <w:rPr>
                <w:rFonts w:ascii="Arial" w:hAnsi="Arial" w:cs="Arial"/>
                <w:color w:val="000000"/>
                <w:sz w:val="18"/>
                <w:szCs w:val="18"/>
              </w:rPr>
            </w:pPr>
            <w:r w:rsidRPr="00CF06D3">
              <w:rPr>
                <w:rFonts w:ascii="Arial" w:hAnsi="Arial" w:cs="Arial"/>
                <w:color w:val="000000"/>
                <w:sz w:val="18"/>
                <w:szCs w:val="18"/>
              </w:rPr>
              <w:t>Новинари</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92</w:t>
            </w:r>
          </w:p>
        </w:tc>
        <w:tc>
          <w:tcPr>
            <w:tcW w:w="709"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58</w:t>
            </w:r>
          </w:p>
        </w:tc>
        <w:tc>
          <w:tcPr>
            <w:tcW w:w="547" w:type="dxa"/>
            <w:shd w:val="clear" w:color="000000" w:fill="FFFFFF"/>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73</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43</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18</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15</w:t>
            </w:r>
          </w:p>
        </w:tc>
        <w:tc>
          <w:tcPr>
            <w:tcW w:w="41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1</w:t>
            </w:r>
          </w:p>
        </w:tc>
        <w:tc>
          <w:tcPr>
            <w:tcW w:w="41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0</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59</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32</w:t>
            </w:r>
          </w:p>
        </w:tc>
        <w:tc>
          <w:tcPr>
            <w:tcW w:w="51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33</w:t>
            </w:r>
          </w:p>
        </w:tc>
        <w:tc>
          <w:tcPr>
            <w:tcW w:w="706"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26</w:t>
            </w:r>
          </w:p>
        </w:tc>
      </w:tr>
      <w:tr w:rsidR="004C1912" w:rsidRPr="00CF06D3" w:rsidTr="00DD604E">
        <w:trPr>
          <w:trHeight w:val="20"/>
          <w:jc w:val="center"/>
        </w:trPr>
        <w:tc>
          <w:tcPr>
            <w:tcW w:w="360" w:type="dxa"/>
            <w:noWrap/>
            <w:vAlign w:val="center"/>
          </w:tcPr>
          <w:p w:rsidR="004C1912" w:rsidRPr="00CF06D3" w:rsidRDefault="004C1912" w:rsidP="004C1912">
            <w:pPr>
              <w:spacing w:after="0"/>
              <w:jc w:val="right"/>
              <w:rPr>
                <w:rFonts w:ascii="Arial" w:hAnsi="Arial" w:cs="Arial"/>
                <w:color w:val="000000"/>
                <w:sz w:val="18"/>
                <w:szCs w:val="18"/>
              </w:rPr>
            </w:pPr>
            <w:r w:rsidRPr="00CF06D3">
              <w:rPr>
                <w:rFonts w:ascii="Arial" w:hAnsi="Arial" w:cs="Arial"/>
                <w:color w:val="000000"/>
                <w:sz w:val="18"/>
                <w:szCs w:val="18"/>
              </w:rPr>
              <w:t>2</w:t>
            </w:r>
          </w:p>
        </w:tc>
        <w:tc>
          <w:tcPr>
            <w:tcW w:w="2131" w:type="dxa"/>
            <w:vAlign w:val="center"/>
          </w:tcPr>
          <w:p w:rsidR="004C1912" w:rsidRPr="00CF06D3" w:rsidRDefault="004C1912" w:rsidP="004C1912">
            <w:pPr>
              <w:spacing w:after="0"/>
              <w:rPr>
                <w:rFonts w:ascii="Arial" w:hAnsi="Arial" w:cs="Arial"/>
                <w:color w:val="000000"/>
                <w:sz w:val="18"/>
                <w:szCs w:val="18"/>
              </w:rPr>
            </w:pPr>
            <w:r w:rsidRPr="00CF06D3">
              <w:rPr>
                <w:rFonts w:ascii="Arial" w:hAnsi="Arial" w:cs="Arial"/>
                <w:color w:val="000000"/>
                <w:sz w:val="18"/>
                <w:szCs w:val="18"/>
              </w:rPr>
              <w:t>Уредници</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19</w:t>
            </w:r>
          </w:p>
        </w:tc>
        <w:tc>
          <w:tcPr>
            <w:tcW w:w="709"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13</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13</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5</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5</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8</w:t>
            </w:r>
          </w:p>
        </w:tc>
        <w:tc>
          <w:tcPr>
            <w:tcW w:w="41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1</w:t>
            </w:r>
          </w:p>
        </w:tc>
        <w:tc>
          <w:tcPr>
            <w:tcW w:w="41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0</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18</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10</w:t>
            </w:r>
          </w:p>
        </w:tc>
        <w:tc>
          <w:tcPr>
            <w:tcW w:w="51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1</w:t>
            </w:r>
          </w:p>
        </w:tc>
        <w:tc>
          <w:tcPr>
            <w:tcW w:w="706"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3</w:t>
            </w:r>
          </w:p>
        </w:tc>
      </w:tr>
      <w:tr w:rsidR="004C1912" w:rsidRPr="00CF06D3" w:rsidTr="00DD604E">
        <w:trPr>
          <w:trHeight w:val="20"/>
          <w:jc w:val="center"/>
        </w:trPr>
        <w:tc>
          <w:tcPr>
            <w:tcW w:w="360" w:type="dxa"/>
            <w:noWrap/>
            <w:vAlign w:val="center"/>
          </w:tcPr>
          <w:p w:rsidR="004C1912" w:rsidRPr="00CF06D3" w:rsidRDefault="004C1912" w:rsidP="004C1912">
            <w:pPr>
              <w:spacing w:after="0"/>
              <w:jc w:val="right"/>
              <w:rPr>
                <w:rFonts w:ascii="Arial" w:hAnsi="Arial" w:cs="Arial"/>
                <w:color w:val="000000"/>
                <w:sz w:val="18"/>
                <w:szCs w:val="18"/>
              </w:rPr>
            </w:pPr>
            <w:r w:rsidRPr="00CF06D3">
              <w:rPr>
                <w:rFonts w:ascii="Arial" w:hAnsi="Arial" w:cs="Arial"/>
                <w:color w:val="000000"/>
                <w:sz w:val="18"/>
                <w:szCs w:val="18"/>
              </w:rPr>
              <w:t>3</w:t>
            </w:r>
          </w:p>
        </w:tc>
        <w:tc>
          <w:tcPr>
            <w:tcW w:w="2131" w:type="dxa"/>
            <w:vAlign w:val="center"/>
          </w:tcPr>
          <w:p w:rsidR="004C1912" w:rsidRPr="00CF06D3" w:rsidRDefault="004C1912" w:rsidP="004C1912">
            <w:pPr>
              <w:spacing w:after="0"/>
              <w:rPr>
                <w:rFonts w:ascii="Arial" w:hAnsi="Arial" w:cs="Arial"/>
                <w:color w:val="000000"/>
                <w:sz w:val="18"/>
                <w:szCs w:val="18"/>
              </w:rPr>
            </w:pPr>
            <w:r w:rsidRPr="00CF06D3">
              <w:rPr>
                <w:rFonts w:ascii="Arial" w:hAnsi="Arial" w:cs="Arial"/>
                <w:color w:val="000000"/>
                <w:sz w:val="18"/>
                <w:szCs w:val="18"/>
              </w:rPr>
              <w:t>Управители/директори</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5</w:t>
            </w:r>
          </w:p>
        </w:tc>
        <w:tc>
          <w:tcPr>
            <w:tcW w:w="709"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19</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4</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15</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1</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4</w:t>
            </w:r>
          </w:p>
        </w:tc>
        <w:tc>
          <w:tcPr>
            <w:tcW w:w="41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0</w:t>
            </w:r>
          </w:p>
        </w:tc>
        <w:tc>
          <w:tcPr>
            <w:tcW w:w="41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0</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5</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15</w:t>
            </w:r>
          </w:p>
        </w:tc>
        <w:tc>
          <w:tcPr>
            <w:tcW w:w="51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0</w:t>
            </w:r>
          </w:p>
        </w:tc>
        <w:tc>
          <w:tcPr>
            <w:tcW w:w="706"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4</w:t>
            </w:r>
          </w:p>
        </w:tc>
      </w:tr>
      <w:tr w:rsidR="004C1912" w:rsidRPr="00CF06D3" w:rsidTr="00DD604E">
        <w:trPr>
          <w:trHeight w:val="20"/>
          <w:jc w:val="center"/>
        </w:trPr>
        <w:tc>
          <w:tcPr>
            <w:tcW w:w="360" w:type="dxa"/>
            <w:noWrap/>
            <w:vAlign w:val="center"/>
          </w:tcPr>
          <w:p w:rsidR="004C1912" w:rsidRPr="00CF06D3" w:rsidRDefault="004C1912" w:rsidP="004C1912">
            <w:pPr>
              <w:spacing w:after="0"/>
              <w:jc w:val="right"/>
              <w:rPr>
                <w:rFonts w:ascii="Arial" w:hAnsi="Arial" w:cs="Arial"/>
                <w:color w:val="000000"/>
                <w:sz w:val="18"/>
                <w:szCs w:val="18"/>
              </w:rPr>
            </w:pPr>
            <w:r w:rsidRPr="00CF06D3">
              <w:rPr>
                <w:rFonts w:ascii="Arial" w:hAnsi="Arial" w:cs="Arial"/>
                <w:color w:val="000000"/>
                <w:sz w:val="18"/>
                <w:szCs w:val="18"/>
              </w:rPr>
              <w:t>4</w:t>
            </w:r>
          </w:p>
        </w:tc>
        <w:tc>
          <w:tcPr>
            <w:tcW w:w="2131" w:type="dxa"/>
            <w:vAlign w:val="center"/>
          </w:tcPr>
          <w:p w:rsidR="004C1912" w:rsidRPr="00CF06D3" w:rsidRDefault="004C1912" w:rsidP="004C1912">
            <w:pPr>
              <w:spacing w:after="0"/>
              <w:rPr>
                <w:rFonts w:ascii="Arial" w:hAnsi="Arial" w:cs="Arial"/>
                <w:color w:val="000000"/>
                <w:sz w:val="18"/>
                <w:szCs w:val="18"/>
              </w:rPr>
            </w:pPr>
            <w:r w:rsidRPr="00CF06D3">
              <w:rPr>
                <w:rFonts w:ascii="Arial" w:hAnsi="Arial" w:cs="Arial"/>
                <w:color w:val="000000"/>
                <w:sz w:val="18"/>
                <w:szCs w:val="18"/>
              </w:rPr>
              <w:t>Технички кадар   (</w:t>
            </w:r>
            <w:r>
              <w:rPr>
                <w:rFonts w:ascii="Arial" w:hAnsi="Arial" w:cs="Arial"/>
                <w:color w:val="000000"/>
                <w:sz w:val="18"/>
                <w:szCs w:val="18"/>
              </w:rPr>
              <w:t>инженер</w:t>
            </w:r>
            <w:r w:rsidRPr="00CF06D3">
              <w:rPr>
                <w:rFonts w:ascii="Arial" w:hAnsi="Arial" w:cs="Arial"/>
                <w:color w:val="000000"/>
                <w:sz w:val="18"/>
                <w:szCs w:val="18"/>
              </w:rPr>
              <w:t>и и       техничари)</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6</w:t>
            </w:r>
          </w:p>
        </w:tc>
        <w:tc>
          <w:tcPr>
            <w:tcW w:w="709"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36</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3</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3</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3</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33</w:t>
            </w:r>
          </w:p>
        </w:tc>
        <w:tc>
          <w:tcPr>
            <w:tcW w:w="41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0</w:t>
            </w:r>
          </w:p>
        </w:tc>
        <w:tc>
          <w:tcPr>
            <w:tcW w:w="41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0</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3</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26</w:t>
            </w:r>
          </w:p>
        </w:tc>
        <w:tc>
          <w:tcPr>
            <w:tcW w:w="51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3</w:t>
            </w:r>
          </w:p>
        </w:tc>
        <w:tc>
          <w:tcPr>
            <w:tcW w:w="706"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10</w:t>
            </w:r>
          </w:p>
        </w:tc>
      </w:tr>
      <w:tr w:rsidR="004C1912" w:rsidRPr="00CF06D3" w:rsidTr="00DD604E">
        <w:trPr>
          <w:trHeight w:val="20"/>
          <w:jc w:val="center"/>
        </w:trPr>
        <w:tc>
          <w:tcPr>
            <w:tcW w:w="360" w:type="dxa"/>
            <w:noWrap/>
            <w:vAlign w:val="center"/>
          </w:tcPr>
          <w:p w:rsidR="004C1912" w:rsidRPr="00CF06D3" w:rsidRDefault="004C1912" w:rsidP="004C1912">
            <w:pPr>
              <w:spacing w:after="0"/>
              <w:jc w:val="right"/>
              <w:rPr>
                <w:rFonts w:ascii="Arial" w:hAnsi="Arial" w:cs="Arial"/>
                <w:color w:val="000000"/>
                <w:sz w:val="18"/>
                <w:szCs w:val="18"/>
              </w:rPr>
            </w:pPr>
            <w:r w:rsidRPr="00CF06D3">
              <w:rPr>
                <w:rFonts w:ascii="Arial" w:hAnsi="Arial" w:cs="Arial"/>
                <w:color w:val="000000"/>
                <w:sz w:val="18"/>
                <w:szCs w:val="18"/>
              </w:rPr>
              <w:t>5</w:t>
            </w:r>
          </w:p>
        </w:tc>
        <w:tc>
          <w:tcPr>
            <w:tcW w:w="2131" w:type="dxa"/>
            <w:vAlign w:val="center"/>
          </w:tcPr>
          <w:p w:rsidR="004C1912" w:rsidRPr="00CF06D3" w:rsidRDefault="004C1912" w:rsidP="004C1912">
            <w:pPr>
              <w:spacing w:after="0"/>
              <w:rPr>
                <w:rFonts w:ascii="Arial" w:hAnsi="Arial" w:cs="Arial"/>
                <w:color w:val="000000"/>
                <w:sz w:val="18"/>
                <w:szCs w:val="18"/>
              </w:rPr>
            </w:pPr>
            <w:r w:rsidRPr="00CF06D3">
              <w:rPr>
                <w:rFonts w:ascii="Arial" w:hAnsi="Arial" w:cs="Arial"/>
                <w:color w:val="000000"/>
                <w:sz w:val="18"/>
                <w:szCs w:val="18"/>
              </w:rPr>
              <w:t>Реализаторски кадар (режисери, сниматели, монтажери и др.)</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17</w:t>
            </w:r>
          </w:p>
        </w:tc>
        <w:tc>
          <w:tcPr>
            <w:tcW w:w="709"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115</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6</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26</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9</w:t>
            </w:r>
          </w:p>
        </w:tc>
        <w:tc>
          <w:tcPr>
            <w:tcW w:w="547" w:type="dxa"/>
            <w:shd w:val="clear" w:color="auto" w:fill="FFFFFF"/>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84</w:t>
            </w:r>
          </w:p>
        </w:tc>
        <w:tc>
          <w:tcPr>
            <w:tcW w:w="41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2</w:t>
            </w:r>
          </w:p>
        </w:tc>
        <w:tc>
          <w:tcPr>
            <w:tcW w:w="41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5</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14</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84</w:t>
            </w:r>
          </w:p>
        </w:tc>
        <w:tc>
          <w:tcPr>
            <w:tcW w:w="51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3</w:t>
            </w:r>
          </w:p>
        </w:tc>
        <w:tc>
          <w:tcPr>
            <w:tcW w:w="706"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31</w:t>
            </w:r>
          </w:p>
        </w:tc>
      </w:tr>
      <w:tr w:rsidR="004C1912" w:rsidRPr="00CF06D3" w:rsidTr="00DD604E">
        <w:trPr>
          <w:trHeight w:val="20"/>
          <w:jc w:val="center"/>
        </w:trPr>
        <w:tc>
          <w:tcPr>
            <w:tcW w:w="360" w:type="dxa"/>
            <w:noWrap/>
            <w:vAlign w:val="center"/>
          </w:tcPr>
          <w:p w:rsidR="004C1912" w:rsidRPr="00CF06D3" w:rsidRDefault="004C1912" w:rsidP="004C1912">
            <w:pPr>
              <w:spacing w:after="0"/>
              <w:jc w:val="right"/>
              <w:rPr>
                <w:rFonts w:ascii="Arial" w:hAnsi="Arial" w:cs="Arial"/>
                <w:color w:val="000000"/>
                <w:sz w:val="18"/>
                <w:szCs w:val="18"/>
              </w:rPr>
            </w:pPr>
            <w:r>
              <w:rPr>
                <w:rFonts w:ascii="Arial" w:hAnsi="Arial" w:cs="Arial"/>
                <w:color w:val="000000"/>
                <w:sz w:val="18"/>
                <w:szCs w:val="18"/>
              </w:rPr>
              <w:t>6</w:t>
            </w:r>
          </w:p>
        </w:tc>
        <w:tc>
          <w:tcPr>
            <w:tcW w:w="2131" w:type="dxa"/>
            <w:vAlign w:val="center"/>
          </w:tcPr>
          <w:p w:rsidR="004C1912" w:rsidRPr="00CF06D3" w:rsidRDefault="004C1912" w:rsidP="004C1912">
            <w:pPr>
              <w:spacing w:after="0"/>
              <w:rPr>
                <w:rFonts w:ascii="Arial" w:hAnsi="Arial" w:cs="Arial"/>
                <w:color w:val="000000"/>
                <w:sz w:val="18"/>
                <w:szCs w:val="18"/>
              </w:rPr>
            </w:pPr>
            <w:r>
              <w:rPr>
                <w:rFonts w:ascii="Arial" w:hAnsi="Arial" w:cs="Arial"/>
                <w:color w:val="000000"/>
                <w:sz w:val="18"/>
                <w:szCs w:val="18"/>
              </w:rPr>
              <w:t>Маркетинг</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12</w:t>
            </w:r>
          </w:p>
        </w:tc>
        <w:tc>
          <w:tcPr>
            <w:tcW w:w="709"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6</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7</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3</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5</w:t>
            </w:r>
          </w:p>
        </w:tc>
        <w:tc>
          <w:tcPr>
            <w:tcW w:w="547" w:type="dxa"/>
            <w:shd w:val="clear" w:color="auto" w:fill="FFFFFF"/>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3</w:t>
            </w:r>
          </w:p>
        </w:tc>
        <w:tc>
          <w:tcPr>
            <w:tcW w:w="41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0</w:t>
            </w:r>
          </w:p>
        </w:tc>
        <w:tc>
          <w:tcPr>
            <w:tcW w:w="41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0</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8</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1</w:t>
            </w:r>
          </w:p>
        </w:tc>
        <w:tc>
          <w:tcPr>
            <w:tcW w:w="51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4</w:t>
            </w:r>
          </w:p>
        </w:tc>
        <w:tc>
          <w:tcPr>
            <w:tcW w:w="706"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5</w:t>
            </w:r>
          </w:p>
        </w:tc>
      </w:tr>
      <w:tr w:rsidR="004C1912" w:rsidRPr="00CF06D3" w:rsidTr="00DD604E">
        <w:trPr>
          <w:trHeight w:val="20"/>
          <w:jc w:val="center"/>
        </w:trPr>
        <w:tc>
          <w:tcPr>
            <w:tcW w:w="360" w:type="dxa"/>
            <w:noWrap/>
            <w:vAlign w:val="center"/>
          </w:tcPr>
          <w:p w:rsidR="004C1912" w:rsidRPr="00CF06D3" w:rsidRDefault="004C1912" w:rsidP="004C1912">
            <w:pPr>
              <w:spacing w:after="0"/>
              <w:jc w:val="right"/>
              <w:rPr>
                <w:rFonts w:ascii="Arial" w:hAnsi="Arial" w:cs="Arial"/>
                <w:color w:val="000000"/>
                <w:sz w:val="18"/>
                <w:szCs w:val="18"/>
              </w:rPr>
            </w:pPr>
            <w:r>
              <w:rPr>
                <w:rFonts w:ascii="Arial" w:hAnsi="Arial" w:cs="Arial"/>
                <w:color w:val="000000"/>
                <w:sz w:val="18"/>
                <w:szCs w:val="18"/>
              </w:rPr>
              <w:t>7</w:t>
            </w:r>
          </w:p>
        </w:tc>
        <w:tc>
          <w:tcPr>
            <w:tcW w:w="2131" w:type="dxa"/>
            <w:vAlign w:val="center"/>
          </w:tcPr>
          <w:p w:rsidR="004C1912" w:rsidRPr="00CF06D3" w:rsidRDefault="004C1912" w:rsidP="004C1912">
            <w:pPr>
              <w:spacing w:after="0"/>
              <w:rPr>
                <w:rFonts w:ascii="Arial" w:hAnsi="Arial" w:cs="Arial"/>
                <w:color w:val="000000"/>
                <w:sz w:val="18"/>
                <w:szCs w:val="18"/>
              </w:rPr>
            </w:pPr>
            <w:r w:rsidRPr="00CF06D3">
              <w:rPr>
                <w:rFonts w:ascii="Arial" w:hAnsi="Arial" w:cs="Arial"/>
                <w:color w:val="000000"/>
                <w:sz w:val="18"/>
                <w:szCs w:val="18"/>
              </w:rPr>
              <w:t>Преостанат кадар</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19</w:t>
            </w:r>
          </w:p>
        </w:tc>
        <w:tc>
          <w:tcPr>
            <w:tcW w:w="709"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15</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6</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6</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10</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8</w:t>
            </w:r>
          </w:p>
        </w:tc>
        <w:tc>
          <w:tcPr>
            <w:tcW w:w="41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3</w:t>
            </w:r>
          </w:p>
        </w:tc>
        <w:tc>
          <w:tcPr>
            <w:tcW w:w="41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1</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11</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9</w:t>
            </w:r>
          </w:p>
        </w:tc>
        <w:tc>
          <w:tcPr>
            <w:tcW w:w="51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8</w:t>
            </w:r>
          </w:p>
        </w:tc>
        <w:tc>
          <w:tcPr>
            <w:tcW w:w="706"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6</w:t>
            </w:r>
          </w:p>
        </w:tc>
      </w:tr>
      <w:tr w:rsidR="004C1912" w:rsidRPr="00CF06D3" w:rsidTr="00DD604E">
        <w:trPr>
          <w:trHeight w:val="20"/>
          <w:jc w:val="center"/>
        </w:trPr>
        <w:tc>
          <w:tcPr>
            <w:tcW w:w="360" w:type="dxa"/>
            <w:noWrap/>
            <w:vAlign w:val="bottom"/>
          </w:tcPr>
          <w:p w:rsidR="004C1912" w:rsidRPr="00CF06D3" w:rsidRDefault="004C1912" w:rsidP="004C1912">
            <w:pPr>
              <w:spacing w:after="0"/>
              <w:rPr>
                <w:rFonts w:ascii="Arial" w:hAnsi="Arial" w:cs="Arial"/>
                <w:color w:val="000000"/>
                <w:sz w:val="18"/>
                <w:szCs w:val="18"/>
              </w:rPr>
            </w:pPr>
            <w:r w:rsidRPr="00CF06D3">
              <w:rPr>
                <w:rFonts w:ascii="Arial" w:hAnsi="Arial" w:cs="Arial"/>
                <w:color w:val="000000"/>
                <w:sz w:val="18"/>
                <w:szCs w:val="18"/>
              </w:rPr>
              <w:t xml:space="preserve"> </w:t>
            </w:r>
          </w:p>
        </w:tc>
        <w:tc>
          <w:tcPr>
            <w:tcW w:w="2131" w:type="dxa"/>
            <w:vAlign w:val="center"/>
          </w:tcPr>
          <w:p w:rsidR="004C1912" w:rsidRPr="00121B9F" w:rsidRDefault="004C1912" w:rsidP="004C1912">
            <w:pPr>
              <w:spacing w:after="0"/>
              <w:jc w:val="right"/>
              <w:rPr>
                <w:rFonts w:ascii="Arial" w:hAnsi="Arial" w:cs="Arial"/>
                <w:b/>
                <w:color w:val="000000"/>
                <w:sz w:val="18"/>
                <w:szCs w:val="18"/>
              </w:rPr>
            </w:pPr>
            <w:r w:rsidRPr="00121B9F">
              <w:rPr>
                <w:rFonts w:ascii="Arial" w:hAnsi="Arial" w:cs="Arial"/>
                <w:b/>
                <w:color w:val="000000"/>
                <w:sz w:val="18"/>
                <w:szCs w:val="18"/>
              </w:rPr>
              <w:t>ВКУПНО</w:t>
            </w:r>
          </w:p>
        </w:tc>
        <w:tc>
          <w:tcPr>
            <w:tcW w:w="547" w:type="dxa"/>
            <w:noWrap/>
            <w:vAlign w:val="bottom"/>
          </w:tcPr>
          <w:p w:rsidR="004C1912" w:rsidRPr="004C1912" w:rsidRDefault="004C1912" w:rsidP="004C1912">
            <w:pPr>
              <w:spacing w:after="0"/>
              <w:jc w:val="center"/>
              <w:rPr>
                <w:rFonts w:ascii="Arial" w:hAnsi="Arial" w:cs="Arial"/>
                <w:b/>
                <w:sz w:val="18"/>
                <w:szCs w:val="18"/>
              </w:rPr>
            </w:pPr>
            <w:r w:rsidRPr="004C1912">
              <w:rPr>
                <w:rFonts w:ascii="Arial" w:hAnsi="Arial" w:cs="Arial"/>
                <w:b/>
                <w:sz w:val="18"/>
                <w:szCs w:val="18"/>
              </w:rPr>
              <w:t>170</w:t>
            </w:r>
          </w:p>
        </w:tc>
        <w:tc>
          <w:tcPr>
            <w:tcW w:w="709" w:type="dxa"/>
            <w:noWrap/>
            <w:vAlign w:val="bottom"/>
          </w:tcPr>
          <w:p w:rsidR="004C1912" w:rsidRPr="004C1912" w:rsidRDefault="004C1912" w:rsidP="004C1912">
            <w:pPr>
              <w:spacing w:after="0"/>
              <w:jc w:val="center"/>
              <w:rPr>
                <w:rFonts w:ascii="Arial" w:hAnsi="Arial" w:cs="Arial"/>
                <w:b/>
                <w:sz w:val="18"/>
                <w:szCs w:val="18"/>
              </w:rPr>
            </w:pPr>
            <w:r w:rsidRPr="004C1912">
              <w:rPr>
                <w:rFonts w:ascii="Arial" w:hAnsi="Arial" w:cs="Arial"/>
                <w:b/>
                <w:sz w:val="18"/>
                <w:szCs w:val="18"/>
              </w:rPr>
              <w:t>262</w:t>
            </w:r>
          </w:p>
        </w:tc>
        <w:tc>
          <w:tcPr>
            <w:tcW w:w="547" w:type="dxa"/>
            <w:noWrap/>
            <w:vAlign w:val="bottom"/>
          </w:tcPr>
          <w:p w:rsidR="004C1912" w:rsidRPr="004C1912" w:rsidRDefault="004C1912" w:rsidP="004C1912">
            <w:pPr>
              <w:spacing w:after="0"/>
              <w:jc w:val="center"/>
              <w:rPr>
                <w:rFonts w:ascii="Arial" w:hAnsi="Arial" w:cs="Arial"/>
                <w:b/>
                <w:sz w:val="18"/>
                <w:szCs w:val="18"/>
              </w:rPr>
            </w:pPr>
            <w:r w:rsidRPr="004C1912">
              <w:rPr>
                <w:rFonts w:ascii="Arial" w:hAnsi="Arial" w:cs="Arial"/>
                <w:b/>
                <w:sz w:val="18"/>
                <w:szCs w:val="18"/>
              </w:rPr>
              <w:t>112</w:t>
            </w:r>
          </w:p>
        </w:tc>
        <w:tc>
          <w:tcPr>
            <w:tcW w:w="547" w:type="dxa"/>
            <w:noWrap/>
            <w:vAlign w:val="bottom"/>
          </w:tcPr>
          <w:p w:rsidR="004C1912" w:rsidRPr="004C1912" w:rsidRDefault="004C1912" w:rsidP="004C1912">
            <w:pPr>
              <w:spacing w:after="0"/>
              <w:jc w:val="center"/>
              <w:rPr>
                <w:rFonts w:ascii="Arial" w:hAnsi="Arial" w:cs="Arial"/>
                <w:b/>
                <w:sz w:val="18"/>
                <w:szCs w:val="18"/>
              </w:rPr>
            </w:pPr>
            <w:r w:rsidRPr="004C1912">
              <w:rPr>
                <w:rFonts w:ascii="Arial" w:hAnsi="Arial" w:cs="Arial"/>
                <w:b/>
                <w:sz w:val="18"/>
                <w:szCs w:val="18"/>
              </w:rPr>
              <w:t>101</w:t>
            </w:r>
          </w:p>
        </w:tc>
        <w:tc>
          <w:tcPr>
            <w:tcW w:w="547" w:type="dxa"/>
            <w:noWrap/>
            <w:vAlign w:val="bottom"/>
          </w:tcPr>
          <w:p w:rsidR="004C1912" w:rsidRPr="004C1912" w:rsidRDefault="004C1912" w:rsidP="004C1912">
            <w:pPr>
              <w:spacing w:after="0"/>
              <w:jc w:val="center"/>
              <w:rPr>
                <w:rFonts w:ascii="Arial" w:hAnsi="Arial" w:cs="Arial"/>
                <w:b/>
                <w:sz w:val="18"/>
                <w:szCs w:val="18"/>
              </w:rPr>
            </w:pPr>
            <w:r w:rsidRPr="004C1912">
              <w:rPr>
                <w:rFonts w:ascii="Arial" w:hAnsi="Arial" w:cs="Arial"/>
                <w:b/>
                <w:sz w:val="18"/>
                <w:szCs w:val="18"/>
              </w:rPr>
              <w:t>51</w:t>
            </w:r>
          </w:p>
        </w:tc>
        <w:tc>
          <w:tcPr>
            <w:tcW w:w="547" w:type="dxa"/>
            <w:noWrap/>
            <w:vAlign w:val="bottom"/>
          </w:tcPr>
          <w:p w:rsidR="004C1912" w:rsidRPr="004C1912" w:rsidRDefault="004C1912" w:rsidP="004C1912">
            <w:pPr>
              <w:spacing w:after="0"/>
              <w:jc w:val="center"/>
              <w:rPr>
                <w:rFonts w:ascii="Arial" w:hAnsi="Arial" w:cs="Arial"/>
                <w:b/>
                <w:sz w:val="18"/>
                <w:szCs w:val="18"/>
              </w:rPr>
            </w:pPr>
            <w:r w:rsidRPr="004C1912">
              <w:rPr>
                <w:rFonts w:ascii="Arial" w:hAnsi="Arial" w:cs="Arial"/>
                <w:b/>
                <w:sz w:val="18"/>
                <w:szCs w:val="18"/>
              </w:rPr>
              <w:t>155</w:t>
            </w:r>
          </w:p>
        </w:tc>
        <w:tc>
          <w:tcPr>
            <w:tcW w:w="417" w:type="dxa"/>
            <w:noWrap/>
            <w:vAlign w:val="bottom"/>
          </w:tcPr>
          <w:p w:rsidR="004C1912" w:rsidRPr="004C1912" w:rsidRDefault="004C1912" w:rsidP="004C1912">
            <w:pPr>
              <w:spacing w:after="0"/>
              <w:jc w:val="center"/>
              <w:rPr>
                <w:rFonts w:ascii="Arial" w:hAnsi="Arial" w:cs="Arial"/>
                <w:b/>
                <w:sz w:val="18"/>
                <w:szCs w:val="18"/>
              </w:rPr>
            </w:pPr>
            <w:r w:rsidRPr="004C1912">
              <w:rPr>
                <w:rFonts w:ascii="Arial" w:hAnsi="Arial" w:cs="Arial"/>
                <w:b/>
                <w:sz w:val="18"/>
                <w:szCs w:val="18"/>
              </w:rPr>
              <w:t>7</w:t>
            </w:r>
          </w:p>
        </w:tc>
        <w:tc>
          <w:tcPr>
            <w:tcW w:w="417" w:type="dxa"/>
            <w:noWrap/>
            <w:vAlign w:val="bottom"/>
          </w:tcPr>
          <w:p w:rsidR="004C1912" w:rsidRPr="004C1912" w:rsidRDefault="004C1912" w:rsidP="004C1912">
            <w:pPr>
              <w:spacing w:after="0"/>
              <w:jc w:val="center"/>
              <w:rPr>
                <w:rFonts w:ascii="Arial" w:hAnsi="Arial" w:cs="Arial"/>
                <w:b/>
                <w:sz w:val="18"/>
                <w:szCs w:val="18"/>
              </w:rPr>
            </w:pPr>
            <w:r w:rsidRPr="004C1912">
              <w:rPr>
                <w:rFonts w:ascii="Arial" w:hAnsi="Arial" w:cs="Arial"/>
                <w:b/>
                <w:sz w:val="18"/>
                <w:szCs w:val="18"/>
              </w:rPr>
              <w:t>6</w:t>
            </w:r>
          </w:p>
        </w:tc>
        <w:tc>
          <w:tcPr>
            <w:tcW w:w="547" w:type="dxa"/>
            <w:noWrap/>
            <w:vAlign w:val="bottom"/>
          </w:tcPr>
          <w:p w:rsidR="004C1912" w:rsidRPr="004C1912" w:rsidRDefault="004C1912" w:rsidP="004C1912">
            <w:pPr>
              <w:spacing w:after="0"/>
              <w:jc w:val="center"/>
              <w:rPr>
                <w:rFonts w:ascii="Arial" w:hAnsi="Arial" w:cs="Arial"/>
                <w:b/>
                <w:sz w:val="18"/>
                <w:szCs w:val="18"/>
              </w:rPr>
            </w:pPr>
            <w:r w:rsidRPr="004C1912">
              <w:rPr>
                <w:rFonts w:ascii="Arial" w:hAnsi="Arial" w:cs="Arial"/>
                <w:b/>
                <w:sz w:val="18"/>
                <w:szCs w:val="18"/>
              </w:rPr>
              <w:t>118</w:t>
            </w:r>
          </w:p>
        </w:tc>
        <w:tc>
          <w:tcPr>
            <w:tcW w:w="547" w:type="dxa"/>
            <w:noWrap/>
            <w:vAlign w:val="bottom"/>
          </w:tcPr>
          <w:p w:rsidR="004C1912" w:rsidRPr="004C1912" w:rsidRDefault="004C1912" w:rsidP="004C1912">
            <w:pPr>
              <w:spacing w:after="0"/>
              <w:jc w:val="center"/>
              <w:rPr>
                <w:rFonts w:ascii="Arial" w:hAnsi="Arial" w:cs="Arial"/>
                <w:b/>
                <w:sz w:val="18"/>
                <w:szCs w:val="18"/>
              </w:rPr>
            </w:pPr>
            <w:r w:rsidRPr="004C1912">
              <w:rPr>
                <w:rFonts w:ascii="Arial" w:hAnsi="Arial" w:cs="Arial"/>
                <w:b/>
                <w:sz w:val="18"/>
                <w:szCs w:val="18"/>
              </w:rPr>
              <w:t>177</w:t>
            </w:r>
          </w:p>
        </w:tc>
        <w:tc>
          <w:tcPr>
            <w:tcW w:w="517" w:type="dxa"/>
            <w:noWrap/>
            <w:vAlign w:val="bottom"/>
          </w:tcPr>
          <w:p w:rsidR="004C1912" w:rsidRPr="004C1912" w:rsidRDefault="004C1912" w:rsidP="004C1912">
            <w:pPr>
              <w:spacing w:after="0"/>
              <w:jc w:val="center"/>
              <w:rPr>
                <w:rFonts w:ascii="Arial" w:hAnsi="Arial" w:cs="Arial"/>
                <w:b/>
                <w:sz w:val="18"/>
                <w:szCs w:val="18"/>
              </w:rPr>
            </w:pPr>
            <w:r w:rsidRPr="004C1912">
              <w:rPr>
                <w:rFonts w:ascii="Arial" w:hAnsi="Arial" w:cs="Arial"/>
                <w:b/>
                <w:sz w:val="18"/>
                <w:szCs w:val="18"/>
              </w:rPr>
              <w:t>52</w:t>
            </w:r>
          </w:p>
        </w:tc>
        <w:tc>
          <w:tcPr>
            <w:tcW w:w="706" w:type="dxa"/>
            <w:noWrap/>
            <w:vAlign w:val="bottom"/>
          </w:tcPr>
          <w:p w:rsidR="004C1912" w:rsidRPr="004C1912" w:rsidRDefault="004C1912" w:rsidP="004C1912">
            <w:pPr>
              <w:spacing w:after="0"/>
              <w:jc w:val="center"/>
              <w:rPr>
                <w:rFonts w:ascii="Arial" w:hAnsi="Arial" w:cs="Arial"/>
                <w:b/>
                <w:sz w:val="18"/>
                <w:szCs w:val="18"/>
              </w:rPr>
            </w:pPr>
            <w:r w:rsidRPr="004C1912">
              <w:rPr>
                <w:rFonts w:ascii="Arial" w:hAnsi="Arial" w:cs="Arial"/>
                <w:b/>
                <w:sz w:val="18"/>
                <w:szCs w:val="18"/>
              </w:rPr>
              <w:t>85</w:t>
            </w:r>
          </w:p>
        </w:tc>
      </w:tr>
    </w:tbl>
    <w:p w:rsidR="007A6208" w:rsidRDefault="007A6208" w:rsidP="0053697E">
      <w:pPr>
        <w:spacing w:after="0"/>
        <w:jc w:val="both"/>
        <w:rPr>
          <w:rFonts w:ascii="Arial" w:hAnsi="Arial" w:cs="Arial"/>
        </w:rPr>
      </w:pPr>
    </w:p>
    <w:p w:rsidR="007A6208" w:rsidRDefault="007A6208" w:rsidP="007A6208">
      <w:pPr>
        <w:jc w:val="both"/>
        <w:rPr>
          <w:rFonts w:ascii="Arial" w:hAnsi="Arial" w:cs="Arial"/>
        </w:rPr>
      </w:pPr>
      <w:r>
        <w:rPr>
          <w:rFonts w:ascii="Arial" w:hAnsi="Arial" w:cs="Arial"/>
        </w:rPr>
        <w:t>Најголемо учество во структурата на вработените имал новинарскиот кадар, кој броел 150 лица. Од нив, 91 лице биле редовно вработени, а 59 биле хонорарци.</w:t>
      </w:r>
    </w:p>
    <w:p w:rsidR="007A6208" w:rsidRDefault="007A6208" w:rsidP="007A6208">
      <w:pPr>
        <w:jc w:val="both"/>
        <w:rPr>
          <w:rFonts w:ascii="Arial" w:hAnsi="Arial" w:cs="Arial"/>
        </w:rPr>
      </w:pPr>
      <w:r>
        <w:rPr>
          <w:rFonts w:ascii="Arial" w:hAnsi="Arial" w:cs="Arial"/>
        </w:rPr>
        <w:t>Дури 33% од вкупниот број на новинари биле ангажирани во само пет регионални телевизии, и тоа во ТВ Телеканал А1 (11 лица), ТВ К Три и ТВ Регионална 02 (по десет лица) и во ТВ Вис и ХДТВ Мега (по девет лица). Само ТВ Скопје не прикажала ниту едно вработено лице во оваа категорија</w:t>
      </w:r>
      <w:r w:rsidR="0053697E">
        <w:rPr>
          <w:rFonts w:ascii="Arial" w:hAnsi="Arial" w:cs="Arial"/>
        </w:rPr>
        <w:t>.</w:t>
      </w:r>
    </w:p>
    <w:p w:rsidR="0053697E" w:rsidRDefault="0053697E" w:rsidP="0053697E">
      <w:pPr>
        <w:jc w:val="both"/>
        <w:rPr>
          <w:rFonts w:ascii="Arial" w:hAnsi="Arial" w:cs="Arial"/>
        </w:rPr>
      </w:pPr>
      <w:r>
        <w:rPr>
          <w:rFonts w:ascii="Arial" w:hAnsi="Arial" w:cs="Arial"/>
        </w:rPr>
        <w:t>Позначајно учество имал и реализаторскиот кадар. Како режисери, сниматели, монтажери и друг реализаторски кадар биле ангажирани вкупно 132 лица. Најмногу вработени лица од оваа категорија прикажале ТВ Телеканал А1 и ХДТВ Мега (по 16 лица).</w:t>
      </w:r>
    </w:p>
    <w:p w:rsidR="0053697E" w:rsidRDefault="0053697E" w:rsidP="007A6208">
      <w:pPr>
        <w:jc w:val="both"/>
        <w:rPr>
          <w:rFonts w:ascii="Arial" w:hAnsi="Arial" w:cs="Arial"/>
        </w:rPr>
      </w:pPr>
    </w:p>
    <w:p w:rsidR="0053697E" w:rsidRDefault="0053697E" w:rsidP="007A6208">
      <w:pPr>
        <w:jc w:val="both"/>
        <w:rPr>
          <w:rFonts w:ascii="Arial" w:hAnsi="Arial" w:cs="Arial"/>
        </w:rPr>
      </w:pPr>
    </w:p>
    <w:p w:rsidR="007A6208" w:rsidRPr="00B422C5" w:rsidRDefault="001563B1" w:rsidP="003927B6">
      <w:pPr>
        <w:pStyle w:val="Heading2"/>
      </w:pPr>
      <w:bookmarkStart w:id="59" w:name="_Toc430605284"/>
      <w:bookmarkStart w:id="60" w:name="_Toc430605884"/>
      <w:r>
        <w:lastRenderedPageBreak/>
        <w:t xml:space="preserve">Слика </w:t>
      </w:r>
      <w:r w:rsidR="0076426B">
        <w:t>16</w:t>
      </w:r>
      <w:r w:rsidR="00CA74D9" w:rsidRPr="00C55EC6">
        <w:t xml:space="preserve">: Структура на вработените во </w:t>
      </w:r>
      <w:r w:rsidR="00141EAA">
        <w:t>регионалните</w:t>
      </w:r>
      <w:r w:rsidR="00CA74D9">
        <w:t xml:space="preserve"> телевизии</w:t>
      </w:r>
      <w:bookmarkEnd w:id="59"/>
      <w:bookmarkEnd w:id="60"/>
    </w:p>
    <w:p w:rsidR="0053697E" w:rsidRDefault="0053697E" w:rsidP="002A747E">
      <w:pPr>
        <w:spacing w:after="0"/>
        <w:jc w:val="center"/>
        <w:rPr>
          <w:rFonts w:ascii="Arial" w:hAnsi="Arial" w:cs="Arial"/>
        </w:rPr>
      </w:pPr>
      <w:bookmarkStart w:id="61" w:name="_MON_1502881040"/>
      <w:bookmarkEnd w:id="61"/>
    </w:p>
    <w:p w:rsidR="007A6208" w:rsidRDefault="0053697E" w:rsidP="002A747E">
      <w:pPr>
        <w:spacing w:after="0"/>
        <w:jc w:val="center"/>
        <w:rPr>
          <w:rFonts w:ascii="Arial" w:hAnsi="Arial" w:cs="Arial"/>
        </w:rPr>
      </w:pPr>
      <w:r w:rsidRPr="0065773C">
        <w:rPr>
          <w:rFonts w:ascii="Arial" w:hAnsi="Arial" w:cs="Arial"/>
        </w:rPr>
        <w:object w:dxaOrig="7278" w:dyaOrig="4134">
          <v:shape id="_x0000_i1035" type="#_x0000_t75" style="width:363.75pt;height:198pt" o:ole="">
            <v:imagedata r:id="rId34" o:title=""/>
          </v:shape>
          <o:OLEObject Type="Embed" ProgID="Excel.Sheet.12" ShapeID="_x0000_i1035" DrawAspect="Content" ObjectID="_1505562047" r:id="rId35"/>
        </w:object>
      </w:r>
    </w:p>
    <w:p w:rsidR="007A6208" w:rsidRDefault="009F1E7B" w:rsidP="007A6208">
      <w:pPr>
        <w:jc w:val="both"/>
        <w:rPr>
          <w:rFonts w:ascii="Arial" w:hAnsi="Arial" w:cs="Arial"/>
        </w:rPr>
      </w:pPr>
      <w:r>
        <w:rPr>
          <w:rFonts w:ascii="Arial" w:hAnsi="Arial" w:cs="Arial"/>
        </w:rPr>
        <w:t>Шеесет и еден отсто</w:t>
      </w:r>
      <w:r w:rsidR="007A6208">
        <w:rPr>
          <w:rFonts w:ascii="Arial" w:hAnsi="Arial" w:cs="Arial"/>
        </w:rPr>
        <w:t xml:space="preserve"> од вработените во овој сегмент на телевизиската индустрија биле мажи, а 39% жени. Најголем дел од мажите биле вработени во категоријата „реализаторски кадар“ (44%), додека пак најголем дел од жените работеле како новинарки (54%).</w:t>
      </w:r>
    </w:p>
    <w:p w:rsidR="007A6208" w:rsidRDefault="007A6208" w:rsidP="007A6208">
      <w:pPr>
        <w:jc w:val="both"/>
        <w:rPr>
          <w:rFonts w:ascii="Arial" w:hAnsi="Arial" w:cs="Arial"/>
        </w:rPr>
      </w:pPr>
      <w:r>
        <w:rPr>
          <w:rFonts w:ascii="Arial" w:hAnsi="Arial" w:cs="Arial"/>
        </w:rPr>
        <w:t>Жените биле побројни во четири категории на вработени, и тоа кај новинарите, уредниците, маркетингот и кај преостанатиот кадар. Во другите категории доминирале мажите.</w:t>
      </w:r>
    </w:p>
    <w:p w:rsidR="007A6208" w:rsidRDefault="001563B1" w:rsidP="003927B6">
      <w:pPr>
        <w:pStyle w:val="Heading2"/>
      </w:pPr>
      <w:bookmarkStart w:id="62" w:name="_Toc430605285"/>
      <w:bookmarkStart w:id="63" w:name="_Toc430605885"/>
      <w:r>
        <w:t xml:space="preserve">Слика </w:t>
      </w:r>
      <w:r w:rsidR="0076426B">
        <w:t>17</w:t>
      </w:r>
      <w:r w:rsidR="00141EAA" w:rsidRPr="00D906EF">
        <w:t xml:space="preserve">: Структура на вработените во </w:t>
      </w:r>
      <w:r w:rsidR="00141EAA">
        <w:t>регионалните т</w:t>
      </w:r>
      <w:r w:rsidR="00141EAA" w:rsidRPr="00506FD5">
        <w:t>елевизии</w:t>
      </w:r>
      <w:r w:rsidR="00141EAA">
        <w:t xml:space="preserve"> </w:t>
      </w:r>
      <w:r w:rsidR="00141EAA" w:rsidRPr="00D906EF">
        <w:t>според пол</w:t>
      </w:r>
      <w:bookmarkEnd w:id="62"/>
      <w:bookmarkEnd w:id="63"/>
    </w:p>
    <w:p w:rsidR="0023608A" w:rsidRPr="00D323D5" w:rsidRDefault="0023608A" w:rsidP="00141EAA">
      <w:pPr>
        <w:tabs>
          <w:tab w:val="left" w:pos="975"/>
        </w:tabs>
        <w:spacing w:after="0" w:line="240" w:lineRule="auto"/>
        <w:jc w:val="center"/>
        <w:rPr>
          <w:rFonts w:ascii="Arial" w:hAnsi="Arial" w:cs="Arial"/>
          <w:b/>
          <w:sz w:val="20"/>
          <w:szCs w:val="20"/>
        </w:rPr>
      </w:pPr>
      <w:r w:rsidRPr="004574EA">
        <w:rPr>
          <w:rFonts w:ascii="Arial" w:hAnsi="Arial" w:cs="Arial"/>
          <w:b/>
          <w:sz w:val="20"/>
          <w:szCs w:val="20"/>
        </w:rPr>
        <w:object w:dxaOrig="7218" w:dyaOrig="4074">
          <v:shape id="_x0000_i1036" type="#_x0000_t75" style="width:360.75pt;height:204pt" o:ole="">
            <v:imagedata r:id="rId36" o:title=""/>
          </v:shape>
          <o:OLEObject Type="Embed" ProgID="Excel.Sheet.12" ShapeID="_x0000_i1036" DrawAspect="Content" ObjectID="_1505562048" r:id="rId37"/>
        </w:object>
      </w:r>
    </w:p>
    <w:p w:rsidR="007A6208" w:rsidRDefault="00C703A3" w:rsidP="007A6208">
      <w:pPr>
        <w:jc w:val="both"/>
        <w:rPr>
          <w:rFonts w:ascii="Arial" w:hAnsi="Arial" w:cs="Arial"/>
        </w:rPr>
      </w:pPr>
      <w:r>
        <w:rPr>
          <w:rFonts w:ascii="Arial" w:hAnsi="Arial" w:cs="Arial"/>
        </w:rPr>
        <w:t>Најголем број на мажи прикажале</w:t>
      </w:r>
      <w:r w:rsidR="007A6208">
        <w:rPr>
          <w:rFonts w:ascii="Arial" w:hAnsi="Arial" w:cs="Arial"/>
        </w:rPr>
        <w:t xml:space="preserve"> ТВ К три</w:t>
      </w:r>
      <w:r>
        <w:rPr>
          <w:rFonts w:ascii="Arial" w:hAnsi="Arial" w:cs="Arial"/>
        </w:rPr>
        <w:t xml:space="preserve">, </w:t>
      </w:r>
      <w:r w:rsidR="007A6208">
        <w:rPr>
          <w:rFonts w:ascii="Arial" w:hAnsi="Arial" w:cs="Arial"/>
        </w:rPr>
        <w:t>ТВ Ера и ХДТВ Мега (по 12)</w:t>
      </w:r>
      <w:r>
        <w:rPr>
          <w:rFonts w:ascii="Arial" w:hAnsi="Arial" w:cs="Arial"/>
        </w:rPr>
        <w:t>, а н</w:t>
      </w:r>
      <w:r w:rsidR="007A6208">
        <w:rPr>
          <w:rFonts w:ascii="Arial" w:hAnsi="Arial" w:cs="Arial"/>
        </w:rPr>
        <w:t xml:space="preserve">ајголем број на мажи </w:t>
      </w:r>
      <w:r w:rsidR="008B3AEE">
        <w:rPr>
          <w:rFonts w:ascii="Arial" w:hAnsi="Arial" w:cs="Arial"/>
        </w:rPr>
        <w:t>ТВ Телеканал А1 (23), Р</w:t>
      </w:r>
      <w:r w:rsidR="007A6208">
        <w:rPr>
          <w:rFonts w:ascii="Arial" w:hAnsi="Arial" w:cs="Arial"/>
        </w:rPr>
        <w:t xml:space="preserve">егионална </w:t>
      </w:r>
      <w:r w:rsidR="008B3AEE">
        <w:rPr>
          <w:rFonts w:ascii="Arial" w:hAnsi="Arial" w:cs="Arial"/>
        </w:rPr>
        <w:t xml:space="preserve">ТВ </w:t>
      </w:r>
      <w:r w:rsidR="007A6208">
        <w:rPr>
          <w:rFonts w:ascii="Arial" w:hAnsi="Arial" w:cs="Arial"/>
        </w:rPr>
        <w:t xml:space="preserve">02 и ТВ </w:t>
      </w:r>
      <w:r w:rsidR="004E3099">
        <w:rPr>
          <w:rFonts w:ascii="Arial" w:hAnsi="Arial" w:cs="Arial"/>
        </w:rPr>
        <w:t>Ултра</w:t>
      </w:r>
      <w:r w:rsidR="007A6208">
        <w:rPr>
          <w:rFonts w:ascii="Arial" w:hAnsi="Arial" w:cs="Arial"/>
        </w:rPr>
        <w:t xml:space="preserve"> (по 20).</w:t>
      </w:r>
    </w:p>
    <w:p w:rsidR="007A6208" w:rsidRDefault="007A6208" w:rsidP="007A6208">
      <w:pPr>
        <w:jc w:val="both"/>
        <w:rPr>
          <w:rFonts w:ascii="Arial" w:hAnsi="Arial" w:cs="Arial"/>
        </w:rPr>
      </w:pPr>
      <w:r>
        <w:rPr>
          <w:rFonts w:ascii="Arial" w:hAnsi="Arial" w:cs="Arial"/>
        </w:rPr>
        <w:t>Со комплетирано високо образование биле 49% од вработените во регионалните телевизии, средно образование имале 48%, а 3% биле со друго образование. Поточно, 66% од жените имале завршено високо образование, 30% имале средно образование</w:t>
      </w:r>
      <w:r w:rsidR="00CA4274">
        <w:rPr>
          <w:rFonts w:ascii="Arial" w:hAnsi="Arial" w:cs="Arial"/>
        </w:rPr>
        <w:t>, а</w:t>
      </w:r>
      <w:r>
        <w:rPr>
          <w:rFonts w:ascii="Arial" w:hAnsi="Arial" w:cs="Arial"/>
        </w:rPr>
        <w:t xml:space="preserve"> 4% </w:t>
      </w:r>
      <w:r w:rsidR="00CA4274">
        <w:rPr>
          <w:rFonts w:ascii="Arial" w:hAnsi="Arial" w:cs="Arial"/>
        </w:rPr>
        <w:t>бил</w:t>
      </w:r>
      <w:r w:rsidR="00195012">
        <w:rPr>
          <w:rFonts w:ascii="Arial" w:hAnsi="Arial" w:cs="Arial"/>
        </w:rPr>
        <w:t>е</w:t>
      </w:r>
      <w:r w:rsidR="00CA4274">
        <w:rPr>
          <w:rFonts w:ascii="Arial" w:hAnsi="Arial" w:cs="Arial"/>
        </w:rPr>
        <w:t xml:space="preserve"> со</w:t>
      </w:r>
      <w:r>
        <w:rPr>
          <w:rFonts w:ascii="Arial" w:hAnsi="Arial" w:cs="Arial"/>
        </w:rPr>
        <w:t xml:space="preserve"> друг вид на образование. Кај мажите ситуацијата е следна: 39% биле со високо, 59% биле со средно, а 2% биле со друго образование. </w:t>
      </w:r>
    </w:p>
    <w:p w:rsidR="007A6208" w:rsidRDefault="007A6208" w:rsidP="007A6208">
      <w:pPr>
        <w:jc w:val="both"/>
        <w:rPr>
          <w:rFonts w:ascii="Arial" w:hAnsi="Arial" w:cs="Arial"/>
        </w:rPr>
      </w:pPr>
      <w:r>
        <w:rPr>
          <w:rFonts w:ascii="Arial" w:hAnsi="Arial" w:cs="Arial"/>
        </w:rPr>
        <w:lastRenderedPageBreak/>
        <w:t>Кај вработените со високо образование доминира</w:t>
      </w:r>
      <w:r w:rsidR="00653D54">
        <w:rPr>
          <w:rFonts w:ascii="Arial" w:hAnsi="Arial" w:cs="Arial"/>
        </w:rPr>
        <w:t>ле</w:t>
      </w:r>
      <w:r>
        <w:rPr>
          <w:rFonts w:ascii="Arial" w:hAnsi="Arial" w:cs="Arial"/>
        </w:rPr>
        <w:t xml:space="preserve"> жените ангажирани како новинарки (34%), а кај вработените со средно образование мажите ангажирани во категоријата „реализаторски кадар“ (41%).</w:t>
      </w:r>
    </w:p>
    <w:p w:rsidR="007A6208" w:rsidRDefault="007A6208" w:rsidP="003927B6">
      <w:pPr>
        <w:pStyle w:val="Heading2"/>
      </w:pPr>
      <w:bookmarkStart w:id="64" w:name="_Toc430605286"/>
      <w:bookmarkStart w:id="65" w:name="_Toc430605886"/>
      <w:r w:rsidRPr="00583257">
        <w:t>Слика</w:t>
      </w:r>
      <w:r w:rsidR="0076426B">
        <w:t xml:space="preserve"> 18</w:t>
      </w:r>
      <w:r w:rsidRPr="00583257">
        <w:t>: Структура на вработените во регионалните телевизии според образование</w:t>
      </w:r>
      <w:bookmarkEnd w:id="64"/>
      <w:bookmarkEnd w:id="65"/>
    </w:p>
    <w:p w:rsidR="00E14233" w:rsidRPr="00583257" w:rsidRDefault="00817335" w:rsidP="007A6208">
      <w:pPr>
        <w:jc w:val="center"/>
        <w:rPr>
          <w:rFonts w:ascii="Arial" w:hAnsi="Arial" w:cs="Arial"/>
          <w:b/>
          <w:sz w:val="20"/>
          <w:szCs w:val="20"/>
        </w:rPr>
      </w:pPr>
      <w:r w:rsidRPr="004574EA">
        <w:rPr>
          <w:rFonts w:ascii="Arial" w:hAnsi="Arial" w:cs="Arial"/>
          <w:b/>
          <w:sz w:val="20"/>
          <w:szCs w:val="20"/>
        </w:rPr>
        <w:object w:dxaOrig="7218" w:dyaOrig="4359">
          <v:shape id="_x0000_i1037" type="#_x0000_t75" style="width:360.75pt;height:218.25pt" o:ole="">
            <v:imagedata r:id="rId38" o:title=""/>
          </v:shape>
          <o:OLEObject Type="Embed" ProgID="Excel.Sheet.12" ShapeID="_x0000_i1037" DrawAspect="Content" ObjectID="_1505562049" r:id="rId39"/>
        </w:object>
      </w:r>
    </w:p>
    <w:p w:rsidR="007A6208" w:rsidRDefault="00707112" w:rsidP="007A6208">
      <w:pPr>
        <w:jc w:val="both"/>
        <w:rPr>
          <w:rFonts w:ascii="Arial" w:hAnsi="Arial" w:cs="Arial"/>
        </w:rPr>
      </w:pPr>
      <w:r>
        <w:rPr>
          <w:rFonts w:ascii="Arial" w:hAnsi="Arial" w:cs="Arial"/>
        </w:rPr>
        <w:t xml:space="preserve">Повеќе од половина </w:t>
      </w:r>
      <w:r w:rsidR="007A6208">
        <w:rPr>
          <w:rFonts w:ascii="Arial" w:hAnsi="Arial" w:cs="Arial"/>
        </w:rPr>
        <w:t xml:space="preserve">од вработените со високо образование </w:t>
      </w:r>
      <w:r>
        <w:rPr>
          <w:rFonts w:ascii="Arial" w:hAnsi="Arial" w:cs="Arial"/>
        </w:rPr>
        <w:t xml:space="preserve">(52%) </w:t>
      </w:r>
      <w:r w:rsidR="007A6208">
        <w:rPr>
          <w:rFonts w:ascii="Arial" w:hAnsi="Arial" w:cs="Arial"/>
        </w:rPr>
        <w:t xml:space="preserve">биле ангажирани во </w:t>
      </w:r>
      <w:r>
        <w:rPr>
          <w:rFonts w:ascii="Arial" w:hAnsi="Arial" w:cs="Arial"/>
        </w:rPr>
        <w:t>(осум)</w:t>
      </w:r>
      <w:r w:rsidR="007A6208">
        <w:rPr>
          <w:rFonts w:ascii="Arial" w:hAnsi="Arial" w:cs="Arial"/>
        </w:rPr>
        <w:t xml:space="preserve"> </w:t>
      </w:r>
      <w:r w:rsidR="00D354FC">
        <w:rPr>
          <w:rFonts w:ascii="Arial" w:hAnsi="Arial" w:cs="Arial"/>
        </w:rPr>
        <w:t xml:space="preserve">регионални </w:t>
      </w:r>
      <w:r w:rsidR="007A6208">
        <w:rPr>
          <w:rFonts w:ascii="Arial" w:hAnsi="Arial" w:cs="Arial"/>
        </w:rPr>
        <w:t>телевизии, и тоа во Регионална ТВ 02 (20 лица), ТВ Телеканал А1 (18 лица), ТВ К три и ХДТВ Мега (по 14 лица), ТВ Едо (13 лица), ТВ Кобра 12 лица</w:t>
      </w:r>
      <w:r w:rsidR="009A78B0">
        <w:rPr>
          <w:rFonts w:ascii="Arial" w:hAnsi="Arial" w:cs="Arial"/>
        </w:rPr>
        <w:t>,</w:t>
      </w:r>
      <w:r w:rsidR="007A6208">
        <w:rPr>
          <w:rFonts w:ascii="Arial" w:hAnsi="Arial" w:cs="Arial"/>
        </w:rPr>
        <w:t xml:space="preserve"> ТВ Вис (10 лица)</w:t>
      </w:r>
      <w:r w:rsidR="009A78B0">
        <w:rPr>
          <w:rFonts w:ascii="Arial" w:hAnsi="Arial" w:cs="Arial"/>
        </w:rPr>
        <w:t xml:space="preserve"> и во ТВ Ирис (девет лица)</w:t>
      </w:r>
      <w:r w:rsidR="007A6208">
        <w:rPr>
          <w:rFonts w:ascii="Arial" w:hAnsi="Arial" w:cs="Arial"/>
        </w:rPr>
        <w:t xml:space="preserve">. </w:t>
      </w:r>
    </w:p>
    <w:p w:rsidR="007A6208" w:rsidRDefault="007A6208" w:rsidP="007A6208">
      <w:pPr>
        <w:jc w:val="both"/>
        <w:rPr>
          <w:rFonts w:ascii="Arial" w:hAnsi="Arial" w:cs="Arial"/>
        </w:rPr>
      </w:pPr>
      <w:r>
        <w:rPr>
          <w:rFonts w:ascii="Arial" w:hAnsi="Arial" w:cs="Arial"/>
        </w:rPr>
        <w:t>Најмногу вработени со средно образов</w:t>
      </w:r>
      <w:r w:rsidR="00D354FC">
        <w:rPr>
          <w:rFonts w:ascii="Arial" w:hAnsi="Arial" w:cs="Arial"/>
        </w:rPr>
        <w:t>ание прикажале ТВ Ера (23 лица) и</w:t>
      </w:r>
      <w:r>
        <w:rPr>
          <w:rFonts w:ascii="Arial" w:hAnsi="Arial" w:cs="Arial"/>
        </w:rPr>
        <w:t xml:space="preserve"> ТВ </w:t>
      </w:r>
      <w:r w:rsidR="00D354FC">
        <w:rPr>
          <w:rFonts w:ascii="Arial" w:hAnsi="Arial" w:cs="Arial"/>
        </w:rPr>
        <w:t>Ултра</w:t>
      </w:r>
      <w:r>
        <w:rPr>
          <w:rFonts w:ascii="Arial" w:hAnsi="Arial" w:cs="Arial"/>
        </w:rPr>
        <w:t xml:space="preserve"> (17 лица)</w:t>
      </w:r>
      <w:r w:rsidR="00D354FC">
        <w:rPr>
          <w:rFonts w:ascii="Arial" w:hAnsi="Arial" w:cs="Arial"/>
        </w:rPr>
        <w:t>.</w:t>
      </w:r>
    </w:p>
    <w:p w:rsidR="007A6208" w:rsidRDefault="007A6208" w:rsidP="007A6208">
      <w:pPr>
        <w:jc w:val="both"/>
        <w:rPr>
          <w:rFonts w:ascii="Arial" w:hAnsi="Arial" w:cs="Arial"/>
        </w:rPr>
      </w:pPr>
    </w:p>
    <w:p w:rsidR="00423E94" w:rsidRDefault="00423E94" w:rsidP="00F0177E">
      <w:pPr>
        <w:rPr>
          <w:rFonts w:ascii="Arial" w:hAnsi="Arial" w:cs="Arial"/>
          <w:color w:val="1F497D" w:themeColor="text2"/>
        </w:rPr>
      </w:pPr>
    </w:p>
    <w:p w:rsidR="002A747E" w:rsidRDefault="002A747E" w:rsidP="00F0177E">
      <w:pPr>
        <w:rPr>
          <w:rFonts w:ascii="Arial" w:hAnsi="Arial" w:cs="Arial"/>
          <w:color w:val="1F497D" w:themeColor="text2"/>
        </w:rPr>
      </w:pPr>
    </w:p>
    <w:p w:rsidR="00D75BAF" w:rsidRPr="00141EAA" w:rsidRDefault="00D75BAF" w:rsidP="00F0177E">
      <w:pPr>
        <w:rPr>
          <w:rFonts w:ascii="Arial" w:hAnsi="Arial" w:cs="Arial"/>
          <w:color w:val="1F497D" w:themeColor="text2"/>
        </w:rPr>
      </w:pPr>
    </w:p>
    <w:p w:rsidR="002475BC" w:rsidRPr="00141EAA" w:rsidRDefault="00423E94" w:rsidP="00BE7E1A">
      <w:pPr>
        <w:pStyle w:val="Heading3"/>
        <w:spacing w:after="240"/>
        <w:rPr>
          <w:b/>
        </w:rPr>
      </w:pPr>
      <w:bookmarkStart w:id="66" w:name="_Toc430605887"/>
      <w:r w:rsidRPr="00141EAA">
        <w:rPr>
          <w:b/>
        </w:rPr>
        <w:t>1</w:t>
      </w:r>
      <w:r w:rsidR="002475BC" w:rsidRPr="00141EAA">
        <w:rPr>
          <w:b/>
        </w:rPr>
        <w:t>.5. Телевизиски станици на локално ниво</w:t>
      </w:r>
      <w:bookmarkEnd w:id="66"/>
    </w:p>
    <w:p w:rsidR="00423E94" w:rsidRDefault="00B454BB" w:rsidP="00E37E56">
      <w:pPr>
        <w:jc w:val="both"/>
        <w:rPr>
          <w:rFonts w:ascii="Arial" w:hAnsi="Arial" w:cs="Arial"/>
        </w:rPr>
      </w:pPr>
      <w:r>
        <w:rPr>
          <w:rFonts w:ascii="Arial" w:hAnsi="Arial" w:cs="Arial"/>
        </w:rPr>
        <w:t>Во 2014</w:t>
      </w:r>
      <w:r w:rsidR="00DF0E7A" w:rsidRPr="00CD0E30">
        <w:rPr>
          <w:rFonts w:ascii="Arial" w:hAnsi="Arial" w:cs="Arial"/>
        </w:rPr>
        <w:t xml:space="preserve"> </w:t>
      </w:r>
      <w:r w:rsidR="00100444">
        <w:rPr>
          <w:rFonts w:ascii="Arial" w:hAnsi="Arial" w:cs="Arial"/>
        </w:rPr>
        <w:t>во локалните телевизии</w:t>
      </w:r>
      <w:r w:rsidR="002A445C">
        <w:rPr>
          <w:rStyle w:val="FootnoteReference"/>
          <w:rFonts w:ascii="Arial" w:hAnsi="Arial" w:cs="Arial"/>
        </w:rPr>
        <w:footnoteReference w:id="2"/>
      </w:r>
      <w:r w:rsidR="00DF0E7A" w:rsidRPr="00CD0E30">
        <w:rPr>
          <w:rFonts w:ascii="Arial" w:hAnsi="Arial" w:cs="Arial"/>
        </w:rPr>
        <w:t xml:space="preserve"> биле ангажирани вкупно 235 лица, од кои 128 во редовен работен однос, а 107 хонорарно ангажирани</w:t>
      </w:r>
      <w:r w:rsidR="00E37E56">
        <w:rPr>
          <w:rFonts w:ascii="Arial" w:hAnsi="Arial" w:cs="Arial"/>
        </w:rPr>
        <w:t>.</w:t>
      </w:r>
    </w:p>
    <w:p w:rsidR="00141EAA" w:rsidRDefault="00141EAA" w:rsidP="00141EAA">
      <w:pPr>
        <w:pStyle w:val="Default"/>
        <w:spacing w:after="240" w:line="276" w:lineRule="auto"/>
        <w:jc w:val="both"/>
        <w:rPr>
          <w:color w:val="auto"/>
          <w:sz w:val="22"/>
          <w:szCs w:val="22"/>
        </w:rPr>
      </w:pPr>
      <w:r w:rsidRPr="00CD0E30">
        <w:rPr>
          <w:color w:val="auto"/>
          <w:sz w:val="22"/>
          <w:szCs w:val="22"/>
        </w:rPr>
        <w:t xml:space="preserve">Во ТВ Арт од Тетово биле ангажирани најмногу вработени </w:t>
      </w:r>
      <w:r w:rsidR="00C151CB">
        <w:rPr>
          <w:color w:val="auto"/>
          <w:sz w:val="22"/>
          <w:szCs w:val="22"/>
        </w:rPr>
        <w:t>(</w:t>
      </w:r>
      <w:r w:rsidRPr="00CD0E30">
        <w:rPr>
          <w:color w:val="auto"/>
          <w:sz w:val="22"/>
          <w:szCs w:val="22"/>
        </w:rPr>
        <w:t>32 лица</w:t>
      </w:r>
      <w:r w:rsidR="006E71AD">
        <w:rPr>
          <w:color w:val="auto"/>
          <w:sz w:val="22"/>
          <w:szCs w:val="22"/>
        </w:rPr>
        <w:t>)</w:t>
      </w:r>
      <w:r w:rsidRPr="00CD0E30">
        <w:rPr>
          <w:color w:val="auto"/>
          <w:sz w:val="22"/>
          <w:szCs w:val="22"/>
        </w:rPr>
        <w:t>, а во ТВ Супер Скај од Тетово најмалку</w:t>
      </w:r>
      <w:r w:rsidR="006E71AD">
        <w:rPr>
          <w:color w:val="auto"/>
          <w:sz w:val="22"/>
          <w:szCs w:val="22"/>
        </w:rPr>
        <w:t xml:space="preserve"> (</w:t>
      </w:r>
      <w:r w:rsidR="00D10DCB">
        <w:rPr>
          <w:color w:val="auto"/>
          <w:sz w:val="22"/>
          <w:szCs w:val="22"/>
        </w:rPr>
        <w:t xml:space="preserve">четири </w:t>
      </w:r>
      <w:r w:rsidRPr="00CD0E30">
        <w:rPr>
          <w:color w:val="auto"/>
          <w:sz w:val="22"/>
          <w:szCs w:val="22"/>
        </w:rPr>
        <w:t>лица</w:t>
      </w:r>
      <w:r w:rsidR="006E71AD">
        <w:rPr>
          <w:color w:val="auto"/>
          <w:sz w:val="22"/>
          <w:szCs w:val="22"/>
        </w:rPr>
        <w:t>)</w:t>
      </w:r>
      <w:r w:rsidRPr="00CD0E30">
        <w:rPr>
          <w:color w:val="auto"/>
          <w:sz w:val="22"/>
          <w:szCs w:val="22"/>
        </w:rPr>
        <w:t xml:space="preserve">. Најмногу вработени </w:t>
      </w:r>
      <w:r w:rsidR="00C151CB">
        <w:rPr>
          <w:color w:val="auto"/>
          <w:sz w:val="22"/>
          <w:szCs w:val="22"/>
        </w:rPr>
        <w:t xml:space="preserve">само </w:t>
      </w:r>
      <w:r w:rsidRPr="00CD0E30">
        <w:rPr>
          <w:color w:val="auto"/>
          <w:sz w:val="22"/>
          <w:szCs w:val="22"/>
        </w:rPr>
        <w:t>во редовен работен однос имало во ТВ Тера од Битола (1</w:t>
      </w:r>
      <w:r w:rsidRPr="00CD0E30">
        <w:rPr>
          <w:color w:val="auto"/>
          <w:sz w:val="22"/>
          <w:szCs w:val="22"/>
          <w:lang w:val="en-US"/>
        </w:rPr>
        <w:t>8</w:t>
      </w:r>
      <w:r w:rsidRPr="00CD0E30">
        <w:rPr>
          <w:color w:val="auto"/>
          <w:sz w:val="22"/>
          <w:szCs w:val="22"/>
        </w:rPr>
        <w:t xml:space="preserve"> лица) и во ТВМ од Охрид (13 лица)</w:t>
      </w:r>
      <w:r w:rsidRPr="00CD0E30">
        <w:rPr>
          <w:color w:val="auto"/>
          <w:sz w:val="22"/>
          <w:szCs w:val="22"/>
          <w:lang w:val="en-US"/>
        </w:rPr>
        <w:t xml:space="preserve">, a </w:t>
      </w:r>
      <w:r w:rsidRPr="00CD0E30">
        <w:rPr>
          <w:color w:val="auto"/>
          <w:sz w:val="22"/>
          <w:szCs w:val="22"/>
        </w:rPr>
        <w:t>најмногу хонорарно ангажирани лица имало во ТВ А</w:t>
      </w:r>
      <w:r w:rsidR="0047540A">
        <w:rPr>
          <w:color w:val="auto"/>
          <w:sz w:val="22"/>
          <w:szCs w:val="22"/>
        </w:rPr>
        <w:t>рт од Т</w:t>
      </w:r>
      <w:r w:rsidR="00C151CB">
        <w:rPr>
          <w:color w:val="auto"/>
          <w:sz w:val="22"/>
          <w:szCs w:val="22"/>
        </w:rPr>
        <w:t xml:space="preserve">етово </w:t>
      </w:r>
      <w:r w:rsidRPr="00CD0E30">
        <w:rPr>
          <w:color w:val="auto"/>
          <w:sz w:val="22"/>
          <w:szCs w:val="22"/>
        </w:rPr>
        <w:t xml:space="preserve">(27 лица). </w:t>
      </w:r>
    </w:p>
    <w:p w:rsidR="00141EAA" w:rsidRPr="00CD0E30" w:rsidRDefault="002A21A5" w:rsidP="009706DE">
      <w:pPr>
        <w:pStyle w:val="Heading1"/>
      </w:pPr>
      <w:bookmarkStart w:id="67" w:name="_Toc430604701"/>
      <w:r w:rsidRPr="00526B96">
        <w:lastRenderedPageBreak/>
        <w:t xml:space="preserve">Табела </w:t>
      </w:r>
      <w:r w:rsidR="00180E36">
        <w:t>8</w:t>
      </w:r>
      <w:r w:rsidRPr="00526B96">
        <w:t xml:space="preserve">: Структура на вработените во </w:t>
      </w:r>
      <w:r>
        <w:t>локалните телевизии</w:t>
      </w:r>
      <w:bookmarkEnd w:id="67"/>
    </w:p>
    <w:tbl>
      <w:tblPr>
        <w:tblW w:w="9465" w:type="dxa"/>
        <w:jc w:val="center"/>
        <w:tblInd w:w="93" w:type="dxa"/>
        <w:tblLayout w:type="fixed"/>
        <w:tblLook w:val="04A0"/>
      </w:tblPr>
      <w:tblGrid>
        <w:gridCol w:w="303"/>
        <w:gridCol w:w="1849"/>
        <w:gridCol w:w="698"/>
        <w:gridCol w:w="851"/>
        <w:gridCol w:w="709"/>
        <w:gridCol w:w="567"/>
        <w:gridCol w:w="567"/>
        <w:gridCol w:w="567"/>
        <w:gridCol w:w="425"/>
        <w:gridCol w:w="425"/>
        <w:gridCol w:w="567"/>
        <w:gridCol w:w="567"/>
        <w:gridCol w:w="650"/>
        <w:gridCol w:w="720"/>
      </w:tblGrid>
      <w:tr w:rsidR="00423E94" w:rsidRPr="00E37E56" w:rsidTr="001F307F">
        <w:trPr>
          <w:trHeight w:val="20"/>
          <w:jc w:val="center"/>
        </w:trPr>
        <w:tc>
          <w:tcPr>
            <w:tcW w:w="303" w:type="dxa"/>
            <w:tcBorders>
              <w:top w:val="single" w:sz="12" w:space="0" w:color="1F497D" w:themeColor="text2"/>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423E94" w:rsidRPr="00E37E56" w:rsidRDefault="00423E94" w:rsidP="006A0FF7">
            <w:pPr>
              <w:spacing w:after="0" w:line="240" w:lineRule="auto"/>
              <w:rPr>
                <w:rFonts w:ascii="Arial" w:eastAsia="Times New Roman" w:hAnsi="Arial" w:cs="Arial"/>
                <w:sz w:val="20"/>
                <w:szCs w:val="20"/>
                <w:lang w:eastAsia="mk-MK"/>
              </w:rPr>
            </w:pPr>
            <w:r w:rsidRPr="00E37E56">
              <w:rPr>
                <w:rFonts w:ascii="Arial" w:eastAsia="Times New Roman" w:hAnsi="Arial" w:cs="Arial"/>
                <w:sz w:val="20"/>
                <w:szCs w:val="20"/>
                <w:lang w:eastAsia="mk-MK"/>
              </w:rPr>
              <w:t> </w:t>
            </w:r>
          </w:p>
        </w:tc>
        <w:tc>
          <w:tcPr>
            <w:tcW w:w="1849" w:type="dxa"/>
            <w:tcBorders>
              <w:top w:val="single" w:sz="12" w:space="0" w:color="1F497D" w:themeColor="text2"/>
              <w:left w:val="nil"/>
              <w:bottom w:val="single" w:sz="8" w:space="0" w:color="7F7F7F"/>
              <w:right w:val="single" w:sz="8" w:space="0" w:color="7F7F7F"/>
            </w:tcBorders>
            <w:shd w:val="clear" w:color="auto" w:fill="DBE5F1" w:themeFill="accent1" w:themeFillTint="33"/>
            <w:vAlign w:val="bottom"/>
            <w:hideMark/>
          </w:tcPr>
          <w:p w:rsidR="00423E94" w:rsidRPr="00E37E56" w:rsidRDefault="00423E94" w:rsidP="006A0FF7">
            <w:pPr>
              <w:spacing w:after="0" w:line="240" w:lineRule="auto"/>
              <w:rPr>
                <w:rFonts w:ascii="Arial" w:eastAsia="Times New Roman" w:hAnsi="Arial" w:cs="Arial"/>
                <w:sz w:val="20"/>
                <w:szCs w:val="20"/>
                <w:lang w:eastAsia="mk-MK"/>
              </w:rPr>
            </w:pPr>
            <w:r w:rsidRPr="00E37E56">
              <w:rPr>
                <w:rFonts w:ascii="Arial" w:eastAsia="Times New Roman" w:hAnsi="Arial" w:cs="Arial"/>
                <w:sz w:val="20"/>
                <w:szCs w:val="20"/>
                <w:lang w:eastAsia="mk-MK"/>
              </w:rPr>
              <w:t> </w:t>
            </w:r>
          </w:p>
        </w:tc>
        <w:tc>
          <w:tcPr>
            <w:tcW w:w="7313" w:type="dxa"/>
            <w:gridSpan w:val="12"/>
            <w:tcBorders>
              <w:top w:val="single" w:sz="12" w:space="0" w:color="1F497D" w:themeColor="text2"/>
              <w:left w:val="nil"/>
              <w:bottom w:val="single" w:sz="8" w:space="0" w:color="7F7F7F"/>
              <w:right w:val="single" w:sz="12" w:space="0" w:color="1F497D" w:themeColor="text2"/>
            </w:tcBorders>
            <w:shd w:val="clear" w:color="auto" w:fill="DBE5F1" w:themeFill="accent1" w:themeFillTint="33"/>
            <w:vAlign w:val="bottom"/>
            <w:hideMark/>
          </w:tcPr>
          <w:p w:rsidR="00423E94" w:rsidRPr="00E37E56" w:rsidRDefault="00423E94" w:rsidP="006A0FF7">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Состојба на 31.12.2014 година</w:t>
            </w:r>
          </w:p>
        </w:tc>
      </w:tr>
      <w:tr w:rsidR="00423E94" w:rsidRPr="00E37E56" w:rsidTr="001F307F">
        <w:trPr>
          <w:trHeight w:val="20"/>
          <w:jc w:val="center"/>
        </w:trPr>
        <w:tc>
          <w:tcPr>
            <w:tcW w:w="303" w:type="dxa"/>
            <w:vMerge w:val="restart"/>
            <w:tcBorders>
              <w:top w:val="nil"/>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423E94" w:rsidRPr="00E37E56" w:rsidRDefault="00423E94" w:rsidP="006A0FF7">
            <w:pPr>
              <w:spacing w:after="0" w:line="240" w:lineRule="auto"/>
              <w:rPr>
                <w:rFonts w:ascii="Arial" w:eastAsia="Times New Roman" w:hAnsi="Arial" w:cs="Arial"/>
                <w:sz w:val="20"/>
                <w:szCs w:val="20"/>
                <w:lang w:eastAsia="mk-MK"/>
              </w:rPr>
            </w:pPr>
            <w:r w:rsidRPr="00E37E56">
              <w:rPr>
                <w:rFonts w:ascii="Arial" w:eastAsia="Times New Roman" w:hAnsi="Arial" w:cs="Arial"/>
                <w:sz w:val="20"/>
                <w:szCs w:val="20"/>
                <w:lang w:eastAsia="mk-MK"/>
              </w:rPr>
              <w:t> </w:t>
            </w:r>
          </w:p>
        </w:tc>
        <w:tc>
          <w:tcPr>
            <w:tcW w:w="1849" w:type="dxa"/>
            <w:vMerge w:val="restart"/>
            <w:tcBorders>
              <w:top w:val="nil"/>
              <w:left w:val="single" w:sz="8" w:space="0" w:color="7F7F7F"/>
              <w:bottom w:val="single" w:sz="8" w:space="0" w:color="7F7F7F"/>
              <w:right w:val="single" w:sz="8" w:space="0" w:color="7F7F7F"/>
            </w:tcBorders>
            <w:shd w:val="clear" w:color="auto" w:fill="DBE5F1" w:themeFill="accent1" w:themeFillTint="33"/>
            <w:vAlign w:val="bottom"/>
            <w:hideMark/>
          </w:tcPr>
          <w:p w:rsidR="00423E94" w:rsidRPr="00E37E56" w:rsidRDefault="00423E94" w:rsidP="006A0FF7">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кадар</w:t>
            </w:r>
          </w:p>
        </w:tc>
        <w:tc>
          <w:tcPr>
            <w:tcW w:w="1549" w:type="dxa"/>
            <w:gridSpan w:val="2"/>
            <w:vMerge w:val="restart"/>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bottom"/>
            <w:hideMark/>
          </w:tcPr>
          <w:p w:rsidR="00423E94" w:rsidRPr="00E37E56" w:rsidRDefault="00423E94" w:rsidP="006A0FF7">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Вкупен број</w:t>
            </w:r>
          </w:p>
        </w:tc>
        <w:tc>
          <w:tcPr>
            <w:tcW w:w="3260" w:type="dxa"/>
            <w:gridSpan w:val="6"/>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423E94" w:rsidRPr="00E37E56" w:rsidRDefault="00423E94" w:rsidP="006A0FF7">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образование</w:t>
            </w:r>
          </w:p>
        </w:tc>
        <w:tc>
          <w:tcPr>
            <w:tcW w:w="2504" w:type="dxa"/>
            <w:gridSpan w:val="4"/>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423E94" w:rsidRPr="00E37E56" w:rsidRDefault="00423E94" w:rsidP="006A0FF7">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статус</w:t>
            </w:r>
          </w:p>
        </w:tc>
      </w:tr>
      <w:tr w:rsidR="00423E94" w:rsidRPr="00E37E56" w:rsidTr="001F307F">
        <w:trPr>
          <w:trHeight w:val="20"/>
          <w:jc w:val="center"/>
        </w:trPr>
        <w:tc>
          <w:tcPr>
            <w:tcW w:w="303" w:type="dxa"/>
            <w:vMerge/>
            <w:tcBorders>
              <w:top w:val="nil"/>
              <w:left w:val="single" w:sz="12" w:space="0" w:color="1F497D" w:themeColor="text2"/>
              <w:bottom w:val="single" w:sz="8" w:space="0" w:color="7F7F7F"/>
              <w:right w:val="single" w:sz="8" w:space="0" w:color="7F7F7F"/>
            </w:tcBorders>
            <w:shd w:val="clear" w:color="auto" w:fill="DBE5F1" w:themeFill="accent1" w:themeFillTint="33"/>
            <w:vAlign w:val="center"/>
            <w:hideMark/>
          </w:tcPr>
          <w:p w:rsidR="00423E94" w:rsidRPr="00E37E56" w:rsidRDefault="00423E94" w:rsidP="006A0FF7">
            <w:pPr>
              <w:spacing w:after="0" w:line="240" w:lineRule="auto"/>
              <w:rPr>
                <w:rFonts w:ascii="Arial" w:eastAsia="Times New Roman" w:hAnsi="Arial" w:cs="Arial"/>
                <w:sz w:val="20"/>
                <w:szCs w:val="20"/>
                <w:lang w:eastAsia="mk-MK"/>
              </w:rPr>
            </w:pPr>
          </w:p>
        </w:tc>
        <w:tc>
          <w:tcPr>
            <w:tcW w:w="1849" w:type="dxa"/>
            <w:vMerge/>
            <w:tcBorders>
              <w:top w:val="nil"/>
              <w:left w:val="single" w:sz="8" w:space="0" w:color="7F7F7F"/>
              <w:bottom w:val="single" w:sz="8" w:space="0" w:color="7F7F7F"/>
              <w:right w:val="single" w:sz="8" w:space="0" w:color="7F7F7F"/>
            </w:tcBorders>
            <w:shd w:val="clear" w:color="auto" w:fill="DBE5F1" w:themeFill="accent1" w:themeFillTint="33"/>
            <w:vAlign w:val="center"/>
            <w:hideMark/>
          </w:tcPr>
          <w:p w:rsidR="00423E94" w:rsidRPr="00E37E56" w:rsidRDefault="00423E94" w:rsidP="006A0FF7">
            <w:pPr>
              <w:spacing w:after="0" w:line="240" w:lineRule="auto"/>
              <w:rPr>
                <w:rFonts w:ascii="Arial" w:eastAsia="Times New Roman" w:hAnsi="Arial" w:cs="Arial"/>
                <w:sz w:val="20"/>
                <w:szCs w:val="20"/>
                <w:lang w:eastAsia="mk-MK"/>
              </w:rPr>
            </w:pPr>
          </w:p>
        </w:tc>
        <w:tc>
          <w:tcPr>
            <w:tcW w:w="1549" w:type="dxa"/>
            <w:gridSpan w:val="2"/>
            <w:vMerge/>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center"/>
            <w:hideMark/>
          </w:tcPr>
          <w:p w:rsidR="00423E94" w:rsidRPr="00E37E56" w:rsidRDefault="00423E94" w:rsidP="006A0FF7">
            <w:pPr>
              <w:spacing w:after="0" w:line="240" w:lineRule="auto"/>
              <w:rPr>
                <w:rFonts w:ascii="Arial" w:eastAsia="Times New Roman" w:hAnsi="Arial" w:cs="Arial"/>
                <w:sz w:val="20"/>
                <w:szCs w:val="20"/>
                <w:lang w:eastAsia="mk-MK"/>
              </w:rPr>
            </w:pPr>
          </w:p>
        </w:tc>
        <w:tc>
          <w:tcPr>
            <w:tcW w:w="1276"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423E94" w:rsidRPr="00E37E56" w:rsidRDefault="00423E94" w:rsidP="006A0FF7">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ВСС</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423E94" w:rsidRPr="00E37E56" w:rsidRDefault="00423E94" w:rsidP="006A0FF7">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ССС</w:t>
            </w:r>
          </w:p>
        </w:tc>
        <w:tc>
          <w:tcPr>
            <w:tcW w:w="850"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423E94" w:rsidRPr="00E37E56" w:rsidRDefault="00423E94" w:rsidP="006A0FF7">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друго</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423E94" w:rsidRPr="00E37E56" w:rsidRDefault="00423E94" w:rsidP="006A0FF7">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редовен работен однос</w:t>
            </w:r>
          </w:p>
        </w:tc>
        <w:tc>
          <w:tcPr>
            <w:tcW w:w="1370" w:type="dxa"/>
            <w:gridSpan w:val="2"/>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423E94" w:rsidRPr="00E37E56" w:rsidRDefault="00423E94" w:rsidP="006A0FF7">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хонорарно ангажирани</w:t>
            </w:r>
          </w:p>
        </w:tc>
      </w:tr>
      <w:tr w:rsidR="00423E94" w:rsidRPr="00E37E56" w:rsidTr="001F307F">
        <w:trPr>
          <w:trHeight w:val="20"/>
          <w:jc w:val="center"/>
        </w:trPr>
        <w:tc>
          <w:tcPr>
            <w:tcW w:w="303" w:type="dxa"/>
            <w:vMerge/>
            <w:tcBorders>
              <w:top w:val="nil"/>
              <w:left w:val="single" w:sz="12" w:space="0" w:color="1F497D" w:themeColor="text2"/>
              <w:bottom w:val="single" w:sz="8" w:space="0" w:color="7F7F7F"/>
              <w:right w:val="single" w:sz="8" w:space="0" w:color="7F7F7F"/>
            </w:tcBorders>
            <w:shd w:val="clear" w:color="auto" w:fill="DBE5F1" w:themeFill="accent1" w:themeFillTint="33"/>
            <w:vAlign w:val="center"/>
            <w:hideMark/>
          </w:tcPr>
          <w:p w:rsidR="00423E94" w:rsidRPr="00E37E56" w:rsidRDefault="00423E94" w:rsidP="006A0FF7">
            <w:pPr>
              <w:spacing w:after="0" w:line="240" w:lineRule="auto"/>
              <w:rPr>
                <w:rFonts w:ascii="Arial" w:eastAsia="Times New Roman" w:hAnsi="Arial" w:cs="Arial"/>
                <w:sz w:val="20"/>
                <w:szCs w:val="20"/>
                <w:lang w:eastAsia="mk-MK"/>
              </w:rPr>
            </w:pPr>
          </w:p>
        </w:tc>
        <w:tc>
          <w:tcPr>
            <w:tcW w:w="1849" w:type="dxa"/>
            <w:vMerge/>
            <w:tcBorders>
              <w:top w:val="nil"/>
              <w:left w:val="single" w:sz="8" w:space="0" w:color="7F7F7F"/>
              <w:bottom w:val="single" w:sz="8" w:space="0" w:color="7F7F7F"/>
              <w:right w:val="single" w:sz="8" w:space="0" w:color="7F7F7F"/>
            </w:tcBorders>
            <w:shd w:val="clear" w:color="auto" w:fill="DBE5F1" w:themeFill="accent1" w:themeFillTint="33"/>
            <w:vAlign w:val="center"/>
            <w:hideMark/>
          </w:tcPr>
          <w:p w:rsidR="00423E94" w:rsidRPr="00E37E56" w:rsidRDefault="00423E94" w:rsidP="006A0FF7">
            <w:pPr>
              <w:spacing w:after="0" w:line="240" w:lineRule="auto"/>
              <w:rPr>
                <w:rFonts w:ascii="Arial" w:eastAsia="Times New Roman" w:hAnsi="Arial" w:cs="Arial"/>
                <w:sz w:val="20"/>
                <w:szCs w:val="20"/>
                <w:lang w:eastAsia="mk-MK"/>
              </w:rPr>
            </w:pPr>
          </w:p>
        </w:tc>
        <w:tc>
          <w:tcPr>
            <w:tcW w:w="698" w:type="dxa"/>
            <w:tcBorders>
              <w:top w:val="nil"/>
              <w:left w:val="nil"/>
              <w:bottom w:val="single" w:sz="8" w:space="0" w:color="7F7F7F"/>
              <w:right w:val="single" w:sz="8" w:space="0" w:color="7F7F7F"/>
            </w:tcBorders>
            <w:shd w:val="clear" w:color="auto" w:fill="DBE5F1" w:themeFill="accent1" w:themeFillTint="33"/>
            <w:vAlign w:val="bottom"/>
            <w:hideMark/>
          </w:tcPr>
          <w:p w:rsidR="00423E94" w:rsidRPr="00E37E56" w:rsidRDefault="00423E94" w:rsidP="006A0FF7">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ж</w:t>
            </w:r>
          </w:p>
        </w:tc>
        <w:tc>
          <w:tcPr>
            <w:tcW w:w="851" w:type="dxa"/>
            <w:tcBorders>
              <w:top w:val="nil"/>
              <w:left w:val="nil"/>
              <w:bottom w:val="single" w:sz="8" w:space="0" w:color="7F7F7F"/>
              <w:right w:val="single" w:sz="8" w:space="0" w:color="7F7F7F"/>
            </w:tcBorders>
            <w:shd w:val="clear" w:color="auto" w:fill="DBE5F1" w:themeFill="accent1" w:themeFillTint="33"/>
            <w:vAlign w:val="bottom"/>
            <w:hideMark/>
          </w:tcPr>
          <w:p w:rsidR="00423E94" w:rsidRPr="00E37E56" w:rsidRDefault="00423E94" w:rsidP="006A0FF7">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м</w:t>
            </w:r>
          </w:p>
        </w:tc>
        <w:tc>
          <w:tcPr>
            <w:tcW w:w="709" w:type="dxa"/>
            <w:tcBorders>
              <w:top w:val="nil"/>
              <w:left w:val="nil"/>
              <w:bottom w:val="single" w:sz="8" w:space="0" w:color="7F7F7F"/>
              <w:right w:val="single" w:sz="8" w:space="0" w:color="7F7F7F"/>
            </w:tcBorders>
            <w:shd w:val="clear" w:color="auto" w:fill="DBE5F1" w:themeFill="accent1" w:themeFillTint="33"/>
            <w:vAlign w:val="bottom"/>
            <w:hideMark/>
          </w:tcPr>
          <w:p w:rsidR="00423E94" w:rsidRPr="00E37E56" w:rsidRDefault="00423E94" w:rsidP="006A0FF7">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423E94" w:rsidRPr="00E37E56" w:rsidRDefault="00423E94" w:rsidP="006A0FF7">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423E94" w:rsidRPr="00E37E56" w:rsidRDefault="00423E94" w:rsidP="006A0FF7">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423E94" w:rsidRPr="00E37E56" w:rsidRDefault="00423E94" w:rsidP="006A0FF7">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м</w:t>
            </w:r>
          </w:p>
        </w:tc>
        <w:tc>
          <w:tcPr>
            <w:tcW w:w="425" w:type="dxa"/>
            <w:tcBorders>
              <w:top w:val="nil"/>
              <w:left w:val="nil"/>
              <w:bottom w:val="single" w:sz="8" w:space="0" w:color="7F7F7F"/>
              <w:right w:val="single" w:sz="8" w:space="0" w:color="7F7F7F"/>
            </w:tcBorders>
            <w:shd w:val="clear" w:color="auto" w:fill="DBE5F1" w:themeFill="accent1" w:themeFillTint="33"/>
            <w:vAlign w:val="bottom"/>
            <w:hideMark/>
          </w:tcPr>
          <w:p w:rsidR="00423E94" w:rsidRPr="00E37E56" w:rsidRDefault="00423E94" w:rsidP="006A0FF7">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ж</w:t>
            </w:r>
          </w:p>
        </w:tc>
        <w:tc>
          <w:tcPr>
            <w:tcW w:w="425" w:type="dxa"/>
            <w:tcBorders>
              <w:top w:val="nil"/>
              <w:left w:val="nil"/>
              <w:bottom w:val="single" w:sz="8" w:space="0" w:color="7F7F7F"/>
              <w:right w:val="single" w:sz="8" w:space="0" w:color="7F7F7F"/>
            </w:tcBorders>
            <w:shd w:val="clear" w:color="auto" w:fill="DBE5F1" w:themeFill="accent1" w:themeFillTint="33"/>
            <w:vAlign w:val="bottom"/>
            <w:hideMark/>
          </w:tcPr>
          <w:p w:rsidR="00423E94" w:rsidRPr="00E37E56" w:rsidRDefault="00423E94" w:rsidP="006A0FF7">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423E94" w:rsidRPr="00E37E56" w:rsidRDefault="00423E94" w:rsidP="006A0FF7">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423E94" w:rsidRPr="00E37E56" w:rsidRDefault="00423E94" w:rsidP="006A0FF7">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м</w:t>
            </w:r>
          </w:p>
        </w:tc>
        <w:tc>
          <w:tcPr>
            <w:tcW w:w="650" w:type="dxa"/>
            <w:tcBorders>
              <w:top w:val="nil"/>
              <w:left w:val="nil"/>
              <w:bottom w:val="single" w:sz="8" w:space="0" w:color="7F7F7F"/>
              <w:right w:val="single" w:sz="8" w:space="0" w:color="7F7F7F"/>
            </w:tcBorders>
            <w:shd w:val="clear" w:color="auto" w:fill="DBE5F1" w:themeFill="accent1" w:themeFillTint="33"/>
            <w:vAlign w:val="bottom"/>
            <w:hideMark/>
          </w:tcPr>
          <w:p w:rsidR="00423E94" w:rsidRPr="00E37E56" w:rsidRDefault="00423E94" w:rsidP="006A0FF7">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ж</w:t>
            </w:r>
          </w:p>
        </w:tc>
        <w:tc>
          <w:tcPr>
            <w:tcW w:w="720" w:type="dxa"/>
            <w:tcBorders>
              <w:top w:val="nil"/>
              <w:left w:val="nil"/>
              <w:bottom w:val="single" w:sz="8" w:space="0" w:color="7F7F7F"/>
              <w:right w:val="single" w:sz="12" w:space="0" w:color="1F497D" w:themeColor="text2"/>
            </w:tcBorders>
            <w:shd w:val="clear" w:color="auto" w:fill="DBE5F1" w:themeFill="accent1" w:themeFillTint="33"/>
            <w:vAlign w:val="bottom"/>
            <w:hideMark/>
          </w:tcPr>
          <w:p w:rsidR="00423E94" w:rsidRPr="00E37E56" w:rsidRDefault="00423E94" w:rsidP="006A0FF7">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м</w:t>
            </w:r>
          </w:p>
        </w:tc>
      </w:tr>
      <w:tr w:rsidR="006A0FF7" w:rsidRPr="00E37E56" w:rsidTr="001F307F">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6A0FF7" w:rsidRPr="00E37E56" w:rsidRDefault="006A0FF7" w:rsidP="006A0FF7">
            <w:pPr>
              <w:spacing w:after="0" w:line="240" w:lineRule="auto"/>
              <w:jc w:val="right"/>
              <w:rPr>
                <w:rFonts w:ascii="Arial" w:eastAsia="Times New Roman" w:hAnsi="Arial" w:cs="Arial"/>
                <w:sz w:val="20"/>
                <w:szCs w:val="20"/>
                <w:lang w:eastAsia="mk-MK"/>
              </w:rPr>
            </w:pPr>
            <w:r w:rsidRPr="00E37E56">
              <w:rPr>
                <w:rFonts w:ascii="Arial" w:eastAsia="Times New Roman" w:hAnsi="Arial" w:cs="Arial"/>
                <w:sz w:val="20"/>
                <w:szCs w:val="20"/>
                <w:lang w:eastAsia="mk-MK"/>
              </w:rPr>
              <w:t>1</w:t>
            </w:r>
          </w:p>
        </w:tc>
        <w:tc>
          <w:tcPr>
            <w:tcW w:w="1849" w:type="dxa"/>
            <w:tcBorders>
              <w:top w:val="nil"/>
              <w:left w:val="nil"/>
              <w:bottom w:val="single" w:sz="8" w:space="0" w:color="7F7F7F"/>
              <w:right w:val="single" w:sz="8" w:space="0" w:color="7F7F7F"/>
            </w:tcBorders>
            <w:shd w:val="clear" w:color="auto" w:fill="auto"/>
            <w:vAlign w:val="bottom"/>
            <w:hideMark/>
          </w:tcPr>
          <w:p w:rsidR="006A0FF7" w:rsidRPr="00E37E56" w:rsidRDefault="006A0FF7" w:rsidP="006A0FF7">
            <w:pPr>
              <w:spacing w:after="0" w:line="240" w:lineRule="auto"/>
              <w:rPr>
                <w:rFonts w:ascii="Arial" w:eastAsia="Times New Roman" w:hAnsi="Arial" w:cs="Arial"/>
                <w:sz w:val="20"/>
                <w:szCs w:val="20"/>
                <w:lang w:eastAsia="mk-MK"/>
              </w:rPr>
            </w:pPr>
            <w:r w:rsidRPr="00E37E56">
              <w:rPr>
                <w:rFonts w:ascii="Arial" w:eastAsia="Times New Roman" w:hAnsi="Arial" w:cs="Arial"/>
                <w:sz w:val="20"/>
                <w:szCs w:val="20"/>
                <w:lang w:eastAsia="mk-MK"/>
              </w:rPr>
              <w:t>Новинари</w:t>
            </w:r>
          </w:p>
        </w:tc>
        <w:tc>
          <w:tcPr>
            <w:tcW w:w="698"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50</w:t>
            </w:r>
          </w:p>
        </w:tc>
        <w:tc>
          <w:tcPr>
            <w:tcW w:w="851"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43</w:t>
            </w:r>
          </w:p>
        </w:tc>
        <w:tc>
          <w:tcPr>
            <w:tcW w:w="709"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37</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33</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13</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10</w:t>
            </w:r>
          </w:p>
        </w:tc>
        <w:tc>
          <w:tcPr>
            <w:tcW w:w="425"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0</w:t>
            </w:r>
          </w:p>
        </w:tc>
        <w:tc>
          <w:tcPr>
            <w:tcW w:w="425"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27</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13</w:t>
            </w:r>
          </w:p>
        </w:tc>
        <w:tc>
          <w:tcPr>
            <w:tcW w:w="650"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23</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30</w:t>
            </w:r>
          </w:p>
        </w:tc>
      </w:tr>
      <w:tr w:rsidR="006A0FF7" w:rsidRPr="00E37E56" w:rsidTr="001F307F">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6A0FF7" w:rsidRPr="00E37E56" w:rsidRDefault="006A0FF7" w:rsidP="006A0FF7">
            <w:pPr>
              <w:spacing w:after="0" w:line="240" w:lineRule="auto"/>
              <w:jc w:val="right"/>
              <w:rPr>
                <w:rFonts w:ascii="Arial" w:eastAsia="Times New Roman" w:hAnsi="Arial" w:cs="Arial"/>
                <w:sz w:val="20"/>
                <w:szCs w:val="20"/>
                <w:lang w:eastAsia="mk-MK"/>
              </w:rPr>
            </w:pPr>
            <w:r w:rsidRPr="00E37E56">
              <w:rPr>
                <w:rFonts w:ascii="Arial" w:eastAsia="Times New Roman" w:hAnsi="Arial" w:cs="Arial"/>
                <w:sz w:val="20"/>
                <w:szCs w:val="20"/>
                <w:lang w:eastAsia="mk-MK"/>
              </w:rPr>
              <w:t>2</w:t>
            </w:r>
          </w:p>
        </w:tc>
        <w:tc>
          <w:tcPr>
            <w:tcW w:w="1849" w:type="dxa"/>
            <w:tcBorders>
              <w:top w:val="nil"/>
              <w:left w:val="nil"/>
              <w:bottom w:val="single" w:sz="8" w:space="0" w:color="7F7F7F"/>
              <w:right w:val="single" w:sz="8" w:space="0" w:color="7F7F7F"/>
            </w:tcBorders>
            <w:shd w:val="clear" w:color="auto" w:fill="auto"/>
            <w:vAlign w:val="bottom"/>
            <w:hideMark/>
          </w:tcPr>
          <w:p w:rsidR="006A0FF7" w:rsidRPr="00E37E56" w:rsidRDefault="006A0FF7" w:rsidP="006A0FF7">
            <w:pPr>
              <w:spacing w:after="0" w:line="240" w:lineRule="auto"/>
              <w:rPr>
                <w:rFonts w:ascii="Arial" w:eastAsia="Times New Roman" w:hAnsi="Arial" w:cs="Arial"/>
                <w:sz w:val="20"/>
                <w:szCs w:val="20"/>
                <w:lang w:eastAsia="mk-MK"/>
              </w:rPr>
            </w:pPr>
            <w:r w:rsidRPr="00E37E56">
              <w:rPr>
                <w:rFonts w:ascii="Arial" w:eastAsia="Times New Roman" w:hAnsi="Arial" w:cs="Arial"/>
                <w:sz w:val="20"/>
                <w:szCs w:val="20"/>
                <w:lang w:eastAsia="mk-MK"/>
              </w:rPr>
              <w:t>Уредници</w:t>
            </w:r>
          </w:p>
        </w:tc>
        <w:tc>
          <w:tcPr>
            <w:tcW w:w="698"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5</w:t>
            </w:r>
          </w:p>
        </w:tc>
        <w:tc>
          <w:tcPr>
            <w:tcW w:w="851"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17</w:t>
            </w:r>
          </w:p>
        </w:tc>
        <w:tc>
          <w:tcPr>
            <w:tcW w:w="709"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7</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9</w:t>
            </w:r>
          </w:p>
        </w:tc>
        <w:tc>
          <w:tcPr>
            <w:tcW w:w="425"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0</w:t>
            </w:r>
          </w:p>
        </w:tc>
        <w:tc>
          <w:tcPr>
            <w:tcW w:w="425"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5</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11</w:t>
            </w:r>
          </w:p>
        </w:tc>
        <w:tc>
          <w:tcPr>
            <w:tcW w:w="650"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0</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6</w:t>
            </w:r>
          </w:p>
        </w:tc>
      </w:tr>
      <w:tr w:rsidR="006A0FF7" w:rsidRPr="00E37E56" w:rsidTr="001F307F">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6A0FF7" w:rsidRPr="00E37E56" w:rsidRDefault="006A0FF7" w:rsidP="006A0FF7">
            <w:pPr>
              <w:spacing w:after="0" w:line="240" w:lineRule="auto"/>
              <w:jc w:val="right"/>
              <w:rPr>
                <w:rFonts w:ascii="Arial" w:eastAsia="Times New Roman" w:hAnsi="Arial" w:cs="Arial"/>
                <w:sz w:val="20"/>
                <w:szCs w:val="20"/>
                <w:lang w:eastAsia="mk-MK"/>
              </w:rPr>
            </w:pPr>
            <w:r w:rsidRPr="00E37E56">
              <w:rPr>
                <w:rFonts w:ascii="Arial" w:eastAsia="Times New Roman" w:hAnsi="Arial" w:cs="Arial"/>
                <w:sz w:val="20"/>
                <w:szCs w:val="20"/>
                <w:lang w:eastAsia="mk-MK"/>
              </w:rPr>
              <w:t>3</w:t>
            </w:r>
          </w:p>
        </w:tc>
        <w:tc>
          <w:tcPr>
            <w:tcW w:w="1849" w:type="dxa"/>
            <w:tcBorders>
              <w:top w:val="nil"/>
              <w:left w:val="nil"/>
              <w:bottom w:val="single" w:sz="8" w:space="0" w:color="7F7F7F"/>
              <w:right w:val="single" w:sz="8" w:space="0" w:color="7F7F7F"/>
            </w:tcBorders>
            <w:shd w:val="clear" w:color="auto" w:fill="auto"/>
            <w:vAlign w:val="bottom"/>
            <w:hideMark/>
          </w:tcPr>
          <w:p w:rsidR="006A0FF7" w:rsidRPr="00E37E56" w:rsidRDefault="006A0FF7" w:rsidP="006A0FF7">
            <w:pPr>
              <w:spacing w:after="0" w:line="240" w:lineRule="auto"/>
              <w:rPr>
                <w:rFonts w:ascii="Arial" w:eastAsia="Times New Roman" w:hAnsi="Arial" w:cs="Arial"/>
                <w:sz w:val="20"/>
                <w:szCs w:val="20"/>
                <w:lang w:eastAsia="mk-MK"/>
              </w:rPr>
            </w:pPr>
            <w:r w:rsidRPr="00E37E56">
              <w:rPr>
                <w:rFonts w:ascii="Arial" w:eastAsia="Times New Roman" w:hAnsi="Arial" w:cs="Arial"/>
                <w:sz w:val="20"/>
                <w:szCs w:val="20"/>
                <w:lang w:eastAsia="mk-MK"/>
              </w:rPr>
              <w:t>Управители/директори</w:t>
            </w:r>
          </w:p>
        </w:tc>
        <w:tc>
          <w:tcPr>
            <w:tcW w:w="698"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8</w:t>
            </w:r>
          </w:p>
        </w:tc>
        <w:tc>
          <w:tcPr>
            <w:tcW w:w="851"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17</w:t>
            </w:r>
          </w:p>
        </w:tc>
        <w:tc>
          <w:tcPr>
            <w:tcW w:w="709"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8</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9</w:t>
            </w:r>
          </w:p>
        </w:tc>
        <w:tc>
          <w:tcPr>
            <w:tcW w:w="425"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2</w:t>
            </w:r>
          </w:p>
        </w:tc>
        <w:tc>
          <w:tcPr>
            <w:tcW w:w="425"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8</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14</w:t>
            </w:r>
          </w:p>
        </w:tc>
        <w:tc>
          <w:tcPr>
            <w:tcW w:w="650"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0</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3</w:t>
            </w:r>
          </w:p>
        </w:tc>
      </w:tr>
      <w:tr w:rsidR="006A0FF7" w:rsidRPr="00E37E56" w:rsidTr="001F307F">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6A0FF7" w:rsidRPr="00E37E56" w:rsidRDefault="006A0FF7" w:rsidP="006A0FF7">
            <w:pPr>
              <w:spacing w:after="0" w:line="240" w:lineRule="auto"/>
              <w:jc w:val="right"/>
              <w:rPr>
                <w:rFonts w:ascii="Arial" w:eastAsia="Times New Roman" w:hAnsi="Arial" w:cs="Arial"/>
                <w:sz w:val="20"/>
                <w:szCs w:val="20"/>
                <w:lang w:eastAsia="mk-MK"/>
              </w:rPr>
            </w:pPr>
            <w:r w:rsidRPr="00E37E56">
              <w:rPr>
                <w:rFonts w:ascii="Arial" w:eastAsia="Times New Roman" w:hAnsi="Arial" w:cs="Arial"/>
                <w:sz w:val="20"/>
                <w:szCs w:val="20"/>
                <w:lang w:eastAsia="mk-MK"/>
              </w:rPr>
              <w:t>4</w:t>
            </w:r>
          </w:p>
        </w:tc>
        <w:tc>
          <w:tcPr>
            <w:tcW w:w="1849" w:type="dxa"/>
            <w:tcBorders>
              <w:top w:val="nil"/>
              <w:left w:val="nil"/>
              <w:bottom w:val="single" w:sz="8" w:space="0" w:color="7F7F7F"/>
              <w:right w:val="single" w:sz="8" w:space="0" w:color="7F7F7F"/>
            </w:tcBorders>
            <w:shd w:val="clear" w:color="auto" w:fill="auto"/>
            <w:vAlign w:val="bottom"/>
            <w:hideMark/>
          </w:tcPr>
          <w:p w:rsidR="006A0FF7" w:rsidRPr="00E37E56" w:rsidRDefault="006A0FF7" w:rsidP="006A0FF7">
            <w:pPr>
              <w:spacing w:after="0" w:line="240" w:lineRule="auto"/>
              <w:rPr>
                <w:rFonts w:ascii="Arial" w:eastAsia="Times New Roman" w:hAnsi="Arial" w:cs="Arial"/>
                <w:sz w:val="20"/>
                <w:szCs w:val="20"/>
                <w:lang w:eastAsia="mk-MK"/>
              </w:rPr>
            </w:pPr>
            <w:r w:rsidRPr="00E37E56">
              <w:rPr>
                <w:rFonts w:ascii="Arial" w:eastAsia="Times New Roman" w:hAnsi="Arial" w:cs="Arial"/>
                <w:sz w:val="20"/>
                <w:szCs w:val="20"/>
                <w:lang w:eastAsia="mk-MK"/>
              </w:rPr>
              <w:t>Технички кадар (инжинери и техничари)</w:t>
            </w:r>
          </w:p>
        </w:tc>
        <w:tc>
          <w:tcPr>
            <w:tcW w:w="698"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2</w:t>
            </w:r>
          </w:p>
        </w:tc>
        <w:tc>
          <w:tcPr>
            <w:tcW w:w="851"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33</w:t>
            </w:r>
          </w:p>
        </w:tc>
        <w:tc>
          <w:tcPr>
            <w:tcW w:w="709"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10</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21</w:t>
            </w:r>
          </w:p>
        </w:tc>
        <w:tc>
          <w:tcPr>
            <w:tcW w:w="425"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0</w:t>
            </w:r>
          </w:p>
        </w:tc>
        <w:tc>
          <w:tcPr>
            <w:tcW w:w="425"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20</w:t>
            </w:r>
          </w:p>
        </w:tc>
        <w:tc>
          <w:tcPr>
            <w:tcW w:w="650"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0</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13</w:t>
            </w:r>
          </w:p>
        </w:tc>
      </w:tr>
      <w:tr w:rsidR="006A0FF7" w:rsidRPr="00E37E56" w:rsidTr="001F307F">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6A0FF7" w:rsidRPr="00E37E56" w:rsidRDefault="006A0FF7" w:rsidP="006A0FF7">
            <w:pPr>
              <w:spacing w:after="0" w:line="240" w:lineRule="auto"/>
              <w:jc w:val="right"/>
              <w:rPr>
                <w:rFonts w:ascii="Arial" w:eastAsia="Times New Roman" w:hAnsi="Arial" w:cs="Arial"/>
                <w:sz w:val="20"/>
                <w:szCs w:val="20"/>
                <w:lang w:eastAsia="mk-MK"/>
              </w:rPr>
            </w:pPr>
            <w:r w:rsidRPr="00E37E56">
              <w:rPr>
                <w:rFonts w:ascii="Arial" w:eastAsia="Times New Roman" w:hAnsi="Arial" w:cs="Arial"/>
                <w:sz w:val="20"/>
                <w:szCs w:val="20"/>
                <w:lang w:eastAsia="mk-MK"/>
              </w:rPr>
              <w:t>5</w:t>
            </w:r>
          </w:p>
        </w:tc>
        <w:tc>
          <w:tcPr>
            <w:tcW w:w="1849" w:type="dxa"/>
            <w:tcBorders>
              <w:top w:val="nil"/>
              <w:left w:val="nil"/>
              <w:bottom w:val="single" w:sz="8" w:space="0" w:color="7F7F7F"/>
              <w:right w:val="single" w:sz="8" w:space="0" w:color="7F7F7F"/>
            </w:tcBorders>
            <w:shd w:val="clear" w:color="auto" w:fill="auto"/>
            <w:vAlign w:val="bottom"/>
            <w:hideMark/>
          </w:tcPr>
          <w:p w:rsidR="006A0FF7" w:rsidRPr="00E37E56" w:rsidRDefault="006A0FF7" w:rsidP="006A0FF7">
            <w:pPr>
              <w:spacing w:after="0" w:line="240" w:lineRule="auto"/>
              <w:rPr>
                <w:rFonts w:ascii="Arial" w:eastAsia="Times New Roman" w:hAnsi="Arial" w:cs="Arial"/>
                <w:sz w:val="20"/>
                <w:szCs w:val="20"/>
                <w:lang w:eastAsia="mk-MK"/>
              </w:rPr>
            </w:pPr>
            <w:r w:rsidRPr="00E37E56">
              <w:rPr>
                <w:rFonts w:ascii="Arial" w:eastAsia="Times New Roman" w:hAnsi="Arial" w:cs="Arial"/>
                <w:sz w:val="20"/>
                <w:szCs w:val="20"/>
                <w:lang w:eastAsia="mk-MK"/>
              </w:rPr>
              <w:t>Реализаторски кадар (режисери, сниматели, монтажери и др.)</w:t>
            </w:r>
          </w:p>
        </w:tc>
        <w:tc>
          <w:tcPr>
            <w:tcW w:w="698"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3</w:t>
            </w:r>
          </w:p>
        </w:tc>
        <w:tc>
          <w:tcPr>
            <w:tcW w:w="851"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30</w:t>
            </w:r>
          </w:p>
        </w:tc>
        <w:tc>
          <w:tcPr>
            <w:tcW w:w="709"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5</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25</w:t>
            </w:r>
          </w:p>
        </w:tc>
        <w:tc>
          <w:tcPr>
            <w:tcW w:w="425"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1</w:t>
            </w:r>
          </w:p>
        </w:tc>
        <w:tc>
          <w:tcPr>
            <w:tcW w:w="425"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19</w:t>
            </w:r>
          </w:p>
        </w:tc>
        <w:tc>
          <w:tcPr>
            <w:tcW w:w="650"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1</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11</w:t>
            </w:r>
          </w:p>
        </w:tc>
      </w:tr>
      <w:tr w:rsidR="006A0FF7" w:rsidRPr="00E37E56" w:rsidTr="001F307F">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6A0FF7" w:rsidRPr="00E37E56" w:rsidRDefault="006A0FF7" w:rsidP="006A0FF7">
            <w:pPr>
              <w:spacing w:after="0" w:line="240" w:lineRule="auto"/>
              <w:jc w:val="right"/>
              <w:rPr>
                <w:rFonts w:ascii="Arial" w:eastAsia="Times New Roman" w:hAnsi="Arial" w:cs="Arial"/>
                <w:sz w:val="20"/>
                <w:szCs w:val="20"/>
                <w:lang w:eastAsia="mk-MK"/>
              </w:rPr>
            </w:pPr>
            <w:r w:rsidRPr="00E37E56">
              <w:rPr>
                <w:rFonts w:ascii="Arial" w:eastAsia="Times New Roman" w:hAnsi="Arial" w:cs="Arial"/>
                <w:sz w:val="20"/>
                <w:szCs w:val="20"/>
                <w:lang w:eastAsia="mk-MK"/>
              </w:rPr>
              <w:t>6</w:t>
            </w:r>
          </w:p>
        </w:tc>
        <w:tc>
          <w:tcPr>
            <w:tcW w:w="1849" w:type="dxa"/>
            <w:tcBorders>
              <w:top w:val="nil"/>
              <w:left w:val="nil"/>
              <w:bottom w:val="single" w:sz="8" w:space="0" w:color="7F7F7F"/>
              <w:right w:val="single" w:sz="8" w:space="0" w:color="7F7F7F"/>
            </w:tcBorders>
            <w:shd w:val="clear" w:color="auto" w:fill="auto"/>
            <w:vAlign w:val="bottom"/>
            <w:hideMark/>
          </w:tcPr>
          <w:p w:rsidR="006A0FF7" w:rsidRPr="00E37E56" w:rsidRDefault="006A0FF7" w:rsidP="006A0FF7">
            <w:pPr>
              <w:spacing w:after="0" w:line="240" w:lineRule="auto"/>
              <w:rPr>
                <w:rFonts w:ascii="Arial" w:eastAsia="Times New Roman" w:hAnsi="Arial" w:cs="Arial"/>
                <w:sz w:val="20"/>
                <w:szCs w:val="20"/>
                <w:lang w:eastAsia="mk-MK"/>
              </w:rPr>
            </w:pPr>
            <w:r w:rsidRPr="00E37E56">
              <w:rPr>
                <w:rFonts w:ascii="Arial" w:eastAsia="Times New Roman" w:hAnsi="Arial" w:cs="Arial"/>
                <w:sz w:val="20"/>
                <w:szCs w:val="20"/>
                <w:lang w:eastAsia="mk-MK"/>
              </w:rPr>
              <w:t>Маркетинг</w:t>
            </w:r>
          </w:p>
        </w:tc>
        <w:tc>
          <w:tcPr>
            <w:tcW w:w="698"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6</w:t>
            </w:r>
          </w:p>
        </w:tc>
        <w:tc>
          <w:tcPr>
            <w:tcW w:w="851"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7</w:t>
            </w:r>
          </w:p>
        </w:tc>
        <w:tc>
          <w:tcPr>
            <w:tcW w:w="709"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5</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5</w:t>
            </w:r>
          </w:p>
        </w:tc>
        <w:tc>
          <w:tcPr>
            <w:tcW w:w="425"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1</w:t>
            </w:r>
          </w:p>
        </w:tc>
        <w:tc>
          <w:tcPr>
            <w:tcW w:w="425"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1</w:t>
            </w:r>
          </w:p>
        </w:tc>
        <w:tc>
          <w:tcPr>
            <w:tcW w:w="650"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4</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6</w:t>
            </w:r>
          </w:p>
        </w:tc>
      </w:tr>
      <w:tr w:rsidR="006A0FF7" w:rsidRPr="00E37E56" w:rsidTr="001F307F">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6A0FF7" w:rsidRPr="00E37E56" w:rsidRDefault="006A0FF7" w:rsidP="006A0FF7">
            <w:pPr>
              <w:spacing w:after="0" w:line="240" w:lineRule="auto"/>
              <w:jc w:val="right"/>
              <w:rPr>
                <w:rFonts w:ascii="Arial" w:eastAsia="Times New Roman" w:hAnsi="Arial" w:cs="Arial"/>
                <w:sz w:val="20"/>
                <w:szCs w:val="20"/>
                <w:lang w:eastAsia="mk-MK"/>
              </w:rPr>
            </w:pPr>
            <w:r w:rsidRPr="00E37E56">
              <w:rPr>
                <w:rFonts w:ascii="Arial" w:eastAsia="Times New Roman" w:hAnsi="Arial" w:cs="Arial"/>
                <w:sz w:val="20"/>
                <w:szCs w:val="20"/>
                <w:lang w:eastAsia="mk-MK"/>
              </w:rPr>
              <w:t>7</w:t>
            </w:r>
          </w:p>
        </w:tc>
        <w:tc>
          <w:tcPr>
            <w:tcW w:w="1849" w:type="dxa"/>
            <w:tcBorders>
              <w:top w:val="nil"/>
              <w:left w:val="nil"/>
              <w:bottom w:val="single" w:sz="8" w:space="0" w:color="7F7F7F"/>
              <w:right w:val="single" w:sz="8" w:space="0" w:color="7F7F7F"/>
            </w:tcBorders>
            <w:shd w:val="clear" w:color="auto" w:fill="auto"/>
            <w:vAlign w:val="bottom"/>
            <w:hideMark/>
          </w:tcPr>
          <w:p w:rsidR="006A0FF7" w:rsidRPr="00E37E56" w:rsidRDefault="006A0FF7" w:rsidP="006A0FF7">
            <w:pPr>
              <w:spacing w:after="0" w:line="240" w:lineRule="auto"/>
              <w:rPr>
                <w:rFonts w:ascii="Arial" w:eastAsia="Times New Roman" w:hAnsi="Arial" w:cs="Arial"/>
                <w:sz w:val="20"/>
                <w:szCs w:val="20"/>
                <w:lang w:eastAsia="mk-MK"/>
              </w:rPr>
            </w:pPr>
            <w:r w:rsidRPr="00E37E56">
              <w:rPr>
                <w:rFonts w:ascii="Arial" w:eastAsia="Times New Roman" w:hAnsi="Arial" w:cs="Arial"/>
                <w:sz w:val="20"/>
                <w:szCs w:val="20"/>
                <w:lang w:eastAsia="mk-MK"/>
              </w:rPr>
              <w:t>Преостанат кадар</w:t>
            </w:r>
          </w:p>
        </w:tc>
        <w:tc>
          <w:tcPr>
            <w:tcW w:w="698"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11</w:t>
            </w:r>
          </w:p>
        </w:tc>
        <w:tc>
          <w:tcPr>
            <w:tcW w:w="851"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3</w:t>
            </w:r>
          </w:p>
        </w:tc>
        <w:tc>
          <w:tcPr>
            <w:tcW w:w="709"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6</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1</w:t>
            </w:r>
          </w:p>
        </w:tc>
        <w:tc>
          <w:tcPr>
            <w:tcW w:w="425"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2</w:t>
            </w:r>
          </w:p>
        </w:tc>
        <w:tc>
          <w:tcPr>
            <w:tcW w:w="425"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4</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0</w:t>
            </w:r>
          </w:p>
        </w:tc>
        <w:tc>
          <w:tcPr>
            <w:tcW w:w="650"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7</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3</w:t>
            </w:r>
          </w:p>
        </w:tc>
      </w:tr>
      <w:tr w:rsidR="006A0FF7" w:rsidRPr="00E37E56" w:rsidTr="001F307F">
        <w:trPr>
          <w:trHeight w:val="20"/>
          <w:jc w:val="center"/>
        </w:trPr>
        <w:tc>
          <w:tcPr>
            <w:tcW w:w="303" w:type="dxa"/>
            <w:tcBorders>
              <w:top w:val="nil"/>
              <w:left w:val="single" w:sz="12" w:space="0" w:color="1F497D" w:themeColor="text2"/>
              <w:bottom w:val="single" w:sz="12" w:space="0" w:color="1F497D" w:themeColor="text2"/>
              <w:right w:val="single" w:sz="8" w:space="0" w:color="7F7F7F"/>
            </w:tcBorders>
            <w:shd w:val="clear" w:color="auto" w:fill="auto"/>
            <w:vAlign w:val="bottom"/>
            <w:hideMark/>
          </w:tcPr>
          <w:p w:rsidR="006A0FF7" w:rsidRPr="00E37E56" w:rsidRDefault="006A0FF7" w:rsidP="006A0FF7">
            <w:pPr>
              <w:spacing w:after="0" w:line="240" w:lineRule="auto"/>
              <w:jc w:val="right"/>
              <w:rPr>
                <w:rFonts w:ascii="Arial" w:eastAsia="Times New Roman" w:hAnsi="Arial" w:cs="Arial"/>
                <w:sz w:val="20"/>
                <w:szCs w:val="20"/>
                <w:lang w:eastAsia="mk-MK"/>
              </w:rPr>
            </w:pPr>
            <w:r w:rsidRPr="00E37E56">
              <w:rPr>
                <w:rFonts w:ascii="Arial" w:eastAsia="Times New Roman" w:hAnsi="Arial" w:cs="Arial"/>
                <w:sz w:val="20"/>
                <w:szCs w:val="20"/>
                <w:lang w:eastAsia="mk-MK"/>
              </w:rPr>
              <w:t xml:space="preserve"> </w:t>
            </w:r>
          </w:p>
        </w:tc>
        <w:tc>
          <w:tcPr>
            <w:tcW w:w="1849" w:type="dxa"/>
            <w:tcBorders>
              <w:top w:val="nil"/>
              <w:left w:val="nil"/>
              <w:bottom w:val="single" w:sz="12" w:space="0" w:color="1F497D" w:themeColor="text2"/>
              <w:right w:val="single" w:sz="8" w:space="0" w:color="7F7F7F"/>
            </w:tcBorders>
            <w:shd w:val="clear" w:color="auto" w:fill="auto"/>
            <w:vAlign w:val="bottom"/>
            <w:hideMark/>
          </w:tcPr>
          <w:p w:rsidR="006A0FF7" w:rsidRPr="00121B9F" w:rsidRDefault="006A0FF7" w:rsidP="006A0FF7">
            <w:pPr>
              <w:spacing w:after="0" w:line="240" w:lineRule="auto"/>
              <w:jc w:val="right"/>
              <w:rPr>
                <w:rFonts w:ascii="Arial" w:eastAsia="Times New Roman" w:hAnsi="Arial" w:cs="Arial"/>
                <w:b/>
                <w:sz w:val="20"/>
                <w:szCs w:val="20"/>
                <w:lang w:eastAsia="mk-MK"/>
              </w:rPr>
            </w:pPr>
            <w:r w:rsidRPr="00121B9F">
              <w:rPr>
                <w:rFonts w:ascii="Arial" w:eastAsia="Times New Roman" w:hAnsi="Arial" w:cs="Arial"/>
                <w:b/>
                <w:sz w:val="20"/>
                <w:szCs w:val="20"/>
                <w:lang w:eastAsia="mk-MK"/>
              </w:rPr>
              <w:t>ВКУПНО</w:t>
            </w:r>
          </w:p>
        </w:tc>
        <w:tc>
          <w:tcPr>
            <w:tcW w:w="698" w:type="dxa"/>
            <w:tcBorders>
              <w:top w:val="nil"/>
              <w:left w:val="nil"/>
              <w:bottom w:val="single" w:sz="12" w:space="0" w:color="1F497D" w:themeColor="text2"/>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b/>
                <w:sz w:val="18"/>
                <w:szCs w:val="18"/>
              </w:rPr>
            </w:pPr>
            <w:r w:rsidRPr="006A0FF7">
              <w:rPr>
                <w:rFonts w:ascii="Arial" w:hAnsi="Arial" w:cs="Arial"/>
                <w:b/>
                <w:sz w:val="18"/>
                <w:szCs w:val="18"/>
              </w:rPr>
              <w:t>85</w:t>
            </w:r>
          </w:p>
        </w:tc>
        <w:tc>
          <w:tcPr>
            <w:tcW w:w="851" w:type="dxa"/>
            <w:tcBorders>
              <w:top w:val="nil"/>
              <w:left w:val="nil"/>
              <w:bottom w:val="single" w:sz="12" w:space="0" w:color="1F497D" w:themeColor="text2"/>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b/>
                <w:sz w:val="18"/>
                <w:szCs w:val="18"/>
              </w:rPr>
            </w:pPr>
            <w:r w:rsidRPr="006A0FF7">
              <w:rPr>
                <w:rFonts w:ascii="Arial" w:hAnsi="Arial" w:cs="Arial"/>
                <w:b/>
                <w:sz w:val="18"/>
                <w:szCs w:val="18"/>
              </w:rPr>
              <w:t>150</w:t>
            </w:r>
          </w:p>
        </w:tc>
        <w:tc>
          <w:tcPr>
            <w:tcW w:w="709" w:type="dxa"/>
            <w:tcBorders>
              <w:top w:val="nil"/>
              <w:left w:val="nil"/>
              <w:bottom w:val="single" w:sz="12" w:space="0" w:color="1F497D" w:themeColor="text2"/>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b/>
                <w:sz w:val="18"/>
                <w:szCs w:val="18"/>
              </w:rPr>
            </w:pPr>
            <w:r w:rsidRPr="006A0FF7">
              <w:rPr>
                <w:rFonts w:ascii="Arial" w:hAnsi="Arial" w:cs="Arial"/>
                <w:b/>
                <w:sz w:val="18"/>
                <w:szCs w:val="18"/>
              </w:rPr>
              <w:t>45</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b/>
                <w:sz w:val="18"/>
                <w:szCs w:val="18"/>
              </w:rPr>
            </w:pPr>
            <w:r w:rsidRPr="006A0FF7">
              <w:rPr>
                <w:rFonts w:ascii="Arial" w:hAnsi="Arial" w:cs="Arial"/>
                <w:b/>
                <w:sz w:val="18"/>
                <w:szCs w:val="18"/>
              </w:rPr>
              <w:t>65</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b/>
                <w:sz w:val="18"/>
                <w:szCs w:val="18"/>
              </w:rPr>
            </w:pPr>
            <w:r w:rsidRPr="006A0FF7">
              <w:rPr>
                <w:rFonts w:ascii="Arial" w:hAnsi="Arial" w:cs="Arial"/>
                <w:b/>
                <w:sz w:val="18"/>
                <w:szCs w:val="18"/>
              </w:rPr>
              <w:t>34</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b/>
                <w:sz w:val="18"/>
                <w:szCs w:val="18"/>
              </w:rPr>
            </w:pPr>
            <w:r w:rsidRPr="006A0FF7">
              <w:rPr>
                <w:rFonts w:ascii="Arial" w:hAnsi="Arial" w:cs="Arial"/>
                <w:b/>
                <w:sz w:val="18"/>
                <w:szCs w:val="18"/>
              </w:rPr>
              <w:t>80</w:t>
            </w:r>
          </w:p>
        </w:tc>
        <w:tc>
          <w:tcPr>
            <w:tcW w:w="425" w:type="dxa"/>
            <w:tcBorders>
              <w:top w:val="nil"/>
              <w:left w:val="nil"/>
              <w:bottom w:val="single" w:sz="12" w:space="0" w:color="1F497D" w:themeColor="text2"/>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b/>
                <w:sz w:val="18"/>
                <w:szCs w:val="18"/>
              </w:rPr>
            </w:pPr>
            <w:r w:rsidRPr="006A0FF7">
              <w:rPr>
                <w:rFonts w:ascii="Arial" w:hAnsi="Arial" w:cs="Arial"/>
                <w:b/>
                <w:sz w:val="18"/>
                <w:szCs w:val="18"/>
              </w:rPr>
              <w:t>6</w:t>
            </w:r>
          </w:p>
        </w:tc>
        <w:tc>
          <w:tcPr>
            <w:tcW w:w="425" w:type="dxa"/>
            <w:tcBorders>
              <w:top w:val="nil"/>
              <w:left w:val="nil"/>
              <w:bottom w:val="single" w:sz="12" w:space="0" w:color="1F497D" w:themeColor="text2"/>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b/>
                <w:sz w:val="18"/>
                <w:szCs w:val="18"/>
              </w:rPr>
            </w:pPr>
            <w:r w:rsidRPr="006A0FF7">
              <w:rPr>
                <w:rFonts w:ascii="Arial" w:hAnsi="Arial" w:cs="Arial"/>
                <w:b/>
                <w:sz w:val="18"/>
                <w:szCs w:val="18"/>
              </w:rPr>
              <w:t>5</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b/>
                <w:sz w:val="18"/>
                <w:szCs w:val="18"/>
              </w:rPr>
            </w:pPr>
            <w:r w:rsidRPr="006A0FF7">
              <w:rPr>
                <w:rFonts w:ascii="Arial" w:hAnsi="Arial" w:cs="Arial"/>
                <w:b/>
                <w:sz w:val="18"/>
                <w:szCs w:val="18"/>
              </w:rPr>
              <w:t>50</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b/>
                <w:sz w:val="18"/>
                <w:szCs w:val="18"/>
              </w:rPr>
            </w:pPr>
            <w:r w:rsidRPr="006A0FF7">
              <w:rPr>
                <w:rFonts w:ascii="Arial" w:hAnsi="Arial" w:cs="Arial"/>
                <w:b/>
                <w:sz w:val="18"/>
                <w:szCs w:val="18"/>
              </w:rPr>
              <w:t>78</w:t>
            </w:r>
          </w:p>
        </w:tc>
        <w:tc>
          <w:tcPr>
            <w:tcW w:w="650" w:type="dxa"/>
            <w:tcBorders>
              <w:top w:val="nil"/>
              <w:left w:val="nil"/>
              <w:bottom w:val="single" w:sz="12" w:space="0" w:color="1F497D" w:themeColor="text2"/>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b/>
                <w:sz w:val="18"/>
                <w:szCs w:val="18"/>
              </w:rPr>
            </w:pPr>
            <w:r w:rsidRPr="006A0FF7">
              <w:rPr>
                <w:rFonts w:ascii="Arial" w:hAnsi="Arial" w:cs="Arial"/>
                <w:b/>
                <w:sz w:val="18"/>
                <w:szCs w:val="18"/>
              </w:rPr>
              <w:t>35</w:t>
            </w:r>
          </w:p>
        </w:tc>
        <w:tc>
          <w:tcPr>
            <w:tcW w:w="720" w:type="dxa"/>
            <w:tcBorders>
              <w:top w:val="nil"/>
              <w:left w:val="nil"/>
              <w:bottom w:val="single" w:sz="12" w:space="0" w:color="1F497D" w:themeColor="text2"/>
              <w:right w:val="single" w:sz="12" w:space="0" w:color="1F497D" w:themeColor="text2"/>
            </w:tcBorders>
            <w:shd w:val="clear" w:color="auto" w:fill="auto"/>
            <w:noWrap/>
            <w:vAlign w:val="bottom"/>
            <w:hideMark/>
          </w:tcPr>
          <w:p w:rsidR="006A0FF7" w:rsidRPr="006A0FF7" w:rsidRDefault="006A0FF7" w:rsidP="006A0FF7">
            <w:pPr>
              <w:spacing w:after="0"/>
              <w:jc w:val="center"/>
              <w:rPr>
                <w:rFonts w:ascii="Arial" w:hAnsi="Arial" w:cs="Arial"/>
                <w:b/>
                <w:sz w:val="18"/>
                <w:szCs w:val="18"/>
              </w:rPr>
            </w:pPr>
            <w:r w:rsidRPr="006A0FF7">
              <w:rPr>
                <w:rFonts w:ascii="Arial" w:hAnsi="Arial" w:cs="Arial"/>
                <w:b/>
                <w:sz w:val="18"/>
                <w:szCs w:val="18"/>
              </w:rPr>
              <w:t>72</w:t>
            </w:r>
          </w:p>
        </w:tc>
      </w:tr>
    </w:tbl>
    <w:p w:rsidR="006C152E" w:rsidRPr="00D81403" w:rsidRDefault="00423E94" w:rsidP="00421F41">
      <w:pPr>
        <w:spacing w:before="240"/>
        <w:jc w:val="both"/>
        <w:rPr>
          <w:rFonts w:ascii="Arial" w:hAnsi="Arial" w:cs="Arial"/>
        </w:rPr>
      </w:pPr>
      <w:r w:rsidRPr="00D81403">
        <w:rPr>
          <w:rFonts w:ascii="Arial" w:hAnsi="Arial" w:cs="Arial"/>
        </w:rPr>
        <w:t>Новинарскиот кадар бил најзастапен во структурата на врабо</w:t>
      </w:r>
      <w:r w:rsidR="00D81403" w:rsidRPr="00D81403">
        <w:rPr>
          <w:rFonts w:ascii="Arial" w:hAnsi="Arial" w:cs="Arial"/>
        </w:rPr>
        <w:t>тените и истиот учествувал со 40</w:t>
      </w:r>
      <w:r w:rsidRPr="00D81403">
        <w:rPr>
          <w:rFonts w:ascii="Arial" w:hAnsi="Arial" w:cs="Arial"/>
        </w:rPr>
        <w:t>% во вкупниот број на вработени на локални</w:t>
      </w:r>
      <w:r w:rsidR="00D81403" w:rsidRPr="00D81403">
        <w:rPr>
          <w:rFonts w:ascii="Arial" w:hAnsi="Arial" w:cs="Arial"/>
        </w:rPr>
        <w:t xml:space="preserve">от телевизиски пазар. Од </w:t>
      </w:r>
      <w:r w:rsidR="0022017E">
        <w:rPr>
          <w:rFonts w:ascii="Arial" w:hAnsi="Arial" w:cs="Arial"/>
        </w:rPr>
        <w:t>вкупниот број на новинари</w:t>
      </w:r>
      <w:r w:rsidR="00D81403" w:rsidRPr="00D81403">
        <w:rPr>
          <w:rFonts w:ascii="Arial" w:hAnsi="Arial" w:cs="Arial"/>
        </w:rPr>
        <w:t xml:space="preserve">, </w:t>
      </w:r>
      <w:r w:rsidR="003F6A9E">
        <w:rPr>
          <w:rFonts w:ascii="Arial" w:hAnsi="Arial" w:cs="Arial"/>
        </w:rPr>
        <w:t>43</w:t>
      </w:r>
      <w:r w:rsidR="00D81403" w:rsidRPr="00D81403">
        <w:rPr>
          <w:rFonts w:ascii="Arial" w:hAnsi="Arial" w:cs="Arial"/>
        </w:rPr>
        <w:t xml:space="preserve">% биле редовно вработени, а </w:t>
      </w:r>
      <w:r w:rsidR="003F6A9E">
        <w:rPr>
          <w:rFonts w:ascii="Arial" w:hAnsi="Arial" w:cs="Arial"/>
        </w:rPr>
        <w:t>57</w:t>
      </w:r>
      <w:r w:rsidRPr="00D81403">
        <w:rPr>
          <w:rFonts w:ascii="Arial" w:hAnsi="Arial" w:cs="Arial"/>
        </w:rPr>
        <w:t>% биле хонорарци.</w:t>
      </w:r>
      <w:r w:rsidR="00F44656">
        <w:rPr>
          <w:rFonts w:ascii="Arial" w:hAnsi="Arial" w:cs="Arial"/>
        </w:rPr>
        <w:t xml:space="preserve"> </w:t>
      </w:r>
      <w:r w:rsidR="006C152E">
        <w:rPr>
          <w:rFonts w:ascii="Arial" w:hAnsi="Arial" w:cs="Arial"/>
        </w:rPr>
        <w:t>Во Тв Арт од Тетово биле ангажирани најмногу новинари (13 лица)</w:t>
      </w:r>
      <w:r w:rsidR="00F44656">
        <w:rPr>
          <w:rFonts w:ascii="Arial" w:hAnsi="Arial" w:cs="Arial"/>
        </w:rPr>
        <w:t>.</w:t>
      </w:r>
      <w:r w:rsidR="006C152E">
        <w:rPr>
          <w:rFonts w:ascii="Arial" w:hAnsi="Arial" w:cs="Arial"/>
        </w:rPr>
        <w:t xml:space="preserve"> </w:t>
      </w:r>
    </w:p>
    <w:p w:rsidR="0087398F" w:rsidRDefault="005615FF" w:rsidP="003927B6">
      <w:pPr>
        <w:pStyle w:val="Heading2"/>
        <w:rPr>
          <w:color w:val="FF0000"/>
        </w:rPr>
      </w:pPr>
      <w:bookmarkStart w:id="68" w:name="_Toc430605287"/>
      <w:bookmarkStart w:id="69" w:name="_Toc430605888"/>
      <w:r>
        <w:t xml:space="preserve">Слика </w:t>
      </w:r>
      <w:r w:rsidR="0076426B">
        <w:t>19</w:t>
      </w:r>
      <w:r w:rsidR="00421F41" w:rsidRPr="00C55EC6">
        <w:t xml:space="preserve">: Структура на вработените во </w:t>
      </w:r>
      <w:r w:rsidR="00421F41">
        <w:t>локалните телевизии</w:t>
      </w:r>
      <w:bookmarkEnd w:id="68"/>
      <w:bookmarkEnd w:id="69"/>
    </w:p>
    <w:bookmarkStart w:id="70" w:name="_MON_1503132252"/>
    <w:bookmarkEnd w:id="70"/>
    <w:p w:rsidR="00CD0E30" w:rsidRDefault="001D3521" w:rsidP="00206CC3">
      <w:pPr>
        <w:jc w:val="center"/>
        <w:rPr>
          <w:rFonts w:ascii="Arial" w:hAnsi="Arial" w:cs="Arial"/>
          <w:color w:val="FF0000"/>
        </w:rPr>
      </w:pPr>
      <w:r w:rsidRPr="00CD0E30">
        <w:rPr>
          <w:rFonts w:ascii="Arial" w:hAnsi="Arial" w:cs="Arial"/>
          <w:color w:val="FF0000"/>
        </w:rPr>
        <w:object w:dxaOrig="7278" w:dyaOrig="4134">
          <v:shape id="_x0000_i1038" type="#_x0000_t75" style="width:363.75pt;height:207pt" o:ole="">
            <v:imagedata r:id="rId40" o:title=""/>
          </v:shape>
          <o:OLEObject Type="Embed" ProgID="Excel.Sheet.12" ShapeID="_x0000_i1038" DrawAspect="Content" ObjectID="_1505562050" r:id="rId41"/>
        </w:object>
      </w:r>
    </w:p>
    <w:p w:rsidR="0087398F" w:rsidRDefault="0087398F" w:rsidP="00421F41">
      <w:pPr>
        <w:jc w:val="both"/>
        <w:rPr>
          <w:rFonts w:ascii="Arial" w:hAnsi="Arial" w:cs="Arial"/>
        </w:rPr>
      </w:pPr>
      <w:r w:rsidRPr="00874BD2">
        <w:rPr>
          <w:rFonts w:ascii="Arial" w:hAnsi="Arial" w:cs="Arial"/>
        </w:rPr>
        <w:t>Доколку се погледне структурата на вработените според полот, може да се забележи дека вработените од машки пол биле речиси двојно побројни од вработените од женски пол (биле вработени</w:t>
      </w:r>
      <w:r w:rsidR="009744A0" w:rsidRPr="00874BD2">
        <w:rPr>
          <w:rFonts w:ascii="Arial" w:hAnsi="Arial" w:cs="Arial"/>
        </w:rPr>
        <w:t xml:space="preserve"> 150</w:t>
      </w:r>
      <w:r w:rsidRPr="00874BD2">
        <w:rPr>
          <w:rFonts w:ascii="Arial" w:hAnsi="Arial" w:cs="Arial"/>
        </w:rPr>
        <w:t xml:space="preserve"> мажи наспроти</w:t>
      </w:r>
      <w:r w:rsidR="009744A0" w:rsidRPr="00874BD2">
        <w:rPr>
          <w:rFonts w:ascii="Arial" w:hAnsi="Arial" w:cs="Arial"/>
        </w:rPr>
        <w:t xml:space="preserve"> 85</w:t>
      </w:r>
      <w:r w:rsidRPr="00874BD2">
        <w:rPr>
          <w:rFonts w:ascii="Arial" w:hAnsi="Arial" w:cs="Arial"/>
        </w:rPr>
        <w:t xml:space="preserve"> жена).</w:t>
      </w:r>
    </w:p>
    <w:p w:rsidR="00DD006B" w:rsidRDefault="00DD006B" w:rsidP="00421F41">
      <w:pPr>
        <w:jc w:val="both"/>
        <w:rPr>
          <w:rFonts w:ascii="Arial" w:hAnsi="Arial" w:cs="Arial"/>
        </w:rPr>
      </w:pPr>
    </w:p>
    <w:p w:rsidR="00DD006B" w:rsidRDefault="00DD006B" w:rsidP="00421F41">
      <w:pPr>
        <w:jc w:val="both"/>
        <w:rPr>
          <w:rFonts w:ascii="Arial" w:hAnsi="Arial" w:cs="Arial"/>
        </w:rPr>
      </w:pPr>
    </w:p>
    <w:p w:rsidR="00755574" w:rsidRPr="00874BD2" w:rsidRDefault="007F71F1" w:rsidP="00507402">
      <w:pPr>
        <w:spacing w:after="0"/>
        <w:jc w:val="center"/>
        <w:rPr>
          <w:rFonts w:ascii="Arial" w:hAnsi="Arial" w:cs="Arial"/>
        </w:rPr>
      </w:pPr>
      <w:bookmarkStart w:id="71" w:name="_Toc430605288"/>
      <w:bookmarkStart w:id="72" w:name="_Toc430605889"/>
      <w:r w:rsidRPr="003927B6">
        <w:rPr>
          <w:rStyle w:val="Heading2Char"/>
        </w:rPr>
        <w:lastRenderedPageBreak/>
        <w:t xml:space="preserve">Слика </w:t>
      </w:r>
      <w:r w:rsidR="0076426B" w:rsidRPr="003927B6">
        <w:rPr>
          <w:rStyle w:val="Heading2Char"/>
        </w:rPr>
        <w:t>20</w:t>
      </w:r>
      <w:r w:rsidR="00DD006B" w:rsidRPr="003927B6">
        <w:rPr>
          <w:rStyle w:val="Heading2Char"/>
        </w:rPr>
        <w:t>: Структура на вработените во локалните телевизии според пол</w:t>
      </w:r>
      <w:bookmarkEnd w:id="71"/>
      <w:bookmarkEnd w:id="72"/>
      <w:r w:rsidR="00507402" w:rsidRPr="00161D26">
        <w:rPr>
          <w:rFonts w:ascii="Arial" w:hAnsi="Arial" w:cs="Arial"/>
          <w:b/>
          <w:sz w:val="20"/>
          <w:szCs w:val="20"/>
        </w:rPr>
        <w:object w:dxaOrig="7218" w:dyaOrig="4074">
          <v:shape id="_x0000_i1039" type="#_x0000_t75" style="width:360.75pt;height:195.75pt" o:ole="">
            <v:imagedata r:id="rId42" o:title=""/>
          </v:shape>
          <o:OLEObject Type="Embed" ProgID="Excel.Sheet.12" ShapeID="_x0000_i1039" DrawAspect="Content" ObjectID="_1505562051" r:id="rId43"/>
        </w:object>
      </w:r>
    </w:p>
    <w:p w:rsidR="00874BD2" w:rsidRDefault="00775325" w:rsidP="00755574">
      <w:pPr>
        <w:jc w:val="both"/>
        <w:rPr>
          <w:rFonts w:ascii="Arial" w:hAnsi="Arial" w:cs="Arial"/>
        </w:rPr>
      </w:pPr>
      <w:r>
        <w:rPr>
          <w:rFonts w:ascii="Arial" w:hAnsi="Arial" w:cs="Arial"/>
        </w:rPr>
        <w:t>Освен кај новинарите и кај преостанатиот кадар, во сите други категории доминирале лицата од машки пол. Сепак, нивниот број бил значително поголем од жените кај техничкиот и кај реализаторскиот кадар, каде што биле ангажирани 33</w:t>
      </w:r>
      <w:r w:rsidR="00874BD2" w:rsidRPr="00874BD2">
        <w:rPr>
          <w:rFonts w:ascii="Arial" w:hAnsi="Arial" w:cs="Arial"/>
        </w:rPr>
        <w:t>, односно 3</w:t>
      </w:r>
      <w:r>
        <w:rPr>
          <w:rFonts w:ascii="Arial" w:hAnsi="Arial" w:cs="Arial"/>
        </w:rPr>
        <w:t>0</w:t>
      </w:r>
      <w:r w:rsidR="00874BD2" w:rsidRPr="00874BD2">
        <w:rPr>
          <w:rFonts w:ascii="Arial" w:hAnsi="Arial" w:cs="Arial"/>
        </w:rPr>
        <w:t xml:space="preserve"> </w:t>
      </w:r>
      <w:r>
        <w:rPr>
          <w:rFonts w:ascii="Arial" w:hAnsi="Arial" w:cs="Arial"/>
        </w:rPr>
        <w:t>мажи наспроти две, односно три жени. Кај новинарите ж</w:t>
      </w:r>
      <w:r w:rsidR="00874BD2" w:rsidRPr="00874BD2">
        <w:rPr>
          <w:rFonts w:ascii="Arial" w:hAnsi="Arial" w:cs="Arial"/>
        </w:rPr>
        <w:t xml:space="preserve">ените биле побројни </w:t>
      </w:r>
      <w:r>
        <w:rPr>
          <w:rFonts w:ascii="Arial" w:hAnsi="Arial" w:cs="Arial"/>
        </w:rPr>
        <w:t>од мажите за седум лица, а кај</w:t>
      </w:r>
      <w:r w:rsidR="00874BD2" w:rsidRPr="00874BD2">
        <w:rPr>
          <w:rFonts w:ascii="Arial" w:hAnsi="Arial" w:cs="Arial"/>
        </w:rPr>
        <w:t xml:space="preserve"> преостанат</w:t>
      </w:r>
      <w:r>
        <w:rPr>
          <w:rFonts w:ascii="Arial" w:hAnsi="Arial" w:cs="Arial"/>
        </w:rPr>
        <w:t>иот</w:t>
      </w:r>
      <w:r w:rsidR="00874BD2" w:rsidRPr="00874BD2">
        <w:rPr>
          <w:rFonts w:ascii="Arial" w:hAnsi="Arial" w:cs="Arial"/>
        </w:rPr>
        <w:t xml:space="preserve"> кадар </w:t>
      </w:r>
      <w:r>
        <w:rPr>
          <w:rFonts w:ascii="Arial" w:hAnsi="Arial" w:cs="Arial"/>
        </w:rPr>
        <w:t>за осум лица</w:t>
      </w:r>
      <w:r w:rsidR="00874BD2" w:rsidRPr="00874BD2">
        <w:rPr>
          <w:rFonts w:ascii="Arial" w:hAnsi="Arial" w:cs="Arial"/>
        </w:rPr>
        <w:t>.</w:t>
      </w:r>
    </w:p>
    <w:p w:rsidR="00385EA4" w:rsidRDefault="00874BD2" w:rsidP="00755574">
      <w:pPr>
        <w:jc w:val="both"/>
        <w:rPr>
          <w:rFonts w:ascii="Arial" w:hAnsi="Arial" w:cs="Arial"/>
        </w:rPr>
      </w:pPr>
      <w:r>
        <w:rPr>
          <w:rFonts w:ascii="Arial" w:hAnsi="Arial" w:cs="Arial"/>
        </w:rPr>
        <w:t>Најмногу вработени мажи прикажал</w:t>
      </w:r>
      <w:r w:rsidR="00C413D6">
        <w:rPr>
          <w:rFonts w:ascii="Arial" w:hAnsi="Arial" w:cs="Arial"/>
        </w:rPr>
        <w:t>а</w:t>
      </w:r>
      <w:r w:rsidR="00385EA4">
        <w:rPr>
          <w:rFonts w:ascii="Arial" w:hAnsi="Arial" w:cs="Arial"/>
        </w:rPr>
        <w:t xml:space="preserve"> ТВ А</w:t>
      </w:r>
      <w:r w:rsidR="00C413D6">
        <w:rPr>
          <w:rFonts w:ascii="Arial" w:hAnsi="Arial" w:cs="Arial"/>
        </w:rPr>
        <w:t>рт од Тетово</w:t>
      </w:r>
      <w:r w:rsidR="00385EA4">
        <w:rPr>
          <w:rFonts w:ascii="Arial" w:hAnsi="Arial" w:cs="Arial"/>
        </w:rPr>
        <w:t xml:space="preserve"> (27 лица)</w:t>
      </w:r>
      <w:r w:rsidR="00C413D6">
        <w:rPr>
          <w:rFonts w:ascii="Arial" w:hAnsi="Arial" w:cs="Arial"/>
        </w:rPr>
        <w:t xml:space="preserve">, </w:t>
      </w:r>
      <w:r w:rsidR="00385EA4">
        <w:rPr>
          <w:rFonts w:ascii="Arial" w:hAnsi="Arial" w:cs="Arial"/>
        </w:rPr>
        <w:t xml:space="preserve">а </w:t>
      </w:r>
      <w:r w:rsidR="00C413D6">
        <w:rPr>
          <w:rFonts w:ascii="Arial" w:hAnsi="Arial" w:cs="Arial"/>
        </w:rPr>
        <w:t>најмногу</w:t>
      </w:r>
      <w:r w:rsidR="00385EA4">
        <w:rPr>
          <w:rFonts w:ascii="Arial" w:hAnsi="Arial" w:cs="Arial"/>
        </w:rPr>
        <w:t xml:space="preserve"> жени</w:t>
      </w:r>
      <w:r w:rsidR="00142518">
        <w:rPr>
          <w:rFonts w:ascii="Arial" w:hAnsi="Arial" w:cs="Arial"/>
        </w:rPr>
        <w:t xml:space="preserve"> ТВ М од Охрид</w:t>
      </w:r>
      <w:r w:rsidR="00385EA4">
        <w:rPr>
          <w:rFonts w:ascii="Arial" w:hAnsi="Arial" w:cs="Arial"/>
        </w:rPr>
        <w:t xml:space="preserve"> (12 лица)</w:t>
      </w:r>
      <w:r w:rsidR="00142518">
        <w:rPr>
          <w:rFonts w:ascii="Arial" w:hAnsi="Arial" w:cs="Arial"/>
        </w:rPr>
        <w:t>.</w:t>
      </w:r>
    </w:p>
    <w:p w:rsidR="00874BD2" w:rsidRDefault="00385EA4" w:rsidP="00755574">
      <w:pPr>
        <w:jc w:val="both"/>
        <w:rPr>
          <w:rFonts w:ascii="Arial" w:hAnsi="Arial" w:cs="Arial"/>
        </w:rPr>
      </w:pPr>
      <w:r w:rsidRPr="00BA5985">
        <w:rPr>
          <w:rFonts w:ascii="Arial" w:hAnsi="Arial" w:cs="Arial"/>
        </w:rPr>
        <w:t>Со комплетирано високо образование биле</w:t>
      </w:r>
      <w:r w:rsidR="00BA5985" w:rsidRPr="00BA5985">
        <w:rPr>
          <w:rFonts w:ascii="Arial" w:hAnsi="Arial" w:cs="Arial"/>
        </w:rPr>
        <w:t xml:space="preserve"> 47</w:t>
      </w:r>
      <w:r w:rsidRPr="00BA5985">
        <w:rPr>
          <w:rFonts w:ascii="Arial" w:hAnsi="Arial" w:cs="Arial"/>
        </w:rPr>
        <w:t>% од вработените, со средно</w:t>
      </w:r>
      <w:r w:rsidR="00BA5985" w:rsidRPr="00BA5985">
        <w:rPr>
          <w:rFonts w:ascii="Arial" w:hAnsi="Arial" w:cs="Arial"/>
        </w:rPr>
        <w:t xml:space="preserve"> 4</w:t>
      </w:r>
      <w:r w:rsidR="00697F46">
        <w:rPr>
          <w:rFonts w:ascii="Arial" w:hAnsi="Arial" w:cs="Arial"/>
        </w:rPr>
        <w:t>8</w:t>
      </w:r>
      <w:r w:rsidRPr="00BA5985">
        <w:rPr>
          <w:rFonts w:ascii="Arial" w:hAnsi="Arial" w:cs="Arial"/>
        </w:rPr>
        <w:t>%, а друг вид на образование имале</w:t>
      </w:r>
      <w:r w:rsidR="00BA5985" w:rsidRPr="00BA5985">
        <w:rPr>
          <w:rFonts w:ascii="Arial" w:hAnsi="Arial" w:cs="Arial"/>
        </w:rPr>
        <w:t xml:space="preserve"> 5</w:t>
      </w:r>
      <w:r w:rsidRPr="00BA5985">
        <w:rPr>
          <w:rFonts w:ascii="Arial" w:hAnsi="Arial" w:cs="Arial"/>
        </w:rPr>
        <w:t>% од вкупниот број на вработени.</w:t>
      </w:r>
    </w:p>
    <w:p w:rsidR="002C7AF0" w:rsidRDefault="00FF2ADE" w:rsidP="003927B6">
      <w:pPr>
        <w:pStyle w:val="Heading2"/>
      </w:pPr>
      <w:bookmarkStart w:id="73" w:name="_Toc430605289"/>
      <w:bookmarkStart w:id="74" w:name="_Toc430605890"/>
      <w:r w:rsidRPr="00583257">
        <w:t>Слика</w:t>
      </w:r>
      <w:r w:rsidR="0076426B">
        <w:t xml:space="preserve"> 21</w:t>
      </w:r>
      <w:r w:rsidRPr="00583257">
        <w:t xml:space="preserve">: Структура на вработените во </w:t>
      </w:r>
      <w:r>
        <w:t>локалните</w:t>
      </w:r>
      <w:r w:rsidRPr="00583257">
        <w:t xml:space="preserve"> телевизии според образование</w:t>
      </w:r>
      <w:bookmarkEnd w:id="73"/>
      <w:bookmarkEnd w:id="74"/>
    </w:p>
    <w:p w:rsidR="002C7AF0" w:rsidRDefault="002C7AF0" w:rsidP="00507402">
      <w:pPr>
        <w:spacing w:after="0"/>
        <w:jc w:val="center"/>
        <w:rPr>
          <w:rFonts w:ascii="Arial" w:hAnsi="Arial" w:cs="Arial"/>
          <w:b/>
          <w:sz w:val="20"/>
          <w:szCs w:val="20"/>
        </w:rPr>
      </w:pPr>
      <w:r w:rsidRPr="004574EA">
        <w:rPr>
          <w:rFonts w:ascii="Arial" w:hAnsi="Arial" w:cs="Arial"/>
          <w:b/>
          <w:sz w:val="20"/>
          <w:szCs w:val="20"/>
        </w:rPr>
        <w:object w:dxaOrig="7218" w:dyaOrig="4074">
          <v:shape id="_x0000_i1040" type="#_x0000_t75" style="width:360.75pt;height:204pt" o:ole="">
            <v:imagedata r:id="rId44" o:title=""/>
          </v:shape>
          <o:OLEObject Type="Embed" ProgID="Excel.Sheet.12" ShapeID="_x0000_i1040" DrawAspect="Content" ObjectID="_1505562052" r:id="rId45"/>
        </w:object>
      </w:r>
    </w:p>
    <w:p w:rsidR="00861985" w:rsidRDefault="00BA5985" w:rsidP="007A6208">
      <w:pPr>
        <w:pStyle w:val="Default"/>
        <w:spacing w:line="276" w:lineRule="auto"/>
        <w:jc w:val="both"/>
        <w:rPr>
          <w:color w:val="auto"/>
          <w:sz w:val="22"/>
          <w:szCs w:val="22"/>
        </w:rPr>
      </w:pPr>
      <w:r w:rsidRPr="00C46101">
        <w:rPr>
          <w:color w:val="auto"/>
          <w:sz w:val="22"/>
          <w:szCs w:val="22"/>
        </w:rPr>
        <w:t xml:space="preserve">Лицата со високо образование биле побројни </w:t>
      </w:r>
      <w:r w:rsidR="00C46101" w:rsidRPr="00C46101">
        <w:rPr>
          <w:color w:val="auto"/>
          <w:sz w:val="22"/>
          <w:szCs w:val="22"/>
        </w:rPr>
        <w:t xml:space="preserve">само </w:t>
      </w:r>
      <w:r w:rsidRPr="00C46101">
        <w:rPr>
          <w:color w:val="auto"/>
          <w:sz w:val="22"/>
          <w:szCs w:val="22"/>
        </w:rPr>
        <w:t>кај новинарите</w:t>
      </w:r>
      <w:r w:rsidR="00C46101" w:rsidRPr="00C46101">
        <w:rPr>
          <w:color w:val="auto"/>
          <w:sz w:val="22"/>
          <w:szCs w:val="22"/>
        </w:rPr>
        <w:t>,</w:t>
      </w:r>
      <w:r w:rsidRPr="00C46101">
        <w:rPr>
          <w:color w:val="auto"/>
          <w:sz w:val="22"/>
          <w:szCs w:val="22"/>
        </w:rPr>
        <w:t xml:space="preserve"> а </w:t>
      </w:r>
      <w:r w:rsidR="00167A6A">
        <w:rPr>
          <w:color w:val="auto"/>
          <w:sz w:val="22"/>
          <w:szCs w:val="22"/>
        </w:rPr>
        <w:t xml:space="preserve">кај сите други категории на вработени доминирале лицата </w:t>
      </w:r>
      <w:r w:rsidRPr="00C46101">
        <w:rPr>
          <w:color w:val="auto"/>
          <w:sz w:val="22"/>
          <w:szCs w:val="22"/>
        </w:rPr>
        <w:t>со средно</w:t>
      </w:r>
      <w:r w:rsidR="002C7AF0">
        <w:rPr>
          <w:color w:val="auto"/>
          <w:sz w:val="22"/>
          <w:szCs w:val="22"/>
        </w:rPr>
        <w:t xml:space="preserve"> образование</w:t>
      </w:r>
      <w:r w:rsidR="007A6208">
        <w:rPr>
          <w:color w:val="auto"/>
          <w:sz w:val="22"/>
          <w:szCs w:val="22"/>
        </w:rPr>
        <w:t xml:space="preserve">. </w:t>
      </w:r>
      <w:r w:rsidR="00C46101" w:rsidRPr="001F7B21">
        <w:rPr>
          <w:color w:val="auto"/>
          <w:sz w:val="22"/>
          <w:szCs w:val="22"/>
        </w:rPr>
        <w:t xml:space="preserve">Со друг вид на образование биле вработени само </w:t>
      </w:r>
      <w:r w:rsidR="001F7B21" w:rsidRPr="001F7B21">
        <w:rPr>
          <w:color w:val="auto"/>
          <w:sz w:val="22"/>
          <w:szCs w:val="22"/>
        </w:rPr>
        <w:t>11</w:t>
      </w:r>
      <w:r w:rsidR="00C46101" w:rsidRPr="001F7B21">
        <w:rPr>
          <w:color w:val="auto"/>
          <w:sz w:val="22"/>
          <w:szCs w:val="22"/>
        </w:rPr>
        <w:t xml:space="preserve"> лица, од кои </w:t>
      </w:r>
      <w:r w:rsidR="00167A6A">
        <w:rPr>
          <w:color w:val="auto"/>
          <w:sz w:val="22"/>
          <w:szCs w:val="22"/>
        </w:rPr>
        <w:t xml:space="preserve">по </w:t>
      </w:r>
      <w:r w:rsidR="001F7B21" w:rsidRPr="001F7B21">
        <w:rPr>
          <w:color w:val="auto"/>
          <w:sz w:val="22"/>
          <w:szCs w:val="22"/>
        </w:rPr>
        <w:t xml:space="preserve">две </w:t>
      </w:r>
      <w:r w:rsidR="002C7AF0">
        <w:rPr>
          <w:color w:val="auto"/>
          <w:sz w:val="22"/>
          <w:szCs w:val="22"/>
        </w:rPr>
        <w:t xml:space="preserve">биле ангажирани </w:t>
      </w:r>
      <w:r w:rsidR="00167A6A">
        <w:rPr>
          <w:color w:val="auto"/>
          <w:sz w:val="22"/>
          <w:szCs w:val="22"/>
        </w:rPr>
        <w:t xml:space="preserve">како управители и техничари, по едно </w:t>
      </w:r>
      <w:r w:rsidR="002C7AF0">
        <w:rPr>
          <w:color w:val="auto"/>
          <w:sz w:val="22"/>
          <w:szCs w:val="22"/>
        </w:rPr>
        <w:t xml:space="preserve">работело </w:t>
      </w:r>
      <w:r w:rsidR="00167A6A">
        <w:rPr>
          <w:color w:val="auto"/>
          <w:sz w:val="22"/>
          <w:szCs w:val="22"/>
        </w:rPr>
        <w:t xml:space="preserve">во категориите </w:t>
      </w:r>
      <w:r w:rsidR="002C7AF0">
        <w:rPr>
          <w:color w:val="auto"/>
          <w:sz w:val="22"/>
          <w:szCs w:val="22"/>
        </w:rPr>
        <w:t>„уредници“,</w:t>
      </w:r>
      <w:r w:rsidR="00167A6A">
        <w:rPr>
          <w:color w:val="auto"/>
          <w:sz w:val="22"/>
          <w:szCs w:val="22"/>
        </w:rPr>
        <w:t>„реализаторски кадар“ и „маркетинг“ и четири</w:t>
      </w:r>
      <w:r w:rsidR="002C7AF0">
        <w:rPr>
          <w:color w:val="auto"/>
          <w:sz w:val="22"/>
          <w:szCs w:val="22"/>
        </w:rPr>
        <w:t xml:space="preserve"> биле вработени во категоријата „преостанат кадар“.</w:t>
      </w:r>
    </w:p>
    <w:p w:rsidR="007C6E82" w:rsidRPr="00E9326B" w:rsidRDefault="00861985" w:rsidP="00BE7E1A">
      <w:pPr>
        <w:pStyle w:val="Heading3"/>
        <w:spacing w:after="240"/>
        <w:rPr>
          <w:b/>
        </w:rPr>
      </w:pPr>
      <w:r>
        <w:br w:type="page"/>
      </w:r>
      <w:bookmarkStart w:id="75" w:name="_Toc430605891"/>
      <w:r w:rsidR="00DC24B0" w:rsidRPr="004072C6">
        <w:rPr>
          <w:b/>
        </w:rPr>
        <w:lastRenderedPageBreak/>
        <w:t>2.</w:t>
      </w:r>
      <w:r w:rsidR="00DC24B0">
        <w:t xml:space="preserve"> </w:t>
      </w:r>
      <w:r w:rsidR="007C6E82">
        <w:rPr>
          <w:b/>
        </w:rPr>
        <w:t>РАДИОИНДУСТРИЈА</w:t>
      </w:r>
      <w:bookmarkEnd w:id="75"/>
      <w:r w:rsidR="007C6E82" w:rsidRPr="00E9326B">
        <w:rPr>
          <w:b/>
        </w:rPr>
        <w:t xml:space="preserve"> </w:t>
      </w:r>
    </w:p>
    <w:p w:rsidR="001F7B21" w:rsidRDefault="003A1D4F" w:rsidP="00DA0D7D">
      <w:pPr>
        <w:spacing w:after="0"/>
        <w:jc w:val="both"/>
        <w:rPr>
          <w:rFonts w:ascii="Arial" w:hAnsi="Arial" w:cs="Arial"/>
        </w:rPr>
      </w:pPr>
      <w:r w:rsidRPr="000B794B">
        <w:rPr>
          <w:rFonts w:ascii="Arial" w:hAnsi="Arial" w:cs="Arial"/>
        </w:rPr>
        <w:t xml:space="preserve">Во </w:t>
      </w:r>
      <w:r w:rsidR="003E1966">
        <w:rPr>
          <w:rFonts w:ascii="Arial" w:hAnsi="Arial" w:cs="Arial"/>
        </w:rPr>
        <w:t>2014</w:t>
      </w:r>
      <w:r w:rsidRPr="000B794B">
        <w:rPr>
          <w:rFonts w:ascii="Arial" w:hAnsi="Arial" w:cs="Arial"/>
        </w:rPr>
        <w:t xml:space="preserve"> година во радиоиндустријата </w:t>
      </w:r>
      <w:r w:rsidR="000B794B" w:rsidRPr="000B794B">
        <w:rPr>
          <w:rFonts w:ascii="Arial" w:hAnsi="Arial" w:cs="Arial"/>
        </w:rPr>
        <w:t xml:space="preserve">биле </w:t>
      </w:r>
      <w:r w:rsidR="003E1966">
        <w:rPr>
          <w:rFonts w:ascii="Arial" w:hAnsi="Arial" w:cs="Arial"/>
        </w:rPr>
        <w:t>ангажирани</w:t>
      </w:r>
      <w:r w:rsidR="000B794B" w:rsidRPr="000B794B">
        <w:rPr>
          <w:rFonts w:ascii="Arial" w:hAnsi="Arial" w:cs="Arial"/>
        </w:rPr>
        <w:t xml:space="preserve"> 67</w:t>
      </w:r>
      <w:r w:rsidR="00E934F2">
        <w:rPr>
          <w:rFonts w:ascii="Arial" w:hAnsi="Arial" w:cs="Arial"/>
        </w:rPr>
        <w:t>7</w:t>
      </w:r>
      <w:r w:rsidR="00E319C0">
        <w:rPr>
          <w:rFonts w:ascii="Arial" w:hAnsi="Arial" w:cs="Arial"/>
        </w:rPr>
        <w:t xml:space="preserve"> лица</w:t>
      </w:r>
      <w:r w:rsidR="000B794B" w:rsidRPr="000B794B">
        <w:rPr>
          <w:rFonts w:ascii="Arial" w:hAnsi="Arial" w:cs="Arial"/>
        </w:rPr>
        <w:t xml:space="preserve">, </w:t>
      </w:r>
      <w:r w:rsidR="003E1966">
        <w:rPr>
          <w:rFonts w:ascii="Arial" w:hAnsi="Arial" w:cs="Arial"/>
        </w:rPr>
        <w:t>односно 36</w:t>
      </w:r>
      <w:r w:rsidRPr="000B794B">
        <w:rPr>
          <w:rFonts w:ascii="Arial" w:hAnsi="Arial" w:cs="Arial"/>
        </w:rPr>
        <w:t xml:space="preserve"> лица повеќе отколку во претходната година</w:t>
      </w:r>
      <w:r w:rsidR="003E1966">
        <w:rPr>
          <w:rFonts w:ascii="Arial" w:hAnsi="Arial" w:cs="Arial"/>
        </w:rPr>
        <w:t xml:space="preserve">. Во однос на 2013 година, </w:t>
      </w:r>
      <w:r w:rsidRPr="000B794B">
        <w:rPr>
          <w:rFonts w:ascii="Arial" w:hAnsi="Arial" w:cs="Arial"/>
        </w:rPr>
        <w:t>бројо</w:t>
      </w:r>
      <w:r w:rsidR="000B794B" w:rsidRPr="000B794B">
        <w:rPr>
          <w:rFonts w:ascii="Arial" w:hAnsi="Arial" w:cs="Arial"/>
        </w:rPr>
        <w:t xml:space="preserve">т </w:t>
      </w:r>
      <w:r w:rsidR="00A76456" w:rsidRPr="000B794B">
        <w:rPr>
          <w:rFonts w:ascii="Arial" w:hAnsi="Arial" w:cs="Arial"/>
        </w:rPr>
        <w:t xml:space="preserve">на лицата во редовен работен однос се зголемил за </w:t>
      </w:r>
      <w:r w:rsidR="00A76456">
        <w:rPr>
          <w:rFonts w:ascii="Arial" w:hAnsi="Arial" w:cs="Arial"/>
        </w:rPr>
        <w:t>шест</w:t>
      </w:r>
      <w:r w:rsidR="00A76456" w:rsidRPr="000B794B">
        <w:rPr>
          <w:rFonts w:ascii="Arial" w:hAnsi="Arial" w:cs="Arial"/>
        </w:rPr>
        <w:t xml:space="preserve"> лиц</w:t>
      </w:r>
      <w:r w:rsidR="00A76456">
        <w:rPr>
          <w:rFonts w:ascii="Arial" w:hAnsi="Arial" w:cs="Arial"/>
        </w:rPr>
        <w:t>а, а бројот</w:t>
      </w:r>
      <w:r w:rsidR="00A76456" w:rsidRPr="000B794B">
        <w:rPr>
          <w:rFonts w:ascii="Arial" w:hAnsi="Arial" w:cs="Arial"/>
        </w:rPr>
        <w:t xml:space="preserve"> </w:t>
      </w:r>
      <w:r w:rsidR="000B794B" w:rsidRPr="000B794B">
        <w:rPr>
          <w:rFonts w:ascii="Arial" w:hAnsi="Arial" w:cs="Arial"/>
        </w:rPr>
        <w:t xml:space="preserve">на хонорците за </w:t>
      </w:r>
      <w:r w:rsidR="00FE6CC5">
        <w:rPr>
          <w:rFonts w:ascii="Arial" w:hAnsi="Arial" w:cs="Arial"/>
        </w:rPr>
        <w:t>30</w:t>
      </w:r>
      <w:r w:rsidRPr="000B794B">
        <w:rPr>
          <w:rFonts w:ascii="Arial" w:hAnsi="Arial" w:cs="Arial"/>
        </w:rPr>
        <w:t xml:space="preserve"> лица.</w:t>
      </w:r>
    </w:p>
    <w:p w:rsidR="00FE6CC5" w:rsidRPr="000B794B" w:rsidRDefault="00FE6CC5" w:rsidP="00DA0D7D">
      <w:pPr>
        <w:spacing w:after="0"/>
        <w:jc w:val="both"/>
        <w:rPr>
          <w:rFonts w:ascii="Arial" w:hAnsi="Arial" w:cs="Arial"/>
        </w:rPr>
      </w:pPr>
    </w:p>
    <w:p w:rsidR="007540BB" w:rsidRPr="00526B96" w:rsidRDefault="007F71F1" w:rsidP="00BE7E1A">
      <w:pPr>
        <w:pStyle w:val="Heading1"/>
        <w:spacing w:before="0"/>
      </w:pPr>
      <w:bookmarkStart w:id="76" w:name="_Toc430604702"/>
      <w:r>
        <w:t xml:space="preserve">Табела </w:t>
      </w:r>
      <w:r w:rsidR="00180E36">
        <w:t>9</w:t>
      </w:r>
      <w:r w:rsidR="007540BB" w:rsidRPr="00526B96">
        <w:t xml:space="preserve">: Структура на вработените во </w:t>
      </w:r>
      <w:r w:rsidR="007540BB">
        <w:t>радиоиндустријата</w:t>
      </w:r>
      <w:bookmarkEnd w:id="76"/>
    </w:p>
    <w:tbl>
      <w:tblPr>
        <w:tblW w:w="9465" w:type="dxa"/>
        <w:jc w:val="center"/>
        <w:tblInd w:w="93" w:type="dxa"/>
        <w:tblLayout w:type="fixed"/>
        <w:tblLook w:val="04A0"/>
      </w:tblPr>
      <w:tblGrid>
        <w:gridCol w:w="303"/>
        <w:gridCol w:w="1849"/>
        <w:gridCol w:w="557"/>
        <w:gridCol w:w="708"/>
        <w:gridCol w:w="709"/>
        <w:gridCol w:w="567"/>
        <w:gridCol w:w="567"/>
        <w:gridCol w:w="567"/>
        <w:gridCol w:w="567"/>
        <w:gridCol w:w="567"/>
        <w:gridCol w:w="567"/>
        <w:gridCol w:w="567"/>
        <w:gridCol w:w="650"/>
        <w:gridCol w:w="720"/>
      </w:tblGrid>
      <w:tr w:rsidR="00311BDE" w:rsidRPr="00603255" w:rsidTr="00BB5096">
        <w:trPr>
          <w:trHeight w:val="20"/>
          <w:jc w:val="center"/>
        </w:trPr>
        <w:tc>
          <w:tcPr>
            <w:tcW w:w="303" w:type="dxa"/>
            <w:tcBorders>
              <w:top w:val="single" w:sz="12" w:space="0" w:color="1F497D" w:themeColor="text2"/>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311BDE" w:rsidRPr="00941BD3" w:rsidRDefault="00311BDE" w:rsidP="000347E1">
            <w:pPr>
              <w:spacing w:after="0" w:line="240" w:lineRule="auto"/>
              <w:rPr>
                <w:rFonts w:ascii="Arial" w:eastAsia="Times New Roman" w:hAnsi="Arial" w:cs="Arial"/>
                <w:i/>
                <w:sz w:val="20"/>
                <w:szCs w:val="20"/>
                <w:lang w:eastAsia="mk-MK"/>
              </w:rPr>
            </w:pPr>
            <w:r w:rsidRPr="00941BD3">
              <w:rPr>
                <w:rFonts w:ascii="Arial" w:eastAsia="Times New Roman" w:hAnsi="Arial" w:cs="Arial"/>
                <w:i/>
                <w:sz w:val="20"/>
                <w:szCs w:val="20"/>
                <w:lang w:eastAsia="mk-MK"/>
              </w:rPr>
              <w:t> </w:t>
            </w:r>
          </w:p>
        </w:tc>
        <w:tc>
          <w:tcPr>
            <w:tcW w:w="1849" w:type="dxa"/>
            <w:tcBorders>
              <w:top w:val="single" w:sz="12" w:space="0" w:color="1F497D" w:themeColor="text2"/>
              <w:left w:val="nil"/>
              <w:bottom w:val="single" w:sz="8" w:space="0" w:color="7F7F7F"/>
              <w:right w:val="single" w:sz="8" w:space="0" w:color="7F7F7F"/>
            </w:tcBorders>
            <w:shd w:val="clear" w:color="auto" w:fill="DBE5F1" w:themeFill="accent1" w:themeFillTint="33"/>
            <w:vAlign w:val="bottom"/>
            <w:hideMark/>
          </w:tcPr>
          <w:p w:rsidR="00311BDE" w:rsidRPr="00603255" w:rsidRDefault="00311BDE" w:rsidP="000347E1">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 </w:t>
            </w:r>
          </w:p>
        </w:tc>
        <w:tc>
          <w:tcPr>
            <w:tcW w:w="7313" w:type="dxa"/>
            <w:gridSpan w:val="12"/>
            <w:tcBorders>
              <w:top w:val="single" w:sz="12" w:space="0" w:color="1F497D" w:themeColor="text2"/>
              <w:left w:val="nil"/>
              <w:bottom w:val="single" w:sz="8" w:space="0" w:color="7F7F7F"/>
              <w:right w:val="single" w:sz="12" w:space="0" w:color="1F497D" w:themeColor="text2"/>
            </w:tcBorders>
            <w:shd w:val="clear" w:color="auto" w:fill="DBE5F1" w:themeFill="accent1" w:themeFillTint="33"/>
            <w:vAlign w:val="bottom"/>
            <w:hideMark/>
          </w:tcPr>
          <w:p w:rsidR="00311BDE" w:rsidRPr="00603255" w:rsidRDefault="00311BDE" w:rsidP="000347E1">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Состојба на 31.12.2014 година</w:t>
            </w:r>
          </w:p>
        </w:tc>
      </w:tr>
      <w:tr w:rsidR="00311BDE" w:rsidRPr="00603255" w:rsidTr="00BB5096">
        <w:trPr>
          <w:trHeight w:val="20"/>
          <w:jc w:val="center"/>
        </w:trPr>
        <w:tc>
          <w:tcPr>
            <w:tcW w:w="303" w:type="dxa"/>
            <w:vMerge w:val="restart"/>
            <w:tcBorders>
              <w:top w:val="nil"/>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311BDE" w:rsidRPr="00941BD3" w:rsidRDefault="00311BDE" w:rsidP="000347E1">
            <w:pPr>
              <w:spacing w:after="0" w:line="240" w:lineRule="auto"/>
              <w:rPr>
                <w:rFonts w:ascii="Arial" w:eastAsia="Times New Roman" w:hAnsi="Arial" w:cs="Arial"/>
                <w:i/>
                <w:sz w:val="20"/>
                <w:szCs w:val="20"/>
                <w:lang w:eastAsia="mk-MK"/>
              </w:rPr>
            </w:pPr>
            <w:r w:rsidRPr="00941BD3">
              <w:rPr>
                <w:rFonts w:ascii="Arial" w:eastAsia="Times New Roman" w:hAnsi="Arial" w:cs="Arial"/>
                <w:i/>
                <w:sz w:val="20"/>
                <w:szCs w:val="20"/>
                <w:lang w:eastAsia="mk-MK"/>
              </w:rPr>
              <w:t> </w:t>
            </w:r>
          </w:p>
        </w:tc>
        <w:tc>
          <w:tcPr>
            <w:tcW w:w="1849" w:type="dxa"/>
            <w:vMerge w:val="restart"/>
            <w:tcBorders>
              <w:top w:val="nil"/>
              <w:left w:val="single" w:sz="8" w:space="0" w:color="7F7F7F"/>
              <w:bottom w:val="single" w:sz="8" w:space="0" w:color="7F7F7F"/>
              <w:right w:val="single" w:sz="8" w:space="0" w:color="7F7F7F"/>
            </w:tcBorders>
            <w:shd w:val="clear" w:color="auto" w:fill="DBE5F1" w:themeFill="accent1" w:themeFillTint="33"/>
            <w:vAlign w:val="bottom"/>
            <w:hideMark/>
          </w:tcPr>
          <w:p w:rsidR="00311BDE" w:rsidRPr="00603255" w:rsidRDefault="00311BDE" w:rsidP="000347E1">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кадар</w:t>
            </w:r>
          </w:p>
        </w:tc>
        <w:tc>
          <w:tcPr>
            <w:tcW w:w="1265" w:type="dxa"/>
            <w:gridSpan w:val="2"/>
            <w:vMerge w:val="restart"/>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bottom"/>
            <w:hideMark/>
          </w:tcPr>
          <w:p w:rsidR="00311BDE" w:rsidRPr="00603255" w:rsidRDefault="00311BDE" w:rsidP="000347E1">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Вкупен број</w:t>
            </w:r>
          </w:p>
        </w:tc>
        <w:tc>
          <w:tcPr>
            <w:tcW w:w="3544" w:type="dxa"/>
            <w:gridSpan w:val="6"/>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311BDE" w:rsidRPr="00603255" w:rsidRDefault="00311BDE" w:rsidP="000347E1">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образование</w:t>
            </w:r>
          </w:p>
        </w:tc>
        <w:tc>
          <w:tcPr>
            <w:tcW w:w="2504" w:type="dxa"/>
            <w:gridSpan w:val="4"/>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311BDE" w:rsidRPr="00603255" w:rsidRDefault="00311BDE" w:rsidP="000347E1">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статус</w:t>
            </w:r>
          </w:p>
        </w:tc>
      </w:tr>
      <w:tr w:rsidR="00311BDE" w:rsidRPr="00603255" w:rsidTr="00BB5096">
        <w:trPr>
          <w:trHeight w:val="20"/>
          <w:jc w:val="center"/>
        </w:trPr>
        <w:tc>
          <w:tcPr>
            <w:tcW w:w="303" w:type="dxa"/>
            <w:vMerge/>
            <w:tcBorders>
              <w:top w:val="nil"/>
              <w:left w:val="single" w:sz="12" w:space="0" w:color="1F497D" w:themeColor="text2"/>
              <w:bottom w:val="single" w:sz="8" w:space="0" w:color="7F7F7F"/>
              <w:right w:val="single" w:sz="8" w:space="0" w:color="7F7F7F"/>
            </w:tcBorders>
            <w:shd w:val="clear" w:color="auto" w:fill="DBE5F1" w:themeFill="accent1" w:themeFillTint="33"/>
            <w:vAlign w:val="center"/>
            <w:hideMark/>
          </w:tcPr>
          <w:p w:rsidR="00311BDE" w:rsidRPr="00941BD3" w:rsidRDefault="00311BDE" w:rsidP="000347E1">
            <w:pPr>
              <w:spacing w:after="0" w:line="240" w:lineRule="auto"/>
              <w:rPr>
                <w:rFonts w:ascii="Arial" w:eastAsia="Times New Roman" w:hAnsi="Arial" w:cs="Arial"/>
                <w:i/>
                <w:sz w:val="20"/>
                <w:szCs w:val="20"/>
                <w:lang w:eastAsia="mk-MK"/>
              </w:rPr>
            </w:pPr>
          </w:p>
        </w:tc>
        <w:tc>
          <w:tcPr>
            <w:tcW w:w="1849" w:type="dxa"/>
            <w:vMerge/>
            <w:tcBorders>
              <w:top w:val="nil"/>
              <w:left w:val="single" w:sz="8" w:space="0" w:color="7F7F7F"/>
              <w:bottom w:val="single" w:sz="8" w:space="0" w:color="7F7F7F"/>
              <w:right w:val="single" w:sz="8" w:space="0" w:color="7F7F7F"/>
            </w:tcBorders>
            <w:shd w:val="clear" w:color="auto" w:fill="DBE5F1" w:themeFill="accent1" w:themeFillTint="33"/>
            <w:vAlign w:val="center"/>
            <w:hideMark/>
          </w:tcPr>
          <w:p w:rsidR="00311BDE" w:rsidRPr="00603255" w:rsidRDefault="00311BDE" w:rsidP="000347E1">
            <w:pPr>
              <w:spacing w:after="0" w:line="240" w:lineRule="auto"/>
              <w:rPr>
                <w:rFonts w:ascii="Arial" w:eastAsia="Times New Roman" w:hAnsi="Arial" w:cs="Arial"/>
                <w:sz w:val="20"/>
                <w:szCs w:val="20"/>
                <w:lang w:eastAsia="mk-MK"/>
              </w:rPr>
            </w:pPr>
          </w:p>
        </w:tc>
        <w:tc>
          <w:tcPr>
            <w:tcW w:w="1265" w:type="dxa"/>
            <w:gridSpan w:val="2"/>
            <w:vMerge/>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center"/>
            <w:hideMark/>
          </w:tcPr>
          <w:p w:rsidR="00311BDE" w:rsidRPr="00603255" w:rsidRDefault="00311BDE" w:rsidP="000347E1">
            <w:pPr>
              <w:spacing w:after="0" w:line="240" w:lineRule="auto"/>
              <w:rPr>
                <w:rFonts w:ascii="Arial" w:eastAsia="Times New Roman" w:hAnsi="Arial" w:cs="Arial"/>
                <w:sz w:val="20"/>
                <w:szCs w:val="20"/>
                <w:lang w:eastAsia="mk-MK"/>
              </w:rPr>
            </w:pPr>
          </w:p>
        </w:tc>
        <w:tc>
          <w:tcPr>
            <w:tcW w:w="1276"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311BDE" w:rsidRPr="00603255" w:rsidRDefault="00311BDE" w:rsidP="000347E1">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ВСС</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311BDE" w:rsidRPr="00603255" w:rsidRDefault="00311BDE" w:rsidP="000347E1">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ССС</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311BDE" w:rsidRPr="00603255" w:rsidRDefault="00311BDE" w:rsidP="000347E1">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друго</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311BDE" w:rsidRPr="00603255" w:rsidRDefault="00311BDE" w:rsidP="000347E1">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редовен работен однос</w:t>
            </w:r>
          </w:p>
        </w:tc>
        <w:tc>
          <w:tcPr>
            <w:tcW w:w="1370" w:type="dxa"/>
            <w:gridSpan w:val="2"/>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311BDE" w:rsidRPr="00603255" w:rsidRDefault="00311BDE" w:rsidP="000347E1">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хонорарно ангажирани</w:t>
            </w:r>
          </w:p>
        </w:tc>
      </w:tr>
      <w:tr w:rsidR="00311BDE" w:rsidRPr="00603255" w:rsidTr="00BB5096">
        <w:trPr>
          <w:trHeight w:val="20"/>
          <w:jc w:val="center"/>
        </w:trPr>
        <w:tc>
          <w:tcPr>
            <w:tcW w:w="303" w:type="dxa"/>
            <w:vMerge/>
            <w:tcBorders>
              <w:top w:val="nil"/>
              <w:left w:val="single" w:sz="12" w:space="0" w:color="1F497D" w:themeColor="text2"/>
              <w:bottom w:val="single" w:sz="8" w:space="0" w:color="7F7F7F"/>
              <w:right w:val="single" w:sz="8" w:space="0" w:color="7F7F7F"/>
            </w:tcBorders>
            <w:shd w:val="clear" w:color="auto" w:fill="DBE5F1" w:themeFill="accent1" w:themeFillTint="33"/>
            <w:vAlign w:val="center"/>
            <w:hideMark/>
          </w:tcPr>
          <w:p w:rsidR="00311BDE" w:rsidRPr="00941BD3" w:rsidRDefault="00311BDE" w:rsidP="000347E1">
            <w:pPr>
              <w:spacing w:after="0" w:line="240" w:lineRule="auto"/>
              <w:rPr>
                <w:rFonts w:ascii="Arial" w:eastAsia="Times New Roman" w:hAnsi="Arial" w:cs="Arial"/>
                <w:i/>
                <w:sz w:val="20"/>
                <w:szCs w:val="20"/>
                <w:lang w:eastAsia="mk-MK"/>
              </w:rPr>
            </w:pPr>
          </w:p>
        </w:tc>
        <w:tc>
          <w:tcPr>
            <w:tcW w:w="1849" w:type="dxa"/>
            <w:vMerge/>
            <w:tcBorders>
              <w:top w:val="nil"/>
              <w:left w:val="single" w:sz="8" w:space="0" w:color="7F7F7F"/>
              <w:bottom w:val="single" w:sz="8" w:space="0" w:color="7F7F7F"/>
              <w:right w:val="single" w:sz="8" w:space="0" w:color="7F7F7F"/>
            </w:tcBorders>
            <w:shd w:val="clear" w:color="auto" w:fill="DBE5F1" w:themeFill="accent1" w:themeFillTint="33"/>
            <w:vAlign w:val="center"/>
            <w:hideMark/>
          </w:tcPr>
          <w:p w:rsidR="00311BDE" w:rsidRPr="00603255" w:rsidRDefault="00311BDE" w:rsidP="000347E1">
            <w:pPr>
              <w:spacing w:after="0" w:line="240" w:lineRule="auto"/>
              <w:rPr>
                <w:rFonts w:ascii="Arial" w:eastAsia="Times New Roman" w:hAnsi="Arial" w:cs="Arial"/>
                <w:sz w:val="20"/>
                <w:szCs w:val="20"/>
                <w:lang w:eastAsia="mk-MK"/>
              </w:rPr>
            </w:pPr>
          </w:p>
        </w:tc>
        <w:tc>
          <w:tcPr>
            <w:tcW w:w="557" w:type="dxa"/>
            <w:tcBorders>
              <w:top w:val="nil"/>
              <w:left w:val="nil"/>
              <w:bottom w:val="single" w:sz="8" w:space="0" w:color="7F7F7F"/>
              <w:right w:val="single" w:sz="8" w:space="0" w:color="7F7F7F"/>
            </w:tcBorders>
            <w:shd w:val="clear" w:color="auto" w:fill="DBE5F1" w:themeFill="accent1" w:themeFillTint="33"/>
            <w:vAlign w:val="bottom"/>
            <w:hideMark/>
          </w:tcPr>
          <w:p w:rsidR="00311BDE" w:rsidRPr="00603255" w:rsidRDefault="00311BDE" w:rsidP="000347E1">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ж</w:t>
            </w:r>
          </w:p>
        </w:tc>
        <w:tc>
          <w:tcPr>
            <w:tcW w:w="708" w:type="dxa"/>
            <w:tcBorders>
              <w:top w:val="nil"/>
              <w:left w:val="nil"/>
              <w:bottom w:val="single" w:sz="8" w:space="0" w:color="7F7F7F"/>
              <w:right w:val="single" w:sz="8" w:space="0" w:color="7F7F7F"/>
            </w:tcBorders>
            <w:shd w:val="clear" w:color="auto" w:fill="DBE5F1" w:themeFill="accent1" w:themeFillTint="33"/>
            <w:vAlign w:val="bottom"/>
            <w:hideMark/>
          </w:tcPr>
          <w:p w:rsidR="00311BDE" w:rsidRPr="00603255" w:rsidRDefault="00311BDE" w:rsidP="000347E1">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м</w:t>
            </w:r>
          </w:p>
        </w:tc>
        <w:tc>
          <w:tcPr>
            <w:tcW w:w="709" w:type="dxa"/>
            <w:tcBorders>
              <w:top w:val="nil"/>
              <w:left w:val="nil"/>
              <w:bottom w:val="single" w:sz="8" w:space="0" w:color="7F7F7F"/>
              <w:right w:val="single" w:sz="8" w:space="0" w:color="7F7F7F"/>
            </w:tcBorders>
            <w:shd w:val="clear" w:color="auto" w:fill="DBE5F1" w:themeFill="accent1" w:themeFillTint="33"/>
            <w:vAlign w:val="bottom"/>
            <w:hideMark/>
          </w:tcPr>
          <w:p w:rsidR="00311BDE" w:rsidRPr="00603255" w:rsidRDefault="00311BDE" w:rsidP="000347E1">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311BDE" w:rsidRPr="00603255" w:rsidRDefault="00311BDE" w:rsidP="000347E1">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311BDE" w:rsidRPr="00603255" w:rsidRDefault="00311BDE" w:rsidP="000347E1">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311BDE" w:rsidRPr="00603255" w:rsidRDefault="00311BDE" w:rsidP="000347E1">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311BDE" w:rsidRPr="00603255" w:rsidRDefault="00311BDE" w:rsidP="000347E1">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311BDE" w:rsidRPr="00603255" w:rsidRDefault="00311BDE" w:rsidP="000347E1">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311BDE" w:rsidRPr="00603255" w:rsidRDefault="00311BDE" w:rsidP="000347E1">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311BDE" w:rsidRPr="00603255" w:rsidRDefault="00311BDE" w:rsidP="000347E1">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м</w:t>
            </w:r>
          </w:p>
        </w:tc>
        <w:tc>
          <w:tcPr>
            <w:tcW w:w="650" w:type="dxa"/>
            <w:tcBorders>
              <w:top w:val="nil"/>
              <w:left w:val="nil"/>
              <w:bottom w:val="single" w:sz="8" w:space="0" w:color="7F7F7F"/>
              <w:right w:val="single" w:sz="8" w:space="0" w:color="7F7F7F"/>
            </w:tcBorders>
            <w:shd w:val="clear" w:color="auto" w:fill="DBE5F1" w:themeFill="accent1" w:themeFillTint="33"/>
            <w:vAlign w:val="bottom"/>
            <w:hideMark/>
          </w:tcPr>
          <w:p w:rsidR="00311BDE" w:rsidRPr="00603255" w:rsidRDefault="00311BDE" w:rsidP="000347E1">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ж</w:t>
            </w:r>
          </w:p>
        </w:tc>
        <w:tc>
          <w:tcPr>
            <w:tcW w:w="720" w:type="dxa"/>
            <w:tcBorders>
              <w:top w:val="nil"/>
              <w:left w:val="nil"/>
              <w:bottom w:val="single" w:sz="8" w:space="0" w:color="7F7F7F"/>
              <w:right w:val="single" w:sz="12" w:space="0" w:color="1F497D" w:themeColor="text2"/>
            </w:tcBorders>
            <w:shd w:val="clear" w:color="auto" w:fill="DBE5F1" w:themeFill="accent1" w:themeFillTint="33"/>
            <w:vAlign w:val="bottom"/>
            <w:hideMark/>
          </w:tcPr>
          <w:p w:rsidR="00311BDE" w:rsidRPr="00603255" w:rsidRDefault="00311BDE" w:rsidP="000347E1">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м</w:t>
            </w:r>
          </w:p>
        </w:tc>
      </w:tr>
      <w:tr w:rsidR="000347E1" w:rsidRPr="00603255" w:rsidTr="00BB5096">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0347E1" w:rsidRPr="00941BD3" w:rsidRDefault="000347E1" w:rsidP="000347E1">
            <w:pPr>
              <w:spacing w:after="0" w:line="240" w:lineRule="auto"/>
              <w:jc w:val="right"/>
              <w:rPr>
                <w:rFonts w:ascii="Arial" w:eastAsia="Times New Roman" w:hAnsi="Arial" w:cs="Arial"/>
                <w:i/>
                <w:sz w:val="20"/>
                <w:szCs w:val="20"/>
                <w:lang w:eastAsia="mk-MK"/>
              </w:rPr>
            </w:pPr>
            <w:r w:rsidRPr="00941BD3">
              <w:rPr>
                <w:rFonts w:ascii="Arial" w:eastAsia="Times New Roman" w:hAnsi="Arial" w:cs="Arial"/>
                <w:i/>
                <w:sz w:val="20"/>
                <w:szCs w:val="20"/>
                <w:lang w:eastAsia="mk-MK"/>
              </w:rPr>
              <w:t>1</w:t>
            </w:r>
          </w:p>
        </w:tc>
        <w:tc>
          <w:tcPr>
            <w:tcW w:w="1849" w:type="dxa"/>
            <w:tcBorders>
              <w:top w:val="nil"/>
              <w:left w:val="nil"/>
              <w:bottom w:val="single" w:sz="8" w:space="0" w:color="7F7F7F"/>
              <w:right w:val="single" w:sz="8" w:space="0" w:color="7F7F7F"/>
            </w:tcBorders>
            <w:shd w:val="clear" w:color="auto" w:fill="auto"/>
            <w:vAlign w:val="bottom"/>
            <w:hideMark/>
          </w:tcPr>
          <w:p w:rsidR="000347E1" w:rsidRPr="00603255" w:rsidRDefault="000347E1" w:rsidP="000347E1">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Новинари</w:t>
            </w:r>
          </w:p>
        </w:tc>
        <w:tc>
          <w:tcPr>
            <w:tcW w:w="55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140</w:t>
            </w:r>
          </w:p>
        </w:tc>
        <w:tc>
          <w:tcPr>
            <w:tcW w:w="708"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117</w:t>
            </w:r>
          </w:p>
        </w:tc>
        <w:tc>
          <w:tcPr>
            <w:tcW w:w="709"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114</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84</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25</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31</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81</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55</w:t>
            </w:r>
          </w:p>
        </w:tc>
        <w:tc>
          <w:tcPr>
            <w:tcW w:w="650"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59</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62</w:t>
            </w:r>
          </w:p>
        </w:tc>
      </w:tr>
      <w:tr w:rsidR="000347E1" w:rsidRPr="00603255" w:rsidTr="00BB5096">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0347E1" w:rsidRPr="00941BD3" w:rsidRDefault="000347E1" w:rsidP="000347E1">
            <w:pPr>
              <w:spacing w:after="0" w:line="240" w:lineRule="auto"/>
              <w:jc w:val="right"/>
              <w:rPr>
                <w:rFonts w:ascii="Arial" w:eastAsia="Times New Roman" w:hAnsi="Arial" w:cs="Arial"/>
                <w:i/>
                <w:sz w:val="20"/>
                <w:szCs w:val="20"/>
                <w:lang w:eastAsia="mk-MK"/>
              </w:rPr>
            </w:pPr>
            <w:r w:rsidRPr="00941BD3">
              <w:rPr>
                <w:rFonts w:ascii="Arial" w:eastAsia="Times New Roman" w:hAnsi="Arial" w:cs="Arial"/>
                <w:i/>
                <w:sz w:val="20"/>
                <w:szCs w:val="20"/>
                <w:lang w:eastAsia="mk-MK"/>
              </w:rPr>
              <w:t>2</w:t>
            </w:r>
          </w:p>
        </w:tc>
        <w:tc>
          <w:tcPr>
            <w:tcW w:w="1849" w:type="dxa"/>
            <w:tcBorders>
              <w:top w:val="nil"/>
              <w:left w:val="nil"/>
              <w:bottom w:val="single" w:sz="8" w:space="0" w:color="7F7F7F"/>
              <w:right w:val="single" w:sz="8" w:space="0" w:color="7F7F7F"/>
            </w:tcBorders>
            <w:shd w:val="clear" w:color="auto" w:fill="auto"/>
            <w:vAlign w:val="bottom"/>
            <w:hideMark/>
          </w:tcPr>
          <w:p w:rsidR="000347E1" w:rsidRPr="00603255" w:rsidRDefault="000347E1" w:rsidP="000347E1">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Уредници</w:t>
            </w:r>
          </w:p>
        </w:tc>
        <w:tc>
          <w:tcPr>
            <w:tcW w:w="55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37</w:t>
            </w:r>
          </w:p>
        </w:tc>
        <w:tc>
          <w:tcPr>
            <w:tcW w:w="708"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52</w:t>
            </w:r>
          </w:p>
        </w:tc>
        <w:tc>
          <w:tcPr>
            <w:tcW w:w="709"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26</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31</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9</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20</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31</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42</w:t>
            </w:r>
          </w:p>
        </w:tc>
        <w:tc>
          <w:tcPr>
            <w:tcW w:w="650"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6</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10</w:t>
            </w:r>
          </w:p>
        </w:tc>
      </w:tr>
      <w:tr w:rsidR="000347E1" w:rsidRPr="00603255" w:rsidTr="00BB5096">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0347E1" w:rsidRPr="00941BD3" w:rsidRDefault="000347E1" w:rsidP="000347E1">
            <w:pPr>
              <w:spacing w:after="0" w:line="240" w:lineRule="auto"/>
              <w:jc w:val="right"/>
              <w:rPr>
                <w:rFonts w:ascii="Arial" w:eastAsia="Times New Roman" w:hAnsi="Arial" w:cs="Arial"/>
                <w:i/>
                <w:sz w:val="20"/>
                <w:szCs w:val="20"/>
                <w:lang w:eastAsia="mk-MK"/>
              </w:rPr>
            </w:pPr>
            <w:r w:rsidRPr="00941BD3">
              <w:rPr>
                <w:rFonts w:ascii="Arial" w:eastAsia="Times New Roman" w:hAnsi="Arial" w:cs="Arial"/>
                <w:i/>
                <w:sz w:val="20"/>
                <w:szCs w:val="20"/>
                <w:lang w:eastAsia="mk-MK"/>
              </w:rPr>
              <w:t>3</w:t>
            </w:r>
          </w:p>
        </w:tc>
        <w:tc>
          <w:tcPr>
            <w:tcW w:w="1849" w:type="dxa"/>
            <w:tcBorders>
              <w:top w:val="nil"/>
              <w:left w:val="nil"/>
              <w:bottom w:val="single" w:sz="8" w:space="0" w:color="7F7F7F"/>
              <w:right w:val="single" w:sz="8" w:space="0" w:color="7F7F7F"/>
            </w:tcBorders>
            <w:shd w:val="clear" w:color="auto" w:fill="auto"/>
            <w:vAlign w:val="bottom"/>
            <w:hideMark/>
          </w:tcPr>
          <w:p w:rsidR="000347E1" w:rsidRPr="00603255" w:rsidRDefault="000347E1" w:rsidP="000347E1">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Управители/директори</w:t>
            </w:r>
          </w:p>
        </w:tc>
        <w:tc>
          <w:tcPr>
            <w:tcW w:w="55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21</w:t>
            </w:r>
          </w:p>
        </w:tc>
        <w:tc>
          <w:tcPr>
            <w:tcW w:w="708"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42</w:t>
            </w:r>
          </w:p>
        </w:tc>
        <w:tc>
          <w:tcPr>
            <w:tcW w:w="709"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8</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17</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13</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25</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17</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40</w:t>
            </w:r>
          </w:p>
        </w:tc>
        <w:tc>
          <w:tcPr>
            <w:tcW w:w="650"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4</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2</w:t>
            </w:r>
          </w:p>
        </w:tc>
      </w:tr>
      <w:tr w:rsidR="000347E1" w:rsidRPr="00603255" w:rsidTr="00BB5096">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0347E1" w:rsidRPr="00941BD3" w:rsidRDefault="000347E1" w:rsidP="000347E1">
            <w:pPr>
              <w:spacing w:after="0" w:line="240" w:lineRule="auto"/>
              <w:jc w:val="right"/>
              <w:rPr>
                <w:rFonts w:ascii="Arial" w:eastAsia="Times New Roman" w:hAnsi="Arial" w:cs="Arial"/>
                <w:i/>
                <w:sz w:val="20"/>
                <w:szCs w:val="20"/>
                <w:lang w:eastAsia="mk-MK"/>
              </w:rPr>
            </w:pPr>
            <w:r w:rsidRPr="00941BD3">
              <w:rPr>
                <w:rFonts w:ascii="Arial" w:eastAsia="Times New Roman" w:hAnsi="Arial" w:cs="Arial"/>
                <w:i/>
                <w:sz w:val="20"/>
                <w:szCs w:val="20"/>
                <w:lang w:eastAsia="mk-MK"/>
              </w:rPr>
              <w:t>4</w:t>
            </w:r>
          </w:p>
        </w:tc>
        <w:tc>
          <w:tcPr>
            <w:tcW w:w="1849" w:type="dxa"/>
            <w:tcBorders>
              <w:top w:val="nil"/>
              <w:left w:val="nil"/>
              <w:bottom w:val="single" w:sz="8" w:space="0" w:color="7F7F7F"/>
              <w:right w:val="single" w:sz="8" w:space="0" w:color="7F7F7F"/>
            </w:tcBorders>
            <w:shd w:val="clear" w:color="auto" w:fill="auto"/>
            <w:vAlign w:val="bottom"/>
            <w:hideMark/>
          </w:tcPr>
          <w:p w:rsidR="000347E1" w:rsidRPr="00603255" w:rsidRDefault="000347E1" w:rsidP="000347E1">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Технички кадар (инжинери и техничари)</w:t>
            </w:r>
          </w:p>
        </w:tc>
        <w:tc>
          <w:tcPr>
            <w:tcW w:w="55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14</w:t>
            </w:r>
          </w:p>
        </w:tc>
        <w:tc>
          <w:tcPr>
            <w:tcW w:w="708"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59</w:t>
            </w:r>
          </w:p>
        </w:tc>
        <w:tc>
          <w:tcPr>
            <w:tcW w:w="709"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4</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9</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10</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50</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5</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38</w:t>
            </w:r>
          </w:p>
        </w:tc>
        <w:tc>
          <w:tcPr>
            <w:tcW w:w="650"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9</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21</w:t>
            </w:r>
          </w:p>
        </w:tc>
      </w:tr>
      <w:tr w:rsidR="000347E1" w:rsidRPr="00603255" w:rsidTr="00BB5096">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0347E1" w:rsidRPr="00941BD3" w:rsidRDefault="000347E1" w:rsidP="000347E1">
            <w:pPr>
              <w:spacing w:after="0" w:line="240" w:lineRule="auto"/>
              <w:jc w:val="right"/>
              <w:rPr>
                <w:rFonts w:ascii="Arial" w:eastAsia="Times New Roman" w:hAnsi="Arial" w:cs="Arial"/>
                <w:i/>
                <w:sz w:val="20"/>
                <w:szCs w:val="20"/>
                <w:lang w:eastAsia="mk-MK"/>
              </w:rPr>
            </w:pPr>
            <w:r w:rsidRPr="00941BD3">
              <w:rPr>
                <w:rFonts w:ascii="Arial" w:eastAsia="Times New Roman" w:hAnsi="Arial" w:cs="Arial"/>
                <w:i/>
                <w:sz w:val="20"/>
                <w:szCs w:val="20"/>
                <w:lang w:eastAsia="mk-MK"/>
              </w:rPr>
              <w:t>5</w:t>
            </w:r>
          </w:p>
        </w:tc>
        <w:tc>
          <w:tcPr>
            <w:tcW w:w="1849" w:type="dxa"/>
            <w:tcBorders>
              <w:top w:val="nil"/>
              <w:left w:val="nil"/>
              <w:bottom w:val="single" w:sz="8" w:space="0" w:color="7F7F7F"/>
              <w:right w:val="single" w:sz="8" w:space="0" w:color="7F7F7F"/>
            </w:tcBorders>
            <w:shd w:val="clear" w:color="auto" w:fill="auto"/>
            <w:vAlign w:val="bottom"/>
            <w:hideMark/>
          </w:tcPr>
          <w:p w:rsidR="000347E1" w:rsidRPr="00603255" w:rsidRDefault="000347E1" w:rsidP="000347E1">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Реализаторски кадар (режисери, сниматели, монтажери и др.)</w:t>
            </w:r>
          </w:p>
        </w:tc>
        <w:tc>
          <w:tcPr>
            <w:tcW w:w="55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28</w:t>
            </w:r>
          </w:p>
        </w:tc>
        <w:tc>
          <w:tcPr>
            <w:tcW w:w="708"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93</w:t>
            </w:r>
          </w:p>
        </w:tc>
        <w:tc>
          <w:tcPr>
            <w:tcW w:w="709"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7</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11</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20</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78</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4</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26</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82</w:t>
            </w:r>
          </w:p>
        </w:tc>
        <w:tc>
          <w:tcPr>
            <w:tcW w:w="650"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2</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11</w:t>
            </w:r>
          </w:p>
        </w:tc>
      </w:tr>
      <w:tr w:rsidR="000347E1" w:rsidRPr="00603255" w:rsidTr="00BB5096">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0347E1" w:rsidRPr="00941BD3" w:rsidRDefault="000347E1" w:rsidP="000347E1">
            <w:pPr>
              <w:spacing w:after="0" w:line="240" w:lineRule="auto"/>
              <w:jc w:val="right"/>
              <w:rPr>
                <w:rFonts w:ascii="Arial" w:eastAsia="Times New Roman" w:hAnsi="Arial" w:cs="Arial"/>
                <w:i/>
                <w:sz w:val="20"/>
                <w:szCs w:val="20"/>
                <w:lang w:eastAsia="mk-MK"/>
              </w:rPr>
            </w:pPr>
            <w:r w:rsidRPr="00941BD3">
              <w:rPr>
                <w:rFonts w:ascii="Arial" w:eastAsia="Times New Roman" w:hAnsi="Arial" w:cs="Arial"/>
                <w:i/>
                <w:sz w:val="20"/>
                <w:szCs w:val="20"/>
                <w:lang w:eastAsia="mk-MK"/>
              </w:rPr>
              <w:t>6</w:t>
            </w:r>
          </w:p>
        </w:tc>
        <w:tc>
          <w:tcPr>
            <w:tcW w:w="1849" w:type="dxa"/>
            <w:tcBorders>
              <w:top w:val="nil"/>
              <w:left w:val="nil"/>
              <w:bottom w:val="single" w:sz="8" w:space="0" w:color="7F7F7F"/>
              <w:right w:val="single" w:sz="8" w:space="0" w:color="7F7F7F"/>
            </w:tcBorders>
            <w:shd w:val="clear" w:color="auto" w:fill="auto"/>
            <w:vAlign w:val="bottom"/>
            <w:hideMark/>
          </w:tcPr>
          <w:p w:rsidR="000347E1" w:rsidRPr="00603255" w:rsidRDefault="000347E1" w:rsidP="000347E1">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Маркетинг</w:t>
            </w:r>
          </w:p>
        </w:tc>
        <w:tc>
          <w:tcPr>
            <w:tcW w:w="55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14</w:t>
            </w:r>
          </w:p>
        </w:tc>
        <w:tc>
          <w:tcPr>
            <w:tcW w:w="708"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5</w:t>
            </w:r>
          </w:p>
        </w:tc>
        <w:tc>
          <w:tcPr>
            <w:tcW w:w="709"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10</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4</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5</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2</w:t>
            </w:r>
          </w:p>
        </w:tc>
        <w:tc>
          <w:tcPr>
            <w:tcW w:w="650"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9</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3</w:t>
            </w:r>
          </w:p>
        </w:tc>
      </w:tr>
      <w:tr w:rsidR="000347E1" w:rsidRPr="00603255" w:rsidTr="00BB5096">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0347E1" w:rsidRPr="00941BD3" w:rsidRDefault="000347E1" w:rsidP="000347E1">
            <w:pPr>
              <w:spacing w:after="0" w:line="240" w:lineRule="auto"/>
              <w:jc w:val="right"/>
              <w:rPr>
                <w:rFonts w:ascii="Arial" w:eastAsia="Times New Roman" w:hAnsi="Arial" w:cs="Arial"/>
                <w:i/>
                <w:sz w:val="20"/>
                <w:szCs w:val="20"/>
                <w:lang w:eastAsia="mk-MK"/>
              </w:rPr>
            </w:pPr>
            <w:r w:rsidRPr="00941BD3">
              <w:rPr>
                <w:rFonts w:ascii="Arial" w:eastAsia="Times New Roman" w:hAnsi="Arial" w:cs="Arial"/>
                <w:i/>
                <w:sz w:val="20"/>
                <w:szCs w:val="20"/>
                <w:lang w:eastAsia="mk-MK"/>
              </w:rPr>
              <w:t>7</w:t>
            </w:r>
          </w:p>
        </w:tc>
        <w:tc>
          <w:tcPr>
            <w:tcW w:w="1849" w:type="dxa"/>
            <w:tcBorders>
              <w:top w:val="nil"/>
              <w:left w:val="nil"/>
              <w:bottom w:val="single" w:sz="8" w:space="0" w:color="7F7F7F"/>
              <w:right w:val="single" w:sz="8" w:space="0" w:color="7F7F7F"/>
            </w:tcBorders>
            <w:shd w:val="clear" w:color="auto" w:fill="auto"/>
            <w:vAlign w:val="bottom"/>
            <w:hideMark/>
          </w:tcPr>
          <w:p w:rsidR="000347E1" w:rsidRPr="00603255" w:rsidRDefault="000347E1" w:rsidP="000347E1">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Преостанат кадар</w:t>
            </w:r>
          </w:p>
        </w:tc>
        <w:tc>
          <w:tcPr>
            <w:tcW w:w="55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35</w:t>
            </w:r>
          </w:p>
        </w:tc>
        <w:tc>
          <w:tcPr>
            <w:tcW w:w="708"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20</w:t>
            </w:r>
          </w:p>
        </w:tc>
        <w:tc>
          <w:tcPr>
            <w:tcW w:w="709"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8</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8</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24</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7</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5</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30</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13</w:t>
            </w:r>
          </w:p>
        </w:tc>
        <w:tc>
          <w:tcPr>
            <w:tcW w:w="650"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5</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7</w:t>
            </w:r>
          </w:p>
        </w:tc>
      </w:tr>
      <w:tr w:rsidR="000347E1" w:rsidRPr="00603255" w:rsidTr="00BB5096">
        <w:trPr>
          <w:trHeight w:val="20"/>
          <w:jc w:val="center"/>
        </w:trPr>
        <w:tc>
          <w:tcPr>
            <w:tcW w:w="303" w:type="dxa"/>
            <w:tcBorders>
              <w:top w:val="nil"/>
              <w:left w:val="single" w:sz="12" w:space="0" w:color="1F497D" w:themeColor="text2"/>
              <w:bottom w:val="single" w:sz="12" w:space="0" w:color="1F497D" w:themeColor="text2"/>
              <w:right w:val="single" w:sz="8" w:space="0" w:color="7F7F7F"/>
            </w:tcBorders>
            <w:shd w:val="clear" w:color="auto" w:fill="auto"/>
            <w:vAlign w:val="bottom"/>
            <w:hideMark/>
          </w:tcPr>
          <w:p w:rsidR="000347E1" w:rsidRPr="00941BD3" w:rsidRDefault="000347E1" w:rsidP="000347E1">
            <w:pPr>
              <w:spacing w:after="0" w:line="240" w:lineRule="auto"/>
              <w:jc w:val="right"/>
              <w:rPr>
                <w:rFonts w:ascii="Arial" w:eastAsia="Times New Roman" w:hAnsi="Arial" w:cs="Arial"/>
                <w:i/>
                <w:sz w:val="20"/>
                <w:szCs w:val="20"/>
                <w:lang w:eastAsia="mk-MK"/>
              </w:rPr>
            </w:pPr>
            <w:r w:rsidRPr="00941BD3">
              <w:rPr>
                <w:rFonts w:ascii="Arial" w:eastAsia="Times New Roman" w:hAnsi="Arial" w:cs="Arial"/>
                <w:i/>
                <w:sz w:val="20"/>
                <w:szCs w:val="20"/>
                <w:lang w:eastAsia="mk-MK"/>
              </w:rPr>
              <w:t xml:space="preserve"> </w:t>
            </w:r>
          </w:p>
        </w:tc>
        <w:tc>
          <w:tcPr>
            <w:tcW w:w="1849" w:type="dxa"/>
            <w:tcBorders>
              <w:top w:val="nil"/>
              <w:left w:val="nil"/>
              <w:bottom w:val="single" w:sz="12" w:space="0" w:color="1F497D" w:themeColor="text2"/>
              <w:right w:val="single" w:sz="8" w:space="0" w:color="7F7F7F"/>
            </w:tcBorders>
            <w:shd w:val="clear" w:color="auto" w:fill="auto"/>
            <w:vAlign w:val="bottom"/>
            <w:hideMark/>
          </w:tcPr>
          <w:p w:rsidR="000347E1" w:rsidRPr="00121B9F" w:rsidRDefault="000347E1" w:rsidP="000347E1">
            <w:pPr>
              <w:spacing w:after="0" w:line="240" w:lineRule="auto"/>
              <w:jc w:val="right"/>
              <w:rPr>
                <w:rFonts w:ascii="Arial" w:eastAsia="Times New Roman" w:hAnsi="Arial" w:cs="Arial"/>
                <w:b/>
                <w:sz w:val="20"/>
                <w:szCs w:val="20"/>
                <w:lang w:eastAsia="mk-MK"/>
              </w:rPr>
            </w:pPr>
            <w:r w:rsidRPr="00121B9F">
              <w:rPr>
                <w:rFonts w:ascii="Arial" w:eastAsia="Times New Roman" w:hAnsi="Arial" w:cs="Arial"/>
                <w:b/>
                <w:sz w:val="20"/>
                <w:szCs w:val="20"/>
                <w:lang w:eastAsia="mk-MK"/>
              </w:rPr>
              <w:t>ВКУПНО</w:t>
            </w:r>
          </w:p>
        </w:tc>
        <w:tc>
          <w:tcPr>
            <w:tcW w:w="557" w:type="dxa"/>
            <w:tcBorders>
              <w:top w:val="nil"/>
              <w:left w:val="nil"/>
              <w:bottom w:val="single" w:sz="12" w:space="0" w:color="1F497D" w:themeColor="text2"/>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b/>
                <w:sz w:val="18"/>
                <w:szCs w:val="18"/>
              </w:rPr>
            </w:pPr>
            <w:r w:rsidRPr="000347E1">
              <w:rPr>
                <w:rFonts w:ascii="Arial" w:hAnsi="Arial" w:cs="Arial"/>
                <w:b/>
                <w:sz w:val="18"/>
                <w:szCs w:val="18"/>
              </w:rPr>
              <w:t>289</w:t>
            </w:r>
          </w:p>
        </w:tc>
        <w:tc>
          <w:tcPr>
            <w:tcW w:w="708" w:type="dxa"/>
            <w:tcBorders>
              <w:top w:val="nil"/>
              <w:left w:val="nil"/>
              <w:bottom w:val="single" w:sz="12" w:space="0" w:color="1F497D" w:themeColor="text2"/>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b/>
                <w:sz w:val="18"/>
                <w:szCs w:val="18"/>
              </w:rPr>
            </w:pPr>
            <w:r w:rsidRPr="000347E1">
              <w:rPr>
                <w:rFonts w:ascii="Arial" w:hAnsi="Arial" w:cs="Arial"/>
                <w:b/>
                <w:sz w:val="18"/>
                <w:szCs w:val="18"/>
              </w:rPr>
              <w:t>388</w:t>
            </w:r>
          </w:p>
        </w:tc>
        <w:tc>
          <w:tcPr>
            <w:tcW w:w="709" w:type="dxa"/>
            <w:tcBorders>
              <w:top w:val="nil"/>
              <w:left w:val="nil"/>
              <w:bottom w:val="single" w:sz="12" w:space="0" w:color="1F497D" w:themeColor="text2"/>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b/>
                <w:sz w:val="18"/>
                <w:szCs w:val="18"/>
              </w:rPr>
            </w:pPr>
            <w:r w:rsidRPr="000347E1">
              <w:rPr>
                <w:rFonts w:ascii="Arial" w:hAnsi="Arial" w:cs="Arial"/>
                <w:b/>
                <w:sz w:val="18"/>
                <w:szCs w:val="18"/>
              </w:rPr>
              <w:t>177</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b/>
                <w:sz w:val="18"/>
                <w:szCs w:val="18"/>
              </w:rPr>
            </w:pPr>
            <w:r w:rsidRPr="000347E1">
              <w:rPr>
                <w:rFonts w:ascii="Arial" w:hAnsi="Arial" w:cs="Arial"/>
                <w:b/>
                <w:sz w:val="18"/>
                <w:szCs w:val="18"/>
              </w:rPr>
              <w:t>162</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b/>
                <w:sz w:val="18"/>
                <w:szCs w:val="18"/>
              </w:rPr>
            </w:pPr>
            <w:r w:rsidRPr="000347E1">
              <w:rPr>
                <w:rFonts w:ascii="Arial" w:hAnsi="Arial" w:cs="Arial"/>
                <w:b/>
                <w:sz w:val="18"/>
                <w:szCs w:val="18"/>
              </w:rPr>
              <w:t>105</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b/>
                <w:sz w:val="18"/>
                <w:szCs w:val="18"/>
              </w:rPr>
            </w:pPr>
            <w:r w:rsidRPr="000347E1">
              <w:rPr>
                <w:rFonts w:ascii="Arial" w:hAnsi="Arial" w:cs="Arial"/>
                <w:b/>
                <w:sz w:val="18"/>
                <w:szCs w:val="18"/>
              </w:rPr>
              <w:t>214</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b/>
                <w:sz w:val="18"/>
                <w:szCs w:val="18"/>
              </w:rPr>
            </w:pPr>
            <w:r w:rsidRPr="000347E1">
              <w:rPr>
                <w:rFonts w:ascii="Arial" w:hAnsi="Arial" w:cs="Arial"/>
                <w:b/>
                <w:sz w:val="18"/>
                <w:szCs w:val="18"/>
              </w:rPr>
              <w:t>7</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b/>
                <w:sz w:val="18"/>
                <w:szCs w:val="18"/>
              </w:rPr>
            </w:pPr>
            <w:r w:rsidRPr="000347E1">
              <w:rPr>
                <w:rFonts w:ascii="Arial" w:hAnsi="Arial" w:cs="Arial"/>
                <w:b/>
                <w:sz w:val="18"/>
                <w:szCs w:val="18"/>
              </w:rPr>
              <w:t>12</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b/>
                <w:sz w:val="18"/>
                <w:szCs w:val="18"/>
              </w:rPr>
            </w:pPr>
            <w:r w:rsidRPr="000347E1">
              <w:rPr>
                <w:rFonts w:ascii="Arial" w:hAnsi="Arial" w:cs="Arial"/>
                <w:b/>
                <w:sz w:val="18"/>
                <w:szCs w:val="18"/>
              </w:rPr>
              <w:t>195</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b/>
                <w:sz w:val="18"/>
                <w:szCs w:val="18"/>
              </w:rPr>
            </w:pPr>
            <w:r w:rsidRPr="000347E1">
              <w:rPr>
                <w:rFonts w:ascii="Arial" w:hAnsi="Arial" w:cs="Arial"/>
                <w:b/>
                <w:sz w:val="18"/>
                <w:szCs w:val="18"/>
              </w:rPr>
              <w:t>272</w:t>
            </w:r>
          </w:p>
        </w:tc>
        <w:tc>
          <w:tcPr>
            <w:tcW w:w="650" w:type="dxa"/>
            <w:tcBorders>
              <w:top w:val="nil"/>
              <w:left w:val="nil"/>
              <w:bottom w:val="single" w:sz="12" w:space="0" w:color="1F497D" w:themeColor="text2"/>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b/>
                <w:sz w:val="18"/>
                <w:szCs w:val="18"/>
              </w:rPr>
            </w:pPr>
            <w:r w:rsidRPr="000347E1">
              <w:rPr>
                <w:rFonts w:ascii="Arial" w:hAnsi="Arial" w:cs="Arial"/>
                <w:b/>
                <w:sz w:val="18"/>
                <w:szCs w:val="18"/>
              </w:rPr>
              <w:t>94</w:t>
            </w:r>
          </w:p>
        </w:tc>
        <w:tc>
          <w:tcPr>
            <w:tcW w:w="720" w:type="dxa"/>
            <w:tcBorders>
              <w:top w:val="nil"/>
              <w:left w:val="nil"/>
              <w:bottom w:val="single" w:sz="12" w:space="0" w:color="1F497D" w:themeColor="text2"/>
              <w:right w:val="single" w:sz="12" w:space="0" w:color="1F497D" w:themeColor="text2"/>
            </w:tcBorders>
            <w:shd w:val="clear" w:color="auto" w:fill="auto"/>
            <w:noWrap/>
            <w:vAlign w:val="bottom"/>
            <w:hideMark/>
          </w:tcPr>
          <w:p w:rsidR="000347E1" w:rsidRPr="000347E1" w:rsidRDefault="000347E1" w:rsidP="000347E1">
            <w:pPr>
              <w:spacing w:after="0"/>
              <w:jc w:val="center"/>
              <w:rPr>
                <w:rFonts w:ascii="Arial" w:hAnsi="Arial" w:cs="Arial"/>
                <w:b/>
                <w:sz w:val="18"/>
                <w:szCs w:val="18"/>
              </w:rPr>
            </w:pPr>
            <w:r w:rsidRPr="000347E1">
              <w:rPr>
                <w:rFonts w:ascii="Arial" w:hAnsi="Arial" w:cs="Arial"/>
                <w:b/>
                <w:sz w:val="18"/>
                <w:szCs w:val="18"/>
              </w:rPr>
              <w:t>116</w:t>
            </w:r>
          </w:p>
        </w:tc>
      </w:tr>
    </w:tbl>
    <w:p w:rsidR="00311BDE" w:rsidRDefault="00311BDE" w:rsidP="000347E1">
      <w:pPr>
        <w:spacing w:after="0"/>
        <w:rPr>
          <w:rFonts w:ascii="Arial" w:hAnsi="Arial" w:cs="Arial"/>
          <w:color w:val="FF0000"/>
        </w:rPr>
      </w:pPr>
    </w:p>
    <w:p w:rsidR="00FE1D0F" w:rsidRDefault="00AC4FBE" w:rsidP="007A6208">
      <w:pPr>
        <w:jc w:val="both"/>
        <w:rPr>
          <w:rFonts w:ascii="Arial" w:hAnsi="Arial" w:cs="Arial"/>
        </w:rPr>
      </w:pPr>
      <w:r>
        <w:rPr>
          <w:rFonts w:ascii="Arial" w:hAnsi="Arial" w:cs="Arial"/>
        </w:rPr>
        <w:t xml:space="preserve">Во </w:t>
      </w:r>
      <w:r w:rsidRPr="00F77495">
        <w:rPr>
          <w:rFonts w:ascii="Arial" w:hAnsi="Arial" w:cs="Arial"/>
        </w:rPr>
        <w:t xml:space="preserve">Македонското радио биле ангажирани </w:t>
      </w:r>
      <w:r w:rsidR="0079517E" w:rsidRPr="00F77495">
        <w:rPr>
          <w:rFonts w:ascii="Arial" w:hAnsi="Arial" w:cs="Arial"/>
          <w:lang w:val="en-US"/>
        </w:rPr>
        <w:t>255</w:t>
      </w:r>
      <w:r w:rsidR="0082675E" w:rsidRPr="00F77495">
        <w:rPr>
          <w:rFonts w:ascii="Arial" w:hAnsi="Arial" w:cs="Arial"/>
        </w:rPr>
        <w:t xml:space="preserve"> </w:t>
      </w:r>
      <w:r>
        <w:rPr>
          <w:rFonts w:ascii="Arial" w:hAnsi="Arial" w:cs="Arial"/>
        </w:rPr>
        <w:t xml:space="preserve">лица, </w:t>
      </w:r>
      <w:r w:rsidR="0082675E" w:rsidRPr="00F77495">
        <w:rPr>
          <w:rFonts w:ascii="Arial" w:hAnsi="Arial" w:cs="Arial"/>
        </w:rPr>
        <w:t xml:space="preserve">во радиостаниците кои емитуваат програма на државно ниво </w:t>
      </w:r>
      <w:r w:rsidR="0079517E" w:rsidRPr="00F77495">
        <w:rPr>
          <w:rFonts w:ascii="Arial" w:hAnsi="Arial" w:cs="Arial"/>
        </w:rPr>
        <w:t>1</w:t>
      </w:r>
      <w:r w:rsidR="0079517E" w:rsidRPr="00F77495">
        <w:rPr>
          <w:rFonts w:ascii="Arial" w:hAnsi="Arial" w:cs="Arial"/>
          <w:lang w:val="en-US"/>
        </w:rPr>
        <w:t xml:space="preserve">12 </w:t>
      </w:r>
      <w:r w:rsidR="0079517E" w:rsidRPr="00F77495">
        <w:rPr>
          <w:rFonts w:ascii="Arial" w:hAnsi="Arial" w:cs="Arial"/>
        </w:rPr>
        <w:t>лиц</w:t>
      </w:r>
      <w:r w:rsidR="00980DF9">
        <w:rPr>
          <w:rFonts w:ascii="Arial" w:hAnsi="Arial" w:cs="Arial"/>
        </w:rPr>
        <w:t>а</w:t>
      </w:r>
      <w:r w:rsidR="0082675E" w:rsidRPr="00F77495">
        <w:rPr>
          <w:rFonts w:ascii="Arial" w:hAnsi="Arial" w:cs="Arial"/>
        </w:rPr>
        <w:t>, во регионалните радиостаници</w:t>
      </w:r>
      <w:r w:rsidR="0079517E" w:rsidRPr="00F77495">
        <w:rPr>
          <w:rFonts w:ascii="Arial" w:hAnsi="Arial" w:cs="Arial"/>
        </w:rPr>
        <w:t xml:space="preserve"> 105 лиц</w:t>
      </w:r>
      <w:r w:rsidR="00980DF9">
        <w:rPr>
          <w:rFonts w:ascii="Arial" w:hAnsi="Arial" w:cs="Arial"/>
        </w:rPr>
        <w:t>а</w:t>
      </w:r>
      <w:r w:rsidR="0082675E" w:rsidRPr="00F77495">
        <w:rPr>
          <w:rFonts w:ascii="Arial" w:hAnsi="Arial" w:cs="Arial"/>
        </w:rPr>
        <w:t xml:space="preserve"> и во локалните</w:t>
      </w:r>
      <w:r w:rsidR="0079517E" w:rsidRPr="00F77495">
        <w:rPr>
          <w:rFonts w:ascii="Arial" w:hAnsi="Arial" w:cs="Arial"/>
        </w:rPr>
        <w:t xml:space="preserve"> </w:t>
      </w:r>
      <w:r w:rsidR="00980DF9">
        <w:rPr>
          <w:rFonts w:ascii="Arial" w:hAnsi="Arial" w:cs="Arial"/>
        </w:rPr>
        <w:t xml:space="preserve">радиостаници </w:t>
      </w:r>
      <w:r w:rsidR="0079517E" w:rsidRPr="00F77495">
        <w:rPr>
          <w:rFonts w:ascii="Arial" w:hAnsi="Arial" w:cs="Arial"/>
        </w:rPr>
        <w:t>20</w:t>
      </w:r>
      <w:r w:rsidR="00980DF9">
        <w:rPr>
          <w:rFonts w:ascii="Arial" w:hAnsi="Arial" w:cs="Arial"/>
        </w:rPr>
        <w:t>5</w:t>
      </w:r>
      <w:r w:rsidR="0082675E" w:rsidRPr="00F77495">
        <w:rPr>
          <w:rFonts w:ascii="Arial" w:hAnsi="Arial" w:cs="Arial"/>
        </w:rPr>
        <w:t xml:space="preserve"> </w:t>
      </w:r>
      <w:r w:rsidR="0079517E" w:rsidRPr="00F77495">
        <w:rPr>
          <w:rFonts w:ascii="Arial" w:hAnsi="Arial" w:cs="Arial"/>
        </w:rPr>
        <w:t>лиц</w:t>
      </w:r>
      <w:r w:rsidR="00980DF9">
        <w:rPr>
          <w:rFonts w:ascii="Arial" w:hAnsi="Arial" w:cs="Arial"/>
        </w:rPr>
        <w:t>а</w:t>
      </w:r>
      <w:r w:rsidR="0079517E" w:rsidRPr="00F77495">
        <w:rPr>
          <w:rFonts w:ascii="Arial" w:hAnsi="Arial" w:cs="Arial"/>
        </w:rPr>
        <w:t>.</w:t>
      </w:r>
    </w:p>
    <w:p w:rsidR="0012127D" w:rsidRDefault="0012127D" w:rsidP="003927B6">
      <w:pPr>
        <w:pStyle w:val="Heading2"/>
      </w:pPr>
      <w:bookmarkStart w:id="77" w:name="_Toc430605290"/>
      <w:bookmarkStart w:id="78" w:name="_Toc430605892"/>
      <w:r w:rsidRPr="008F5FA1">
        <w:t>Слик</w:t>
      </w:r>
      <w:r w:rsidR="007F71F1">
        <w:t xml:space="preserve">а </w:t>
      </w:r>
      <w:r w:rsidR="0076426B">
        <w:t>22</w:t>
      </w:r>
      <w:r w:rsidRPr="008F5FA1">
        <w:t xml:space="preserve">: Број на вработени во </w:t>
      </w:r>
      <w:r>
        <w:t>МРА</w:t>
      </w:r>
      <w:r w:rsidRPr="008F5FA1">
        <w:t xml:space="preserve"> и во комерцијалните </w:t>
      </w:r>
      <w:r>
        <w:t>радиостаници</w:t>
      </w:r>
      <w:bookmarkEnd w:id="77"/>
      <w:bookmarkEnd w:id="78"/>
    </w:p>
    <w:p w:rsidR="00280523" w:rsidRDefault="004B51B9" w:rsidP="0012127D">
      <w:pPr>
        <w:spacing w:after="0" w:line="240" w:lineRule="auto"/>
        <w:jc w:val="center"/>
        <w:rPr>
          <w:rFonts w:ascii="Arial" w:hAnsi="Arial" w:cs="Arial"/>
        </w:rPr>
      </w:pPr>
      <w:r w:rsidRPr="004574EA">
        <w:rPr>
          <w:rFonts w:ascii="Arial" w:hAnsi="Arial" w:cs="Arial"/>
          <w:b/>
          <w:sz w:val="20"/>
          <w:szCs w:val="20"/>
        </w:rPr>
        <w:object w:dxaOrig="7218" w:dyaOrig="6096">
          <v:shape id="_x0000_i1041" type="#_x0000_t75" style="width:360.75pt;height:217.5pt" o:ole="">
            <v:imagedata r:id="rId46" o:title=""/>
          </v:shape>
          <o:OLEObject Type="Embed" ProgID="Excel.Sheet.12" ShapeID="_x0000_i1041" DrawAspect="Content" ObjectID="_1505562053" r:id="rId47"/>
        </w:object>
      </w:r>
    </w:p>
    <w:p w:rsidR="003761E0" w:rsidRDefault="0079517E" w:rsidP="00280523">
      <w:pPr>
        <w:pStyle w:val="Default"/>
        <w:spacing w:before="240" w:after="240" w:line="276" w:lineRule="auto"/>
        <w:jc w:val="both"/>
        <w:rPr>
          <w:color w:val="auto"/>
          <w:sz w:val="22"/>
          <w:szCs w:val="22"/>
        </w:rPr>
      </w:pPr>
      <w:bookmarkStart w:id="79" w:name="_MON_1503466622"/>
      <w:bookmarkEnd w:id="79"/>
      <w:r w:rsidRPr="00F77495">
        <w:rPr>
          <w:color w:val="auto"/>
          <w:sz w:val="22"/>
          <w:szCs w:val="22"/>
        </w:rPr>
        <w:lastRenderedPageBreak/>
        <w:t>Најголем дел од вработените биле ангажирани како новинари</w:t>
      </w:r>
      <w:r w:rsidR="004D188F" w:rsidRPr="00F77495">
        <w:rPr>
          <w:color w:val="auto"/>
          <w:sz w:val="22"/>
          <w:szCs w:val="22"/>
        </w:rPr>
        <w:t xml:space="preserve"> (25</w:t>
      </w:r>
      <w:r w:rsidR="00DB18A7">
        <w:rPr>
          <w:color w:val="auto"/>
          <w:sz w:val="22"/>
          <w:szCs w:val="22"/>
        </w:rPr>
        <w:t>7</w:t>
      </w:r>
      <w:r w:rsidRPr="00F77495">
        <w:rPr>
          <w:color w:val="auto"/>
          <w:sz w:val="22"/>
          <w:szCs w:val="22"/>
        </w:rPr>
        <w:t xml:space="preserve"> лица). Во споредба со претходната година, нивниот број се зголемил</w:t>
      </w:r>
      <w:r w:rsidR="004B525E" w:rsidRPr="00F77495">
        <w:rPr>
          <w:color w:val="auto"/>
          <w:sz w:val="22"/>
          <w:szCs w:val="22"/>
        </w:rPr>
        <w:t xml:space="preserve"> </w:t>
      </w:r>
      <w:r w:rsidR="002F57A4">
        <w:rPr>
          <w:color w:val="auto"/>
          <w:sz w:val="22"/>
          <w:szCs w:val="22"/>
        </w:rPr>
        <w:t xml:space="preserve">дури </w:t>
      </w:r>
      <w:r w:rsidR="00DB18A7">
        <w:rPr>
          <w:color w:val="auto"/>
          <w:sz w:val="22"/>
          <w:szCs w:val="22"/>
        </w:rPr>
        <w:t>за 50 лица.</w:t>
      </w:r>
      <w:r w:rsidR="00895D52">
        <w:rPr>
          <w:color w:val="auto"/>
          <w:sz w:val="22"/>
          <w:szCs w:val="22"/>
        </w:rPr>
        <w:t xml:space="preserve"> </w:t>
      </w:r>
    </w:p>
    <w:p w:rsidR="00DB18A7" w:rsidRDefault="00895D52" w:rsidP="00280523">
      <w:pPr>
        <w:pStyle w:val="Default"/>
        <w:spacing w:before="240" w:after="240" w:line="276" w:lineRule="auto"/>
        <w:jc w:val="both"/>
        <w:rPr>
          <w:color w:val="auto"/>
          <w:sz w:val="22"/>
          <w:szCs w:val="22"/>
        </w:rPr>
      </w:pPr>
      <w:r>
        <w:rPr>
          <w:color w:val="auto"/>
          <w:sz w:val="22"/>
          <w:szCs w:val="22"/>
        </w:rPr>
        <w:t>Во однос на претходната година се зголемил и бројот на лицата ангажирани како режисери, сниматели, монтажери и друг реализаторски кадар (</w:t>
      </w:r>
      <w:r w:rsidR="00CB6657">
        <w:rPr>
          <w:color w:val="auto"/>
          <w:sz w:val="22"/>
          <w:szCs w:val="22"/>
        </w:rPr>
        <w:t>за осум лица).</w:t>
      </w:r>
    </w:p>
    <w:p w:rsidR="001B7FF6" w:rsidRPr="00F77495" w:rsidRDefault="001B7FF6" w:rsidP="003927B6">
      <w:pPr>
        <w:pStyle w:val="Heading2"/>
        <w:rPr>
          <w:sz w:val="22"/>
          <w:szCs w:val="22"/>
        </w:rPr>
      </w:pPr>
      <w:bookmarkStart w:id="80" w:name="_Toc430605291"/>
      <w:bookmarkStart w:id="81" w:name="_Toc430605893"/>
      <w:r w:rsidRPr="00C55EC6">
        <w:t xml:space="preserve">Слика </w:t>
      </w:r>
      <w:r w:rsidR="0076426B">
        <w:t>23</w:t>
      </w:r>
      <w:r w:rsidRPr="00C55EC6">
        <w:t xml:space="preserve">: Структура на вработените во </w:t>
      </w:r>
      <w:r>
        <w:t>радиоиндустријата</w:t>
      </w:r>
      <w:r w:rsidR="00D42E55">
        <w:t xml:space="preserve"> според работни места</w:t>
      </w:r>
      <w:bookmarkEnd w:id="80"/>
      <w:bookmarkEnd w:id="81"/>
    </w:p>
    <w:p w:rsidR="00A509AC" w:rsidRDefault="00A509AC" w:rsidP="00A509AC">
      <w:pPr>
        <w:pStyle w:val="Default"/>
        <w:rPr>
          <w:rFonts w:asciiTheme="minorHAnsi" w:hAnsiTheme="minorHAnsi"/>
          <w:color w:val="auto"/>
          <w:sz w:val="22"/>
          <w:szCs w:val="22"/>
        </w:rPr>
      </w:pPr>
    </w:p>
    <w:p w:rsidR="00F77495" w:rsidRPr="00F31595" w:rsidRDefault="00A92CD7" w:rsidP="00F9055B">
      <w:pPr>
        <w:pStyle w:val="Default"/>
        <w:spacing w:after="240" w:line="276" w:lineRule="auto"/>
        <w:jc w:val="both"/>
        <w:rPr>
          <w:color w:val="auto"/>
          <w:sz w:val="22"/>
          <w:szCs w:val="22"/>
        </w:rPr>
      </w:pPr>
      <w:r w:rsidRPr="00A92CD7">
        <w:rPr>
          <w:noProof/>
          <w:color w:val="FF0000"/>
        </w:rPr>
        <w:pict>
          <v:shape id="_x0000_s1046" type="#_x0000_t75" style="position:absolute;left:0;text-align:left;margin-left:45pt;margin-top:-.1pt;width:348.75pt;height:176.8pt;z-index:251661312">
            <v:imagedata r:id="rId48" o:title=""/>
            <w10:wrap type="square" side="right"/>
          </v:shape>
          <o:OLEObject Type="Embed" ProgID="Excel.Sheet.12" ShapeID="_x0000_s1046" DrawAspect="Content" ObjectID="_1505562068" r:id="rId49"/>
        </w:pict>
      </w:r>
      <w:r w:rsidR="004D188F">
        <w:rPr>
          <w:color w:val="FF0000"/>
        </w:rPr>
        <w:t xml:space="preserve"> </w:t>
      </w:r>
      <w:r w:rsidR="00F77495">
        <w:rPr>
          <w:color w:val="FF0000"/>
        </w:rPr>
        <w:br w:type="textWrapping" w:clear="all"/>
      </w:r>
      <w:r w:rsidR="003F0383">
        <w:rPr>
          <w:color w:val="auto"/>
          <w:sz w:val="22"/>
          <w:szCs w:val="22"/>
        </w:rPr>
        <w:t xml:space="preserve">Во радиостаниците во целина биле ангажирани </w:t>
      </w:r>
      <w:r w:rsidR="00F77495" w:rsidRPr="00F31595">
        <w:rPr>
          <w:color w:val="auto"/>
          <w:sz w:val="22"/>
          <w:szCs w:val="22"/>
        </w:rPr>
        <w:t>38</w:t>
      </w:r>
      <w:r w:rsidR="008F33AF">
        <w:rPr>
          <w:color w:val="auto"/>
          <w:sz w:val="22"/>
          <w:szCs w:val="22"/>
        </w:rPr>
        <w:t>8</w:t>
      </w:r>
      <w:r w:rsidR="00F77495" w:rsidRPr="00F31595">
        <w:rPr>
          <w:color w:val="auto"/>
          <w:sz w:val="22"/>
          <w:szCs w:val="22"/>
        </w:rPr>
        <w:t xml:space="preserve"> </w:t>
      </w:r>
      <w:r w:rsidR="003F0383">
        <w:rPr>
          <w:color w:val="auto"/>
          <w:sz w:val="22"/>
          <w:szCs w:val="22"/>
        </w:rPr>
        <w:t>мажи</w:t>
      </w:r>
      <w:r w:rsidR="00F77495" w:rsidRPr="00F31595">
        <w:rPr>
          <w:color w:val="auto"/>
          <w:sz w:val="22"/>
          <w:szCs w:val="22"/>
        </w:rPr>
        <w:t>, наспроти 28</w:t>
      </w:r>
      <w:r w:rsidR="008F33AF">
        <w:rPr>
          <w:color w:val="auto"/>
          <w:sz w:val="22"/>
          <w:szCs w:val="22"/>
        </w:rPr>
        <w:t>9</w:t>
      </w:r>
      <w:r w:rsidR="00F77495" w:rsidRPr="00F31595">
        <w:rPr>
          <w:color w:val="auto"/>
          <w:sz w:val="22"/>
          <w:szCs w:val="22"/>
        </w:rPr>
        <w:t xml:space="preserve"> жени. </w:t>
      </w:r>
    </w:p>
    <w:p w:rsidR="00F77495" w:rsidRDefault="00F31595" w:rsidP="00747F7D">
      <w:pPr>
        <w:jc w:val="both"/>
        <w:rPr>
          <w:rFonts w:ascii="Arial" w:hAnsi="Arial" w:cs="Arial"/>
        </w:rPr>
      </w:pPr>
      <w:r w:rsidRPr="00C6268A">
        <w:rPr>
          <w:rFonts w:ascii="Arial" w:hAnsi="Arial" w:cs="Arial"/>
        </w:rPr>
        <w:t xml:space="preserve">Педесет и </w:t>
      </w:r>
      <w:r w:rsidR="00283869">
        <w:rPr>
          <w:rFonts w:ascii="Arial" w:hAnsi="Arial" w:cs="Arial"/>
        </w:rPr>
        <w:t>четири</w:t>
      </w:r>
      <w:r w:rsidR="00F77495" w:rsidRPr="00C6268A">
        <w:rPr>
          <w:rFonts w:ascii="Arial" w:hAnsi="Arial" w:cs="Arial"/>
        </w:rPr>
        <w:t xml:space="preserve"> отсто од мажите во радиоиндустријата работеле како реализатори и новинари. Освен кај реализаторите, каде што имало</w:t>
      </w:r>
      <w:r w:rsidRPr="00C6268A">
        <w:rPr>
          <w:rFonts w:ascii="Arial" w:hAnsi="Arial" w:cs="Arial"/>
        </w:rPr>
        <w:t xml:space="preserve"> 6</w:t>
      </w:r>
      <w:r w:rsidR="00F77495" w:rsidRPr="00C6268A">
        <w:rPr>
          <w:rFonts w:ascii="Arial" w:hAnsi="Arial" w:cs="Arial"/>
        </w:rPr>
        <w:t>5 мажи повеќе отколку жени, мажите биле побројни во однос на жените и кај техничкиот кадар (за</w:t>
      </w:r>
      <w:r w:rsidR="00C6268A" w:rsidRPr="00C6268A">
        <w:rPr>
          <w:rFonts w:ascii="Arial" w:hAnsi="Arial" w:cs="Arial"/>
        </w:rPr>
        <w:t xml:space="preserve"> 45</w:t>
      </w:r>
      <w:r w:rsidR="00F77495" w:rsidRPr="00C6268A">
        <w:rPr>
          <w:rFonts w:ascii="Arial" w:hAnsi="Arial" w:cs="Arial"/>
        </w:rPr>
        <w:t xml:space="preserve"> лица), кај управителите (за</w:t>
      </w:r>
      <w:r w:rsidR="00C6268A" w:rsidRPr="00C6268A">
        <w:rPr>
          <w:rFonts w:ascii="Arial" w:hAnsi="Arial" w:cs="Arial"/>
        </w:rPr>
        <w:t xml:space="preserve"> 21</w:t>
      </w:r>
      <w:r w:rsidR="00F77495" w:rsidRPr="00C6268A">
        <w:rPr>
          <w:rFonts w:ascii="Arial" w:hAnsi="Arial" w:cs="Arial"/>
        </w:rPr>
        <w:t xml:space="preserve"> лиц</w:t>
      </w:r>
      <w:r w:rsidR="00D069BD">
        <w:rPr>
          <w:rFonts w:ascii="Arial" w:hAnsi="Arial" w:cs="Arial"/>
        </w:rPr>
        <w:t>е</w:t>
      </w:r>
      <w:r w:rsidR="00F77495" w:rsidRPr="00C6268A">
        <w:rPr>
          <w:rFonts w:ascii="Arial" w:hAnsi="Arial" w:cs="Arial"/>
        </w:rPr>
        <w:t>) и кај уредниците (за</w:t>
      </w:r>
      <w:r w:rsidR="00C6268A" w:rsidRPr="00C6268A">
        <w:rPr>
          <w:rFonts w:ascii="Arial" w:hAnsi="Arial" w:cs="Arial"/>
        </w:rPr>
        <w:t xml:space="preserve"> 15</w:t>
      </w:r>
      <w:r w:rsidR="00F77495" w:rsidRPr="00C6268A">
        <w:rPr>
          <w:rFonts w:ascii="Arial" w:hAnsi="Arial" w:cs="Arial"/>
        </w:rPr>
        <w:t xml:space="preserve"> лица).</w:t>
      </w:r>
    </w:p>
    <w:p w:rsidR="00135480" w:rsidRDefault="00135480" w:rsidP="003927B6">
      <w:pPr>
        <w:pStyle w:val="Heading2"/>
      </w:pPr>
      <w:bookmarkStart w:id="82" w:name="_Toc430605292"/>
      <w:bookmarkStart w:id="83" w:name="_Toc430605894"/>
      <w:r w:rsidRPr="00D906EF">
        <w:t xml:space="preserve">Слика </w:t>
      </w:r>
      <w:r w:rsidR="0076426B">
        <w:t>24</w:t>
      </w:r>
      <w:r w:rsidRPr="00D906EF">
        <w:t xml:space="preserve">: Структура на вработените во </w:t>
      </w:r>
      <w:r>
        <w:t>радио</w:t>
      </w:r>
      <w:r w:rsidRPr="00D906EF">
        <w:t>индустријата според пол</w:t>
      </w:r>
      <w:bookmarkEnd w:id="82"/>
      <w:bookmarkEnd w:id="83"/>
    </w:p>
    <w:p w:rsidR="0095381A" w:rsidRDefault="0095381A" w:rsidP="00135480">
      <w:pPr>
        <w:spacing w:after="0"/>
        <w:ind w:firstLine="720"/>
        <w:jc w:val="center"/>
        <w:rPr>
          <w:rFonts w:ascii="Arial" w:hAnsi="Arial" w:cs="Arial"/>
          <w:b/>
          <w:sz w:val="20"/>
          <w:szCs w:val="20"/>
        </w:rPr>
      </w:pPr>
      <w:r w:rsidRPr="004574EA">
        <w:rPr>
          <w:rFonts w:ascii="Arial" w:hAnsi="Arial" w:cs="Arial"/>
          <w:b/>
          <w:sz w:val="20"/>
          <w:szCs w:val="20"/>
        </w:rPr>
        <w:object w:dxaOrig="7218" w:dyaOrig="4074">
          <v:shape id="_x0000_i1042" type="#_x0000_t75" style="width:360.75pt;height:204pt" o:ole="">
            <v:imagedata r:id="rId50" o:title=""/>
          </v:shape>
          <o:OLEObject Type="Embed" ProgID="Excel.Sheet.12" ShapeID="_x0000_i1042" DrawAspect="Content" ObjectID="_1505562054" r:id="rId51"/>
        </w:object>
      </w:r>
    </w:p>
    <w:p w:rsidR="00C16C15" w:rsidRDefault="00D069BD" w:rsidP="007A6208">
      <w:pPr>
        <w:jc w:val="both"/>
        <w:rPr>
          <w:rFonts w:ascii="Arial" w:hAnsi="Arial" w:cs="Arial"/>
        </w:rPr>
      </w:pPr>
      <w:r>
        <w:rPr>
          <w:rFonts w:ascii="Arial" w:hAnsi="Arial" w:cs="Arial"/>
        </w:rPr>
        <w:t>Жените доминирале кај новинарите</w:t>
      </w:r>
      <w:r w:rsidR="00B04A18">
        <w:rPr>
          <w:rFonts w:ascii="Arial" w:hAnsi="Arial" w:cs="Arial"/>
        </w:rPr>
        <w:t xml:space="preserve"> (23 жени повеќе отколку мажи)</w:t>
      </w:r>
      <w:r>
        <w:rPr>
          <w:rFonts w:ascii="Arial" w:hAnsi="Arial" w:cs="Arial"/>
        </w:rPr>
        <w:t xml:space="preserve">, </w:t>
      </w:r>
      <w:r w:rsidR="00B04A18">
        <w:rPr>
          <w:rFonts w:ascii="Arial" w:hAnsi="Arial" w:cs="Arial"/>
        </w:rPr>
        <w:t xml:space="preserve">кај </w:t>
      </w:r>
      <w:r>
        <w:rPr>
          <w:rFonts w:ascii="Arial" w:hAnsi="Arial" w:cs="Arial"/>
        </w:rPr>
        <w:t xml:space="preserve">лицата задолжени за маркетинг </w:t>
      </w:r>
      <w:r w:rsidR="00B04A18">
        <w:rPr>
          <w:rFonts w:ascii="Arial" w:hAnsi="Arial" w:cs="Arial"/>
        </w:rPr>
        <w:t xml:space="preserve">(девет жени повеќе отколку мажи) </w:t>
      </w:r>
      <w:r>
        <w:rPr>
          <w:rFonts w:ascii="Arial" w:hAnsi="Arial" w:cs="Arial"/>
        </w:rPr>
        <w:t>и во категоријата „преостанат кадар“</w:t>
      </w:r>
      <w:r w:rsidR="00B04A18">
        <w:rPr>
          <w:rFonts w:ascii="Arial" w:hAnsi="Arial" w:cs="Arial"/>
        </w:rPr>
        <w:t xml:space="preserve"> (15 жени повеќе отколку мажи)</w:t>
      </w:r>
      <w:r>
        <w:rPr>
          <w:rFonts w:ascii="Arial" w:hAnsi="Arial" w:cs="Arial"/>
        </w:rPr>
        <w:t xml:space="preserve">. </w:t>
      </w:r>
      <w:r w:rsidR="00515D4A">
        <w:rPr>
          <w:rFonts w:ascii="Arial" w:hAnsi="Arial" w:cs="Arial"/>
        </w:rPr>
        <w:t>Дури</w:t>
      </w:r>
      <w:r w:rsidR="00973196" w:rsidRPr="00973196">
        <w:rPr>
          <w:rFonts w:ascii="Arial" w:hAnsi="Arial" w:cs="Arial"/>
        </w:rPr>
        <w:t xml:space="preserve"> 4</w:t>
      </w:r>
      <w:r w:rsidR="00515D4A">
        <w:rPr>
          <w:rFonts w:ascii="Arial" w:hAnsi="Arial" w:cs="Arial"/>
        </w:rPr>
        <w:t>8</w:t>
      </w:r>
      <w:r w:rsidR="00973196" w:rsidRPr="00973196">
        <w:rPr>
          <w:rFonts w:ascii="Arial" w:hAnsi="Arial" w:cs="Arial"/>
        </w:rPr>
        <w:t xml:space="preserve">% од жените биле вработени како новинарки. </w:t>
      </w:r>
    </w:p>
    <w:p w:rsidR="00C16C15" w:rsidRDefault="00C16C15" w:rsidP="007A6208">
      <w:pPr>
        <w:jc w:val="both"/>
        <w:rPr>
          <w:rFonts w:ascii="Arial" w:hAnsi="Arial" w:cs="Arial"/>
        </w:rPr>
      </w:pPr>
      <w:r w:rsidRPr="00C16C15">
        <w:rPr>
          <w:rFonts w:ascii="Arial" w:hAnsi="Arial" w:cs="Arial"/>
        </w:rPr>
        <w:t>Што се однесува до степенот на образование на вработените, 50% биле со завршено високо образование, 47% биле со средно, а 3% биле со друг вид на образование.</w:t>
      </w:r>
    </w:p>
    <w:p w:rsidR="00E70E0E" w:rsidRDefault="007D2D29" w:rsidP="003927B6">
      <w:pPr>
        <w:pStyle w:val="Heading2"/>
      </w:pPr>
      <w:bookmarkStart w:id="84" w:name="_Toc430605293"/>
      <w:bookmarkStart w:id="85" w:name="_Toc430605895"/>
      <w:r>
        <w:lastRenderedPageBreak/>
        <w:t xml:space="preserve">Слика </w:t>
      </w:r>
      <w:r w:rsidR="0076426B">
        <w:t>25</w:t>
      </w:r>
      <w:r w:rsidR="00E70E0E" w:rsidRPr="00D906EF">
        <w:t xml:space="preserve">: Структура на вработените во </w:t>
      </w:r>
      <w:r w:rsidR="00E70E0E">
        <w:t>радио</w:t>
      </w:r>
      <w:r w:rsidR="00E70E0E" w:rsidRPr="00D906EF">
        <w:t>индустријата според пол</w:t>
      </w:r>
      <w:bookmarkEnd w:id="84"/>
      <w:bookmarkEnd w:id="85"/>
    </w:p>
    <w:p w:rsidR="0013711B" w:rsidRDefault="00942ED2" w:rsidP="007D2D29">
      <w:pPr>
        <w:spacing w:after="0"/>
        <w:jc w:val="center"/>
        <w:rPr>
          <w:rFonts w:ascii="Arial" w:hAnsi="Arial" w:cs="Arial"/>
          <w:b/>
          <w:sz w:val="20"/>
          <w:szCs w:val="20"/>
        </w:rPr>
      </w:pPr>
      <w:r w:rsidRPr="004574EA">
        <w:rPr>
          <w:rFonts w:ascii="Arial" w:hAnsi="Arial" w:cs="Arial"/>
          <w:b/>
          <w:sz w:val="20"/>
          <w:szCs w:val="20"/>
        </w:rPr>
        <w:object w:dxaOrig="7218" w:dyaOrig="4074">
          <v:shape id="_x0000_i1043" type="#_x0000_t75" style="width:360.75pt;height:193.5pt" o:ole="">
            <v:imagedata r:id="rId52" o:title=""/>
          </v:shape>
          <o:OLEObject Type="Embed" ProgID="Excel.Sheet.12" ShapeID="_x0000_i1043" DrawAspect="Content" ObjectID="_1505562055" r:id="rId53"/>
        </w:object>
      </w:r>
    </w:p>
    <w:p w:rsidR="00C16C15" w:rsidRPr="004D0516" w:rsidRDefault="00C65D5F" w:rsidP="003146FC">
      <w:pPr>
        <w:pStyle w:val="Default"/>
        <w:spacing w:line="276" w:lineRule="auto"/>
        <w:jc w:val="both"/>
        <w:rPr>
          <w:color w:val="auto"/>
          <w:sz w:val="22"/>
          <w:szCs w:val="22"/>
        </w:rPr>
      </w:pPr>
      <w:r>
        <w:rPr>
          <w:color w:val="auto"/>
          <w:sz w:val="22"/>
          <w:szCs w:val="22"/>
        </w:rPr>
        <w:t>Дури</w:t>
      </w:r>
      <w:r w:rsidR="004D0516" w:rsidRPr="004D0516">
        <w:rPr>
          <w:color w:val="auto"/>
          <w:sz w:val="22"/>
          <w:szCs w:val="22"/>
        </w:rPr>
        <w:t xml:space="preserve"> 58</w:t>
      </w:r>
      <w:r w:rsidR="00C16C15" w:rsidRPr="004D0516">
        <w:rPr>
          <w:color w:val="auto"/>
          <w:sz w:val="22"/>
          <w:szCs w:val="22"/>
        </w:rPr>
        <w:t>% од лицата со високо образование биле вработени како новинари</w:t>
      </w:r>
      <w:r>
        <w:rPr>
          <w:color w:val="auto"/>
          <w:sz w:val="22"/>
          <w:szCs w:val="22"/>
        </w:rPr>
        <w:t>. Додека н</w:t>
      </w:r>
      <w:r w:rsidR="00C16C15" w:rsidRPr="004D0516">
        <w:rPr>
          <w:color w:val="auto"/>
          <w:sz w:val="22"/>
          <w:szCs w:val="22"/>
        </w:rPr>
        <w:t>ајголем дел од лицата со средно образование биле ангажирани како реализатори</w:t>
      </w:r>
      <w:r w:rsidR="004D0516" w:rsidRPr="004D0516">
        <w:rPr>
          <w:color w:val="auto"/>
          <w:sz w:val="22"/>
          <w:szCs w:val="22"/>
        </w:rPr>
        <w:t xml:space="preserve"> (</w:t>
      </w:r>
      <w:r w:rsidR="00B167CB">
        <w:rPr>
          <w:color w:val="auto"/>
          <w:sz w:val="22"/>
          <w:szCs w:val="22"/>
        </w:rPr>
        <w:t>31%</w:t>
      </w:r>
      <w:r w:rsidR="00C16C15" w:rsidRPr="004D0516">
        <w:rPr>
          <w:color w:val="auto"/>
          <w:sz w:val="22"/>
          <w:szCs w:val="22"/>
        </w:rPr>
        <w:t xml:space="preserve">). </w:t>
      </w:r>
    </w:p>
    <w:p w:rsidR="00973196" w:rsidRDefault="009F01BE" w:rsidP="003146FC">
      <w:pPr>
        <w:jc w:val="both"/>
        <w:rPr>
          <w:rFonts w:ascii="Arial" w:hAnsi="Arial" w:cs="Arial"/>
        </w:rPr>
      </w:pPr>
      <w:r>
        <w:rPr>
          <w:rFonts w:ascii="Arial" w:hAnsi="Arial" w:cs="Arial"/>
        </w:rPr>
        <w:t>О</w:t>
      </w:r>
      <w:r w:rsidRPr="004D0516">
        <w:rPr>
          <w:rFonts w:ascii="Arial" w:hAnsi="Arial" w:cs="Arial"/>
        </w:rPr>
        <w:t xml:space="preserve">сум </w:t>
      </w:r>
      <w:r>
        <w:rPr>
          <w:rFonts w:ascii="Arial" w:hAnsi="Arial" w:cs="Arial"/>
        </w:rPr>
        <w:t>о</w:t>
      </w:r>
      <w:r w:rsidR="00C16C15" w:rsidRPr="004D0516">
        <w:rPr>
          <w:rFonts w:ascii="Arial" w:hAnsi="Arial" w:cs="Arial"/>
        </w:rPr>
        <w:t>д лицата со друго образование</w:t>
      </w:r>
      <w:r w:rsidR="004D0516" w:rsidRPr="004D0516">
        <w:rPr>
          <w:rFonts w:ascii="Arial" w:hAnsi="Arial" w:cs="Arial"/>
        </w:rPr>
        <w:t xml:space="preserve"> </w:t>
      </w:r>
      <w:r w:rsidR="00C16C15" w:rsidRPr="004D0516">
        <w:rPr>
          <w:rFonts w:ascii="Arial" w:hAnsi="Arial" w:cs="Arial"/>
        </w:rPr>
        <w:t xml:space="preserve">биле ангажирани во категоријата „преостанат кадар“, </w:t>
      </w:r>
      <w:r w:rsidR="004D0516" w:rsidRPr="004D0516">
        <w:rPr>
          <w:rFonts w:ascii="Arial" w:hAnsi="Arial" w:cs="Arial"/>
        </w:rPr>
        <w:t xml:space="preserve">пет </w:t>
      </w:r>
      <w:r w:rsidR="00C16C15" w:rsidRPr="004D0516">
        <w:rPr>
          <w:rFonts w:ascii="Arial" w:hAnsi="Arial" w:cs="Arial"/>
        </w:rPr>
        <w:t xml:space="preserve"> работеле како реализатори, </w:t>
      </w:r>
      <w:r>
        <w:rPr>
          <w:rFonts w:ascii="Arial" w:hAnsi="Arial" w:cs="Arial"/>
        </w:rPr>
        <w:t>а</w:t>
      </w:r>
      <w:r w:rsidR="004D0516" w:rsidRPr="004D0516">
        <w:rPr>
          <w:rFonts w:ascii="Arial" w:hAnsi="Arial" w:cs="Arial"/>
        </w:rPr>
        <w:t xml:space="preserve"> по </w:t>
      </w:r>
      <w:r w:rsidR="00C16C15" w:rsidRPr="004D0516">
        <w:rPr>
          <w:rFonts w:ascii="Arial" w:hAnsi="Arial" w:cs="Arial"/>
        </w:rPr>
        <w:t>три како уредници и новинари.</w:t>
      </w:r>
    </w:p>
    <w:p w:rsidR="00F14414" w:rsidRDefault="00F14414" w:rsidP="00C16C15">
      <w:pPr>
        <w:rPr>
          <w:rFonts w:ascii="Arial" w:hAnsi="Arial" w:cs="Arial"/>
        </w:rPr>
      </w:pPr>
    </w:p>
    <w:p w:rsidR="002A747E" w:rsidRDefault="002A747E" w:rsidP="00C16C15">
      <w:pPr>
        <w:rPr>
          <w:rFonts w:ascii="Arial" w:hAnsi="Arial" w:cs="Arial"/>
        </w:rPr>
      </w:pPr>
    </w:p>
    <w:p w:rsidR="00F14414" w:rsidRPr="00121B9F" w:rsidRDefault="00F14414" w:rsidP="00442368">
      <w:pPr>
        <w:pStyle w:val="Heading3"/>
        <w:spacing w:after="240"/>
        <w:rPr>
          <w:b/>
        </w:rPr>
      </w:pPr>
      <w:bookmarkStart w:id="86" w:name="_Toc430605896"/>
      <w:r w:rsidRPr="00121B9F">
        <w:rPr>
          <w:b/>
        </w:rPr>
        <w:t>2.1. Македонско радио</w:t>
      </w:r>
      <w:r w:rsidR="00574CF1">
        <w:rPr>
          <w:b/>
        </w:rPr>
        <w:t xml:space="preserve"> (МРА)</w:t>
      </w:r>
      <w:bookmarkEnd w:id="86"/>
    </w:p>
    <w:p w:rsidR="005440E9" w:rsidRDefault="004F3BA0" w:rsidP="005440E9">
      <w:pPr>
        <w:spacing w:after="0"/>
        <w:jc w:val="both"/>
        <w:rPr>
          <w:rFonts w:ascii="Arial" w:hAnsi="Arial" w:cs="Arial"/>
        </w:rPr>
      </w:pPr>
      <w:r w:rsidRPr="00ED1E6E">
        <w:rPr>
          <w:rFonts w:ascii="Arial" w:hAnsi="Arial" w:cs="Arial"/>
        </w:rPr>
        <w:t xml:space="preserve">Вкупниот број на вработени во </w:t>
      </w:r>
      <w:r w:rsidR="00B76756">
        <w:rPr>
          <w:rFonts w:ascii="Arial" w:hAnsi="Arial" w:cs="Arial"/>
        </w:rPr>
        <w:t>МРА</w:t>
      </w:r>
      <w:r w:rsidRPr="00ED1E6E">
        <w:rPr>
          <w:rFonts w:ascii="Arial" w:hAnsi="Arial" w:cs="Arial"/>
        </w:rPr>
        <w:t xml:space="preserve"> во 201</w:t>
      </w:r>
      <w:r w:rsidR="00D35101">
        <w:rPr>
          <w:rFonts w:ascii="Arial" w:hAnsi="Arial" w:cs="Arial"/>
        </w:rPr>
        <w:t>4</w:t>
      </w:r>
      <w:r w:rsidRPr="00ED1E6E">
        <w:rPr>
          <w:rFonts w:ascii="Arial" w:hAnsi="Arial" w:cs="Arial"/>
        </w:rPr>
        <w:t xml:space="preserve"> година изнесувал 255 лица, сите во редовен работен однос. Во споредба со претходната година, </w:t>
      </w:r>
      <w:r w:rsidR="00DD76B5">
        <w:rPr>
          <w:rFonts w:ascii="Arial" w:hAnsi="Arial" w:cs="Arial"/>
        </w:rPr>
        <w:t xml:space="preserve">нивниот </w:t>
      </w:r>
      <w:r w:rsidRPr="00ED1E6E">
        <w:rPr>
          <w:rFonts w:ascii="Arial" w:hAnsi="Arial" w:cs="Arial"/>
        </w:rPr>
        <w:t xml:space="preserve">број  се намалил за 15 лица, </w:t>
      </w:r>
      <w:r w:rsidR="002C1BF8">
        <w:rPr>
          <w:rFonts w:ascii="Arial" w:hAnsi="Arial" w:cs="Arial"/>
        </w:rPr>
        <w:t>а тоа во најголема мера се должи на намалување на бројот на новинари (за осум лица)</w:t>
      </w:r>
      <w:r w:rsidR="00F67731">
        <w:rPr>
          <w:rFonts w:ascii="Arial" w:hAnsi="Arial" w:cs="Arial"/>
        </w:rPr>
        <w:t>.</w:t>
      </w:r>
      <w:r w:rsidR="00941BD3">
        <w:rPr>
          <w:rFonts w:ascii="Arial" w:hAnsi="Arial" w:cs="Arial"/>
          <w:lang w:val="en-US"/>
        </w:rPr>
        <w:t xml:space="preserve"> </w:t>
      </w:r>
    </w:p>
    <w:p w:rsidR="00941BD3" w:rsidRDefault="00D35101" w:rsidP="00442368">
      <w:pPr>
        <w:pStyle w:val="Heading1"/>
        <w:spacing w:before="0"/>
        <w:rPr>
          <w:lang w:val="en-US"/>
        </w:rPr>
      </w:pPr>
      <w:bookmarkStart w:id="87" w:name="_Toc430604703"/>
      <w:r>
        <w:t xml:space="preserve">Табела </w:t>
      </w:r>
      <w:r w:rsidR="00180E36">
        <w:t>10</w:t>
      </w:r>
      <w:r w:rsidR="00EB4268" w:rsidRPr="00526B96">
        <w:t xml:space="preserve">: Структура на вработените во </w:t>
      </w:r>
      <w:r w:rsidR="00EB4268">
        <w:t>М</w:t>
      </w:r>
      <w:r w:rsidR="00574CF1">
        <w:t>РА</w:t>
      </w:r>
      <w:bookmarkEnd w:id="87"/>
    </w:p>
    <w:tbl>
      <w:tblPr>
        <w:tblW w:w="9465" w:type="dxa"/>
        <w:tblInd w:w="93" w:type="dxa"/>
        <w:tblLayout w:type="fixed"/>
        <w:tblLook w:val="04A0"/>
      </w:tblPr>
      <w:tblGrid>
        <w:gridCol w:w="303"/>
        <w:gridCol w:w="1849"/>
        <w:gridCol w:w="557"/>
        <w:gridCol w:w="708"/>
        <w:gridCol w:w="709"/>
        <w:gridCol w:w="567"/>
        <w:gridCol w:w="567"/>
        <w:gridCol w:w="567"/>
        <w:gridCol w:w="567"/>
        <w:gridCol w:w="567"/>
        <w:gridCol w:w="567"/>
        <w:gridCol w:w="567"/>
        <w:gridCol w:w="740"/>
        <w:gridCol w:w="630"/>
      </w:tblGrid>
      <w:tr w:rsidR="00941BD3" w:rsidRPr="00603255" w:rsidTr="00EB4268">
        <w:trPr>
          <w:trHeight w:val="20"/>
        </w:trPr>
        <w:tc>
          <w:tcPr>
            <w:tcW w:w="303" w:type="dxa"/>
            <w:tcBorders>
              <w:top w:val="single" w:sz="12" w:space="0" w:color="1F497D" w:themeColor="text2"/>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941BD3" w:rsidRPr="00941BD3" w:rsidRDefault="00941BD3" w:rsidP="00F411B2">
            <w:pPr>
              <w:spacing w:after="0" w:line="240" w:lineRule="auto"/>
              <w:rPr>
                <w:rFonts w:ascii="Arial" w:eastAsia="Times New Roman" w:hAnsi="Arial" w:cs="Arial"/>
                <w:i/>
                <w:sz w:val="20"/>
                <w:szCs w:val="20"/>
                <w:lang w:eastAsia="mk-MK"/>
              </w:rPr>
            </w:pPr>
            <w:r w:rsidRPr="00941BD3">
              <w:rPr>
                <w:rFonts w:ascii="Arial" w:eastAsia="Times New Roman" w:hAnsi="Arial" w:cs="Arial"/>
                <w:i/>
                <w:sz w:val="20"/>
                <w:szCs w:val="20"/>
                <w:lang w:eastAsia="mk-MK"/>
              </w:rPr>
              <w:t> </w:t>
            </w:r>
          </w:p>
        </w:tc>
        <w:tc>
          <w:tcPr>
            <w:tcW w:w="1849" w:type="dxa"/>
            <w:tcBorders>
              <w:top w:val="single" w:sz="12" w:space="0" w:color="1F497D" w:themeColor="text2"/>
              <w:left w:val="nil"/>
              <w:bottom w:val="single" w:sz="8" w:space="0" w:color="7F7F7F"/>
              <w:right w:val="single" w:sz="8" w:space="0" w:color="7F7F7F"/>
            </w:tcBorders>
            <w:shd w:val="clear" w:color="auto" w:fill="DBE5F1" w:themeFill="accent1" w:themeFillTint="33"/>
            <w:vAlign w:val="bottom"/>
            <w:hideMark/>
          </w:tcPr>
          <w:p w:rsidR="00941BD3" w:rsidRPr="00603255" w:rsidRDefault="00941BD3" w:rsidP="00F411B2">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 </w:t>
            </w:r>
          </w:p>
        </w:tc>
        <w:tc>
          <w:tcPr>
            <w:tcW w:w="7313" w:type="dxa"/>
            <w:gridSpan w:val="12"/>
            <w:tcBorders>
              <w:top w:val="single" w:sz="12" w:space="0" w:color="1F497D" w:themeColor="text2"/>
              <w:left w:val="nil"/>
              <w:bottom w:val="single" w:sz="8" w:space="0" w:color="7F7F7F"/>
              <w:right w:val="single" w:sz="12" w:space="0" w:color="1F497D" w:themeColor="text2"/>
            </w:tcBorders>
            <w:shd w:val="clear" w:color="auto" w:fill="DBE5F1" w:themeFill="accent1" w:themeFillTint="33"/>
            <w:vAlign w:val="bottom"/>
            <w:hideMark/>
          </w:tcPr>
          <w:p w:rsidR="00941BD3" w:rsidRPr="00603255" w:rsidRDefault="00941BD3" w:rsidP="00F411B2">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Состојба на 31.12.2014 година</w:t>
            </w:r>
          </w:p>
        </w:tc>
      </w:tr>
      <w:tr w:rsidR="00941BD3" w:rsidRPr="00603255" w:rsidTr="00EB4268">
        <w:trPr>
          <w:trHeight w:val="20"/>
        </w:trPr>
        <w:tc>
          <w:tcPr>
            <w:tcW w:w="303" w:type="dxa"/>
            <w:vMerge w:val="restart"/>
            <w:tcBorders>
              <w:top w:val="nil"/>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941BD3" w:rsidRPr="00941BD3" w:rsidRDefault="00941BD3" w:rsidP="00F411B2">
            <w:pPr>
              <w:spacing w:after="0" w:line="240" w:lineRule="auto"/>
              <w:rPr>
                <w:rFonts w:ascii="Arial" w:eastAsia="Times New Roman" w:hAnsi="Arial" w:cs="Arial"/>
                <w:i/>
                <w:sz w:val="20"/>
                <w:szCs w:val="20"/>
                <w:lang w:eastAsia="mk-MK"/>
              </w:rPr>
            </w:pPr>
            <w:r w:rsidRPr="00941BD3">
              <w:rPr>
                <w:rFonts w:ascii="Arial" w:eastAsia="Times New Roman" w:hAnsi="Arial" w:cs="Arial"/>
                <w:i/>
                <w:sz w:val="20"/>
                <w:szCs w:val="20"/>
                <w:lang w:eastAsia="mk-MK"/>
              </w:rPr>
              <w:t> </w:t>
            </w:r>
          </w:p>
        </w:tc>
        <w:tc>
          <w:tcPr>
            <w:tcW w:w="1849" w:type="dxa"/>
            <w:vMerge w:val="restart"/>
            <w:tcBorders>
              <w:top w:val="nil"/>
              <w:left w:val="single" w:sz="8" w:space="0" w:color="7F7F7F"/>
              <w:bottom w:val="single" w:sz="8" w:space="0" w:color="7F7F7F"/>
              <w:right w:val="single" w:sz="8" w:space="0" w:color="7F7F7F"/>
            </w:tcBorders>
            <w:shd w:val="clear" w:color="auto" w:fill="DBE5F1" w:themeFill="accent1" w:themeFillTint="33"/>
            <w:vAlign w:val="bottom"/>
            <w:hideMark/>
          </w:tcPr>
          <w:p w:rsidR="00941BD3" w:rsidRPr="00603255" w:rsidRDefault="00941BD3" w:rsidP="00F411B2">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кадар</w:t>
            </w:r>
          </w:p>
        </w:tc>
        <w:tc>
          <w:tcPr>
            <w:tcW w:w="1265" w:type="dxa"/>
            <w:gridSpan w:val="2"/>
            <w:vMerge w:val="restart"/>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bottom"/>
            <w:hideMark/>
          </w:tcPr>
          <w:p w:rsidR="00941BD3" w:rsidRPr="00603255" w:rsidRDefault="00941BD3" w:rsidP="00F411B2">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Вкупен број</w:t>
            </w:r>
          </w:p>
        </w:tc>
        <w:tc>
          <w:tcPr>
            <w:tcW w:w="3544" w:type="dxa"/>
            <w:gridSpan w:val="6"/>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941BD3" w:rsidRPr="00603255" w:rsidRDefault="00941BD3" w:rsidP="00F411B2">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образование</w:t>
            </w:r>
          </w:p>
        </w:tc>
        <w:tc>
          <w:tcPr>
            <w:tcW w:w="2504" w:type="dxa"/>
            <w:gridSpan w:val="4"/>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941BD3" w:rsidRPr="00603255" w:rsidRDefault="00941BD3" w:rsidP="00F411B2">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статус</w:t>
            </w:r>
          </w:p>
        </w:tc>
      </w:tr>
      <w:tr w:rsidR="00941BD3" w:rsidRPr="00603255" w:rsidTr="00EB4268">
        <w:trPr>
          <w:trHeight w:val="20"/>
        </w:trPr>
        <w:tc>
          <w:tcPr>
            <w:tcW w:w="303" w:type="dxa"/>
            <w:vMerge/>
            <w:tcBorders>
              <w:top w:val="nil"/>
              <w:left w:val="single" w:sz="12" w:space="0" w:color="1F497D" w:themeColor="text2"/>
              <w:bottom w:val="single" w:sz="8" w:space="0" w:color="7F7F7F"/>
              <w:right w:val="single" w:sz="8" w:space="0" w:color="7F7F7F"/>
            </w:tcBorders>
            <w:shd w:val="clear" w:color="auto" w:fill="DBE5F1" w:themeFill="accent1" w:themeFillTint="33"/>
            <w:vAlign w:val="center"/>
            <w:hideMark/>
          </w:tcPr>
          <w:p w:rsidR="00941BD3" w:rsidRPr="00941BD3" w:rsidRDefault="00941BD3" w:rsidP="00F411B2">
            <w:pPr>
              <w:spacing w:after="0" w:line="240" w:lineRule="auto"/>
              <w:rPr>
                <w:rFonts w:ascii="Arial" w:eastAsia="Times New Roman" w:hAnsi="Arial" w:cs="Arial"/>
                <w:i/>
                <w:sz w:val="20"/>
                <w:szCs w:val="20"/>
                <w:lang w:eastAsia="mk-MK"/>
              </w:rPr>
            </w:pPr>
          </w:p>
        </w:tc>
        <w:tc>
          <w:tcPr>
            <w:tcW w:w="1849" w:type="dxa"/>
            <w:vMerge/>
            <w:tcBorders>
              <w:top w:val="nil"/>
              <w:left w:val="single" w:sz="8" w:space="0" w:color="7F7F7F"/>
              <w:bottom w:val="single" w:sz="8" w:space="0" w:color="7F7F7F"/>
              <w:right w:val="single" w:sz="8" w:space="0" w:color="7F7F7F"/>
            </w:tcBorders>
            <w:shd w:val="clear" w:color="auto" w:fill="DBE5F1" w:themeFill="accent1" w:themeFillTint="33"/>
            <w:vAlign w:val="center"/>
            <w:hideMark/>
          </w:tcPr>
          <w:p w:rsidR="00941BD3" w:rsidRPr="00603255" w:rsidRDefault="00941BD3" w:rsidP="00F411B2">
            <w:pPr>
              <w:spacing w:after="0" w:line="240" w:lineRule="auto"/>
              <w:rPr>
                <w:rFonts w:ascii="Arial" w:eastAsia="Times New Roman" w:hAnsi="Arial" w:cs="Arial"/>
                <w:sz w:val="20"/>
                <w:szCs w:val="20"/>
                <w:lang w:eastAsia="mk-MK"/>
              </w:rPr>
            </w:pPr>
          </w:p>
        </w:tc>
        <w:tc>
          <w:tcPr>
            <w:tcW w:w="1265" w:type="dxa"/>
            <w:gridSpan w:val="2"/>
            <w:vMerge/>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center"/>
            <w:hideMark/>
          </w:tcPr>
          <w:p w:rsidR="00941BD3" w:rsidRPr="00603255" w:rsidRDefault="00941BD3" w:rsidP="00F411B2">
            <w:pPr>
              <w:spacing w:after="0" w:line="240" w:lineRule="auto"/>
              <w:rPr>
                <w:rFonts w:ascii="Arial" w:eastAsia="Times New Roman" w:hAnsi="Arial" w:cs="Arial"/>
                <w:sz w:val="20"/>
                <w:szCs w:val="20"/>
                <w:lang w:eastAsia="mk-MK"/>
              </w:rPr>
            </w:pPr>
          </w:p>
        </w:tc>
        <w:tc>
          <w:tcPr>
            <w:tcW w:w="1276"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941BD3" w:rsidRPr="00603255" w:rsidRDefault="00941BD3" w:rsidP="00F411B2">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ВСС</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941BD3" w:rsidRPr="00603255" w:rsidRDefault="00941BD3" w:rsidP="00F411B2">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ССС</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941BD3" w:rsidRPr="00603255" w:rsidRDefault="00941BD3" w:rsidP="00F411B2">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друго</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941BD3" w:rsidRPr="00603255" w:rsidRDefault="00941BD3" w:rsidP="00F411B2">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редовен работен однос</w:t>
            </w:r>
          </w:p>
        </w:tc>
        <w:tc>
          <w:tcPr>
            <w:tcW w:w="1370" w:type="dxa"/>
            <w:gridSpan w:val="2"/>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941BD3" w:rsidRPr="00603255" w:rsidRDefault="00941BD3" w:rsidP="00F411B2">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хонорарно ангажирани</w:t>
            </w:r>
          </w:p>
        </w:tc>
      </w:tr>
      <w:tr w:rsidR="00941BD3" w:rsidRPr="00603255" w:rsidTr="00EB4268">
        <w:trPr>
          <w:trHeight w:val="20"/>
        </w:trPr>
        <w:tc>
          <w:tcPr>
            <w:tcW w:w="303" w:type="dxa"/>
            <w:vMerge/>
            <w:tcBorders>
              <w:top w:val="nil"/>
              <w:left w:val="single" w:sz="12" w:space="0" w:color="1F497D" w:themeColor="text2"/>
              <w:bottom w:val="single" w:sz="8" w:space="0" w:color="7F7F7F"/>
              <w:right w:val="single" w:sz="8" w:space="0" w:color="7F7F7F"/>
            </w:tcBorders>
            <w:shd w:val="clear" w:color="auto" w:fill="DBE5F1" w:themeFill="accent1" w:themeFillTint="33"/>
            <w:vAlign w:val="center"/>
            <w:hideMark/>
          </w:tcPr>
          <w:p w:rsidR="00941BD3" w:rsidRPr="00941BD3" w:rsidRDefault="00941BD3" w:rsidP="00F411B2">
            <w:pPr>
              <w:spacing w:after="0" w:line="240" w:lineRule="auto"/>
              <w:rPr>
                <w:rFonts w:ascii="Arial" w:eastAsia="Times New Roman" w:hAnsi="Arial" w:cs="Arial"/>
                <w:i/>
                <w:sz w:val="20"/>
                <w:szCs w:val="20"/>
                <w:lang w:eastAsia="mk-MK"/>
              </w:rPr>
            </w:pPr>
          </w:p>
        </w:tc>
        <w:tc>
          <w:tcPr>
            <w:tcW w:w="1849" w:type="dxa"/>
            <w:vMerge/>
            <w:tcBorders>
              <w:top w:val="nil"/>
              <w:left w:val="single" w:sz="8" w:space="0" w:color="7F7F7F"/>
              <w:bottom w:val="single" w:sz="8" w:space="0" w:color="7F7F7F"/>
              <w:right w:val="single" w:sz="8" w:space="0" w:color="7F7F7F"/>
            </w:tcBorders>
            <w:shd w:val="clear" w:color="auto" w:fill="DBE5F1" w:themeFill="accent1" w:themeFillTint="33"/>
            <w:vAlign w:val="center"/>
            <w:hideMark/>
          </w:tcPr>
          <w:p w:rsidR="00941BD3" w:rsidRPr="00603255" w:rsidRDefault="00941BD3" w:rsidP="00F411B2">
            <w:pPr>
              <w:spacing w:after="0" w:line="240" w:lineRule="auto"/>
              <w:rPr>
                <w:rFonts w:ascii="Arial" w:eastAsia="Times New Roman" w:hAnsi="Arial" w:cs="Arial"/>
                <w:sz w:val="20"/>
                <w:szCs w:val="20"/>
                <w:lang w:eastAsia="mk-MK"/>
              </w:rPr>
            </w:pPr>
          </w:p>
        </w:tc>
        <w:tc>
          <w:tcPr>
            <w:tcW w:w="557" w:type="dxa"/>
            <w:tcBorders>
              <w:top w:val="nil"/>
              <w:left w:val="nil"/>
              <w:bottom w:val="single" w:sz="8" w:space="0" w:color="7F7F7F"/>
              <w:right w:val="single" w:sz="8" w:space="0" w:color="7F7F7F"/>
            </w:tcBorders>
            <w:shd w:val="clear" w:color="auto" w:fill="DBE5F1" w:themeFill="accent1" w:themeFillTint="33"/>
            <w:vAlign w:val="bottom"/>
            <w:hideMark/>
          </w:tcPr>
          <w:p w:rsidR="00941BD3" w:rsidRPr="00603255" w:rsidRDefault="00941BD3" w:rsidP="00F411B2">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ж</w:t>
            </w:r>
          </w:p>
        </w:tc>
        <w:tc>
          <w:tcPr>
            <w:tcW w:w="708" w:type="dxa"/>
            <w:tcBorders>
              <w:top w:val="nil"/>
              <w:left w:val="nil"/>
              <w:bottom w:val="single" w:sz="8" w:space="0" w:color="7F7F7F"/>
              <w:right w:val="single" w:sz="8" w:space="0" w:color="7F7F7F"/>
            </w:tcBorders>
            <w:shd w:val="clear" w:color="auto" w:fill="DBE5F1" w:themeFill="accent1" w:themeFillTint="33"/>
            <w:vAlign w:val="bottom"/>
            <w:hideMark/>
          </w:tcPr>
          <w:p w:rsidR="00941BD3" w:rsidRPr="00603255" w:rsidRDefault="00941BD3" w:rsidP="00F411B2">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м</w:t>
            </w:r>
          </w:p>
        </w:tc>
        <w:tc>
          <w:tcPr>
            <w:tcW w:w="709" w:type="dxa"/>
            <w:tcBorders>
              <w:top w:val="nil"/>
              <w:left w:val="nil"/>
              <w:bottom w:val="single" w:sz="8" w:space="0" w:color="7F7F7F"/>
              <w:right w:val="single" w:sz="8" w:space="0" w:color="7F7F7F"/>
            </w:tcBorders>
            <w:shd w:val="clear" w:color="auto" w:fill="DBE5F1" w:themeFill="accent1" w:themeFillTint="33"/>
            <w:vAlign w:val="bottom"/>
            <w:hideMark/>
          </w:tcPr>
          <w:p w:rsidR="00941BD3" w:rsidRPr="00603255" w:rsidRDefault="00941BD3" w:rsidP="00F411B2">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941BD3" w:rsidRPr="00603255" w:rsidRDefault="00941BD3" w:rsidP="00F411B2">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941BD3" w:rsidRPr="00603255" w:rsidRDefault="00941BD3" w:rsidP="00F411B2">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941BD3" w:rsidRPr="00603255" w:rsidRDefault="00941BD3" w:rsidP="00F411B2">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941BD3" w:rsidRPr="00603255" w:rsidRDefault="00941BD3" w:rsidP="00F411B2">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941BD3" w:rsidRPr="00603255" w:rsidRDefault="00941BD3" w:rsidP="00F411B2">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941BD3" w:rsidRPr="00603255" w:rsidRDefault="00941BD3" w:rsidP="00F411B2">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941BD3" w:rsidRPr="00603255" w:rsidRDefault="00941BD3" w:rsidP="00F411B2">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м</w:t>
            </w:r>
          </w:p>
        </w:tc>
        <w:tc>
          <w:tcPr>
            <w:tcW w:w="740" w:type="dxa"/>
            <w:tcBorders>
              <w:top w:val="nil"/>
              <w:left w:val="nil"/>
              <w:bottom w:val="single" w:sz="8" w:space="0" w:color="7F7F7F"/>
              <w:right w:val="single" w:sz="8" w:space="0" w:color="7F7F7F"/>
            </w:tcBorders>
            <w:shd w:val="clear" w:color="auto" w:fill="DBE5F1" w:themeFill="accent1" w:themeFillTint="33"/>
            <w:vAlign w:val="bottom"/>
            <w:hideMark/>
          </w:tcPr>
          <w:p w:rsidR="00941BD3" w:rsidRPr="00603255" w:rsidRDefault="00941BD3" w:rsidP="00F411B2">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ж</w:t>
            </w:r>
          </w:p>
        </w:tc>
        <w:tc>
          <w:tcPr>
            <w:tcW w:w="630" w:type="dxa"/>
            <w:tcBorders>
              <w:top w:val="nil"/>
              <w:left w:val="nil"/>
              <w:bottom w:val="single" w:sz="8" w:space="0" w:color="7F7F7F"/>
              <w:right w:val="single" w:sz="12" w:space="0" w:color="1F497D" w:themeColor="text2"/>
            </w:tcBorders>
            <w:shd w:val="clear" w:color="auto" w:fill="DBE5F1" w:themeFill="accent1" w:themeFillTint="33"/>
            <w:vAlign w:val="bottom"/>
            <w:hideMark/>
          </w:tcPr>
          <w:p w:rsidR="00941BD3" w:rsidRPr="00603255" w:rsidRDefault="00941BD3" w:rsidP="00F411B2">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м</w:t>
            </w:r>
          </w:p>
        </w:tc>
      </w:tr>
      <w:tr w:rsidR="00F411B2" w:rsidRPr="00603255" w:rsidTr="00EB4268">
        <w:trPr>
          <w:trHeight w:val="20"/>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F411B2" w:rsidRPr="00EB4268" w:rsidRDefault="00F411B2" w:rsidP="00F411B2">
            <w:pPr>
              <w:spacing w:after="0" w:line="240" w:lineRule="auto"/>
              <w:jc w:val="right"/>
              <w:rPr>
                <w:rFonts w:ascii="Arial" w:eastAsia="Times New Roman" w:hAnsi="Arial" w:cs="Arial"/>
                <w:sz w:val="20"/>
                <w:szCs w:val="20"/>
                <w:lang w:eastAsia="mk-MK"/>
              </w:rPr>
            </w:pPr>
            <w:r w:rsidRPr="00EB4268">
              <w:rPr>
                <w:rFonts w:ascii="Arial" w:eastAsia="Times New Roman" w:hAnsi="Arial" w:cs="Arial"/>
                <w:sz w:val="20"/>
                <w:szCs w:val="20"/>
                <w:lang w:eastAsia="mk-MK"/>
              </w:rPr>
              <w:t>1</w:t>
            </w:r>
          </w:p>
        </w:tc>
        <w:tc>
          <w:tcPr>
            <w:tcW w:w="1849" w:type="dxa"/>
            <w:tcBorders>
              <w:top w:val="nil"/>
              <w:left w:val="nil"/>
              <w:bottom w:val="single" w:sz="8" w:space="0" w:color="7F7F7F"/>
              <w:right w:val="single" w:sz="8" w:space="0" w:color="7F7F7F"/>
            </w:tcBorders>
            <w:shd w:val="clear" w:color="auto" w:fill="auto"/>
            <w:vAlign w:val="bottom"/>
            <w:hideMark/>
          </w:tcPr>
          <w:p w:rsidR="00F411B2" w:rsidRPr="00603255" w:rsidRDefault="00F411B2" w:rsidP="00F411B2">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Новинари</w:t>
            </w:r>
          </w:p>
        </w:tc>
        <w:tc>
          <w:tcPr>
            <w:tcW w:w="55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46</w:t>
            </w:r>
          </w:p>
        </w:tc>
        <w:tc>
          <w:tcPr>
            <w:tcW w:w="708"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28</w:t>
            </w:r>
          </w:p>
        </w:tc>
        <w:tc>
          <w:tcPr>
            <w:tcW w:w="709"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34</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17</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12</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9</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46</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28</w:t>
            </w:r>
          </w:p>
        </w:tc>
        <w:tc>
          <w:tcPr>
            <w:tcW w:w="740"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c>
          <w:tcPr>
            <w:tcW w:w="630" w:type="dxa"/>
            <w:tcBorders>
              <w:top w:val="nil"/>
              <w:left w:val="nil"/>
              <w:bottom w:val="single" w:sz="8" w:space="0" w:color="7F7F7F"/>
              <w:right w:val="single" w:sz="12" w:space="0" w:color="1F497D" w:themeColor="text2"/>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r>
      <w:tr w:rsidR="00F411B2" w:rsidRPr="00603255" w:rsidTr="00EB4268">
        <w:trPr>
          <w:trHeight w:val="20"/>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F411B2" w:rsidRPr="00EB4268" w:rsidRDefault="00F411B2" w:rsidP="00F411B2">
            <w:pPr>
              <w:spacing w:after="0" w:line="240" w:lineRule="auto"/>
              <w:jc w:val="right"/>
              <w:rPr>
                <w:rFonts w:ascii="Arial" w:eastAsia="Times New Roman" w:hAnsi="Arial" w:cs="Arial"/>
                <w:sz w:val="20"/>
                <w:szCs w:val="20"/>
                <w:lang w:eastAsia="mk-MK"/>
              </w:rPr>
            </w:pPr>
            <w:r w:rsidRPr="00EB4268">
              <w:rPr>
                <w:rFonts w:ascii="Arial" w:eastAsia="Times New Roman" w:hAnsi="Arial" w:cs="Arial"/>
                <w:sz w:val="20"/>
                <w:szCs w:val="20"/>
                <w:lang w:eastAsia="mk-MK"/>
              </w:rPr>
              <w:t>2</w:t>
            </w:r>
          </w:p>
        </w:tc>
        <w:tc>
          <w:tcPr>
            <w:tcW w:w="1849" w:type="dxa"/>
            <w:tcBorders>
              <w:top w:val="nil"/>
              <w:left w:val="nil"/>
              <w:bottom w:val="single" w:sz="8" w:space="0" w:color="7F7F7F"/>
              <w:right w:val="single" w:sz="8" w:space="0" w:color="7F7F7F"/>
            </w:tcBorders>
            <w:shd w:val="clear" w:color="auto" w:fill="auto"/>
            <w:vAlign w:val="bottom"/>
            <w:hideMark/>
          </w:tcPr>
          <w:p w:rsidR="00F411B2" w:rsidRPr="00603255" w:rsidRDefault="00F411B2" w:rsidP="00F411B2">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Уредници</w:t>
            </w:r>
          </w:p>
        </w:tc>
        <w:tc>
          <w:tcPr>
            <w:tcW w:w="55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22</w:t>
            </w:r>
          </w:p>
        </w:tc>
        <w:tc>
          <w:tcPr>
            <w:tcW w:w="708"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23</w:t>
            </w:r>
          </w:p>
        </w:tc>
        <w:tc>
          <w:tcPr>
            <w:tcW w:w="709"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19</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20</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22</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23</w:t>
            </w:r>
          </w:p>
        </w:tc>
        <w:tc>
          <w:tcPr>
            <w:tcW w:w="740"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c>
          <w:tcPr>
            <w:tcW w:w="630" w:type="dxa"/>
            <w:tcBorders>
              <w:top w:val="nil"/>
              <w:left w:val="nil"/>
              <w:bottom w:val="single" w:sz="8" w:space="0" w:color="7F7F7F"/>
              <w:right w:val="single" w:sz="12" w:space="0" w:color="1F497D" w:themeColor="text2"/>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r>
      <w:tr w:rsidR="00F411B2" w:rsidRPr="00603255" w:rsidTr="00EB4268">
        <w:trPr>
          <w:trHeight w:val="20"/>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F411B2" w:rsidRPr="00EB4268" w:rsidRDefault="00F411B2" w:rsidP="00F411B2">
            <w:pPr>
              <w:spacing w:after="0" w:line="240" w:lineRule="auto"/>
              <w:jc w:val="right"/>
              <w:rPr>
                <w:rFonts w:ascii="Arial" w:eastAsia="Times New Roman" w:hAnsi="Arial" w:cs="Arial"/>
                <w:sz w:val="20"/>
                <w:szCs w:val="20"/>
                <w:lang w:eastAsia="mk-MK"/>
              </w:rPr>
            </w:pPr>
            <w:r w:rsidRPr="00EB4268">
              <w:rPr>
                <w:rFonts w:ascii="Arial" w:eastAsia="Times New Roman" w:hAnsi="Arial" w:cs="Arial"/>
                <w:sz w:val="20"/>
                <w:szCs w:val="20"/>
                <w:lang w:eastAsia="mk-MK"/>
              </w:rPr>
              <w:t>3</w:t>
            </w:r>
          </w:p>
        </w:tc>
        <w:tc>
          <w:tcPr>
            <w:tcW w:w="1849" w:type="dxa"/>
            <w:tcBorders>
              <w:top w:val="nil"/>
              <w:left w:val="nil"/>
              <w:bottom w:val="single" w:sz="8" w:space="0" w:color="7F7F7F"/>
              <w:right w:val="single" w:sz="8" w:space="0" w:color="7F7F7F"/>
            </w:tcBorders>
            <w:shd w:val="clear" w:color="auto" w:fill="auto"/>
            <w:vAlign w:val="bottom"/>
            <w:hideMark/>
          </w:tcPr>
          <w:p w:rsidR="00F411B2" w:rsidRPr="00603255" w:rsidRDefault="00F411B2" w:rsidP="00F411B2">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Управители/директори</w:t>
            </w:r>
          </w:p>
        </w:tc>
        <w:tc>
          <w:tcPr>
            <w:tcW w:w="55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1</w:t>
            </w:r>
          </w:p>
        </w:tc>
        <w:tc>
          <w:tcPr>
            <w:tcW w:w="708"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1</w:t>
            </w:r>
          </w:p>
        </w:tc>
        <w:tc>
          <w:tcPr>
            <w:tcW w:w="709"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1</w:t>
            </w:r>
          </w:p>
        </w:tc>
        <w:tc>
          <w:tcPr>
            <w:tcW w:w="740"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c>
          <w:tcPr>
            <w:tcW w:w="630" w:type="dxa"/>
            <w:tcBorders>
              <w:top w:val="nil"/>
              <w:left w:val="nil"/>
              <w:bottom w:val="single" w:sz="8" w:space="0" w:color="7F7F7F"/>
              <w:right w:val="single" w:sz="12" w:space="0" w:color="1F497D" w:themeColor="text2"/>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r>
      <w:tr w:rsidR="00F411B2" w:rsidRPr="00603255" w:rsidTr="00EB4268">
        <w:trPr>
          <w:trHeight w:val="20"/>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F411B2" w:rsidRPr="00EB4268" w:rsidRDefault="00F411B2" w:rsidP="00F411B2">
            <w:pPr>
              <w:spacing w:after="0" w:line="240" w:lineRule="auto"/>
              <w:jc w:val="right"/>
              <w:rPr>
                <w:rFonts w:ascii="Arial" w:eastAsia="Times New Roman" w:hAnsi="Arial" w:cs="Arial"/>
                <w:sz w:val="20"/>
                <w:szCs w:val="20"/>
                <w:lang w:eastAsia="mk-MK"/>
              </w:rPr>
            </w:pPr>
            <w:r w:rsidRPr="00EB4268">
              <w:rPr>
                <w:rFonts w:ascii="Arial" w:eastAsia="Times New Roman" w:hAnsi="Arial" w:cs="Arial"/>
                <w:sz w:val="20"/>
                <w:szCs w:val="20"/>
                <w:lang w:eastAsia="mk-MK"/>
              </w:rPr>
              <w:t>4</w:t>
            </w:r>
          </w:p>
        </w:tc>
        <w:tc>
          <w:tcPr>
            <w:tcW w:w="1849" w:type="dxa"/>
            <w:tcBorders>
              <w:top w:val="nil"/>
              <w:left w:val="nil"/>
              <w:bottom w:val="single" w:sz="8" w:space="0" w:color="7F7F7F"/>
              <w:right w:val="single" w:sz="8" w:space="0" w:color="7F7F7F"/>
            </w:tcBorders>
            <w:shd w:val="clear" w:color="auto" w:fill="auto"/>
            <w:vAlign w:val="bottom"/>
            <w:hideMark/>
          </w:tcPr>
          <w:p w:rsidR="00F411B2" w:rsidRPr="00603255" w:rsidRDefault="00F411B2" w:rsidP="00F411B2">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Технички кадар (инжинери и техничари)</w:t>
            </w:r>
          </w:p>
        </w:tc>
        <w:tc>
          <w:tcPr>
            <w:tcW w:w="55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c>
          <w:tcPr>
            <w:tcW w:w="708"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4</w:t>
            </w:r>
          </w:p>
        </w:tc>
        <w:tc>
          <w:tcPr>
            <w:tcW w:w="709"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4</w:t>
            </w:r>
          </w:p>
        </w:tc>
        <w:tc>
          <w:tcPr>
            <w:tcW w:w="740"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c>
          <w:tcPr>
            <w:tcW w:w="630" w:type="dxa"/>
            <w:tcBorders>
              <w:top w:val="nil"/>
              <w:left w:val="nil"/>
              <w:bottom w:val="single" w:sz="8" w:space="0" w:color="7F7F7F"/>
              <w:right w:val="single" w:sz="12" w:space="0" w:color="1F497D" w:themeColor="text2"/>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r>
      <w:tr w:rsidR="00F411B2" w:rsidRPr="00603255" w:rsidTr="00EB4268">
        <w:trPr>
          <w:trHeight w:val="20"/>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F411B2" w:rsidRPr="00EB4268" w:rsidRDefault="00F411B2" w:rsidP="00F411B2">
            <w:pPr>
              <w:spacing w:after="0" w:line="240" w:lineRule="auto"/>
              <w:jc w:val="right"/>
              <w:rPr>
                <w:rFonts w:ascii="Arial" w:eastAsia="Times New Roman" w:hAnsi="Arial" w:cs="Arial"/>
                <w:sz w:val="20"/>
                <w:szCs w:val="20"/>
                <w:lang w:eastAsia="mk-MK"/>
              </w:rPr>
            </w:pPr>
            <w:r w:rsidRPr="00EB4268">
              <w:rPr>
                <w:rFonts w:ascii="Arial" w:eastAsia="Times New Roman" w:hAnsi="Arial" w:cs="Arial"/>
                <w:sz w:val="20"/>
                <w:szCs w:val="20"/>
                <w:lang w:eastAsia="mk-MK"/>
              </w:rPr>
              <w:t>5</w:t>
            </w:r>
          </w:p>
        </w:tc>
        <w:tc>
          <w:tcPr>
            <w:tcW w:w="1849" w:type="dxa"/>
            <w:tcBorders>
              <w:top w:val="nil"/>
              <w:left w:val="nil"/>
              <w:bottom w:val="single" w:sz="8" w:space="0" w:color="7F7F7F"/>
              <w:right w:val="single" w:sz="8" w:space="0" w:color="7F7F7F"/>
            </w:tcBorders>
            <w:shd w:val="clear" w:color="auto" w:fill="auto"/>
            <w:vAlign w:val="bottom"/>
            <w:hideMark/>
          </w:tcPr>
          <w:p w:rsidR="00F411B2" w:rsidRPr="00603255" w:rsidRDefault="00F411B2" w:rsidP="00F411B2">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Реализаторски кадар (режисери, сниматели, монтажери и др.)</w:t>
            </w:r>
          </w:p>
        </w:tc>
        <w:tc>
          <w:tcPr>
            <w:tcW w:w="55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26</w:t>
            </w:r>
          </w:p>
        </w:tc>
        <w:tc>
          <w:tcPr>
            <w:tcW w:w="708"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62</w:t>
            </w:r>
          </w:p>
        </w:tc>
        <w:tc>
          <w:tcPr>
            <w:tcW w:w="709"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7</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5</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18</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53</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4</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26</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62</w:t>
            </w:r>
          </w:p>
        </w:tc>
        <w:tc>
          <w:tcPr>
            <w:tcW w:w="740"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c>
          <w:tcPr>
            <w:tcW w:w="630" w:type="dxa"/>
            <w:tcBorders>
              <w:top w:val="nil"/>
              <w:left w:val="nil"/>
              <w:bottom w:val="single" w:sz="8" w:space="0" w:color="7F7F7F"/>
              <w:right w:val="single" w:sz="12" w:space="0" w:color="1F497D" w:themeColor="text2"/>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r>
      <w:tr w:rsidR="00F411B2" w:rsidRPr="00603255" w:rsidTr="00EB4268">
        <w:trPr>
          <w:trHeight w:val="20"/>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F411B2" w:rsidRPr="00EB4268" w:rsidRDefault="00F411B2" w:rsidP="00F411B2">
            <w:pPr>
              <w:spacing w:after="0" w:line="240" w:lineRule="auto"/>
              <w:jc w:val="right"/>
              <w:rPr>
                <w:rFonts w:ascii="Arial" w:eastAsia="Times New Roman" w:hAnsi="Arial" w:cs="Arial"/>
                <w:sz w:val="20"/>
                <w:szCs w:val="20"/>
                <w:lang w:eastAsia="mk-MK"/>
              </w:rPr>
            </w:pPr>
            <w:r w:rsidRPr="00EB4268">
              <w:rPr>
                <w:rFonts w:ascii="Arial" w:eastAsia="Times New Roman" w:hAnsi="Arial" w:cs="Arial"/>
                <w:sz w:val="20"/>
                <w:szCs w:val="20"/>
                <w:lang w:eastAsia="mk-MK"/>
              </w:rPr>
              <w:t>6</w:t>
            </w:r>
          </w:p>
        </w:tc>
        <w:tc>
          <w:tcPr>
            <w:tcW w:w="1849" w:type="dxa"/>
            <w:tcBorders>
              <w:top w:val="nil"/>
              <w:left w:val="nil"/>
              <w:bottom w:val="single" w:sz="8" w:space="0" w:color="7F7F7F"/>
              <w:right w:val="single" w:sz="8" w:space="0" w:color="7F7F7F"/>
            </w:tcBorders>
            <w:shd w:val="clear" w:color="auto" w:fill="auto"/>
            <w:vAlign w:val="bottom"/>
            <w:hideMark/>
          </w:tcPr>
          <w:p w:rsidR="00F411B2" w:rsidRPr="00603255" w:rsidRDefault="00F411B2" w:rsidP="00F411B2">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Маркетинг</w:t>
            </w:r>
          </w:p>
        </w:tc>
        <w:tc>
          <w:tcPr>
            <w:tcW w:w="55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2</w:t>
            </w:r>
          </w:p>
        </w:tc>
        <w:tc>
          <w:tcPr>
            <w:tcW w:w="708"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c>
          <w:tcPr>
            <w:tcW w:w="709"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c>
          <w:tcPr>
            <w:tcW w:w="740"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c>
          <w:tcPr>
            <w:tcW w:w="630" w:type="dxa"/>
            <w:tcBorders>
              <w:top w:val="nil"/>
              <w:left w:val="nil"/>
              <w:bottom w:val="single" w:sz="8" w:space="0" w:color="7F7F7F"/>
              <w:right w:val="single" w:sz="12" w:space="0" w:color="1F497D" w:themeColor="text2"/>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r>
      <w:tr w:rsidR="00F411B2" w:rsidRPr="00603255" w:rsidTr="00EB4268">
        <w:trPr>
          <w:trHeight w:val="20"/>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F411B2" w:rsidRPr="00EB4268" w:rsidRDefault="00F411B2" w:rsidP="00F411B2">
            <w:pPr>
              <w:spacing w:after="0" w:line="240" w:lineRule="auto"/>
              <w:jc w:val="right"/>
              <w:rPr>
                <w:rFonts w:ascii="Arial" w:eastAsia="Times New Roman" w:hAnsi="Arial" w:cs="Arial"/>
                <w:sz w:val="20"/>
                <w:szCs w:val="20"/>
                <w:lang w:eastAsia="mk-MK"/>
              </w:rPr>
            </w:pPr>
            <w:r w:rsidRPr="00EB4268">
              <w:rPr>
                <w:rFonts w:ascii="Arial" w:eastAsia="Times New Roman" w:hAnsi="Arial" w:cs="Arial"/>
                <w:sz w:val="20"/>
                <w:szCs w:val="20"/>
                <w:lang w:eastAsia="mk-MK"/>
              </w:rPr>
              <w:t>7</w:t>
            </w:r>
          </w:p>
        </w:tc>
        <w:tc>
          <w:tcPr>
            <w:tcW w:w="1849" w:type="dxa"/>
            <w:tcBorders>
              <w:top w:val="nil"/>
              <w:left w:val="nil"/>
              <w:bottom w:val="single" w:sz="8" w:space="0" w:color="7F7F7F"/>
              <w:right w:val="single" w:sz="8" w:space="0" w:color="7F7F7F"/>
            </w:tcBorders>
            <w:shd w:val="clear" w:color="auto" w:fill="auto"/>
            <w:vAlign w:val="bottom"/>
            <w:hideMark/>
          </w:tcPr>
          <w:p w:rsidR="00F411B2" w:rsidRPr="00603255" w:rsidRDefault="00F411B2" w:rsidP="00F411B2">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Преостанат кадар</w:t>
            </w:r>
          </w:p>
        </w:tc>
        <w:tc>
          <w:tcPr>
            <w:tcW w:w="55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29</w:t>
            </w:r>
          </w:p>
        </w:tc>
        <w:tc>
          <w:tcPr>
            <w:tcW w:w="708"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11</w:t>
            </w:r>
          </w:p>
        </w:tc>
        <w:tc>
          <w:tcPr>
            <w:tcW w:w="709"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6</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20</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5</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29</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11</w:t>
            </w:r>
          </w:p>
        </w:tc>
        <w:tc>
          <w:tcPr>
            <w:tcW w:w="740"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c>
          <w:tcPr>
            <w:tcW w:w="630" w:type="dxa"/>
            <w:tcBorders>
              <w:top w:val="nil"/>
              <w:left w:val="nil"/>
              <w:bottom w:val="single" w:sz="8" w:space="0" w:color="7F7F7F"/>
              <w:right w:val="single" w:sz="12" w:space="0" w:color="1F497D" w:themeColor="text2"/>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r>
      <w:tr w:rsidR="00F411B2" w:rsidRPr="00603255" w:rsidTr="00EB4268">
        <w:trPr>
          <w:trHeight w:val="20"/>
        </w:trPr>
        <w:tc>
          <w:tcPr>
            <w:tcW w:w="303" w:type="dxa"/>
            <w:tcBorders>
              <w:top w:val="nil"/>
              <w:left w:val="single" w:sz="12" w:space="0" w:color="1F497D" w:themeColor="text2"/>
              <w:bottom w:val="single" w:sz="12" w:space="0" w:color="1F497D" w:themeColor="text2"/>
              <w:right w:val="single" w:sz="8" w:space="0" w:color="7F7F7F"/>
            </w:tcBorders>
            <w:shd w:val="clear" w:color="auto" w:fill="auto"/>
            <w:vAlign w:val="bottom"/>
            <w:hideMark/>
          </w:tcPr>
          <w:p w:rsidR="00F411B2" w:rsidRPr="00941BD3" w:rsidRDefault="00F411B2" w:rsidP="00F411B2">
            <w:pPr>
              <w:spacing w:after="0" w:line="240" w:lineRule="auto"/>
              <w:jc w:val="right"/>
              <w:rPr>
                <w:rFonts w:ascii="Arial" w:eastAsia="Times New Roman" w:hAnsi="Arial" w:cs="Arial"/>
                <w:i/>
                <w:sz w:val="20"/>
                <w:szCs w:val="20"/>
                <w:lang w:eastAsia="mk-MK"/>
              </w:rPr>
            </w:pPr>
            <w:r w:rsidRPr="00941BD3">
              <w:rPr>
                <w:rFonts w:ascii="Arial" w:eastAsia="Times New Roman" w:hAnsi="Arial" w:cs="Arial"/>
                <w:i/>
                <w:sz w:val="20"/>
                <w:szCs w:val="20"/>
                <w:lang w:eastAsia="mk-MK"/>
              </w:rPr>
              <w:t xml:space="preserve"> </w:t>
            </w:r>
          </w:p>
        </w:tc>
        <w:tc>
          <w:tcPr>
            <w:tcW w:w="1849" w:type="dxa"/>
            <w:tcBorders>
              <w:top w:val="nil"/>
              <w:left w:val="nil"/>
              <w:bottom w:val="single" w:sz="12" w:space="0" w:color="1F497D" w:themeColor="text2"/>
              <w:right w:val="single" w:sz="8" w:space="0" w:color="7F7F7F"/>
            </w:tcBorders>
            <w:shd w:val="clear" w:color="auto" w:fill="auto"/>
            <w:vAlign w:val="bottom"/>
            <w:hideMark/>
          </w:tcPr>
          <w:p w:rsidR="00F411B2" w:rsidRPr="00121B9F" w:rsidRDefault="00F411B2" w:rsidP="00F411B2">
            <w:pPr>
              <w:spacing w:after="0" w:line="240" w:lineRule="auto"/>
              <w:jc w:val="right"/>
              <w:rPr>
                <w:rFonts w:ascii="Arial" w:eastAsia="Times New Roman" w:hAnsi="Arial" w:cs="Arial"/>
                <w:b/>
                <w:sz w:val="20"/>
                <w:szCs w:val="20"/>
                <w:lang w:eastAsia="mk-MK"/>
              </w:rPr>
            </w:pPr>
            <w:r w:rsidRPr="00121B9F">
              <w:rPr>
                <w:rFonts w:ascii="Arial" w:eastAsia="Times New Roman" w:hAnsi="Arial" w:cs="Arial"/>
                <w:b/>
                <w:sz w:val="20"/>
                <w:szCs w:val="20"/>
                <w:lang w:eastAsia="mk-MK"/>
              </w:rPr>
              <w:t>ВКУПНО</w:t>
            </w:r>
          </w:p>
        </w:tc>
        <w:tc>
          <w:tcPr>
            <w:tcW w:w="557" w:type="dxa"/>
            <w:tcBorders>
              <w:top w:val="nil"/>
              <w:left w:val="nil"/>
              <w:bottom w:val="single" w:sz="12" w:space="0" w:color="1F497D" w:themeColor="text2"/>
              <w:right w:val="single" w:sz="8" w:space="0" w:color="7F7F7F"/>
            </w:tcBorders>
            <w:shd w:val="clear" w:color="auto" w:fill="auto"/>
            <w:noWrap/>
            <w:vAlign w:val="bottom"/>
            <w:hideMark/>
          </w:tcPr>
          <w:p w:rsidR="00F411B2" w:rsidRPr="00F411B2" w:rsidRDefault="00F411B2" w:rsidP="00F411B2">
            <w:pPr>
              <w:spacing w:after="0"/>
              <w:jc w:val="center"/>
              <w:rPr>
                <w:rFonts w:ascii="Arial" w:hAnsi="Arial" w:cs="Arial"/>
                <w:b/>
                <w:sz w:val="18"/>
                <w:szCs w:val="18"/>
              </w:rPr>
            </w:pPr>
            <w:r w:rsidRPr="00F411B2">
              <w:rPr>
                <w:rFonts w:ascii="Arial" w:hAnsi="Arial" w:cs="Arial"/>
                <w:b/>
                <w:sz w:val="18"/>
                <w:szCs w:val="18"/>
              </w:rPr>
              <w:t>126</w:t>
            </w:r>
          </w:p>
        </w:tc>
        <w:tc>
          <w:tcPr>
            <w:tcW w:w="708" w:type="dxa"/>
            <w:tcBorders>
              <w:top w:val="nil"/>
              <w:left w:val="nil"/>
              <w:bottom w:val="single" w:sz="12" w:space="0" w:color="1F497D" w:themeColor="text2"/>
              <w:right w:val="single" w:sz="8" w:space="0" w:color="7F7F7F"/>
            </w:tcBorders>
            <w:shd w:val="clear" w:color="auto" w:fill="auto"/>
            <w:noWrap/>
            <w:vAlign w:val="bottom"/>
            <w:hideMark/>
          </w:tcPr>
          <w:p w:rsidR="00F411B2" w:rsidRPr="00F411B2" w:rsidRDefault="00F411B2" w:rsidP="00F411B2">
            <w:pPr>
              <w:spacing w:after="0"/>
              <w:jc w:val="center"/>
              <w:rPr>
                <w:rFonts w:ascii="Arial" w:hAnsi="Arial" w:cs="Arial"/>
                <w:b/>
                <w:sz w:val="18"/>
                <w:szCs w:val="18"/>
              </w:rPr>
            </w:pPr>
            <w:r w:rsidRPr="00F411B2">
              <w:rPr>
                <w:rFonts w:ascii="Arial" w:hAnsi="Arial" w:cs="Arial"/>
                <w:b/>
                <w:sz w:val="18"/>
                <w:szCs w:val="18"/>
              </w:rPr>
              <w:t>129</w:t>
            </w:r>
          </w:p>
        </w:tc>
        <w:tc>
          <w:tcPr>
            <w:tcW w:w="709" w:type="dxa"/>
            <w:tcBorders>
              <w:top w:val="nil"/>
              <w:left w:val="nil"/>
              <w:bottom w:val="single" w:sz="12" w:space="0" w:color="1F497D" w:themeColor="text2"/>
              <w:right w:val="single" w:sz="8" w:space="0" w:color="7F7F7F"/>
            </w:tcBorders>
            <w:shd w:val="clear" w:color="auto" w:fill="auto"/>
            <w:noWrap/>
            <w:vAlign w:val="bottom"/>
            <w:hideMark/>
          </w:tcPr>
          <w:p w:rsidR="00F411B2" w:rsidRPr="00F411B2" w:rsidRDefault="00F411B2" w:rsidP="00F411B2">
            <w:pPr>
              <w:spacing w:after="0"/>
              <w:jc w:val="center"/>
              <w:rPr>
                <w:rFonts w:ascii="Arial" w:hAnsi="Arial" w:cs="Arial"/>
                <w:b/>
                <w:sz w:val="18"/>
                <w:szCs w:val="18"/>
              </w:rPr>
            </w:pPr>
            <w:r w:rsidRPr="00F411B2">
              <w:rPr>
                <w:rFonts w:ascii="Arial" w:hAnsi="Arial" w:cs="Arial"/>
                <w:b/>
                <w:sz w:val="18"/>
                <w:szCs w:val="18"/>
              </w:rPr>
              <w:t>69</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F411B2" w:rsidRPr="00F411B2" w:rsidRDefault="00F411B2" w:rsidP="00F411B2">
            <w:pPr>
              <w:spacing w:after="0"/>
              <w:jc w:val="center"/>
              <w:rPr>
                <w:rFonts w:ascii="Arial" w:hAnsi="Arial" w:cs="Arial"/>
                <w:b/>
                <w:sz w:val="18"/>
                <w:szCs w:val="18"/>
              </w:rPr>
            </w:pPr>
            <w:r w:rsidRPr="00F411B2">
              <w:rPr>
                <w:rFonts w:ascii="Arial" w:hAnsi="Arial" w:cs="Arial"/>
                <w:b/>
                <w:sz w:val="18"/>
                <w:szCs w:val="18"/>
              </w:rPr>
              <w:t>47</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F411B2" w:rsidRPr="00F411B2" w:rsidRDefault="00F411B2" w:rsidP="00F411B2">
            <w:pPr>
              <w:spacing w:after="0"/>
              <w:jc w:val="center"/>
              <w:rPr>
                <w:rFonts w:ascii="Arial" w:hAnsi="Arial" w:cs="Arial"/>
                <w:b/>
                <w:sz w:val="18"/>
                <w:szCs w:val="18"/>
              </w:rPr>
            </w:pPr>
            <w:r w:rsidRPr="00F411B2">
              <w:rPr>
                <w:rFonts w:ascii="Arial" w:hAnsi="Arial" w:cs="Arial"/>
                <w:b/>
                <w:sz w:val="18"/>
                <w:szCs w:val="18"/>
              </w:rPr>
              <w:t>51</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F411B2" w:rsidRPr="00F411B2" w:rsidRDefault="00F411B2" w:rsidP="00F411B2">
            <w:pPr>
              <w:spacing w:after="0"/>
              <w:jc w:val="center"/>
              <w:rPr>
                <w:rFonts w:ascii="Arial" w:hAnsi="Arial" w:cs="Arial"/>
                <w:b/>
                <w:sz w:val="18"/>
                <w:szCs w:val="18"/>
              </w:rPr>
            </w:pPr>
            <w:r w:rsidRPr="00F411B2">
              <w:rPr>
                <w:rFonts w:ascii="Arial" w:hAnsi="Arial" w:cs="Arial"/>
                <w:b/>
                <w:sz w:val="18"/>
                <w:szCs w:val="18"/>
              </w:rPr>
              <w:t>70</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F411B2" w:rsidRPr="00F411B2" w:rsidRDefault="00F411B2" w:rsidP="00F411B2">
            <w:pPr>
              <w:spacing w:after="0"/>
              <w:jc w:val="center"/>
              <w:rPr>
                <w:rFonts w:ascii="Arial" w:hAnsi="Arial" w:cs="Arial"/>
                <w:b/>
                <w:sz w:val="18"/>
                <w:szCs w:val="18"/>
              </w:rPr>
            </w:pPr>
            <w:r w:rsidRPr="00F411B2">
              <w:rPr>
                <w:rFonts w:ascii="Arial" w:hAnsi="Arial" w:cs="Arial"/>
                <w:b/>
                <w:sz w:val="18"/>
                <w:szCs w:val="18"/>
              </w:rPr>
              <w:t>6</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F411B2" w:rsidRPr="00F411B2" w:rsidRDefault="00F411B2" w:rsidP="00F411B2">
            <w:pPr>
              <w:spacing w:after="0"/>
              <w:jc w:val="center"/>
              <w:rPr>
                <w:rFonts w:ascii="Arial" w:hAnsi="Arial" w:cs="Arial"/>
                <w:b/>
                <w:sz w:val="18"/>
                <w:szCs w:val="18"/>
              </w:rPr>
            </w:pPr>
            <w:r w:rsidRPr="00F411B2">
              <w:rPr>
                <w:rFonts w:ascii="Arial" w:hAnsi="Arial" w:cs="Arial"/>
                <w:b/>
                <w:sz w:val="18"/>
                <w:szCs w:val="18"/>
              </w:rPr>
              <w:t>12</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F411B2" w:rsidRPr="00F411B2" w:rsidRDefault="00F411B2" w:rsidP="00F411B2">
            <w:pPr>
              <w:spacing w:after="0"/>
              <w:jc w:val="center"/>
              <w:rPr>
                <w:rFonts w:ascii="Arial" w:hAnsi="Arial" w:cs="Arial"/>
                <w:b/>
                <w:sz w:val="18"/>
                <w:szCs w:val="18"/>
              </w:rPr>
            </w:pPr>
            <w:r w:rsidRPr="00F411B2">
              <w:rPr>
                <w:rFonts w:ascii="Arial" w:hAnsi="Arial" w:cs="Arial"/>
                <w:b/>
                <w:sz w:val="18"/>
                <w:szCs w:val="18"/>
              </w:rPr>
              <w:t>126</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F411B2" w:rsidRPr="00F411B2" w:rsidRDefault="00F411B2" w:rsidP="00F411B2">
            <w:pPr>
              <w:spacing w:after="0"/>
              <w:jc w:val="center"/>
              <w:rPr>
                <w:rFonts w:ascii="Arial" w:hAnsi="Arial" w:cs="Arial"/>
                <w:b/>
                <w:sz w:val="18"/>
                <w:szCs w:val="18"/>
              </w:rPr>
            </w:pPr>
            <w:r w:rsidRPr="00F411B2">
              <w:rPr>
                <w:rFonts w:ascii="Arial" w:hAnsi="Arial" w:cs="Arial"/>
                <w:b/>
                <w:sz w:val="18"/>
                <w:szCs w:val="18"/>
              </w:rPr>
              <w:t>129</w:t>
            </w:r>
          </w:p>
        </w:tc>
        <w:tc>
          <w:tcPr>
            <w:tcW w:w="740" w:type="dxa"/>
            <w:tcBorders>
              <w:top w:val="nil"/>
              <w:left w:val="nil"/>
              <w:bottom w:val="single" w:sz="12" w:space="0" w:color="1F497D" w:themeColor="text2"/>
              <w:right w:val="single" w:sz="8" w:space="0" w:color="7F7F7F"/>
            </w:tcBorders>
            <w:shd w:val="clear" w:color="auto" w:fill="auto"/>
            <w:noWrap/>
            <w:vAlign w:val="bottom"/>
            <w:hideMark/>
          </w:tcPr>
          <w:p w:rsidR="00F411B2" w:rsidRPr="00F411B2" w:rsidRDefault="00F411B2" w:rsidP="00F411B2">
            <w:pPr>
              <w:spacing w:after="0"/>
              <w:jc w:val="center"/>
              <w:rPr>
                <w:rFonts w:ascii="Arial" w:hAnsi="Arial" w:cs="Arial"/>
                <w:b/>
                <w:sz w:val="18"/>
                <w:szCs w:val="18"/>
              </w:rPr>
            </w:pPr>
            <w:r w:rsidRPr="00F411B2">
              <w:rPr>
                <w:rFonts w:ascii="Arial" w:hAnsi="Arial" w:cs="Arial"/>
                <w:b/>
                <w:sz w:val="18"/>
                <w:szCs w:val="18"/>
              </w:rPr>
              <w:t>0</w:t>
            </w:r>
          </w:p>
        </w:tc>
        <w:tc>
          <w:tcPr>
            <w:tcW w:w="630" w:type="dxa"/>
            <w:tcBorders>
              <w:top w:val="nil"/>
              <w:left w:val="nil"/>
              <w:bottom w:val="single" w:sz="12" w:space="0" w:color="1F497D" w:themeColor="text2"/>
              <w:right w:val="single" w:sz="12" w:space="0" w:color="1F497D" w:themeColor="text2"/>
            </w:tcBorders>
            <w:shd w:val="clear" w:color="auto" w:fill="auto"/>
            <w:noWrap/>
            <w:vAlign w:val="bottom"/>
            <w:hideMark/>
          </w:tcPr>
          <w:p w:rsidR="00F411B2" w:rsidRPr="00F411B2" w:rsidRDefault="00F411B2" w:rsidP="00F411B2">
            <w:pPr>
              <w:spacing w:after="0"/>
              <w:jc w:val="center"/>
              <w:rPr>
                <w:rFonts w:ascii="Arial" w:hAnsi="Arial" w:cs="Arial"/>
                <w:b/>
                <w:sz w:val="18"/>
                <w:szCs w:val="18"/>
              </w:rPr>
            </w:pPr>
            <w:r w:rsidRPr="00F411B2">
              <w:rPr>
                <w:rFonts w:ascii="Arial" w:hAnsi="Arial" w:cs="Arial"/>
                <w:b/>
                <w:sz w:val="18"/>
                <w:szCs w:val="18"/>
              </w:rPr>
              <w:t>0</w:t>
            </w:r>
          </w:p>
        </w:tc>
      </w:tr>
    </w:tbl>
    <w:p w:rsidR="00234642" w:rsidRDefault="00234642" w:rsidP="002A747E">
      <w:pPr>
        <w:pStyle w:val="Default"/>
        <w:spacing w:before="240" w:after="240" w:line="276" w:lineRule="auto"/>
        <w:jc w:val="both"/>
      </w:pPr>
      <w:r w:rsidRPr="00234642">
        <w:rPr>
          <w:color w:val="auto"/>
          <w:sz w:val="22"/>
          <w:szCs w:val="22"/>
        </w:rPr>
        <w:lastRenderedPageBreak/>
        <w:t>Нај</w:t>
      </w:r>
      <w:r w:rsidR="00BE34CE">
        <w:rPr>
          <w:color w:val="auto"/>
          <w:sz w:val="22"/>
          <w:szCs w:val="22"/>
        </w:rPr>
        <w:t>големо учество во</w:t>
      </w:r>
      <w:r w:rsidRPr="00234642">
        <w:rPr>
          <w:color w:val="auto"/>
          <w:sz w:val="22"/>
          <w:szCs w:val="22"/>
        </w:rPr>
        <w:t xml:space="preserve"> структурата на вработените </w:t>
      </w:r>
      <w:r w:rsidR="00BE34CE">
        <w:rPr>
          <w:color w:val="auto"/>
          <w:sz w:val="22"/>
          <w:szCs w:val="22"/>
        </w:rPr>
        <w:t>има</w:t>
      </w:r>
      <w:r w:rsidR="0051291B">
        <w:rPr>
          <w:color w:val="auto"/>
          <w:sz w:val="22"/>
          <w:szCs w:val="22"/>
        </w:rPr>
        <w:t>л</w:t>
      </w:r>
      <w:r w:rsidRPr="00234642">
        <w:rPr>
          <w:color w:val="auto"/>
          <w:sz w:val="22"/>
          <w:szCs w:val="22"/>
        </w:rPr>
        <w:t xml:space="preserve"> реализаторскиот кадар (3</w:t>
      </w:r>
      <w:r w:rsidRPr="00234642">
        <w:rPr>
          <w:color w:val="auto"/>
          <w:sz w:val="22"/>
          <w:szCs w:val="22"/>
          <w:lang w:val="en-US"/>
        </w:rPr>
        <w:t>4</w:t>
      </w:r>
      <w:r w:rsidRPr="00234642">
        <w:rPr>
          <w:color w:val="auto"/>
          <w:sz w:val="22"/>
          <w:szCs w:val="22"/>
        </w:rPr>
        <w:t>%). Во споредба со претходната година</w:t>
      </w:r>
      <w:r w:rsidR="00BE34CE">
        <w:rPr>
          <w:color w:val="auto"/>
          <w:sz w:val="22"/>
          <w:szCs w:val="22"/>
        </w:rPr>
        <w:t>,</w:t>
      </w:r>
      <w:r w:rsidRPr="00234642">
        <w:rPr>
          <w:color w:val="auto"/>
          <w:sz w:val="22"/>
          <w:szCs w:val="22"/>
        </w:rPr>
        <w:t xml:space="preserve"> бројот на </w:t>
      </w:r>
      <w:r w:rsidR="00BE34CE">
        <w:rPr>
          <w:color w:val="auto"/>
          <w:sz w:val="22"/>
          <w:szCs w:val="22"/>
        </w:rPr>
        <w:t>реализатори се</w:t>
      </w:r>
      <w:r w:rsidRPr="00234642">
        <w:rPr>
          <w:color w:val="auto"/>
          <w:sz w:val="22"/>
          <w:szCs w:val="22"/>
        </w:rPr>
        <w:t xml:space="preserve"> намали за две лица (како режисери, сниматели, монтажери и друг реализаторски кадар биле ангажирани вкупно 88 лица).</w:t>
      </w:r>
      <w:r w:rsidR="002E31B2">
        <w:rPr>
          <w:color w:val="auto"/>
          <w:sz w:val="22"/>
          <w:szCs w:val="22"/>
        </w:rPr>
        <w:t xml:space="preserve"> </w:t>
      </w:r>
      <w:r w:rsidRPr="0051291B">
        <w:rPr>
          <w:sz w:val="22"/>
          <w:szCs w:val="22"/>
        </w:rPr>
        <w:t>Позначајно учесто имал и новинарскиот кадар (29%).</w:t>
      </w:r>
    </w:p>
    <w:p w:rsidR="0049471B" w:rsidRPr="00234642" w:rsidRDefault="0049471B" w:rsidP="003927B6">
      <w:pPr>
        <w:pStyle w:val="Heading2"/>
        <w:rPr>
          <w:lang w:val="en-US"/>
        </w:rPr>
      </w:pPr>
      <w:bookmarkStart w:id="88" w:name="_Toc430605294"/>
      <w:bookmarkStart w:id="89" w:name="_Toc430605897"/>
      <w:r w:rsidRPr="00C55EC6">
        <w:t xml:space="preserve">Слика </w:t>
      </w:r>
      <w:r w:rsidR="0076426B">
        <w:t>26</w:t>
      </w:r>
      <w:r w:rsidRPr="00C55EC6">
        <w:t xml:space="preserve">: Структура на вработените во </w:t>
      </w:r>
      <w:r>
        <w:t>М</w:t>
      </w:r>
      <w:r w:rsidR="00574CF1">
        <w:t>РА</w:t>
      </w:r>
      <w:r>
        <w:t xml:space="preserve"> според работни места</w:t>
      </w:r>
      <w:bookmarkEnd w:id="88"/>
      <w:bookmarkEnd w:id="89"/>
    </w:p>
    <w:p w:rsidR="00234642" w:rsidRDefault="0049471B" w:rsidP="002A747E">
      <w:pPr>
        <w:spacing w:after="0"/>
        <w:jc w:val="center"/>
        <w:rPr>
          <w:rFonts w:ascii="Arial" w:hAnsi="Arial" w:cs="Arial"/>
        </w:rPr>
      </w:pPr>
      <w:r w:rsidRPr="00790AFB">
        <w:rPr>
          <w:rFonts w:ascii="Arial" w:hAnsi="Arial" w:cs="Arial"/>
          <w:lang w:val="en-US"/>
        </w:rPr>
        <w:object w:dxaOrig="7278" w:dyaOrig="4134">
          <v:shape id="_x0000_i1044" type="#_x0000_t75" style="width:363.75pt;height:207pt" o:ole="">
            <v:imagedata r:id="rId54" o:title=""/>
          </v:shape>
          <o:OLEObject Type="Embed" ProgID="Excel.Sheet.12" ShapeID="_x0000_i1044" DrawAspect="Content" ObjectID="_1505562056" r:id="rId55"/>
        </w:object>
      </w:r>
    </w:p>
    <w:p w:rsidR="00891B2E" w:rsidRDefault="00891B2E" w:rsidP="00D64DB1">
      <w:pPr>
        <w:jc w:val="both"/>
        <w:rPr>
          <w:rFonts w:ascii="Arial" w:hAnsi="Arial" w:cs="Arial"/>
        </w:rPr>
      </w:pPr>
      <w:r w:rsidRPr="00825B85">
        <w:rPr>
          <w:rFonts w:ascii="Arial" w:hAnsi="Arial" w:cs="Arial"/>
        </w:rPr>
        <w:t>Нај</w:t>
      </w:r>
      <w:r w:rsidR="00D64DB1">
        <w:rPr>
          <w:rFonts w:ascii="Arial" w:hAnsi="Arial" w:cs="Arial"/>
        </w:rPr>
        <w:t>голем број на</w:t>
      </w:r>
      <w:r w:rsidRPr="00825B85">
        <w:rPr>
          <w:rFonts w:ascii="Arial" w:hAnsi="Arial" w:cs="Arial"/>
        </w:rPr>
        <w:t xml:space="preserve"> </w:t>
      </w:r>
      <w:r w:rsidR="0086013D">
        <w:rPr>
          <w:rFonts w:ascii="Arial" w:hAnsi="Arial" w:cs="Arial"/>
        </w:rPr>
        <w:t xml:space="preserve">лица од </w:t>
      </w:r>
      <w:r w:rsidRPr="00825B85">
        <w:rPr>
          <w:rFonts w:ascii="Arial" w:hAnsi="Arial" w:cs="Arial"/>
        </w:rPr>
        <w:t>ма</w:t>
      </w:r>
      <w:r w:rsidR="0086013D">
        <w:rPr>
          <w:rFonts w:ascii="Arial" w:hAnsi="Arial" w:cs="Arial"/>
        </w:rPr>
        <w:t>шки пол</w:t>
      </w:r>
      <w:r w:rsidRPr="00825B85">
        <w:rPr>
          <w:rFonts w:ascii="Arial" w:hAnsi="Arial" w:cs="Arial"/>
        </w:rPr>
        <w:t xml:space="preserve"> биле ангажирани како реализаторски кадар</w:t>
      </w:r>
      <w:r w:rsidR="00825B85" w:rsidRPr="00825B85">
        <w:rPr>
          <w:rFonts w:ascii="Arial" w:hAnsi="Arial" w:cs="Arial"/>
        </w:rPr>
        <w:t xml:space="preserve"> (48</w:t>
      </w:r>
      <w:r w:rsidRPr="00825B85">
        <w:rPr>
          <w:rFonts w:ascii="Arial" w:hAnsi="Arial" w:cs="Arial"/>
        </w:rPr>
        <w:t>% од вкупниот број на мажи), а нај</w:t>
      </w:r>
      <w:r w:rsidR="00D64DB1">
        <w:rPr>
          <w:rFonts w:ascii="Arial" w:hAnsi="Arial" w:cs="Arial"/>
        </w:rPr>
        <w:t>голем број на лица од женски пол биле вработени</w:t>
      </w:r>
      <w:r w:rsidRPr="00825B85">
        <w:rPr>
          <w:rFonts w:ascii="Arial" w:hAnsi="Arial" w:cs="Arial"/>
        </w:rPr>
        <w:t xml:space="preserve"> како новинар</w:t>
      </w:r>
      <w:r w:rsidR="00D64DB1">
        <w:rPr>
          <w:rFonts w:ascii="Arial" w:hAnsi="Arial" w:cs="Arial"/>
        </w:rPr>
        <w:t>к</w:t>
      </w:r>
      <w:r w:rsidRPr="00825B85">
        <w:rPr>
          <w:rFonts w:ascii="Arial" w:hAnsi="Arial" w:cs="Arial"/>
        </w:rPr>
        <w:t>и (37% од вкупниот број на жени).</w:t>
      </w:r>
    </w:p>
    <w:p w:rsidR="000A5E12" w:rsidRDefault="000A5E12" w:rsidP="003927B6">
      <w:pPr>
        <w:pStyle w:val="Heading2"/>
      </w:pPr>
      <w:bookmarkStart w:id="90" w:name="_Toc430605295"/>
      <w:bookmarkStart w:id="91" w:name="_Toc430605898"/>
      <w:r w:rsidRPr="00D906EF">
        <w:t xml:space="preserve">Слика </w:t>
      </w:r>
      <w:r w:rsidR="0076426B">
        <w:t>27</w:t>
      </w:r>
      <w:r w:rsidRPr="00D906EF">
        <w:t xml:space="preserve">: Структура на вработените во </w:t>
      </w:r>
      <w:r>
        <w:t>М</w:t>
      </w:r>
      <w:r w:rsidR="002C0F36">
        <w:t>РА</w:t>
      </w:r>
      <w:r>
        <w:t xml:space="preserve"> </w:t>
      </w:r>
      <w:r w:rsidRPr="00D906EF">
        <w:t>според пол</w:t>
      </w:r>
      <w:bookmarkEnd w:id="90"/>
      <w:bookmarkEnd w:id="91"/>
    </w:p>
    <w:p w:rsidR="000A5E12" w:rsidRDefault="005E0E41" w:rsidP="003F24C6">
      <w:pPr>
        <w:jc w:val="center"/>
        <w:rPr>
          <w:rFonts w:ascii="Arial" w:hAnsi="Arial" w:cs="Arial"/>
        </w:rPr>
      </w:pPr>
      <w:r w:rsidRPr="00161D26">
        <w:rPr>
          <w:rFonts w:ascii="Arial" w:hAnsi="Arial" w:cs="Arial"/>
        </w:rPr>
        <w:object w:dxaOrig="7218" w:dyaOrig="4074">
          <v:shape id="_x0000_i1045" type="#_x0000_t75" style="width:360.75pt;height:198pt" o:ole="">
            <v:imagedata r:id="rId56" o:title=""/>
          </v:shape>
          <o:OLEObject Type="Embed" ProgID="Excel.Sheet.12" ShapeID="_x0000_i1045" DrawAspect="Content" ObjectID="_1505562057" r:id="rId57"/>
        </w:object>
      </w:r>
    </w:p>
    <w:p w:rsidR="00DB5219" w:rsidRDefault="00825B85" w:rsidP="003F24C6">
      <w:pPr>
        <w:jc w:val="both"/>
        <w:rPr>
          <w:rFonts w:ascii="Arial" w:hAnsi="Arial" w:cs="Arial"/>
        </w:rPr>
      </w:pPr>
      <w:r w:rsidRPr="00F72180">
        <w:rPr>
          <w:rFonts w:ascii="Arial" w:hAnsi="Arial" w:cs="Arial"/>
        </w:rPr>
        <w:t>Со комплетирано високо образование биле</w:t>
      </w:r>
      <w:r w:rsidR="005731F7" w:rsidRPr="00F72180">
        <w:rPr>
          <w:rFonts w:ascii="Arial" w:hAnsi="Arial" w:cs="Arial"/>
        </w:rPr>
        <w:t xml:space="preserve"> 46</w:t>
      </w:r>
      <w:r w:rsidRPr="00F72180">
        <w:rPr>
          <w:rFonts w:ascii="Arial" w:hAnsi="Arial" w:cs="Arial"/>
        </w:rPr>
        <w:t xml:space="preserve">% од вработените, со средно </w:t>
      </w:r>
      <w:r w:rsidR="0041267B">
        <w:rPr>
          <w:rFonts w:ascii="Arial" w:hAnsi="Arial" w:cs="Arial"/>
        </w:rPr>
        <w:t xml:space="preserve">биле </w:t>
      </w:r>
      <w:r w:rsidRPr="00F72180">
        <w:rPr>
          <w:rFonts w:ascii="Arial" w:hAnsi="Arial" w:cs="Arial"/>
        </w:rPr>
        <w:t>47%, а друг вид на образование имале 7% од вкупниот број на вработени.</w:t>
      </w:r>
      <w:r w:rsidR="00DB5219">
        <w:rPr>
          <w:rFonts w:ascii="Arial" w:hAnsi="Arial" w:cs="Arial"/>
        </w:rPr>
        <w:t xml:space="preserve"> </w:t>
      </w:r>
    </w:p>
    <w:p w:rsidR="00825B85" w:rsidRDefault="00F72180" w:rsidP="003F24C6">
      <w:pPr>
        <w:jc w:val="both"/>
        <w:rPr>
          <w:rFonts w:ascii="Arial" w:hAnsi="Arial" w:cs="Arial"/>
        </w:rPr>
      </w:pPr>
      <w:r w:rsidRPr="00DB5219">
        <w:rPr>
          <w:rFonts w:ascii="Arial" w:hAnsi="Arial" w:cs="Arial"/>
        </w:rPr>
        <w:t xml:space="preserve">Лицата со високо образование биле </w:t>
      </w:r>
      <w:r w:rsidR="005850C8">
        <w:rPr>
          <w:rFonts w:ascii="Arial" w:hAnsi="Arial" w:cs="Arial"/>
        </w:rPr>
        <w:t>нај</w:t>
      </w:r>
      <w:r w:rsidR="00B24932">
        <w:rPr>
          <w:rFonts w:ascii="Arial" w:hAnsi="Arial" w:cs="Arial"/>
        </w:rPr>
        <w:t>бројни</w:t>
      </w:r>
      <w:r w:rsidR="005850C8">
        <w:rPr>
          <w:rFonts w:ascii="Arial" w:hAnsi="Arial" w:cs="Arial"/>
        </w:rPr>
        <w:t xml:space="preserve"> кај новинарите и к</w:t>
      </w:r>
      <w:r w:rsidRPr="00DB5219">
        <w:rPr>
          <w:rFonts w:ascii="Arial" w:hAnsi="Arial" w:cs="Arial"/>
        </w:rPr>
        <w:t>ај уредниците</w:t>
      </w:r>
      <w:r w:rsidR="005850C8">
        <w:rPr>
          <w:rFonts w:ascii="Arial" w:hAnsi="Arial" w:cs="Arial"/>
        </w:rPr>
        <w:t xml:space="preserve"> (51, односно 39 лица)</w:t>
      </w:r>
      <w:r w:rsidR="004367D0">
        <w:rPr>
          <w:rFonts w:ascii="Arial" w:hAnsi="Arial" w:cs="Arial"/>
        </w:rPr>
        <w:t>, додека пак лицата со средно образование биле најзастапени кај реализаторскиот кадар. Имено, како режисери, сниматели, монтажери и друг реализаторски кадар биле ангажирани 59% од овие лица.</w:t>
      </w:r>
      <w:r w:rsidRPr="00DB5219">
        <w:rPr>
          <w:rFonts w:ascii="Arial" w:hAnsi="Arial" w:cs="Arial"/>
        </w:rPr>
        <w:t xml:space="preserve"> Најголем број од вработените со друг вид на образование биле ангажирани во категоријата преостанат кадар (</w:t>
      </w:r>
      <w:r w:rsidR="00DB5219" w:rsidRPr="00DB5219">
        <w:rPr>
          <w:rFonts w:ascii="Arial" w:hAnsi="Arial" w:cs="Arial"/>
        </w:rPr>
        <w:t>осум</w:t>
      </w:r>
      <w:r w:rsidRPr="00DB5219">
        <w:rPr>
          <w:rFonts w:ascii="Arial" w:hAnsi="Arial" w:cs="Arial"/>
        </w:rPr>
        <w:t xml:space="preserve"> лица).</w:t>
      </w:r>
    </w:p>
    <w:p w:rsidR="00761D8B" w:rsidRDefault="00761D8B" w:rsidP="003927B6">
      <w:pPr>
        <w:pStyle w:val="Heading2"/>
      </w:pPr>
      <w:bookmarkStart w:id="92" w:name="_Toc430605296"/>
      <w:bookmarkStart w:id="93" w:name="_Toc430605899"/>
      <w:r w:rsidRPr="00D906EF">
        <w:lastRenderedPageBreak/>
        <w:t xml:space="preserve">Слика </w:t>
      </w:r>
      <w:r w:rsidR="0076426B">
        <w:t>28</w:t>
      </w:r>
      <w:r w:rsidRPr="00D906EF">
        <w:t xml:space="preserve">: Структура на вработените во </w:t>
      </w:r>
      <w:r>
        <w:t xml:space="preserve">МРА </w:t>
      </w:r>
      <w:r w:rsidRPr="00D906EF">
        <w:t xml:space="preserve">според </w:t>
      </w:r>
      <w:r w:rsidR="00D4026C">
        <w:t>образование</w:t>
      </w:r>
      <w:bookmarkEnd w:id="92"/>
      <w:bookmarkEnd w:id="93"/>
    </w:p>
    <w:p w:rsidR="00761D8B" w:rsidRDefault="00761D8B" w:rsidP="00761D8B">
      <w:pPr>
        <w:jc w:val="center"/>
        <w:rPr>
          <w:rFonts w:ascii="Arial" w:hAnsi="Arial" w:cs="Arial"/>
        </w:rPr>
      </w:pPr>
      <w:r w:rsidRPr="004574EA">
        <w:rPr>
          <w:rFonts w:ascii="Arial" w:hAnsi="Arial" w:cs="Arial"/>
        </w:rPr>
        <w:object w:dxaOrig="7218" w:dyaOrig="4074">
          <v:shape id="_x0000_i1046" type="#_x0000_t75" style="width:360.75pt;height:204pt" o:ole="">
            <v:imagedata r:id="rId58" o:title=""/>
          </v:shape>
          <o:OLEObject Type="Embed" ProgID="Excel.Sheet.12" ShapeID="_x0000_i1046" DrawAspect="Content" ObjectID="_1505562058" r:id="rId59"/>
        </w:object>
      </w:r>
    </w:p>
    <w:p w:rsidR="00DB5219" w:rsidRPr="00CD75D7" w:rsidRDefault="00DB5219" w:rsidP="00442368">
      <w:pPr>
        <w:pStyle w:val="Heading3"/>
        <w:spacing w:after="240"/>
      </w:pPr>
      <w:bookmarkStart w:id="94" w:name="_Toc430605900"/>
      <w:r w:rsidRPr="00CD75D7">
        <w:rPr>
          <w:b/>
        </w:rPr>
        <w:t>2.2. Радиостаници на државно ниво</w:t>
      </w:r>
      <w:bookmarkEnd w:id="94"/>
    </w:p>
    <w:p w:rsidR="00DB5219" w:rsidRPr="00C7145F" w:rsidRDefault="00DB5219" w:rsidP="00394291">
      <w:pPr>
        <w:pStyle w:val="Default"/>
        <w:spacing w:after="240" w:line="276" w:lineRule="auto"/>
        <w:jc w:val="both"/>
        <w:rPr>
          <w:color w:val="FF0000"/>
          <w:sz w:val="22"/>
          <w:szCs w:val="22"/>
        </w:rPr>
      </w:pPr>
      <w:r w:rsidRPr="008771B8">
        <w:rPr>
          <w:color w:val="auto"/>
          <w:sz w:val="22"/>
          <w:szCs w:val="22"/>
        </w:rPr>
        <w:t>Вкупниот број на вработени во четирите ко</w:t>
      </w:r>
      <w:r w:rsidR="008771B8" w:rsidRPr="008771B8">
        <w:rPr>
          <w:color w:val="auto"/>
          <w:sz w:val="22"/>
          <w:szCs w:val="22"/>
        </w:rPr>
        <w:t>мерцијални радиостаници  во 2014</w:t>
      </w:r>
      <w:r w:rsidRPr="008771B8">
        <w:rPr>
          <w:color w:val="auto"/>
          <w:sz w:val="22"/>
          <w:szCs w:val="22"/>
        </w:rPr>
        <w:t xml:space="preserve"> година изнесувал </w:t>
      </w:r>
      <w:r w:rsidR="00FD496C" w:rsidRPr="008771B8">
        <w:rPr>
          <w:color w:val="auto"/>
          <w:sz w:val="22"/>
          <w:szCs w:val="22"/>
        </w:rPr>
        <w:t>1</w:t>
      </w:r>
      <w:r w:rsidR="00D3479F" w:rsidRPr="008771B8">
        <w:rPr>
          <w:color w:val="auto"/>
          <w:sz w:val="22"/>
          <w:szCs w:val="22"/>
        </w:rPr>
        <w:t>12</w:t>
      </w:r>
      <w:r w:rsidRPr="008771B8">
        <w:rPr>
          <w:color w:val="auto"/>
          <w:sz w:val="22"/>
          <w:szCs w:val="22"/>
        </w:rPr>
        <w:t xml:space="preserve"> лица, од кои</w:t>
      </w:r>
      <w:r w:rsidR="00E41AFA" w:rsidRPr="008771B8">
        <w:rPr>
          <w:color w:val="auto"/>
          <w:sz w:val="22"/>
          <w:szCs w:val="22"/>
        </w:rPr>
        <w:t xml:space="preserve"> </w:t>
      </w:r>
      <w:r w:rsidR="00D3479F" w:rsidRPr="008771B8">
        <w:rPr>
          <w:color w:val="auto"/>
          <w:sz w:val="22"/>
          <w:szCs w:val="22"/>
        </w:rPr>
        <w:t>47</w:t>
      </w:r>
      <w:r w:rsidRPr="008771B8">
        <w:rPr>
          <w:color w:val="auto"/>
          <w:sz w:val="22"/>
          <w:szCs w:val="22"/>
        </w:rPr>
        <w:t xml:space="preserve"> биле во редовен работен однос, а</w:t>
      </w:r>
      <w:r w:rsidR="00E41AFA" w:rsidRPr="008771B8">
        <w:rPr>
          <w:color w:val="auto"/>
          <w:sz w:val="22"/>
          <w:szCs w:val="22"/>
        </w:rPr>
        <w:t xml:space="preserve"> </w:t>
      </w:r>
      <w:r w:rsidR="00D3479F" w:rsidRPr="008771B8">
        <w:rPr>
          <w:color w:val="auto"/>
          <w:sz w:val="22"/>
          <w:szCs w:val="22"/>
        </w:rPr>
        <w:t>65</w:t>
      </w:r>
      <w:r w:rsidRPr="008771B8">
        <w:rPr>
          <w:color w:val="auto"/>
          <w:sz w:val="22"/>
          <w:szCs w:val="22"/>
        </w:rPr>
        <w:t xml:space="preserve"> биле хонорарно ангажирани.</w:t>
      </w:r>
      <w:r w:rsidRPr="00C7145F">
        <w:rPr>
          <w:color w:val="FF0000"/>
          <w:sz w:val="22"/>
          <w:szCs w:val="22"/>
        </w:rPr>
        <w:t xml:space="preserve"> </w:t>
      </w:r>
      <w:r w:rsidRPr="0027039B">
        <w:rPr>
          <w:color w:val="auto"/>
          <w:sz w:val="22"/>
          <w:szCs w:val="22"/>
        </w:rPr>
        <w:t xml:space="preserve">Во споредба со претходната година, бројот на редовно вработените лица се </w:t>
      </w:r>
      <w:r w:rsidR="00E41AFA" w:rsidRPr="0027039B">
        <w:rPr>
          <w:color w:val="auto"/>
          <w:sz w:val="22"/>
          <w:szCs w:val="22"/>
        </w:rPr>
        <w:t xml:space="preserve">зголемил </w:t>
      </w:r>
      <w:r w:rsidRPr="0027039B">
        <w:rPr>
          <w:color w:val="auto"/>
          <w:sz w:val="22"/>
          <w:szCs w:val="22"/>
        </w:rPr>
        <w:t xml:space="preserve"> за</w:t>
      </w:r>
      <w:r w:rsidR="00E41AFA" w:rsidRPr="0027039B">
        <w:rPr>
          <w:color w:val="auto"/>
          <w:sz w:val="22"/>
          <w:szCs w:val="22"/>
        </w:rPr>
        <w:t xml:space="preserve"> </w:t>
      </w:r>
      <w:r w:rsidR="00B46BD2" w:rsidRPr="0027039B">
        <w:rPr>
          <w:color w:val="auto"/>
          <w:sz w:val="22"/>
          <w:szCs w:val="22"/>
        </w:rPr>
        <w:t>17</w:t>
      </w:r>
      <w:r w:rsidRPr="0027039B">
        <w:rPr>
          <w:color w:val="auto"/>
          <w:sz w:val="22"/>
          <w:szCs w:val="22"/>
        </w:rPr>
        <w:t xml:space="preserve"> лица, а бројот на </w:t>
      </w:r>
      <w:r w:rsidR="00E41AFA" w:rsidRPr="0027039B">
        <w:rPr>
          <w:color w:val="auto"/>
          <w:sz w:val="22"/>
          <w:szCs w:val="22"/>
        </w:rPr>
        <w:t>хонорарци</w:t>
      </w:r>
      <w:r w:rsidR="0027039B" w:rsidRPr="0027039B">
        <w:rPr>
          <w:color w:val="auto"/>
          <w:sz w:val="22"/>
          <w:szCs w:val="22"/>
        </w:rPr>
        <w:t>те</w:t>
      </w:r>
      <w:r w:rsidR="00E41AFA" w:rsidRPr="0027039B">
        <w:rPr>
          <w:color w:val="auto"/>
          <w:sz w:val="22"/>
          <w:szCs w:val="22"/>
        </w:rPr>
        <w:t xml:space="preserve"> </w:t>
      </w:r>
      <w:r w:rsidR="00B46BD2" w:rsidRPr="0027039B">
        <w:rPr>
          <w:color w:val="auto"/>
          <w:sz w:val="22"/>
          <w:szCs w:val="22"/>
        </w:rPr>
        <w:t>за 13 лица</w:t>
      </w:r>
      <w:r w:rsidRPr="0027039B">
        <w:rPr>
          <w:color w:val="auto"/>
          <w:sz w:val="22"/>
          <w:szCs w:val="22"/>
        </w:rPr>
        <w:t>.</w:t>
      </w:r>
      <w:r w:rsidRPr="00C7145F">
        <w:rPr>
          <w:color w:val="FF0000"/>
          <w:sz w:val="22"/>
          <w:szCs w:val="22"/>
        </w:rPr>
        <w:t xml:space="preserve"> </w:t>
      </w:r>
    </w:p>
    <w:p w:rsidR="006372F2" w:rsidRPr="006372F2" w:rsidRDefault="00DB5219" w:rsidP="008776B7">
      <w:pPr>
        <w:pStyle w:val="Default"/>
        <w:spacing w:after="240" w:line="276" w:lineRule="auto"/>
        <w:jc w:val="both"/>
        <w:rPr>
          <w:sz w:val="22"/>
          <w:szCs w:val="22"/>
        </w:rPr>
      </w:pPr>
      <w:r w:rsidRPr="00C750A1">
        <w:rPr>
          <w:color w:val="auto"/>
          <w:sz w:val="22"/>
          <w:szCs w:val="22"/>
        </w:rPr>
        <w:t>Најголем број на вработени прикажал</w:t>
      </w:r>
      <w:r w:rsidR="00CF5889">
        <w:rPr>
          <w:color w:val="auto"/>
          <w:sz w:val="22"/>
          <w:szCs w:val="22"/>
        </w:rPr>
        <w:t>а</w:t>
      </w:r>
      <w:r w:rsidRPr="00C750A1">
        <w:rPr>
          <w:color w:val="auto"/>
          <w:sz w:val="22"/>
          <w:szCs w:val="22"/>
        </w:rPr>
        <w:t xml:space="preserve"> </w:t>
      </w:r>
      <w:r w:rsidR="00A928EB">
        <w:rPr>
          <w:color w:val="auto"/>
          <w:sz w:val="22"/>
          <w:szCs w:val="22"/>
        </w:rPr>
        <w:t>РА Слободна Македонија (4</w:t>
      </w:r>
      <w:r w:rsidR="000F1673" w:rsidRPr="00C750A1">
        <w:rPr>
          <w:color w:val="auto"/>
          <w:sz w:val="22"/>
          <w:szCs w:val="22"/>
        </w:rPr>
        <w:t>3</w:t>
      </w:r>
      <w:r w:rsidR="00CF5889">
        <w:rPr>
          <w:color w:val="auto"/>
          <w:sz w:val="22"/>
          <w:szCs w:val="22"/>
        </w:rPr>
        <w:t xml:space="preserve"> лица</w:t>
      </w:r>
      <w:r w:rsidR="00E16966">
        <w:rPr>
          <w:color w:val="auto"/>
          <w:sz w:val="22"/>
          <w:szCs w:val="22"/>
        </w:rPr>
        <w:t>)</w:t>
      </w:r>
      <w:r w:rsidR="00CF5889">
        <w:rPr>
          <w:color w:val="auto"/>
          <w:sz w:val="22"/>
          <w:szCs w:val="22"/>
        </w:rPr>
        <w:t xml:space="preserve">. Во </w:t>
      </w:r>
      <w:r w:rsidRPr="00C750A1">
        <w:rPr>
          <w:color w:val="auto"/>
          <w:sz w:val="22"/>
          <w:szCs w:val="22"/>
        </w:rPr>
        <w:t xml:space="preserve">РА </w:t>
      </w:r>
      <w:r w:rsidR="000F1673" w:rsidRPr="00C750A1">
        <w:rPr>
          <w:color w:val="auto"/>
          <w:sz w:val="22"/>
          <w:szCs w:val="22"/>
        </w:rPr>
        <w:t xml:space="preserve">Канал 77  </w:t>
      </w:r>
      <w:r w:rsidR="00CF5889">
        <w:rPr>
          <w:color w:val="auto"/>
          <w:sz w:val="22"/>
          <w:szCs w:val="22"/>
        </w:rPr>
        <w:t xml:space="preserve">биле ангажирани </w:t>
      </w:r>
      <w:r w:rsidR="000F1673" w:rsidRPr="00C750A1">
        <w:rPr>
          <w:color w:val="auto"/>
          <w:sz w:val="22"/>
          <w:szCs w:val="22"/>
        </w:rPr>
        <w:t>32</w:t>
      </w:r>
      <w:r w:rsidRPr="00C750A1">
        <w:rPr>
          <w:color w:val="auto"/>
          <w:sz w:val="22"/>
          <w:szCs w:val="22"/>
        </w:rPr>
        <w:t xml:space="preserve"> лица</w:t>
      </w:r>
      <w:r w:rsidR="000F1673" w:rsidRPr="00C750A1">
        <w:rPr>
          <w:color w:val="auto"/>
          <w:sz w:val="22"/>
          <w:szCs w:val="22"/>
        </w:rPr>
        <w:t>,</w:t>
      </w:r>
      <w:r w:rsidR="00CF5889">
        <w:rPr>
          <w:color w:val="auto"/>
          <w:sz w:val="22"/>
          <w:szCs w:val="22"/>
        </w:rPr>
        <w:t xml:space="preserve"> во </w:t>
      </w:r>
      <w:r w:rsidR="000F1673" w:rsidRPr="00C750A1">
        <w:rPr>
          <w:color w:val="auto"/>
          <w:sz w:val="22"/>
          <w:szCs w:val="22"/>
        </w:rPr>
        <w:t>РА Антена 5</w:t>
      </w:r>
      <w:r w:rsidR="00CF5889">
        <w:rPr>
          <w:color w:val="auto"/>
          <w:sz w:val="22"/>
          <w:szCs w:val="22"/>
        </w:rPr>
        <w:t xml:space="preserve"> </w:t>
      </w:r>
      <w:r w:rsidR="000F1673" w:rsidRPr="00C750A1">
        <w:rPr>
          <w:color w:val="auto"/>
          <w:sz w:val="22"/>
          <w:szCs w:val="22"/>
        </w:rPr>
        <w:t>24 лица</w:t>
      </w:r>
      <w:r w:rsidR="00CF5889">
        <w:rPr>
          <w:color w:val="auto"/>
          <w:sz w:val="22"/>
          <w:szCs w:val="22"/>
        </w:rPr>
        <w:t>, а во</w:t>
      </w:r>
      <w:r w:rsidR="000F1673" w:rsidRPr="00C750A1">
        <w:rPr>
          <w:color w:val="auto"/>
          <w:sz w:val="22"/>
          <w:szCs w:val="22"/>
        </w:rPr>
        <w:t xml:space="preserve"> РА Рос Метрополис 13 лица</w:t>
      </w:r>
      <w:r w:rsidRPr="00C750A1">
        <w:rPr>
          <w:color w:val="auto"/>
          <w:sz w:val="22"/>
          <w:szCs w:val="22"/>
        </w:rPr>
        <w:t xml:space="preserve">. </w:t>
      </w:r>
      <w:r w:rsidR="006372F2" w:rsidRPr="006372F2">
        <w:rPr>
          <w:color w:val="auto"/>
          <w:sz w:val="22"/>
          <w:szCs w:val="22"/>
        </w:rPr>
        <w:t xml:space="preserve">Во РА </w:t>
      </w:r>
      <w:r w:rsidR="006372F2" w:rsidRPr="006372F2">
        <w:rPr>
          <w:sz w:val="22"/>
          <w:szCs w:val="22"/>
        </w:rPr>
        <w:t>Слободна Македонија</w:t>
      </w:r>
      <w:r w:rsidR="006372F2" w:rsidRPr="00C750A1">
        <w:t xml:space="preserve"> </w:t>
      </w:r>
      <w:r w:rsidR="006372F2" w:rsidRPr="006372F2">
        <w:rPr>
          <w:sz w:val="22"/>
          <w:szCs w:val="22"/>
        </w:rPr>
        <w:t>биле ангажирани и најголем број на редовно вработени и најголем број на хонорарно ангажирани лица</w:t>
      </w:r>
      <w:r w:rsidR="006372F2">
        <w:t xml:space="preserve"> </w:t>
      </w:r>
      <w:r w:rsidR="006372F2" w:rsidRPr="006372F2">
        <w:rPr>
          <w:sz w:val="22"/>
          <w:szCs w:val="22"/>
        </w:rPr>
        <w:t>(15 лица во редовен работен однос и 28 лица хонорарно ангажирани).</w:t>
      </w:r>
    </w:p>
    <w:p w:rsidR="00C750A1" w:rsidRDefault="001828DE" w:rsidP="00442368">
      <w:pPr>
        <w:pStyle w:val="Heading1"/>
        <w:spacing w:before="0"/>
      </w:pPr>
      <w:bookmarkStart w:id="95" w:name="_Toc430604704"/>
      <w:r>
        <w:t xml:space="preserve">Табела </w:t>
      </w:r>
      <w:r w:rsidR="00180E36">
        <w:t>11</w:t>
      </w:r>
      <w:r w:rsidR="00D17C3C" w:rsidRPr="00526B96">
        <w:t xml:space="preserve">: Структура на вработените во </w:t>
      </w:r>
      <w:r w:rsidR="00D17C3C">
        <w:t>националните радиостаници</w:t>
      </w:r>
      <w:bookmarkEnd w:id="95"/>
    </w:p>
    <w:tbl>
      <w:tblPr>
        <w:tblW w:w="9465" w:type="dxa"/>
        <w:jc w:val="center"/>
        <w:tblInd w:w="93" w:type="dxa"/>
        <w:tblLayout w:type="fixed"/>
        <w:tblLook w:val="04A0"/>
      </w:tblPr>
      <w:tblGrid>
        <w:gridCol w:w="303"/>
        <w:gridCol w:w="1849"/>
        <w:gridCol w:w="557"/>
        <w:gridCol w:w="708"/>
        <w:gridCol w:w="709"/>
        <w:gridCol w:w="567"/>
        <w:gridCol w:w="567"/>
        <w:gridCol w:w="567"/>
        <w:gridCol w:w="567"/>
        <w:gridCol w:w="567"/>
        <w:gridCol w:w="567"/>
        <w:gridCol w:w="567"/>
        <w:gridCol w:w="567"/>
        <w:gridCol w:w="803"/>
      </w:tblGrid>
      <w:tr w:rsidR="00C750A1" w:rsidRPr="00603255" w:rsidTr="00523E21">
        <w:trPr>
          <w:trHeight w:val="20"/>
          <w:jc w:val="center"/>
        </w:trPr>
        <w:tc>
          <w:tcPr>
            <w:tcW w:w="303" w:type="dxa"/>
            <w:tcBorders>
              <w:top w:val="single" w:sz="12" w:space="0" w:color="1F497D" w:themeColor="text2"/>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C750A1" w:rsidRPr="00941BD3" w:rsidRDefault="00C750A1" w:rsidP="00D97A6C">
            <w:pPr>
              <w:spacing w:after="0" w:line="240" w:lineRule="auto"/>
              <w:rPr>
                <w:rFonts w:ascii="Arial" w:eastAsia="Times New Roman" w:hAnsi="Arial" w:cs="Arial"/>
                <w:i/>
                <w:sz w:val="20"/>
                <w:szCs w:val="20"/>
                <w:lang w:eastAsia="mk-MK"/>
              </w:rPr>
            </w:pPr>
            <w:r w:rsidRPr="00941BD3">
              <w:rPr>
                <w:rFonts w:ascii="Arial" w:eastAsia="Times New Roman" w:hAnsi="Arial" w:cs="Arial"/>
                <w:i/>
                <w:sz w:val="20"/>
                <w:szCs w:val="20"/>
                <w:lang w:eastAsia="mk-MK"/>
              </w:rPr>
              <w:t> </w:t>
            </w:r>
          </w:p>
        </w:tc>
        <w:tc>
          <w:tcPr>
            <w:tcW w:w="1849" w:type="dxa"/>
            <w:tcBorders>
              <w:top w:val="single" w:sz="12" w:space="0" w:color="1F497D" w:themeColor="text2"/>
              <w:left w:val="nil"/>
              <w:bottom w:val="single" w:sz="8" w:space="0" w:color="7F7F7F"/>
              <w:right w:val="single" w:sz="8" w:space="0" w:color="7F7F7F"/>
            </w:tcBorders>
            <w:shd w:val="clear" w:color="auto" w:fill="DBE5F1" w:themeFill="accent1" w:themeFillTint="33"/>
            <w:vAlign w:val="bottom"/>
            <w:hideMark/>
          </w:tcPr>
          <w:p w:rsidR="00C750A1" w:rsidRPr="00603255" w:rsidRDefault="00C750A1" w:rsidP="00D97A6C">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 </w:t>
            </w:r>
          </w:p>
        </w:tc>
        <w:tc>
          <w:tcPr>
            <w:tcW w:w="7313" w:type="dxa"/>
            <w:gridSpan w:val="12"/>
            <w:tcBorders>
              <w:top w:val="single" w:sz="12" w:space="0" w:color="1F497D" w:themeColor="text2"/>
              <w:left w:val="nil"/>
              <w:bottom w:val="single" w:sz="8" w:space="0" w:color="7F7F7F"/>
              <w:right w:val="single" w:sz="12" w:space="0" w:color="1F497D" w:themeColor="text2"/>
            </w:tcBorders>
            <w:shd w:val="clear" w:color="auto" w:fill="DBE5F1" w:themeFill="accent1" w:themeFillTint="33"/>
            <w:vAlign w:val="bottom"/>
            <w:hideMark/>
          </w:tcPr>
          <w:p w:rsidR="00C750A1" w:rsidRPr="00603255" w:rsidRDefault="00C750A1" w:rsidP="00D97A6C">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Состојба на 31.12.2014 година</w:t>
            </w:r>
          </w:p>
        </w:tc>
      </w:tr>
      <w:tr w:rsidR="00C750A1" w:rsidRPr="00603255" w:rsidTr="00523E21">
        <w:trPr>
          <w:trHeight w:val="20"/>
          <w:jc w:val="center"/>
        </w:trPr>
        <w:tc>
          <w:tcPr>
            <w:tcW w:w="303" w:type="dxa"/>
            <w:vMerge w:val="restart"/>
            <w:tcBorders>
              <w:top w:val="nil"/>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C750A1" w:rsidRPr="00941BD3" w:rsidRDefault="00C750A1" w:rsidP="00D97A6C">
            <w:pPr>
              <w:spacing w:after="0" w:line="240" w:lineRule="auto"/>
              <w:rPr>
                <w:rFonts w:ascii="Arial" w:eastAsia="Times New Roman" w:hAnsi="Arial" w:cs="Arial"/>
                <w:i/>
                <w:sz w:val="20"/>
                <w:szCs w:val="20"/>
                <w:lang w:eastAsia="mk-MK"/>
              </w:rPr>
            </w:pPr>
            <w:r w:rsidRPr="00941BD3">
              <w:rPr>
                <w:rFonts w:ascii="Arial" w:eastAsia="Times New Roman" w:hAnsi="Arial" w:cs="Arial"/>
                <w:i/>
                <w:sz w:val="20"/>
                <w:szCs w:val="20"/>
                <w:lang w:eastAsia="mk-MK"/>
              </w:rPr>
              <w:t> </w:t>
            </w:r>
          </w:p>
        </w:tc>
        <w:tc>
          <w:tcPr>
            <w:tcW w:w="1849" w:type="dxa"/>
            <w:vMerge w:val="restart"/>
            <w:tcBorders>
              <w:top w:val="nil"/>
              <w:left w:val="single" w:sz="8" w:space="0" w:color="7F7F7F"/>
              <w:bottom w:val="single" w:sz="8" w:space="0" w:color="7F7F7F"/>
              <w:right w:val="single" w:sz="8" w:space="0" w:color="7F7F7F"/>
            </w:tcBorders>
            <w:shd w:val="clear" w:color="auto" w:fill="DBE5F1" w:themeFill="accent1" w:themeFillTint="33"/>
            <w:vAlign w:val="bottom"/>
            <w:hideMark/>
          </w:tcPr>
          <w:p w:rsidR="00C750A1" w:rsidRPr="00603255" w:rsidRDefault="00C750A1" w:rsidP="00D97A6C">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кадар</w:t>
            </w:r>
          </w:p>
        </w:tc>
        <w:tc>
          <w:tcPr>
            <w:tcW w:w="1265" w:type="dxa"/>
            <w:gridSpan w:val="2"/>
            <w:vMerge w:val="restart"/>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bottom"/>
            <w:hideMark/>
          </w:tcPr>
          <w:p w:rsidR="00C750A1" w:rsidRPr="00603255" w:rsidRDefault="00C750A1" w:rsidP="00D97A6C">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Вкупен број</w:t>
            </w:r>
          </w:p>
        </w:tc>
        <w:tc>
          <w:tcPr>
            <w:tcW w:w="3544" w:type="dxa"/>
            <w:gridSpan w:val="6"/>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C750A1" w:rsidRPr="00603255" w:rsidRDefault="00C750A1" w:rsidP="00D97A6C">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образование</w:t>
            </w:r>
          </w:p>
        </w:tc>
        <w:tc>
          <w:tcPr>
            <w:tcW w:w="2504" w:type="dxa"/>
            <w:gridSpan w:val="4"/>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C750A1" w:rsidRPr="00603255" w:rsidRDefault="00C750A1" w:rsidP="00D97A6C">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статус</w:t>
            </w:r>
          </w:p>
        </w:tc>
      </w:tr>
      <w:tr w:rsidR="00C750A1" w:rsidRPr="00603255" w:rsidTr="00523E21">
        <w:trPr>
          <w:trHeight w:val="20"/>
          <w:jc w:val="center"/>
        </w:trPr>
        <w:tc>
          <w:tcPr>
            <w:tcW w:w="303" w:type="dxa"/>
            <w:vMerge/>
            <w:tcBorders>
              <w:top w:val="nil"/>
              <w:left w:val="single" w:sz="12" w:space="0" w:color="1F497D" w:themeColor="text2"/>
              <w:bottom w:val="single" w:sz="8" w:space="0" w:color="7F7F7F"/>
              <w:right w:val="single" w:sz="8" w:space="0" w:color="7F7F7F"/>
            </w:tcBorders>
            <w:shd w:val="clear" w:color="auto" w:fill="DBE5F1" w:themeFill="accent1" w:themeFillTint="33"/>
            <w:vAlign w:val="center"/>
            <w:hideMark/>
          </w:tcPr>
          <w:p w:rsidR="00C750A1" w:rsidRPr="00941BD3" w:rsidRDefault="00C750A1" w:rsidP="00D97A6C">
            <w:pPr>
              <w:spacing w:after="0" w:line="240" w:lineRule="auto"/>
              <w:rPr>
                <w:rFonts w:ascii="Arial" w:eastAsia="Times New Roman" w:hAnsi="Arial" w:cs="Arial"/>
                <w:i/>
                <w:sz w:val="20"/>
                <w:szCs w:val="20"/>
                <w:lang w:eastAsia="mk-MK"/>
              </w:rPr>
            </w:pPr>
          </w:p>
        </w:tc>
        <w:tc>
          <w:tcPr>
            <w:tcW w:w="1849" w:type="dxa"/>
            <w:vMerge/>
            <w:tcBorders>
              <w:top w:val="nil"/>
              <w:left w:val="single" w:sz="8" w:space="0" w:color="7F7F7F"/>
              <w:bottom w:val="single" w:sz="8" w:space="0" w:color="7F7F7F"/>
              <w:right w:val="single" w:sz="8" w:space="0" w:color="7F7F7F"/>
            </w:tcBorders>
            <w:shd w:val="clear" w:color="auto" w:fill="DBE5F1" w:themeFill="accent1" w:themeFillTint="33"/>
            <w:vAlign w:val="center"/>
            <w:hideMark/>
          </w:tcPr>
          <w:p w:rsidR="00C750A1" w:rsidRPr="00603255" w:rsidRDefault="00C750A1" w:rsidP="00D97A6C">
            <w:pPr>
              <w:spacing w:after="0" w:line="240" w:lineRule="auto"/>
              <w:rPr>
                <w:rFonts w:ascii="Arial" w:eastAsia="Times New Roman" w:hAnsi="Arial" w:cs="Arial"/>
                <w:sz w:val="20"/>
                <w:szCs w:val="20"/>
                <w:lang w:eastAsia="mk-MK"/>
              </w:rPr>
            </w:pPr>
          </w:p>
        </w:tc>
        <w:tc>
          <w:tcPr>
            <w:tcW w:w="1265" w:type="dxa"/>
            <w:gridSpan w:val="2"/>
            <w:vMerge/>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center"/>
            <w:hideMark/>
          </w:tcPr>
          <w:p w:rsidR="00C750A1" w:rsidRPr="00603255" w:rsidRDefault="00C750A1" w:rsidP="00D97A6C">
            <w:pPr>
              <w:spacing w:after="0" w:line="240" w:lineRule="auto"/>
              <w:rPr>
                <w:rFonts w:ascii="Arial" w:eastAsia="Times New Roman" w:hAnsi="Arial" w:cs="Arial"/>
                <w:sz w:val="20"/>
                <w:szCs w:val="20"/>
                <w:lang w:eastAsia="mk-MK"/>
              </w:rPr>
            </w:pPr>
          </w:p>
        </w:tc>
        <w:tc>
          <w:tcPr>
            <w:tcW w:w="1276"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C750A1" w:rsidRPr="00603255" w:rsidRDefault="00C750A1" w:rsidP="00D97A6C">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ВСС</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C750A1" w:rsidRPr="00603255" w:rsidRDefault="00C750A1" w:rsidP="00D97A6C">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ССС</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C750A1" w:rsidRPr="00603255" w:rsidRDefault="00C750A1" w:rsidP="00D97A6C">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друго</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C750A1" w:rsidRPr="00603255" w:rsidRDefault="00C750A1" w:rsidP="00D97A6C">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редовен работен однос</w:t>
            </w:r>
          </w:p>
        </w:tc>
        <w:tc>
          <w:tcPr>
            <w:tcW w:w="1370" w:type="dxa"/>
            <w:gridSpan w:val="2"/>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C750A1" w:rsidRPr="00603255" w:rsidRDefault="00C750A1" w:rsidP="00D97A6C">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хонорарно ангажирани</w:t>
            </w:r>
          </w:p>
        </w:tc>
      </w:tr>
      <w:tr w:rsidR="00C750A1" w:rsidRPr="00603255" w:rsidTr="00523E21">
        <w:trPr>
          <w:trHeight w:val="20"/>
          <w:jc w:val="center"/>
        </w:trPr>
        <w:tc>
          <w:tcPr>
            <w:tcW w:w="303" w:type="dxa"/>
            <w:vMerge/>
            <w:tcBorders>
              <w:top w:val="nil"/>
              <w:left w:val="single" w:sz="12" w:space="0" w:color="1F497D" w:themeColor="text2"/>
              <w:bottom w:val="single" w:sz="8" w:space="0" w:color="7F7F7F"/>
              <w:right w:val="single" w:sz="8" w:space="0" w:color="7F7F7F"/>
            </w:tcBorders>
            <w:shd w:val="clear" w:color="auto" w:fill="DBE5F1" w:themeFill="accent1" w:themeFillTint="33"/>
            <w:vAlign w:val="center"/>
            <w:hideMark/>
          </w:tcPr>
          <w:p w:rsidR="00C750A1" w:rsidRPr="00941BD3" w:rsidRDefault="00C750A1" w:rsidP="00D97A6C">
            <w:pPr>
              <w:spacing w:after="0" w:line="240" w:lineRule="auto"/>
              <w:rPr>
                <w:rFonts w:ascii="Arial" w:eastAsia="Times New Roman" w:hAnsi="Arial" w:cs="Arial"/>
                <w:i/>
                <w:sz w:val="20"/>
                <w:szCs w:val="20"/>
                <w:lang w:eastAsia="mk-MK"/>
              </w:rPr>
            </w:pPr>
          </w:p>
        </w:tc>
        <w:tc>
          <w:tcPr>
            <w:tcW w:w="1849" w:type="dxa"/>
            <w:vMerge/>
            <w:tcBorders>
              <w:top w:val="nil"/>
              <w:left w:val="single" w:sz="8" w:space="0" w:color="7F7F7F"/>
              <w:bottom w:val="single" w:sz="8" w:space="0" w:color="7F7F7F"/>
              <w:right w:val="single" w:sz="8" w:space="0" w:color="7F7F7F"/>
            </w:tcBorders>
            <w:shd w:val="clear" w:color="auto" w:fill="DBE5F1" w:themeFill="accent1" w:themeFillTint="33"/>
            <w:vAlign w:val="center"/>
            <w:hideMark/>
          </w:tcPr>
          <w:p w:rsidR="00C750A1" w:rsidRPr="00603255" w:rsidRDefault="00C750A1" w:rsidP="00D97A6C">
            <w:pPr>
              <w:spacing w:after="0" w:line="240" w:lineRule="auto"/>
              <w:rPr>
                <w:rFonts w:ascii="Arial" w:eastAsia="Times New Roman" w:hAnsi="Arial" w:cs="Arial"/>
                <w:sz w:val="20"/>
                <w:szCs w:val="20"/>
                <w:lang w:eastAsia="mk-MK"/>
              </w:rPr>
            </w:pPr>
          </w:p>
        </w:tc>
        <w:tc>
          <w:tcPr>
            <w:tcW w:w="557" w:type="dxa"/>
            <w:tcBorders>
              <w:top w:val="nil"/>
              <w:left w:val="nil"/>
              <w:bottom w:val="single" w:sz="8" w:space="0" w:color="7F7F7F"/>
              <w:right w:val="single" w:sz="8" w:space="0" w:color="7F7F7F"/>
            </w:tcBorders>
            <w:shd w:val="clear" w:color="auto" w:fill="DBE5F1" w:themeFill="accent1" w:themeFillTint="33"/>
            <w:vAlign w:val="bottom"/>
            <w:hideMark/>
          </w:tcPr>
          <w:p w:rsidR="00C750A1" w:rsidRPr="00603255" w:rsidRDefault="00C750A1" w:rsidP="00D97A6C">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ж</w:t>
            </w:r>
          </w:p>
        </w:tc>
        <w:tc>
          <w:tcPr>
            <w:tcW w:w="708" w:type="dxa"/>
            <w:tcBorders>
              <w:top w:val="nil"/>
              <w:left w:val="nil"/>
              <w:bottom w:val="single" w:sz="8" w:space="0" w:color="7F7F7F"/>
              <w:right w:val="single" w:sz="8" w:space="0" w:color="7F7F7F"/>
            </w:tcBorders>
            <w:shd w:val="clear" w:color="auto" w:fill="DBE5F1" w:themeFill="accent1" w:themeFillTint="33"/>
            <w:vAlign w:val="bottom"/>
            <w:hideMark/>
          </w:tcPr>
          <w:p w:rsidR="00C750A1" w:rsidRPr="00603255" w:rsidRDefault="00C750A1" w:rsidP="00D97A6C">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м</w:t>
            </w:r>
          </w:p>
        </w:tc>
        <w:tc>
          <w:tcPr>
            <w:tcW w:w="709" w:type="dxa"/>
            <w:tcBorders>
              <w:top w:val="nil"/>
              <w:left w:val="nil"/>
              <w:bottom w:val="single" w:sz="8" w:space="0" w:color="7F7F7F"/>
              <w:right w:val="single" w:sz="8" w:space="0" w:color="7F7F7F"/>
            </w:tcBorders>
            <w:shd w:val="clear" w:color="auto" w:fill="DBE5F1" w:themeFill="accent1" w:themeFillTint="33"/>
            <w:vAlign w:val="bottom"/>
            <w:hideMark/>
          </w:tcPr>
          <w:p w:rsidR="00C750A1" w:rsidRPr="00603255" w:rsidRDefault="00C750A1" w:rsidP="00D97A6C">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C750A1" w:rsidRPr="00603255" w:rsidRDefault="00C750A1" w:rsidP="00D97A6C">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C750A1" w:rsidRPr="00603255" w:rsidRDefault="00C750A1" w:rsidP="00D97A6C">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C750A1" w:rsidRPr="00603255" w:rsidRDefault="00C750A1" w:rsidP="00D97A6C">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C750A1" w:rsidRPr="00603255" w:rsidRDefault="00C750A1" w:rsidP="00D97A6C">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C750A1" w:rsidRPr="00603255" w:rsidRDefault="00C750A1" w:rsidP="00D97A6C">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C750A1" w:rsidRPr="00603255" w:rsidRDefault="00C750A1" w:rsidP="00D97A6C">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C750A1" w:rsidRPr="00603255" w:rsidRDefault="00C750A1" w:rsidP="00D97A6C">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C750A1" w:rsidRPr="00603255" w:rsidRDefault="00C750A1" w:rsidP="00D97A6C">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ж</w:t>
            </w:r>
          </w:p>
        </w:tc>
        <w:tc>
          <w:tcPr>
            <w:tcW w:w="803" w:type="dxa"/>
            <w:tcBorders>
              <w:top w:val="nil"/>
              <w:left w:val="nil"/>
              <w:bottom w:val="single" w:sz="8" w:space="0" w:color="7F7F7F"/>
              <w:right w:val="single" w:sz="12" w:space="0" w:color="1F497D" w:themeColor="text2"/>
            </w:tcBorders>
            <w:shd w:val="clear" w:color="auto" w:fill="DBE5F1" w:themeFill="accent1" w:themeFillTint="33"/>
            <w:vAlign w:val="bottom"/>
            <w:hideMark/>
          </w:tcPr>
          <w:p w:rsidR="00C750A1" w:rsidRPr="00603255" w:rsidRDefault="00C750A1" w:rsidP="00D97A6C">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м</w:t>
            </w:r>
          </w:p>
        </w:tc>
      </w:tr>
      <w:tr w:rsidR="00D97A6C" w:rsidTr="00523E21">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D97A6C" w:rsidRPr="00B42667" w:rsidRDefault="00D97A6C" w:rsidP="00D97A6C">
            <w:pPr>
              <w:spacing w:after="0" w:line="240" w:lineRule="auto"/>
              <w:jc w:val="right"/>
              <w:rPr>
                <w:rFonts w:ascii="Arial" w:eastAsia="Times New Roman" w:hAnsi="Arial" w:cs="Arial"/>
                <w:sz w:val="20"/>
                <w:szCs w:val="20"/>
                <w:lang w:eastAsia="mk-MK"/>
              </w:rPr>
            </w:pPr>
            <w:r w:rsidRPr="00B42667">
              <w:rPr>
                <w:rFonts w:ascii="Arial" w:eastAsia="Times New Roman" w:hAnsi="Arial" w:cs="Arial"/>
                <w:sz w:val="20"/>
                <w:szCs w:val="20"/>
                <w:lang w:eastAsia="mk-MK"/>
              </w:rPr>
              <w:t>1</w:t>
            </w:r>
          </w:p>
        </w:tc>
        <w:tc>
          <w:tcPr>
            <w:tcW w:w="1849" w:type="dxa"/>
            <w:tcBorders>
              <w:top w:val="nil"/>
              <w:left w:val="nil"/>
              <w:bottom w:val="single" w:sz="8" w:space="0" w:color="7F7F7F"/>
              <w:right w:val="single" w:sz="8" w:space="0" w:color="7F7F7F"/>
            </w:tcBorders>
            <w:shd w:val="clear" w:color="auto" w:fill="auto"/>
            <w:vAlign w:val="bottom"/>
            <w:hideMark/>
          </w:tcPr>
          <w:p w:rsidR="00D97A6C" w:rsidRPr="00603255" w:rsidRDefault="00D97A6C" w:rsidP="00D97A6C">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Новинари</w:t>
            </w:r>
          </w:p>
        </w:tc>
        <w:tc>
          <w:tcPr>
            <w:tcW w:w="55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25</w:t>
            </w:r>
          </w:p>
        </w:tc>
        <w:tc>
          <w:tcPr>
            <w:tcW w:w="708"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39</w:t>
            </w:r>
          </w:p>
        </w:tc>
        <w:tc>
          <w:tcPr>
            <w:tcW w:w="709"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20</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24</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4</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15</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10</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7</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15</w:t>
            </w:r>
          </w:p>
        </w:tc>
        <w:tc>
          <w:tcPr>
            <w:tcW w:w="803" w:type="dxa"/>
            <w:tcBorders>
              <w:top w:val="nil"/>
              <w:left w:val="nil"/>
              <w:bottom w:val="single" w:sz="8" w:space="0" w:color="7F7F7F"/>
              <w:right w:val="single" w:sz="12" w:space="0" w:color="1F497D" w:themeColor="text2"/>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32</w:t>
            </w:r>
          </w:p>
        </w:tc>
      </w:tr>
      <w:tr w:rsidR="00D97A6C" w:rsidTr="00523E21">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D97A6C" w:rsidRPr="00B42667" w:rsidRDefault="00D97A6C" w:rsidP="00D97A6C">
            <w:pPr>
              <w:spacing w:after="0" w:line="240" w:lineRule="auto"/>
              <w:jc w:val="right"/>
              <w:rPr>
                <w:rFonts w:ascii="Arial" w:eastAsia="Times New Roman" w:hAnsi="Arial" w:cs="Arial"/>
                <w:sz w:val="20"/>
                <w:szCs w:val="20"/>
                <w:lang w:eastAsia="mk-MK"/>
              </w:rPr>
            </w:pPr>
            <w:r w:rsidRPr="00B42667">
              <w:rPr>
                <w:rFonts w:ascii="Arial" w:eastAsia="Times New Roman" w:hAnsi="Arial" w:cs="Arial"/>
                <w:sz w:val="20"/>
                <w:szCs w:val="20"/>
                <w:lang w:eastAsia="mk-MK"/>
              </w:rPr>
              <w:t>2</w:t>
            </w:r>
          </w:p>
        </w:tc>
        <w:tc>
          <w:tcPr>
            <w:tcW w:w="1849" w:type="dxa"/>
            <w:tcBorders>
              <w:top w:val="nil"/>
              <w:left w:val="nil"/>
              <w:bottom w:val="single" w:sz="8" w:space="0" w:color="7F7F7F"/>
              <w:right w:val="single" w:sz="8" w:space="0" w:color="7F7F7F"/>
            </w:tcBorders>
            <w:shd w:val="clear" w:color="auto" w:fill="auto"/>
            <w:vAlign w:val="bottom"/>
            <w:hideMark/>
          </w:tcPr>
          <w:p w:rsidR="00D97A6C" w:rsidRPr="00603255" w:rsidRDefault="00D97A6C" w:rsidP="00D97A6C">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Уредници</w:t>
            </w:r>
          </w:p>
        </w:tc>
        <w:tc>
          <w:tcPr>
            <w:tcW w:w="55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2</w:t>
            </w:r>
          </w:p>
        </w:tc>
        <w:tc>
          <w:tcPr>
            <w:tcW w:w="708"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4</w:t>
            </w:r>
          </w:p>
        </w:tc>
        <w:tc>
          <w:tcPr>
            <w:tcW w:w="709"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4</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803" w:type="dxa"/>
            <w:tcBorders>
              <w:top w:val="nil"/>
              <w:left w:val="nil"/>
              <w:bottom w:val="single" w:sz="8" w:space="0" w:color="7F7F7F"/>
              <w:right w:val="single" w:sz="12" w:space="0" w:color="1F497D" w:themeColor="text2"/>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r>
      <w:tr w:rsidR="00D97A6C" w:rsidTr="00523E21">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D97A6C" w:rsidRPr="00B42667" w:rsidRDefault="00D97A6C" w:rsidP="00D97A6C">
            <w:pPr>
              <w:spacing w:after="0" w:line="240" w:lineRule="auto"/>
              <w:jc w:val="right"/>
              <w:rPr>
                <w:rFonts w:ascii="Arial" w:eastAsia="Times New Roman" w:hAnsi="Arial" w:cs="Arial"/>
                <w:sz w:val="20"/>
                <w:szCs w:val="20"/>
                <w:lang w:eastAsia="mk-MK"/>
              </w:rPr>
            </w:pPr>
            <w:r w:rsidRPr="00B42667">
              <w:rPr>
                <w:rFonts w:ascii="Arial" w:eastAsia="Times New Roman" w:hAnsi="Arial" w:cs="Arial"/>
                <w:sz w:val="20"/>
                <w:szCs w:val="20"/>
                <w:lang w:eastAsia="mk-MK"/>
              </w:rPr>
              <w:t>3</w:t>
            </w:r>
          </w:p>
        </w:tc>
        <w:tc>
          <w:tcPr>
            <w:tcW w:w="1849" w:type="dxa"/>
            <w:tcBorders>
              <w:top w:val="nil"/>
              <w:left w:val="nil"/>
              <w:bottom w:val="single" w:sz="8" w:space="0" w:color="7F7F7F"/>
              <w:right w:val="single" w:sz="8" w:space="0" w:color="7F7F7F"/>
            </w:tcBorders>
            <w:shd w:val="clear" w:color="auto" w:fill="auto"/>
            <w:vAlign w:val="bottom"/>
            <w:hideMark/>
          </w:tcPr>
          <w:p w:rsidR="00D97A6C" w:rsidRPr="00603255" w:rsidRDefault="00D97A6C" w:rsidP="00D97A6C">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Управители/директори</w:t>
            </w:r>
          </w:p>
        </w:tc>
        <w:tc>
          <w:tcPr>
            <w:tcW w:w="55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4</w:t>
            </w:r>
          </w:p>
        </w:tc>
        <w:tc>
          <w:tcPr>
            <w:tcW w:w="708"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2</w:t>
            </w:r>
          </w:p>
        </w:tc>
        <w:tc>
          <w:tcPr>
            <w:tcW w:w="709"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2</w:t>
            </w:r>
          </w:p>
        </w:tc>
        <w:tc>
          <w:tcPr>
            <w:tcW w:w="803" w:type="dxa"/>
            <w:tcBorders>
              <w:top w:val="nil"/>
              <w:left w:val="nil"/>
              <w:bottom w:val="single" w:sz="8" w:space="0" w:color="7F7F7F"/>
              <w:right w:val="single" w:sz="12" w:space="0" w:color="1F497D" w:themeColor="text2"/>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r>
      <w:tr w:rsidR="00D97A6C" w:rsidTr="00523E21">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D97A6C" w:rsidRPr="00B42667" w:rsidRDefault="00D97A6C" w:rsidP="00D97A6C">
            <w:pPr>
              <w:spacing w:after="0" w:line="240" w:lineRule="auto"/>
              <w:jc w:val="right"/>
              <w:rPr>
                <w:rFonts w:ascii="Arial" w:eastAsia="Times New Roman" w:hAnsi="Arial" w:cs="Arial"/>
                <w:sz w:val="20"/>
                <w:szCs w:val="20"/>
                <w:lang w:eastAsia="mk-MK"/>
              </w:rPr>
            </w:pPr>
            <w:r w:rsidRPr="00B42667">
              <w:rPr>
                <w:rFonts w:ascii="Arial" w:eastAsia="Times New Roman" w:hAnsi="Arial" w:cs="Arial"/>
                <w:sz w:val="20"/>
                <w:szCs w:val="20"/>
                <w:lang w:eastAsia="mk-MK"/>
              </w:rPr>
              <w:t>4</w:t>
            </w:r>
          </w:p>
        </w:tc>
        <w:tc>
          <w:tcPr>
            <w:tcW w:w="1849" w:type="dxa"/>
            <w:tcBorders>
              <w:top w:val="nil"/>
              <w:left w:val="nil"/>
              <w:bottom w:val="single" w:sz="8" w:space="0" w:color="7F7F7F"/>
              <w:right w:val="single" w:sz="8" w:space="0" w:color="7F7F7F"/>
            </w:tcBorders>
            <w:shd w:val="clear" w:color="auto" w:fill="auto"/>
            <w:vAlign w:val="bottom"/>
            <w:hideMark/>
          </w:tcPr>
          <w:p w:rsidR="00D97A6C" w:rsidRPr="00603255" w:rsidRDefault="00D97A6C" w:rsidP="00D97A6C">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Технички кадар (инжинери и техничари)</w:t>
            </w:r>
          </w:p>
        </w:tc>
        <w:tc>
          <w:tcPr>
            <w:tcW w:w="55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708"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11</w:t>
            </w:r>
          </w:p>
        </w:tc>
        <w:tc>
          <w:tcPr>
            <w:tcW w:w="709"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9</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6</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803" w:type="dxa"/>
            <w:tcBorders>
              <w:top w:val="nil"/>
              <w:left w:val="nil"/>
              <w:bottom w:val="single" w:sz="8" w:space="0" w:color="7F7F7F"/>
              <w:right w:val="single" w:sz="12" w:space="0" w:color="1F497D" w:themeColor="text2"/>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5</w:t>
            </w:r>
          </w:p>
        </w:tc>
      </w:tr>
      <w:tr w:rsidR="00D97A6C" w:rsidTr="00523E21">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D97A6C" w:rsidRPr="00B42667" w:rsidRDefault="00D97A6C" w:rsidP="00D97A6C">
            <w:pPr>
              <w:spacing w:after="0" w:line="240" w:lineRule="auto"/>
              <w:jc w:val="right"/>
              <w:rPr>
                <w:rFonts w:ascii="Arial" w:eastAsia="Times New Roman" w:hAnsi="Arial" w:cs="Arial"/>
                <w:sz w:val="20"/>
                <w:szCs w:val="20"/>
                <w:lang w:eastAsia="mk-MK"/>
              </w:rPr>
            </w:pPr>
            <w:r w:rsidRPr="00B42667">
              <w:rPr>
                <w:rFonts w:ascii="Arial" w:eastAsia="Times New Roman" w:hAnsi="Arial" w:cs="Arial"/>
                <w:sz w:val="20"/>
                <w:szCs w:val="20"/>
                <w:lang w:eastAsia="mk-MK"/>
              </w:rPr>
              <w:t>5</w:t>
            </w:r>
          </w:p>
        </w:tc>
        <w:tc>
          <w:tcPr>
            <w:tcW w:w="1849" w:type="dxa"/>
            <w:tcBorders>
              <w:top w:val="nil"/>
              <w:left w:val="nil"/>
              <w:bottom w:val="single" w:sz="8" w:space="0" w:color="7F7F7F"/>
              <w:right w:val="single" w:sz="8" w:space="0" w:color="7F7F7F"/>
            </w:tcBorders>
            <w:shd w:val="clear" w:color="auto" w:fill="auto"/>
            <w:vAlign w:val="bottom"/>
            <w:hideMark/>
          </w:tcPr>
          <w:p w:rsidR="00D97A6C" w:rsidRPr="00603255" w:rsidRDefault="00D97A6C" w:rsidP="00D97A6C">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Реализаторски кадар (режисери, сниматели, монтажери и др.)</w:t>
            </w:r>
          </w:p>
        </w:tc>
        <w:tc>
          <w:tcPr>
            <w:tcW w:w="55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708"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14</w:t>
            </w:r>
          </w:p>
        </w:tc>
        <w:tc>
          <w:tcPr>
            <w:tcW w:w="709"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12</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10</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803" w:type="dxa"/>
            <w:tcBorders>
              <w:top w:val="nil"/>
              <w:left w:val="nil"/>
              <w:bottom w:val="single" w:sz="8" w:space="0" w:color="7F7F7F"/>
              <w:right w:val="single" w:sz="12" w:space="0" w:color="1F497D" w:themeColor="text2"/>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4</w:t>
            </w:r>
          </w:p>
        </w:tc>
      </w:tr>
      <w:tr w:rsidR="00D97A6C" w:rsidTr="00523E21">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D97A6C" w:rsidRPr="00B42667" w:rsidRDefault="00D97A6C" w:rsidP="00D97A6C">
            <w:pPr>
              <w:spacing w:after="0" w:line="240" w:lineRule="auto"/>
              <w:jc w:val="right"/>
              <w:rPr>
                <w:rFonts w:ascii="Arial" w:eastAsia="Times New Roman" w:hAnsi="Arial" w:cs="Arial"/>
                <w:sz w:val="20"/>
                <w:szCs w:val="20"/>
                <w:lang w:eastAsia="mk-MK"/>
              </w:rPr>
            </w:pPr>
            <w:r w:rsidRPr="00B42667">
              <w:rPr>
                <w:rFonts w:ascii="Arial" w:eastAsia="Times New Roman" w:hAnsi="Arial" w:cs="Arial"/>
                <w:sz w:val="20"/>
                <w:szCs w:val="20"/>
                <w:lang w:eastAsia="mk-MK"/>
              </w:rPr>
              <w:t>6</w:t>
            </w:r>
          </w:p>
        </w:tc>
        <w:tc>
          <w:tcPr>
            <w:tcW w:w="1849" w:type="dxa"/>
            <w:tcBorders>
              <w:top w:val="nil"/>
              <w:left w:val="nil"/>
              <w:bottom w:val="single" w:sz="8" w:space="0" w:color="7F7F7F"/>
              <w:right w:val="single" w:sz="8" w:space="0" w:color="7F7F7F"/>
            </w:tcBorders>
            <w:shd w:val="clear" w:color="auto" w:fill="auto"/>
            <w:vAlign w:val="bottom"/>
            <w:hideMark/>
          </w:tcPr>
          <w:p w:rsidR="00D97A6C" w:rsidRPr="00603255" w:rsidRDefault="00D97A6C" w:rsidP="00D97A6C">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Маркетинг</w:t>
            </w:r>
          </w:p>
        </w:tc>
        <w:tc>
          <w:tcPr>
            <w:tcW w:w="55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4</w:t>
            </w:r>
          </w:p>
        </w:tc>
        <w:tc>
          <w:tcPr>
            <w:tcW w:w="708"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1</w:t>
            </w:r>
          </w:p>
        </w:tc>
        <w:tc>
          <w:tcPr>
            <w:tcW w:w="709"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4</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2</w:t>
            </w:r>
          </w:p>
        </w:tc>
        <w:tc>
          <w:tcPr>
            <w:tcW w:w="803" w:type="dxa"/>
            <w:tcBorders>
              <w:top w:val="nil"/>
              <w:left w:val="nil"/>
              <w:bottom w:val="single" w:sz="8" w:space="0" w:color="7F7F7F"/>
              <w:right w:val="single" w:sz="12" w:space="0" w:color="1F497D" w:themeColor="text2"/>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1</w:t>
            </w:r>
          </w:p>
        </w:tc>
      </w:tr>
      <w:tr w:rsidR="00D97A6C" w:rsidTr="00523E21">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D97A6C" w:rsidRPr="00B42667" w:rsidRDefault="00D97A6C" w:rsidP="00D97A6C">
            <w:pPr>
              <w:spacing w:after="0" w:line="240" w:lineRule="auto"/>
              <w:jc w:val="right"/>
              <w:rPr>
                <w:rFonts w:ascii="Arial" w:eastAsia="Times New Roman" w:hAnsi="Arial" w:cs="Arial"/>
                <w:sz w:val="20"/>
                <w:szCs w:val="20"/>
                <w:lang w:eastAsia="mk-MK"/>
              </w:rPr>
            </w:pPr>
            <w:r w:rsidRPr="00B42667">
              <w:rPr>
                <w:rFonts w:ascii="Arial" w:eastAsia="Times New Roman" w:hAnsi="Arial" w:cs="Arial"/>
                <w:sz w:val="20"/>
                <w:szCs w:val="20"/>
                <w:lang w:eastAsia="mk-MK"/>
              </w:rPr>
              <w:t>7</w:t>
            </w:r>
          </w:p>
        </w:tc>
        <w:tc>
          <w:tcPr>
            <w:tcW w:w="1849" w:type="dxa"/>
            <w:tcBorders>
              <w:top w:val="nil"/>
              <w:left w:val="nil"/>
              <w:bottom w:val="single" w:sz="8" w:space="0" w:color="7F7F7F"/>
              <w:right w:val="single" w:sz="8" w:space="0" w:color="7F7F7F"/>
            </w:tcBorders>
            <w:shd w:val="clear" w:color="auto" w:fill="auto"/>
            <w:vAlign w:val="bottom"/>
            <w:hideMark/>
          </w:tcPr>
          <w:p w:rsidR="00D97A6C" w:rsidRPr="00603255" w:rsidRDefault="00D97A6C" w:rsidP="00D97A6C">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Преостанат кадар</w:t>
            </w:r>
          </w:p>
        </w:tc>
        <w:tc>
          <w:tcPr>
            <w:tcW w:w="55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3</w:t>
            </w:r>
          </w:p>
        </w:tc>
        <w:tc>
          <w:tcPr>
            <w:tcW w:w="708"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3</w:t>
            </w:r>
          </w:p>
        </w:tc>
        <w:tc>
          <w:tcPr>
            <w:tcW w:w="709"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2</w:t>
            </w:r>
          </w:p>
        </w:tc>
        <w:tc>
          <w:tcPr>
            <w:tcW w:w="803" w:type="dxa"/>
            <w:tcBorders>
              <w:top w:val="nil"/>
              <w:left w:val="nil"/>
              <w:bottom w:val="single" w:sz="8" w:space="0" w:color="7F7F7F"/>
              <w:right w:val="single" w:sz="12" w:space="0" w:color="1F497D" w:themeColor="text2"/>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2</w:t>
            </w:r>
          </w:p>
        </w:tc>
      </w:tr>
      <w:tr w:rsidR="00D97A6C" w:rsidRPr="00924898" w:rsidTr="00523E21">
        <w:trPr>
          <w:trHeight w:val="20"/>
          <w:jc w:val="center"/>
        </w:trPr>
        <w:tc>
          <w:tcPr>
            <w:tcW w:w="303" w:type="dxa"/>
            <w:tcBorders>
              <w:top w:val="nil"/>
              <w:left w:val="single" w:sz="12" w:space="0" w:color="1F497D" w:themeColor="text2"/>
              <w:bottom w:val="single" w:sz="12" w:space="0" w:color="1F497D" w:themeColor="text2"/>
              <w:right w:val="single" w:sz="8" w:space="0" w:color="7F7F7F"/>
            </w:tcBorders>
            <w:shd w:val="clear" w:color="auto" w:fill="auto"/>
            <w:vAlign w:val="bottom"/>
            <w:hideMark/>
          </w:tcPr>
          <w:p w:rsidR="00D97A6C" w:rsidRPr="00941BD3" w:rsidRDefault="00D97A6C" w:rsidP="00D97A6C">
            <w:pPr>
              <w:spacing w:after="0" w:line="240" w:lineRule="auto"/>
              <w:jc w:val="right"/>
              <w:rPr>
                <w:rFonts w:ascii="Arial" w:eastAsia="Times New Roman" w:hAnsi="Arial" w:cs="Arial"/>
                <w:i/>
                <w:sz w:val="20"/>
                <w:szCs w:val="20"/>
                <w:lang w:eastAsia="mk-MK"/>
              </w:rPr>
            </w:pPr>
            <w:r w:rsidRPr="00941BD3">
              <w:rPr>
                <w:rFonts w:ascii="Arial" w:eastAsia="Times New Roman" w:hAnsi="Arial" w:cs="Arial"/>
                <w:i/>
                <w:sz w:val="20"/>
                <w:szCs w:val="20"/>
                <w:lang w:eastAsia="mk-MK"/>
              </w:rPr>
              <w:t xml:space="preserve"> </w:t>
            </w:r>
          </w:p>
        </w:tc>
        <w:tc>
          <w:tcPr>
            <w:tcW w:w="1849" w:type="dxa"/>
            <w:tcBorders>
              <w:top w:val="nil"/>
              <w:left w:val="nil"/>
              <w:bottom w:val="single" w:sz="12" w:space="0" w:color="1F497D" w:themeColor="text2"/>
              <w:right w:val="single" w:sz="8" w:space="0" w:color="7F7F7F"/>
            </w:tcBorders>
            <w:shd w:val="clear" w:color="auto" w:fill="auto"/>
            <w:vAlign w:val="bottom"/>
            <w:hideMark/>
          </w:tcPr>
          <w:p w:rsidR="00D97A6C" w:rsidRPr="00121B9F" w:rsidRDefault="00D97A6C" w:rsidP="00D97A6C">
            <w:pPr>
              <w:spacing w:after="0" w:line="240" w:lineRule="auto"/>
              <w:jc w:val="right"/>
              <w:rPr>
                <w:rFonts w:ascii="Arial" w:eastAsia="Times New Roman" w:hAnsi="Arial" w:cs="Arial"/>
                <w:b/>
                <w:sz w:val="20"/>
                <w:szCs w:val="20"/>
                <w:lang w:eastAsia="mk-MK"/>
              </w:rPr>
            </w:pPr>
            <w:r w:rsidRPr="00121B9F">
              <w:rPr>
                <w:rFonts w:ascii="Arial" w:eastAsia="Times New Roman" w:hAnsi="Arial" w:cs="Arial"/>
                <w:b/>
                <w:sz w:val="20"/>
                <w:szCs w:val="20"/>
                <w:lang w:eastAsia="mk-MK"/>
              </w:rPr>
              <w:t>ВКУПНО</w:t>
            </w:r>
          </w:p>
        </w:tc>
        <w:tc>
          <w:tcPr>
            <w:tcW w:w="557" w:type="dxa"/>
            <w:tcBorders>
              <w:top w:val="nil"/>
              <w:left w:val="nil"/>
              <w:bottom w:val="single" w:sz="12" w:space="0" w:color="1F497D" w:themeColor="text2"/>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b/>
                <w:sz w:val="18"/>
                <w:szCs w:val="18"/>
              </w:rPr>
            </w:pPr>
            <w:r w:rsidRPr="00E35A98">
              <w:rPr>
                <w:rFonts w:ascii="Arial" w:hAnsi="Arial" w:cs="Arial"/>
                <w:b/>
                <w:sz w:val="18"/>
                <w:szCs w:val="18"/>
              </w:rPr>
              <w:t>38</w:t>
            </w:r>
          </w:p>
        </w:tc>
        <w:tc>
          <w:tcPr>
            <w:tcW w:w="708" w:type="dxa"/>
            <w:tcBorders>
              <w:top w:val="nil"/>
              <w:left w:val="nil"/>
              <w:bottom w:val="single" w:sz="12" w:space="0" w:color="1F497D" w:themeColor="text2"/>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b/>
                <w:sz w:val="18"/>
                <w:szCs w:val="18"/>
              </w:rPr>
            </w:pPr>
            <w:r w:rsidRPr="00E35A98">
              <w:rPr>
                <w:rFonts w:ascii="Arial" w:hAnsi="Arial" w:cs="Arial"/>
                <w:b/>
                <w:sz w:val="18"/>
                <w:szCs w:val="18"/>
              </w:rPr>
              <w:t>74</w:t>
            </w:r>
          </w:p>
        </w:tc>
        <w:tc>
          <w:tcPr>
            <w:tcW w:w="709" w:type="dxa"/>
            <w:tcBorders>
              <w:top w:val="nil"/>
              <w:left w:val="nil"/>
              <w:bottom w:val="single" w:sz="12" w:space="0" w:color="1F497D" w:themeColor="text2"/>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b/>
                <w:sz w:val="18"/>
                <w:szCs w:val="18"/>
              </w:rPr>
            </w:pPr>
            <w:r w:rsidRPr="00E35A98">
              <w:rPr>
                <w:rFonts w:ascii="Arial" w:hAnsi="Arial" w:cs="Arial"/>
                <w:b/>
                <w:sz w:val="18"/>
                <w:szCs w:val="18"/>
              </w:rPr>
              <w:t>29</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b/>
                <w:sz w:val="18"/>
                <w:szCs w:val="18"/>
              </w:rPr>
            </w:pPr>
            <w:r w:rsidRPr="00E35A98">
              <w:rPr>
                <w:rFonts w:ascii="Arial" w:hAnsi="Arial" w:cs="Arial"/>
                <w:b/>
                <w:sz w:val="18"/>
                <w:szCs w:val="18"/>
              </w:rPr>
              <w:t>32</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b/>
                <w:sz w:val="18"/>
                <w:szCs w:val="18"/>
              </w:rPr>
            </w:pPr>
            <w:r w:rsidRPr="00E35A98">
              <w:rPr>
                <w:rFonts w:ascii="Arial" w:hAnsi="Arial" w:cs="Arial"/>
                <w:b/>
                <w:sz w:val="18"/>
                <w:szCs w:val="18"/>
              </w:rPr>
              <w:t>8</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b/>
                <w:sz w:val="18"/>
                <w:szCs w:val="18"/>
              </w:rPr>
            </w:pPr>
            <w:r w:rsidRPr="00E35A98">
              <w:rPr>
                <w:rFonts w:ascii="Arial" w:hAnsi="Arial" w:cs="Arial"/>
                <w:b/>
                <w:sz w:val="18"/>
                <w:szCs w:val="18"/>
              </w:rPr>
              <w:t>42</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b/>
                <w:sz w:val="18"/>
                <w:szCs w:val="18"/>
              </w:rPr>
            </w:pPr>
            <w:r w:rsidRPr="00E35A98">
              <w:rPr>
                <w:rFonts w:ascii="Arial" w:hAnsi="Arial" w:cs="Arial"/>
                <w:b/>
                <w:sz w:val="18"/>
                <w:szCs w:val="18"/>
              </w:rPr>
              <w:t>1</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b/>
                <w:sz w:val="18"/>
                <w:szCs w:val="18"/>
              </w:rPr>
            </w:pPr>
            <w:r w:rsidRPr="00E35A98">
              <w:rPr>
                <w:rFonts w:ascii="Arial" w:hAnsi="Arial" w:cs="Arial"/>
                <w:b/>
                <w:sz w:val="18"/>
                <w:szCs w:val="18"/>
              </w:rPr>
              <w:t>0</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b/>
                <w:sz w:val="18"/>
                <w:szCs w:val="18"/>
              </w:rPr>
            </w:pPr>
            <w:r w:rsidRPr="00E35A98">
              <w:rPr>
                <w:rFonts w:ascii="Arial" w:hAnsi="Arial" w:cs="Arial"/>
                <w:b/>
                <w:sz w:val="18"/>
                <w:szCs w:val="18"/>
              </w:rPr>
              <w:t>17</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b/>
                <w:sz w:val="18"/>
                <w:szCs w:val="18"/>
              </w:rPr>
            </w:pPr>
            <w:r w:rsidRPr="00E35A98">
              <w:rPr>
                <w:rFonts w:ascii="Arial" w:hAnsi="Arial" w:cs="Arial"/>
                <w:b/>
                <w:sz w:val="18"/>
                <w:szCs w:val="18"/>
              </w:rPr>
              <w:t>30</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b/>
                <w:sz w:val="18"/>
                <w:szCs w:val="18"/>
              </w:rPr>
            </w:pPr>
            <w:r w:rsidRPr="00E35A98">
              <w:rPr>
                <w:rFonts w:ascii="Arial" w:hAnsi="Arial" w:cs="Arial"/>
                <w:b/>
                <w:sz w:val="18"/>
                <w:szCs w:val="18"/>
              </w:rPr>
              <w:t>21</w:t>
            </w:r>
          </w:p>
        </w:tc>
        <w:tc>
          <w:tcPr>
            <w:tcW w:w="803" w:type="dxa"/>
            <w:tcBorders>
              <w:top w:val="nil"/>
              <w:left w:val="nil"/>
              <w:bottom w:val="single" w:sz="12" w:space="0" w:color="1F497D" w:themeColor="text2"/>
              <w:right w:val="single" w:sz="12" w:space="0" w:color="1F497D" w:themeColor="text2"/>
            </w:tcBorders>
            <w:shd w:val="clear" w:color="auto" w:fill="auto"/>
            <w:noWrap/>
            <w:vAlign w:val="bottom"/>
            <w:hideMark/>
          </w:tcPr>
          <w:p w:rsidR="00D97A6C" w:rsidRPr="00E35A98" w:rsidRDefault="00D97A6C" w:rsidP="00D97A6C">
            <w:pPr>
              <w:spacing w:after="0"/>
              <w:jc w:val="right"/>
              <w:rPr>
                <w:rFonts w:ascii="Arial" w:hAnsi="Arial" w:cs="Arial"/>
                <w:b/>
                <w:sz w:val="18"/>
                <w:szCs w:val="18"/>
              </w:rPr>
            </w:pPr>
            <w:r w:rsidRPr="00E35A98">
              <w:rPr>
                <w:rFonts w:ascii="Arial" w:hAnsi="Arial" w:cs="Arial"/>
                <w:b/>
                <w:sz w:val="18"/>
                <w:szCs w:val="18"/>
              </w:rPr>
              <w:t>44</w:t>
            </w:r>
          </w:p>
        </w:tc>
      </w:tr>
    </w:tbl>
    <w:p w:rsidR="00C750A1" w:rsidRDefault="00C750A1" w:rsidP="00DB5219">
      <w:pPr>
        <w:pStyle w:val="Default"/>
        <w:spacing w:line="276" w:lineRule="auto"/>
        <w:rPr>
          <w:color w:val="auto"/>
          <w:sz w:val="22"/>
          <w:szCs w:val="22"/>
        </w:rPr>
      </w:pPr>
    </w:p>
    <w:p w:rsidR="00AB1880" w:rsidRPr="00596491" w:rsidRDefault="009C7496" w:rsidP="0071085A">
      <w:pPr>
        <w:pStyle w:val="Default"/>
        <w:spacing w:after="240" w:line="276" w:lineRule="auto"/>
        <w:jc w:val="both"/>
        <w:rPr>
          <w:color w:val="FF0000"/>
          <w:sz w:val="22"/>
          <w:szCs w:val="22"/>
        </w:rPr>
      </w:pPr>
      <w:r w:rsidRPr="00372172">
        <w:rPr>
          <w:color w:val="auto"/>
          <w:sz w:val="22"/>
          <w:szCs w:val="22"/>
        </w:rPr>
        <w:lastRenderedPageBreak/>
        <w:t>Новинарскиот кадар, како и во</w:t>
      </w:r>
      <w:r w:rsidR="00372172" w:rsidRPr="00372172">
        <w:rPr>
          <w:color w:val="auto"/>
        </w:rPr>
        <w:t xml:space="preserve"> 2013</w:t>
      </w:r>
      <w:r w:rsidRPr="00372172">
        <w:rPr>
          <w:color w:val="auto"/>
          <w:sz w:val="22"/>
          <w:szCs w:val="22"/>
        </w:rPr>
        <w:t xml:space="preserve"> година, имал најголемо учество во структурата на </w:t>
      </w:r>
      <w:r w:rsidRPr="00224500">
        <w:rPr>
          <w:color w:val="auto"/>
          <w:sz w:val="22"/>
          <w:szCs w:val="22"/>
        </w:rPr>
        <w:t>вработените</w:t>
      </w:r>
      <w:r w:rsidR="00372172" w:rsidRPr="00224500">
        <w:rPr>
          <w:color w:val="auto"/>
          <w:sz w:val="22"/>
          <w:szCs w:val="22"/>
        </w:rPr>
        <w:t xml:space="preserve"> (</w:t>
      </w:r>
      <w:r w:rsidR="00224500" w:rsidRPr="00224500">
        <w:rPr>
          <w:color w:val="auto"/>
          <w:sz w:val="22"/>
          <w:szCs w:val="22"/>
        </w:rPr>
        <w:t>57</w:t>
      </w:r>
      <w:r w:rsidRPr="00224500">
        <w:rPr>
          <w:color w:val="auto"/>
          <w:sz w:val="22"/>
          <w:szCs w:val="22"/>
        </w:rPr>
        <w:t>%</w:t>
      </w:r>
      <w:r w:rsidRPr="00372172">
        <w:rPr>
          <w:color w:val="auto"/>
          <w:sz w:val="22"/>
          <w:szCs w:val="22"/>
        </w:rPr>
        <w:t xml:space="preserve"> од вкупниот број на вработени</w:t>
      </w:r>
      <w:r w:rsidRPr="00924898">
        <w:rPr>
          <w:color w:val="auto"/>
          <w:sz w:val="22"/>
          <w:szCs w:val="22"/>
        </w:rPr>
        <w:t>).</w:t>
      </w:r>
      <w:r w:rsidR="00372172" w:rsidRPr="00924898">
        <w:rPr>
          <w:color w:val="auto"/>
          <w:sz w:val="22"/>
          <w:szCs w:val="22"/>
        </w:rPr>
        <w:t xml:space="preserve"> </w:t>
      </w:r>
      <w:r w:rsidR="00596491">
        <w:rPr>
          <w:color w:val="auto"/>
          <w:sz w:val="22"/>
          <w:szCs w:val="22"/>
        </w:rPr>
        <w:t>Н</w:t>
      </w:r>
      <w:r w:rsidR="00372172" w:rsidRPr="00596491">
        <w:rPr>
          <w:color w:val="auto"/>
          <w:sz w:val="22"/>
          <w:szCs w:val="22"/>
        </w:rPr>
        <w:t xml:space="preserve">ајголем број </w:t>
      </w:r>
      <w:r w:rsidR="00596491">
        <w:rPr>
          <w:color w:val="auto"/>
          <w:sz w:val="22"/>
          <w:szCs w:val="22"/>
        </w:rPr>
        <w:t xml:space="preserve">на новинари </w:t>
      </w:r>
      <w:r w:rsidR="00372172" w:rsidRPr="00596491">
        <w:rPr>
          <w:color w:val="auto"/>
          <w:sz w:val="22"/>
          <w:szCs w:val="22"/>
        </w:rPr>
        <w:t xml:space="preserve">биле ангажирани во </w:t>
      </w:r>
      <w:r w:rsidR="00924898" w:rsidRPr="00596491">
        <w:rPr>
          <w:color w:val="auto"/>
          <w:sz w:val="22"/>
          <w:szCs w:val="22"/>
        </w:rPr>
        <w:t>РА Слободна Македонија (33</w:t>
      </w:r>
      <w:r w:rsidR="00372172" w:rsidRPr="00596491">
        <w:rPr>
          <w:color w:val="auto"/>
          <w:sz w:val="22"/>
          <w:szCs w:val="22"/>
        </w:rPr>
        <w:t xml:space="preserve"> лица, односно</w:t>
      </w:r>
      <w:r w:rsidR="00924898" w:rsidRPr="00596491">
        <w:rPr>
          <w:color w:val="auto"/>
          <w:sz w:val="22"/>
          <w:szCs w:val="22"/>
        </w:rPr>
        <w:t xml:space="preserve"> 5</w:t>
      </w:r>
      <w:r w:rsidR="00372172" w:rsidRPr="00596491">
        <w:rPr>
          <w:color w:val="auto"/>
          <w:sz w:val="22"/>
          <w:szCs w:val="22"/>
        </w:rPr>
        <w:t>2% од новинарите во четири</w:t>
      </w:r>
      <w:r w:rsidR="00596491">
        <w:rPr>
          <w:color w:val="auto"/>
          <w:sz w:val="22"/>
          <w:szCs w:val="22"/>
        </w:rPr>
        <w:t>те</w:t>
      </w:r>
      <w:r w:rsidR="00372172" w:rsidRPr="00596491">
        <w:rPr>
          <w:color w:val="auto"/>
          <w:sz w:val="22"/>
          <w:szCs w:val="22"/>
        </w:rPr>
        <w:t xml:space="preserve"> радиостаници).</w:t>
      </w:r>
      <w:r w:rsidR="00372172" w:rsidRPr="00596491">
        <w:rPr>
          <w:color w:val="FF0000"/>
          <w:sz w:val="22"/>
          <w:szCs w:val="22"/>
        </w:rPr>
        <w:t xml:space="preserve"> </w:t>
      </w:r>
      <w:r w:rsidR="00AB1880" w:rsidRPr="00AB1880">
        <w:rPr>
          <w:color w:val="auto"/>
          <w:sz w:val="22"/>
          <w:szCs w:val="22"/>
        </w:rPr>
        <w:t>Во РА Канал 77 биле вработени 16 новинари, во РА Антена 5 десет, а во РА Рос Метрополис пет.</w:t>
      </w:r>
    </w:p>
    <w:p w:rsidR="00F31348" w:rsidRDefault="00D415D4" w:rsidP="003927B6">
      <w:pPr>
        <w:pStyle w:val="Heading2"/>
        <w:rPr>
          <w:lang w:val="en-US"/>
        </w:rPr>
      </w:pPr>
      <w:bookmarkStart w:id="96" w:name="_Toc430605297"/>
      <w:bookmarkStart w:id="97" w:name="_Toc430605901"/>
      <w:r>
        <w:t xml:space="preserve">Слика </w:t>
      </w:r>
      <w:r w:rsidR="0076426B">
        <w:t>29</w:t>
      </w:r>
      <w:r w:rsidR="0071085A" w:rsidRPr="00C55EC6">
        <w:t xml:space="preserve">: Структура на вработените во </w:t>
      </w:r>
      <w:r w:rsidR="00D17C3C">
        <w:t>националните радиостаници</w:t>
      </w:r>
      <w:bookmarkEnd w:id="96"/>
      <w:bookmarkEnd w:id="97"/>
      <w:r w:rsidR="00486AEE">
        <w:t xml:space="preserve"> </w:t>
      </w:r>
    </w:p>
    <w:p w:rsidR="0071085A" w:rsidRDefault="00754B93" w:rsidP="00827907">
      <w:pPr>
        <w:pStyle w:val="Heading2"/>
        <w:spacing w:before="0"/>
      </w:pPr>
      <w:bookmarkStart w:id="98" w:name="_Toc430605298"/>
      <w:bookmarkStart w:id="99" w:name="_Toc430605902"/>
      <w:r>
        <w:t>според работни места</w:t>
      </w:r>
      <w:bookmarkEnd w:id="98"/>
      <w:bookmarkEnd w:id="99"/>
    </w:p>
    <w:p w:rsidR="00DB36FA" w:rsidRPr="00372172" w:rsidRDefault="00DB36FA" w:rsidP="0071085A">
      <w:pPr>
        <w:pStyle w:val="Default"/>
        <w:spacing w:line="276" w:lineRule="auto"/>
        <w:jc w:val="center"/>
        <w:rPr>
          <w:color w:val="FF0000"/>
          <w:sz w:val="22"/>
          <w:szCs w:val="22"/>
        </w:rPr>
      </w:pPr>
      <w:r w:rsidRPr="004574EA">
        <w:rPr>
          <w:b/>
          <w:sz w:val="20"/>
          <w:szCs w:val="20"/>
        </w:rPr>
        <w:object w:dxaOrig="7218" w:dyaOrig="4074">
          <v:shape id="_x0000_i1047" type="#_x0000_t75" style="width:360.75pt;height:204pt" o:ole="">
            <v:imagedata r:id="rId60" o:title=""/>
          </v:shape>
          <o:OLEObject Type="Embed" ProgID="Excel.Sheet.12" ShapeID="_x0000_i1047" DrawAspect="Content" ObjectID="_1505562059" r:id="rId61"/>
        </w:object>
      </w:r>
    </w:p>
    <w:p w:rsidR="00F52C0D" w:rsidRPr="00657B80" w:rsidRDefault="001A1C67" w:rsidP="009874D8">
      <w:pPr>
        <w:pStyle w:val="Default"/>
        <w:spacing w:after="240" w:line="276" w:lineRule="auto"/>
        <w:jc w:val="both"/>
        <w:rPr>
          <w:color w:val="auto"/>
          <w:sz w:val="22"/>
          <w:szCs w:val="22"/>
        </w:rPr>
      </w:pPr>
      <w:bookmarkStart w:id="100" w:name="_MON_1503819478"/>
      <w:bookmarkEnd w:id="100"/>
      <w:r>
        <w:rPr>
          <w:color w:val="auto"/>
          <w:sz w:val="22"/>
          <w:szCs w:val="22"/>
        </w:rPr>
        <w:t xml:space="preserve">Во регионалните радиостаници биле вработени двојно повеќе мажи отколку жени. </w:t>
      </w:r>
      <w:r w:rsidR="00F52C0D" w:rsidRPr="00163D93">
        <w:rPr>
          <w:color w:val="auto"/>
          <w:sz w:val="22"/>
          <w:szCs w:val="22"/>
        </w:rPr>
        <w:t>Мажите биле побројни од жените кај секоја од овие четири радиостаници</w:t>
      </w:r>
      <w:r w:rsidR="00163D93" w:rsidRPr="00163D93">
        <w:rPr>
          <w:color w:val="auto"/>
          <w:sz w:val="22"/>
          <w:szCs w:val="22"/>
        </w:rPr>
        <w:t>, и тоа</w:t>
      </w:r>
      <w:r w:rsidR="00F52C0D" w:rsidRPr="00163D93">
        <w:rPr>
          <w:color w:val="auto"/>
          <w:sz w:val="22"/>
          <w:szCs w:val="22"/>
        </w:rPr>
        <w:t xml:space="preserve"> кај РА Антена 5 за 12 лица, кај РА Канал 77 за шес</w:t>
      </w:r>
      <w:r w:rsidR="00163D93" w:rsidRPr="00163D93">
        <w:rPr>
          <w:color w:val="auto"/>
          <w:sz w:val="22"/>
          <w:szCs w:val="22"/>
        </w:rPr>
        <w:t>т</w:t>
      </w:r>
      <w:r w:rsidR="00F52C0D" w:rsidRPr="00163D93">
        <w:rPr>
          <w:color w:val="auto"/>
          <w:sz w:val="22"/>
          <w:szCs w:val="22"/>
        </w:rPr>
        <w:t xml:space="preserve"> лица</w:t>
      </w:r>
      <w:r w:rsidR="00163D93" w:rsidRPr="00163D93">
        <w:rPr>
          <w:color w:val="auto"/>
          <w:sz w:val="22"/>
          <w:szCs w:val="22"/>
        </w:rPr>
        <w:t>,</w:t>
      </w:r>
      <w:r w:rsidR="00F52C0D" w:rsidRPr="00163D93">
        <w:rPr>
          <w:color w:val="auto"/>
          <w:sz w:val="22"/>
          <w:szCs w:val="22"/>
        </w:rPr>
        <w:t xml:space="preserve"> кај РА Рос Метрополис за едно лице и кај РА Слободна Македонија за </w:t>
      </w:r>
      <w:r w:rsidR="00657B80" w:rsidRPr="00163D93">
        <w:rPr>
          <w:color w:val="auto"/>
          <w:sz w:val="22"/>
          <w:szCs w:val="22"/>
        </w:rPr>
        <w:t>17</w:t>
      </w:r>
      <w:r w:rsidR="00F52C0D" w:rsidRPr="00163D93">
        <w:rPr>
          <w:color w:val="auto"/>
          <w:sz w:val="22"/>
          <w:szCs w:val="22"/>
        </w:rPr>
        <w:t xml:space="preserve"> лица.</w:t>
      </w:r>
      <w:r w:rsidR="00F52C0D" w:rsidRPr="00657B80">
        <w:rPr>
          <w:color w:val="auto"/>
          <w:sz w:val="22"/>
          <w:szCs w:val="22"/>
        </w:rPr>
        <w:t xml:space="preserve"> </w:t>
      </w:r>
    </w:p>
    <w:p w:rsidR="00F52C0D" w:rsidRDefault="00163D93" w:rsidP="00292B81">
      <w:pPr>
        <w:pStyle w:val="Default"/>
        <w:spacing w:after="240" w:line="276" w:lineRule="auto"/>
        <w:jc w:val="both"/>
        <w:rPr>
          <w:color w:val="auto"/>
          <w:sz w:val="22"/>
          <w:szCs w:val="22"/>
        </w:rPr>
      </w:pPr>
      <w:r>
        <w:rPr>
          <w:color w:val="auto"/>
          <w:sz w:val="22"/>
          <w:szCs w:val="22"/>
        </w:rPr>
        <w:t>Гледано по работно место, л</w:t>
      </w:r>
      <w:r w:rsidR="00F52C0D" w:rsidRPr="00657B80">
        <w:rPr>
          <w:color w:val="auto"/>
          <w:sz w:val="22"/>
          <w:szCs w:val="22"/>
        </w:rPr>
        <w:t xml:space="preserve">ицата од женски пол биле побројни само </w:t>
      </w:r>
      <w:r w:rsidR="00895600">
        <w:rPr>
          <w:color w:val="auto"/>
          <w:sz w:val="22"/>
          <w:szCs w:val="22"/>
        </w:rPr>
        <w:t xml:space="preserve">кај </w:t>
      </w:r>
      <w:r w:rsidR="00FA7E33">
        <w:rPr>
          <w:color w:val="auto"/>
          <w:sz w:val="22"/>
          <w:szCs w:val="22"/>
        </w:rPr>
        <w:t xml:space="preserve">управителите </w:t>
      </w:r>
      <w:r w:rsidR="00F52C0D" w:rsidRPr="00657B80">
        <w:rPr>
          <w:color w:val="auto"/>
          <w:sz w:val="22"/>
          <w:szCs w:val="22"/>
        </w:rPr>
        <w:t xml:space="preserve">(за </w:t>
      </w:r>
      <w:r w:rsidR="00FA7E33">
        <w:rPr>
          <w:color w:val="auto"/>
          <w:sz w:val="22"/>
          <w:szCs w:val="22"/>
        </w:rPr>
        <w:t>две лица</w:t>
      </w:r>
      <w:r w:rsidR="00F52C0D" w:rsidRPr="00657B80">
        <w:rPr>
          <w:color w:val="auto"/>
          <w:sz w:val="22"/>
          <w:szCs w:val="22"/>
        </w:rPr>
        <w:t>)</w:t>
      </w:r>
      <w:r w:rsidR="008B5CFE">
        <w:rPr>
          <w:color w:val="auto"/>
          <w:sz w:val="22"/>
          <w:szCs w:val="22"/>
        </w:rPr>
        <w:t xml:space="preserve"> и кај лицата задолжени за маркетинг (за три лица)</w:t>
      </w:r>
      <w:r w:rsidR="00F52C0D" w:rsidRPr="00657B80">
        <w:rPr>
          <w:color w:val="auto"/>
          <w:sz w:val="22"/>
          <w:szCs w:val="22"/>
        </w:rPr>
        <w:t xml:space="preserve">. </w:t>
      </w:r>
    </w:p>
    <w:p w:rsidR="00292B81" w:rsidRDefault="00D415D4" w:rsidP="003927B6">
      <w:pPr>
        <w:pStyle w:val="Heading2"/>
      </w:pPr>
      <w:bookmarkStart w:id="101" w:name="_Toc430605299"/>
      <w:bookmarkStart w:id="102" w:name="_Toc430605903"/>
      <w:r>
        <w:t xml:space="preserve">Слика </w:t>
      </w:r>
      <w:r w:rsidR="0076426B">
        <w:t>30</w:t>
      </w:r>
      <w:r w:rsidR="00292B81" w:rsidRPr="00D906EF">
        <w:t xml:space="preserve">: Структура на вработените во </w:t>
      </w:r>
      <w:r w:rsidR="00754B93">
        <w:t xml:space="preserve">националните </w:t>
      </w:r>
      <w:r w:rsidR="00292B81">
        <w:t>радиостаници</w:t>
      </w:r>
      <w:r w:rsidR="00292B81" w:rsidRPr="00D906EF">
        <w:t xml:space="preserve"> според пол</w:t>
      </w:r>
      <w:bookmarkEnd w:id="101"/>
      <w:bookmarkEnd w:id="102"/>
    </w:p>
    <w:p w:rsidR="00163D93" w:rsidRDefault="00163D93" w:rsidP="00292B81">
      <w:pPr>
        <w:pStyle w:val="Default"/>
        <w:spacing w:line="276" w:lineRule="auto"/>
        <w:jc w:val="center"/>
        <w:rPr>
          <w:b/>
          <w:sz w:val="20"/>
          <w:szCs w:val="20"/>
        </w:rPr>
      </w:pPr>
    </w:p>
    <w:p w:rsidR="00731418" w:rsidRDefault="00731418" w:rsidP="00292B81">
      <w:pPr>
        <w:pStyle w:val="Default"/>
        <w:spacing w:line="276" w:lineRule="auto"/>
        <w:jc w:val="center"/>
        <w:rPr>
          <w:b/>
          <w:sz w:val="20"/>
          <w:szCs w:val="20"/>
        </w:rPr>
      </w:pPr>
      <w:r w:rsidRPr="004574EA">
        <w:rPr>
          <w:b/>
          <w:sz w:val="20"/>
          <w:szCs w:val="20"/>
        </w:rPr>
        <w:object w:dxaOrig="7218" w:dyaOrig="4074">
          <v:shape id="_x0000_i1048" type="#_x0000_t75" style="width:360.75pt;height:204pt" o:ole="">
            <v:imagedata r:id="rId62" o:title=""/>
          </v:shape>
          <o:OLEObject Type="Embed" ProgID="Excel.Sheet.12" ShapeID="_x0000_i1048" DrawAspect="Content" ObjectID="_1505562060" r:id="rId63"/>
        </w:object>
      </w:r>
    </w:p>
    <w:p w:rsidR="002A4B74" w:rsidRDefault="002A4B74" w:rsidP="00AD31FD">
      <w:pPr>
        <w:pStyle w:val="Default"/>
        <w:spacing w:after="240" w:line="276" w:lineRule="auto"/>
        <w:jc w:val="both"/>
        <w:rPr>
          <w:color w:val="auto"/>
          <w:sz w:val="22"/>
          <w:szCs w:val="22"/>
        </w:rPr>
      </w:pPr>
    </w:p>
    <w:p w:rsidR="00232487" w:rsidRPr="00336EAA" w:rsidRDefault="00232487" w:rsidP="00AD31FD">
      <w:pPr>
        <w:pStyle w:val="Default"/>
        <w:spacing w:after="240" w:line="276" w:lineRule="auto"/>
        <w:jc w:val="both"/>
        <w:rPr>
          <w:color w:val="auto"/>
          <w:sz w:val="22"/>
          <w:szCs w:val="22"/>
        </w:rPr>
      </w:pPr>
      <w:r w:rsidRPr="00336EAA">
        <w:rPr>
          <w:color w:val="auto"/>
          <w:sz w:val="22"/>
          <w:szCs w:val="22"/>
        </w:rPr>
        <w:lastRenderedPageBreak/>
        <w:t>Од вкупниот број на вработени</w:t>
      </w:r>
      <w:r w:rsidR="00517BC4" w:rsidRPr="00336EAA">
        <w:rPr>
          <w:color w:val="auto"/>
          <w:sz w:val="22"/>
          <w:szCs w:val="22"/>
        </w:rPr>
        <w:t>, 5</w:t>
      </w:r>
      <w:r w:rsidR="00644EFE" w:rsidRPr="00336EAA">
        <w:rPr>
          <w:color w:val="auto"/>
          <w:sz w:val="22"/>
          <w:szCs w:val="22"/>
        </w:rPr>
        <w:t>4</w:t>
      </w:r>
      <w:r w:rsidRPr="00336EAA">
        <w:rPr>
          <w:color w:val="auto"/>
          <w:sz w:val="22"/>
          <w:szCs w:val="22"/>
        </w:rPr>
        <w:t xml:space="preserve">% биле со </w:t>
      </w:r>
      <w:r w:rsidR="00644EFE" w:rsidRPr="00336EAA">
        <w:rPr>
          <w:color w:val="auto"/>
          <w:sz w:val="22"/>
          <w:szCs w:val="22"/>
        </w:rPr>
        <w:t>високо</w:t>
      </w:r>
      <w:r w:rsidRPr="00336EAA">
        <w:rPr>
          <w:color w:val="auto"/>
          <w:sz w:val="22"/>
          <w:szCs w:val="22"/>
        </w:rPr>
        <w:t xml:space="preserve"> образование</w:t>
      </w:r>
      <w:r w:rsidR="00517BC4" w:rsidRPr="00336EAA">
        <w:rPr>
          <w:color w:val="auto"/>
          <w:sz w:val="22"/>
          <w:szCs w:val="22"/>
        </w:rPr>
        <w:t>, 4</w:t>
      </w:r>
      <w:r w:rsidR="00644EFE" w:rsidRPr="00336EAA">
        <w:rPr>
          <w:color w:val="auto"/>
          <w:sz w:val="22"/>
          <w:szCs w:val="22"/>
        </w:rPr>
        <w:t>5</w:t>
      </w:r>
      <w:r w:rsidRPr="00336EAA">
        <w:rPr>
          <w:color w:val="auto"/>
          <w:sz w:val="22"/>
          <w:szCs w:val="22"/>
        </w:rPr>
        <w:t xml:space="preserve">% со </w:t>
      </w:r>
      <w:r w:rsidR="00644EFE" w:rsidRPr="00336EAA">
        <w:rPr>
          <w:color w:val="auto"/>
          <w:sz w:val="22"/>
          <w:szCs w:val="22"/>
        </w:rPr>
        <w:t>средно</w:t>
      </w:r>
      <w:r w:rsidRPr="00336EAA">
        <w:rPr>
          <w:color w:val="auto"/>
          <w:sz w:val="22"/>
          <w:szCs w:val="22"/>
        </w:rPr>
        <w:t xml:space="preserve">, </w:t>
      </w:r>
      <w:r w:rsidR="00072D2D" w:rsidRPr="00336EAA">
        <w:rPr>
          <w:color w:val="auto"/>
          <w:sz w:val="22"/>
          <w:szCs w:val="22"/>
        </w:rPr>
        <w:t xml:space="preserve">а </w:t>
      </w:r>
      <w:r w:rsidR="00644EFE" w:rsidRPr="00336EAA">
        <w:rPr>
          <w:color w:val="auto"/>
          <w:sz w:val="22"/>
          <w:szCs w:val="22"/>
        </w:rPr>
        <w:t>1% биле со</w:t>
      </w:r>
      <w:r w:rsidRPr="00336EAA">
        <w:rPr>
          <w:color w:val="auto"/>
          <w:sz w:val="22"/>
          <w:szCs w:val="22"/>
        </w:rPr>
        <w:t xml:space="preserve"> друг вид на образование. </w:t>
      </w:r>
    </w:p>
    <w:p w:rsidR="00232487" w:rsidRDefault="00C253CE" w:rsidP="00517BC4">
      <w:pPr>
        <w:ind w:right="-46"/>
        <w:jc w:val="both"/>
        <w:rPr>
          <w:rFonts w:ascii="Arial" w:hAnsi="Arial" w:cs="Arial"/>
        </w:rPr>
      </w:pPr>
      <w:r>
        <w:rPr>
          <w:rFonts w:ascii="Arial" w:hAnsi="Arial" w:cs="Arial"/>
        </w:rPr>
        <w:t xml:space="preserve">Дури 72% од вработените со високо образование биле ангажирани како новинари. </w:t>
      </w:r>
      <w:r w:rsidR="0047769B">
        <w:rPr>
          <w:rFonts w:ascii="Arial" w:hAnsi="Arial" w:cs="Arial"/>
        </w:rPr>
        <w:t>Овие лица биле најбројни и</w:t>
      </w:r>
      <w:r w:rsidR="006263B8">
        <w:rPr>
          <w:rFonts w:ascii="Arial" w:hAnsi="Arial" w:cs="Arial"/>
        </w:rPr>
        <w:t xml:space="preserve"> кај лицата со средно образование. </w:t>
      </w:r>
      <w:r w:rsidR="0047769B">
        <w:rPr>
          <w:rFonts w:ascii="Arial" w:hAnsi="Arial" w:cs="Arial"/>
        </w:rPr>
        <w:t>Имено, к</w:t>
      </w:r>
      <w:r w:rsidR="006263B8">
        <w:rPr>
          <w:rFonts w:ascii="Arial" w:hAnsi="Arial" w:cs="Arial"/>
        </w:rPr>
        <w:t xml:space="preserve">ако новинари биле ангажирани 19 од вкупно 50 лица со завршено средно образование. Само едно вработено лице било со друг вид на образование и истото било ангажирано како новинар </w:t>
      </w:r>
      <w:r w:rsidR="00295BDD">
        <w:rPr>
          <w:rFonts w:ascii="Arial" w:hAnsi="Arial" w:cs="Arial"/>
        </w:rPr>
        <w:t>во РА Слободна Македонија.</w:t>
      </w:r>
    </w:p>
    <w:p w:rsidR="0003035F" w:rsidRDefault="0003035F" w:rsidP="003927B6">
      <w:pPr>
        <w:pStyle w:val="Heading2"/>
      </w:pPr>
      <w:bookmarkStart w:id="103" w:name="_Toc430605300"/>
      <w:bookmarkStart w:id="104" w:name="_Toc430605904"/>
      <w:r w:rsidRPr="00D906EF">
        <w:t>С</w:t>
      </w:r>
      <w:r w:rsidR="00D415D4">
        <w:t xml:space="preserve">лика </w:t>
      </w:r>
      <w:r w:rsidR="0076426B">
        <w:t>31</w:t>
      </w:r>
      <w:r w:rsidRPr="00D906EF">
        <w:t xml:space="preserve">: Структура на вработените во </w:t>
      </w:r>
      <w:r>
        <w:t>националните радиостаници</w:t>
      </w:r>
      <w:r w:rsidRPr="00D906EF">
        <w:t xml:space="preserve"> според </w:t>
      </w:r>
      <w:r>
        <w:t>образование</w:t>
      </w:r>
      <w:bookmarkEnd w:id="103"/>
      <w:bookmarkEnd w:id="104"/>
    </w:p>
    <w:p w:rsidR="00A55D8D" w:rsidRDefault="008776B7" w:rsidP="0003035F">
      <w:pPr>
        <w:pStyle w:val="Default"/>
        <w:spacing w:line="276" w:lineRule="auto"/>
        <w:jc w:val="center"/>
        <w:rPr>
          <w:b/>
          <w:sz w:val="20"/>
          <w:szCs w:val="20"/>
        </w:rPr>
      </w:pPr>
      <w:r w:rsidRPr="004574EA">
        <w:rPr>
          <w:b/>
          <w:sz w:val="20"/>
          <w:szCs w:val="20"/>
        </w:rPr>
        <w:object w:dxaOrig="7218" w:dyaOrig="4074">
          <v:shape id="_x0000_i1049" type="#_x0000_t75" style="width:360.75pt;height:234pt" o:ole="">
            <v:imagedata r:id="rId64" o:title=""/>
          </v:shape>
          <o:OLEObject Type="Embed" ProgID="Excel.Sheet.12" ShapeID="_x0000_i1049" DrawAspect="Content" ObjectID="_1505562061" r:id="rId65"/>
        </w:object>
      </w:r>
    </w:p>
    <w:p w:rsidR="00E550F0" w:rsidRDefault="00E550F0" w:rsidP="002A1903">
      <w:pPr>
        <w:jc w:val="both"/>
        <w:rPr>
          <w:rFonts w:ascii="Arial" w:hAnsi="Arial" w:cs="Arial"/>
          <w:b/>
          <w:bCs/>
          <w:color w:val="1F497D" w:themeColor="text2"/>
        </w:rPr>
      </w:pPr>
    </w:p>
    <w:p w:rsidR="005440E9" w:rsidRDefault="005440E9" w:rsidP="002A1903">
      <w:pPr>
        <w:jc w:val="both"/>
        <w:rPr>
          <w:rFonts w:ascii="Arial" w:hAnsi="Arial" w:cs="Arial"/>
          <w:b/>
          <w:bCs/>
          <w:color w:val="1F497D" w:themeColor="text2"/>
        </w:rPr>
      </w:pPr>
    </w:p>
    <w:p w:rsidR="0047769B" w:rsidRDefault="0047769B" w:rsidP="002A1903">
      <w:pPr>
        <w:jc w:val="both"/>
        <w:rPr>
          <w:rFonts w:ascii="Arial" w:hAnsi="Arial" w:cs="Arial"/>
          <w:b/>
          <w:bCs/>
        </w:rPr>
      </w:pPr>
    </w:p>
    <w:p w:rsidR="008776B7" w:rsidRDefault="008776B7" w:rsidP="002A1903">
      <w:pPr>
        <w:jc w:val="both"/>
        <w:rPr>
          <w:rFonts w:ascii="Arial" w:hAnsi="Arial" w:cs="Arial"/>
          <w:b/>
          <w:bCs/>
        </w:rPr>
      </w:pPr>
    </w:p>
    <w:p w:rsidR="00E550F0" w:rsidRPr="004B51B9" w:rsidRDefault="004072C6" w:rsidP="00442368">
      <w:pPr>
        <w:pStyle w:val="Heading3"/>
        <w:spacing w:before="0" w:after="240"/>
        <w:rPr>
          <w:b/>
        </w:rPr>
      </w:pPr>
      <w:bookmarkStart w:id="105" w:name="_Toc430605905"/>
      <w:r>
        <w:rPr>
          <w:b/>
        </w:rPr>
        <w:t xml:space="preserve">2.3. </w:t>
      </w:r>
      <w:r w:rsidR="00E550F0" w:rsidRPr="004B51B9">
        <w:rPr>
          <w:b/>
        </w:rPr>
        <w:t>Радиостаници на регионално ниво</w:t>
      </w:r>
      <w:bookmarkEnd w:id="105"/>
    </w:p>
    <w:p w:rsidR="00E550F0" w:rsidRPr="005825DF" w:rsidRDefault="00E550F0" w:rsidP="00E550F0">
      <w:pPr>
        <w:jc w:val="both"/>
        <w:rPr>
          <w:rFonts w:ascii="Arial" w:hAnsi="Arial" w:cs="Arial"/>
        </w:rPr>
      </w:pPr>
      <w:r w:rsidRPr="005825DF">
        <w:rPr>
          <w:rFonts w:ascii="Arial" w:hAnsi="Arial" w:cs="Arial"/>
        </w:rPr>
        <w:t>Во анализираната година, бројот на вработени во 17-те радиостаници кои емитуваа програма на регионално ниво изнесувал 105 лица, од кои 53 биле во редовен работен однос, а 52 биле хонорарци.</w:t>
      </w:r>
    </w:p>
    <w:p w:rsidR="00E550F0" w:rsidRDefault="006A44A9" w:rsidP="00E550F0">
      <w:pPr>
        <w:jc w:val="both"/>
        <w:rPr>
          <w:rFonts w:ascii="Arial" w:hAnsi="Arial" w:cs="Arial"/>
        </w:rPr>
      </w:pPr>
      <w:r>
        <w:rPr>
          <w:rFonts w:ascii="Arial" w:hAnsi="Arial" w:cs="Arial"/>
        </w:rPr>
        <w:t xml:space="preserve">Најмногу вработени </w:t>
      </w:r>
      <w:r w:rsidR="00E550F0">
        <w:rPr>
          <w:rFonts w:ascii="Arial" w:hAnsi="Arial" w:cs="Arial"/>
        </w:rPr>
        <w:t>прикажала РА Зона-М1 (11 лица), додека пак РА Урбан не прикажала ниту едно вработено лице, ниту во редовен работен однос, ниту хонорарно ангажирано.</w:t>
      </w:r>
    </w:p>
    <w:p w:rsidR="00E550F0" w:rsidRDefault="00E550F0" w:rsidP="00E550F0">
      <w:pPr>
        <w:jc w:val="both"/>
        <w:rPr>
          <w:rFonts w:ascii="Arial" w:hAnsi="Arial" w:cs="Arial"/>
        </w:rPr>
      </w:pPr>
      <w:r>
        <w:rPr>
          <w:rFonts w:ascii="Arial" w:hAnsi="Arial" w:cs="Arial"/>
        </w:rPr>
        <w:t>Најголем број на вработени само во редовен работен однос прикажала РА Фортуна (осум лица), а најгол</w:t>
      </w:r>
      <w:r w:rsidR="006A44A9">
        <w:rPr>
          <w:rFonts w:ascii="Arial" w:hAnsi="Arial" w:cs="Arial"/>
        </w:rPr>
        <w:t>е</w:t>
      </w:r>
      <w:r>
        <w:rPr>
          <w:rFonts w:ascii="Arial" w:hAnsi="Arial" w:cs="Arial"/>
        </w:rPr>
        <w:t>м број на хонорарци биле ангажирани во РА Зона-М1 (десет лица).</w:t>
      </w:r>
    </w:p>
    <w:p w:rsidR="00E550F0" w:rsidRPr="002C05A3" w:rsidRDefault="00D415D4" w:rsidP="009706DE">
      <w:pPr>
        <w:pStyle w:val="Heading1"/>
      </w:pPr>
      <w:bookmarkStart w:id="106" w:name="_Toc430604705"/>
      <w:r>
        <w:lastRenderedPageBreak/>
        <w:t>Табела</w:t>
      </w:r>
      <w:r w:rsidR="00180E36">
        <w:t xml:space="preserve"> 12</w:t>
      </w:r>
      <w:r w:rsidR="00E550F0" w:rsidRPr="002C05A3">
        <w:t>: Структура на вработените во регионалните радиостаници</w:t>
      </w:r>
      <w:bookmarkEnd w:id="106"/>
    </w:p>
    <w:tbl>
      <w:tblPr>
        <w:tblW w:w="9086" w:type="dxa"/>
        <w:jc w:val="center"/>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6" w:space="0" w:color="auto"/>
          <w:insideV w:val="single" w:sz="6" w:space="0" w:color="auto"/>
        </w:tblBorders>
        <w:tblLook w:val="00A0"/>
      </w:tblPr>
      <w:tblGrid>
        <w:gridCol w:w="360"/>
        <w:gridCol w:w="2131"/>
        <w:gridCol w:w="547"/>
        <w:gridCol w:w="709"/>
        <w:gridCol w:w="547"/>
        <w:gridCol w:w="547"/>
        <w:gridCol w:w="547"/>
        <w:gridCol w:w="547"/>
        <w:gridCol w:w="417"/>
        <w:gridCol w:w="417"/>
        <w:gridCol w:w="547"/>
        <w:gridCol w:w="547"/>
        <w:gridCol w:w="517"/>
        <w:gridCol w:w="706"/>
      </w:tblGrid>
      <w:tr w:rsidR="00E550F0" w:rsidRPr="00CF06D3" w:rsidTr="00CB2E4B">
        <w:trPr>
          <w:trHeight w:val="315"/>
          <w:jc w:val="center"/>
        </w:trPr>
        <w:tc>
          <w:tcPr>
            <w:tcW w:w="360" w:type="dxa"/>
            <w:shd w:val="clear" w:color="auto" w:fill="DBE5F1" w:themeFill="accent1" w:themeFillTint="33"/>
            <w:noWrap/>
            <w:vAlign w:val="bottom"/>
          </w:tcPr>
          <w:p w:rsidR="00E550F0" w:rsidRPr="00CF06D3" w:rsidRDefault="00E550F0" w:rsidP="002A4B74">
            <w:pPr>
              <w:spacing w:after="0"/>
              <w:rPr>
                <w:rFonts w:ascii="Arial" w:hAnsi="Arial" w:cs="Arial"/>
                <w:color w:val="000000"/>
                <w:sz w:val="18"/>
                <w:szCs w:val="18"/>
              </w:rPr>
            </w:pPr>
            <w:r>
              <w:rPr>
                <w:rFonts w:ascii="Arial" w:hAnsi="Arial" w:cs="Arial"/>
              </w:rPr>
              <w:t xml:space="preserve"> </w:t>
            </w:r>
            <w:r w:rsidRPr="00CF06D3">
              <w:rPr>
                <w:rFonts w:ascii="Arial" w:hAnsi="Arial" w:cs="Arial"/>
                <w:color w:val="000000"/>
                <w:sz w:val="18"/>
                <w:szCs w:val="18"/>
              </w:rPr>
              <w:t> </w:t>
            </w:r>
          </w:p>
        </w:tc>
        <w:tc>
          <w:tcPr>
            <w:tcW w:w="2131" w:type="dxa"/>
            <w:shd w:val="clear" w:color="auto" w:fill="DBE5F1" w:themeFill="accent1" w:themeFillTint="33"/>
            <w:noWrap/>
            <w:vAlign w:val="bottom"/>
          </w:tcPr>
          <w:p w:rsidR="00E550F0" w:rsidRPr="00CF06D3" w:rsidRDefault="00E550F0" w:rsidP="002A4B74">
            <w:pPr>
              <w:spacing w:after="0"/>
              <w:rPr>
                <w:rFonts w:ascii="Arial" w:hAnsi="Arial" w:cs="Arial"/>
                <w:color w:val="000000"/>
                <w:sz w:val="18"/>
                <w:szCs w:val="18"/>
              </w:rPr>
            </w:pPr>
            <w:r w:rsidRPr="00CF06D3">
              <w:rPr>
                <w:rFonts w:ascii="Arial" w:hAnsi="Arial" w:cs="Arial"/>
                <w:color w:val="000000"/>
                <w:sz w:val="18"/>
                <w:szCs w:val="18"/>
              </w:rPr>
              <w:t> </w:t>
            </w:r>
          </w:p>
        </w:tc>
        <w:tc>
          <w:tcPr>
            <w:tcW w:w="6595" w:type="dxa"/>
            <w:gridSpan w:val="12"/>
            <w:shd w:val="clear" w:color="auto" w:fill="DBE5F1" w:themeFill="accent1" w:themeFillTint="33"/>
            <w:noWrap/>
            <w:vAlign w:val="bottom"/>
          </w:tcPr>
          <w:p w:rsidR="00E550F0" w:rsidRPr="00CF06D3" w:rsidRDefault="00E550F0" w:rsidP="002A4B74">
            <w:pPr>
              <w:spacing w:after="0"/>
              <w:jc w:val="center"/>
              <w:rPr>
                <w:rFonts w:ascii="Arial" w:hAnsi="Arial" w:cs="Arial"/>
                <w:color w:val="000000"/>
                <w:sz w:val="18"/>
                <w:szCs w:val="18"/>
              </w:rPr>
            </w:pPr>
            <w:r w:rsidRPr="00CF06D3">
              <w:rPr>
                <w:rFonts w:ascii="Arial" w:hAnsi="Arial" w:cs="Arial"/>
                <w:color w:val="000000"/>
                <w:sz w:val="18"/>
                <w:szCs w:val="18"/>
              </w:rPr>
              <w:t>Состојба на 31.12.201</w:t>
            </w:r>
            <w:r>
              <w:rPr>
                <w:rFonts w:ascii="Arial" w:hAnsi="Arial" w:cs="Arial"/>
                <w:color w:val="000000"/>
                <w:sz w:val="18"/>
                <w:szCs w:val="18"/>
              </w:rPr>
              <w:t>4</w:t>
            </w:r>
            <w:r w:rsidRPr="00CF06D3">
              <w:rPr>
                <w:rFonts w:ascii="Arial" w:hAnsi="Arial" w:cs="Arial"/>
                <w:color w:val="000000"/>
                <w:sz w:val="18"/>
                <w:szCs w:val="18"/>
              </w:rPr>
              <w:t xml:space="preserve"> година</w:t>
            </w:r>
          </w:p>
        </w:tc>
      </w:tr>
      <w:tr w:rsidR="00E550F0" w:rsidRPr="00CF06D3" w:rsidTr="00CB2E4B">
        <w:trPr>
          <w:trHeight w:val="315"/>
          <w:jc w:val="center"/>
        </w:trPr>
        <w:tc>
          <w:tcPr>
            <w:tcW w:w="360" w:type="dxa"/>
            <w:vMerge w:val="restart"/>
            <w:shd w:val="clear" w:color="auto" w:fill="DBE5F1" w:themeFill="accent1" w:themeFillTint="33"/>
            <w:noWrap/>
            <w:vAlign w:val="center"/>
          </w:tcPr>
          <w:p w:rsidR="00E550F0" w:rsidRPr="00CF06D3" w:rsidRDefault="00E550F0" w:rsidP="002A4B74">
            <w:pPr>
              <w:spacing w:after="0"/>
              <w:jc w:val="center"/>
              <w:rPr>
                <w:rFonts w:ascii="Arial" w:hAnsi="Arial" w:cs="Arial"/>
                <w:color w:val="000000"/>
                <w:sz w:val="18"/>
                <w:szCs w:val="18"/>
              </w:rPr>
            </w:pPr>
            <w:r w:rsidRPr="00CF06D3">
              <w:rPr>
                <w:rFonts w:ascii="Arial" w:hAnsi="Arial" w:cs="Arial"/>
                <w:color w:val="000000"/>
                <w:sz w:val="18"/>
                <w:szCs w:val="18"/>
              </w:rPr>
              <w:t xml:space="preserve"> </w:t>
            </w:r>
          </w:p>
        </w:tc>
        <w:tc>
          <w:tcPr>
            <w:tcW w:w="2131" w:type="dxa"/>
            <w:vMerge w:val="restart"/>
            <w:shd w:val="clear" w:color="auto" w:fill="DBE5F1" w:themeFill="accent1" w:themeFillTint="33"/>
            <w:noWrap/>
            <w:vAlign w:val="bottom"/>
          </w:tcPr>
          <w:p w:rsidR="00E550F0" w:rsidRPr="00CF06D3" w:rsidRDefault="00E550F0" w:rsidP="002A4B74">
            <w:pPr>
              <w:spacing w:after="0"/>
              <w:jc w:val="center"/>
              <w:rPr>
                <w:rFonts w:ascii="Arial" w:hAnsi="Arial" w:cs="Arial"/>
                <w:color w:val="000000"/>
                <w:sz w:val="18"/>
                <w:szCs w:val="18"/>
              </w:rPr>
            </w:pPr>
            <w:r w:rsidRPr="00CF06D3">
              <w:rPr>
                <w:rFonts w:ascii="Arial" w:hAnsi="Arial" w:cs="Arial"/>
                <w:color w:val="000000"/>
                <w:sz w:val="18"/>
                <w:szCs w:val="18"/>
              </w:rPr>
              <w:t>кадар</w:t>
            </w:r>
          </w:p>
        </w:tc>
        <w:tc>
          <w:tcPr>
            <w:tcW w:w="1256" w:type="dxa"/>
            <w:gridSpan w:val="2"/>
            <w:vMerge w:val="restart"/>
            <w:shd w:val="clear" w:color="auto" w:fill="DBE5F1" w:themeFill="accent1" w:themeFillTint="33"/>
            <w:vAlign w:val="bottom"/>
          </w:tcPr>
          <w:p w:rsidR="00E550F0" w:rsidRPr="00CF06D3" w:rsidRDefault="00E550F0" w:rsidP="002A4B74">
            <w:pPr>
              <w:spacing w:after="0"/>
              <w:jc w:val="center"/>
              <w:rPr>
                <w:rFonts w:ascii="Arial" w:hAnsi="Arial" w:cs="Arial"/>
                <w:color w:val="000000"/>
                <w:sz w:val="18"/>
                <w:szCs w:val="18"/>
              </w:rPr>
            </w:pPr>
            <w:r w:rsidRPr="00CF06D3">
              <w:rPr>
                <w:rFonts w:ascii="Arial" w:hAnsi="Arial" w:cs="Arial"/>
                <w:color w:val="000000"/>
                <w:sz w:val="18"/>
                <w:szCs w:val="18"/>
              </w:rPr>
              <w:t>Вкупен                број</w:t>
            </w:r>
          </w:p>
        </w:tc>
        <w:tc>
          <w:tcPr>
            <w:tcW w:w="3022" w:type="dxa"/>
            <w:gridSpan w:val="6"/>
            <w:shd w:val="clear" w:color="auto" w:fill="DBE5F1" w:themeFill="accent1" w:themeFillTint="33"/>
            <w:noWrap/>
            <w:vAlign w:val="bottom"/>
          </w:tcPr>
          <w:p w:rsidR="00E550F0" w:rsidRPr="00CF06D3" w:rsidRDefault="00E550F0" w:rsidP="002A4B74">
            <w:pPr>
              <w:spacing w:after="0"/>
              <w:jc w:val="center"/>
              <w:rPr>
                <w:rFonts w:ascii="Arial" w:hAnsi="Arial" w:cs="Arial"/>
                <w:color w:val="000000"/>
                <w:sz w:val="18"/>
                <w:szCs w:val="18"/>
              </w:rPr>
            </w:pPr>
            <w:r w:rsidRPr="00CF06D3">
              <w:rPr>
                <w:rFonts w:ascii="Arial" w:hAnsi="Arial" w:cs="Arial"/>
                <w:color w:val="000000"/>
                <w:sz w:val="18"/>
                <w:szCs w:val="18"/>
              </w:rPr>
              <w:t>образование</w:t>
            </w:r>
          </w:p>
        </w:tc>
        <w:tc>
          <w:tcPr>
            <w:tcW w:w="2317" w:type="dxa"/>
            <w:gridSpan w:val="4"/>
            <w:shd w:val="clear" w:color="auto" w:fill="DBE5F1" w:themeFill="accent1" w:themeFillTint="33"/>
            <w:noWrap/>
            <w:vAlign w:val="bottom"/>
          </w:tcPr>
          <w:p w:rsidR="00E550F0" w:rsidRPr="00CF06D3" w:rsidRDefault="00E550F0" w:rsidP="002A4B74">
            <w:pPr>
              <w:spacing w:after="0"/>
              <w:jc w:val="center"/>
              <w:rPr>
                <w:rFonts w:ascii="Arial" w:hAnsi="Arial" w:cs="Arial"/>
                <w:color w:val="000000"/>
                <w:sz w:val="18"/>
                <w:szCs w:val="18"/>
              </w:rPr>
            </w:pPr>
            <w:r w:rsidRPr="00CF06D3">
              <w:rPr>
                <w:rFonts w:ascii="Arial" w:hAnsi="Arial" w:cs="Arial"/>
                <w:color w:val="000000"/>
                <w:sz w:val="18"/>
                <w:szCs w:val="18"/>
              </w:rPr>
              <w:t>статус</w:t>
            </w:r>
          </w:p>
        </w:tc>
      </w:tr>
      <w:tr w:rsidR="00E550F0" w:rsidRPr="00CF06D3" w:rsidTr="00CB2E4B">
        <w:trPr>
          <w:trHeight w:val="735"/>
          <w:jc w:val="center"/>
        </w:trPr>
        <w:tc>
          <w:tcPr>
            <w:tcW w:w="360" w:type="dxa"/>
            <w:vMerge/>
            <w:shd w:val="clear" w:color="auto" w:fill="DBE5F1" w:themeFill="accent1" w:themeFillTint="33"/>
            <w:vAlign w:val="center"/>
          </w:tcPr>
          <w:p w:rsidR="00E550F0" w:rsidRPr="00CF06D3" w:rsidRDefault="00E550F0" w:rsidP="002A4B74">
            <w:pPr>
              <w:spacing w:after="0"/>
              <w:rPr>
                <w:rFonts w:ascii="Arial" w:hAnsi="Arial" w:cs="Arial"/>
                <w:color w:val="000000"/>
                <w:sz w:val="18"/>
                <w:szCs w:val="18"/>
              </w:rPr>
            </w:pPr>
          </w:p>
        </w:tc>
        <w:tc>
          <w:tcPr>
            <w:tcW w:w="2131" w:type="dxa"/>
            <w:vMerge/>
            <w:shd w:val="clear" w:color="auto" w:fill="DBE5F1" w:themeFill="accent1" w:themeFillTint="33"/>
            <w:vAlign w:val="center"/>
          </w:tcPr>
          <w:p w:rsidR="00E550F0" w:rsidRPr="00CF06D3" w:rsidRDefault="00E550F0" w:rsidP="002A4B74">
            <w:pPr>
              <w:spacing w:after="0"/>
              <w:rPr>
                <w:rFonts w:ascii="Arial" w:hAnsi="Arial" w:cs="Arial"/>
                <w:color w:val="000000"/>
                <w:sz w:val="18"/>
                <w:szCs w:val="18"/>
              </w:rPr>
            </w:pPr>
          </w:p>
        </w:tc>
        <w:tc>
          <w:tcPr>
            <w:tcW w:w="1256" w:type="dxa"/>
            <w:gridSpan w:val="2"/>
            <w:vMerge/>
            <w:shd w:val="clear" w:color="auto" w:fill="DBE5F1" w:themeFill="accent1" w:themeFillTint="33"/>
            <w:vAlign w:val="center"/>
          </w:tcPr>
          <w:p w:rsidR="00E550F0" w:rsidRPr="00CF06D3" w:rsidRDefault="00E550F0" w:rsidP="002A4B74">
            <w:pPr>
              <w:spacing w:after="0"/>
              <w:rPr>
                <w:rFonts w:ascii="Arial" w:hAnsi="Arial" w:cs="Arial"/>
                <w:color w:val="000000"/>
                <w:sz w:val="18"/>
                <w:szCs w:val="18"/>
              </w:rPr>
            </w:pPr>
          </w:p>
        </w:tc>
        <w:tc>
          <w:tcPr>
            <w:tcW w:w="1094" w:type="dxa"/>
            <w:gridSpan w:val="2"/>
            <w:shd w:val="clear" w:color="auto" w:fill="DBE5F1" w:themeFill="accent1" w:themeFillTint="33"/>
            <w:noWrap/>
            <w:vAlign w:val="bottom"/>
          </w:tcPr>
          <w:p w:rsidR="00E550F0" w:rsidRPr="00CF06D3" w:rsidRDefault="00E550F0" w:rsidP="002A4B74">
            <w:pPr>
              <w:spacing w:after="0"/>
              <w:jc w:val="center"/>
              <w:rPr>
                <w:rFonts w:ascii="Arial" w:hAnsi="Arial" w:cs="Arial"/>
                <w:color w:val="000000"/>
                <w:sz w:val="18"/>
                <w:szCs w:val="18"/>
              </w:rPr>
            </w:pPr>
            <w:r w:rsidRPr="00CF06D3">
              <w:rPr>
                <w:rFonts w:ascii="Arial" w:hAnsi="Arial" w:cs="Arial"/>
                <w:color w:val="000000"/>
                <w:sz w:val="18"/>
                <w:szCs w:val="18"/>
              </w:rPr>
              <w:t>ВСС</w:t>
            </w:r>
          </w:p>
        </w:tc>
        <w:tc>
          <w:tcPr>
            <w:tcW w:w="1094" w:type="dxa"/>
            <w:gridSpan w:val="2"/>
            <w:shd w:val="clear" w:color="auto" w:fill="DBE5F1" w:themeFill="accent1" w:themeFillTint="33"/>
            <w:noWrap/>
            <w:vAlign w:val="bottom"/>
          </w:tcPr>
          <w:p w:rsidR="00E550F0" w:rsidRPr="00CF06D3" w:rsidRDefault="00E550F0" w:rsidP="002A4B74">
            <w:pPr>
              <w:spacing w:after="0"/>
              <w:jc w:val="center"/>
              <w:rPr>
                <w:rFonts w:ascii="Arial" w:hAnsi="Arial" w:cs="Arial"/>
                <w:color w:val="000000"/>
                <w:sz w:val="18"/>
                <w:szCs w:val="18"/>
              </w:rPr>
            </w:pPr>
            <w:r w:rsidRPr="00CF06D3">
              <w:rPr>
                <w:rFonts w:ascii="Arial" w:hAnsi="Arial" w:cs="Arial"/>
                <w:color w:val="000000"/>
                <w:sz w:val="18"/>
                <w:szCs w:val="18"/>
              </w:rPr>
              <w:t>ССС</w:t>
            </w:r>
          </w:p>
        </w:tc>
        <w:tc>
          <w:tcPr>
            <w:tcW w:w="834" w:type="dxa"/>
            <w:gridSpan w:val="2"/>
            <w:shd w:val="clear" w:color="auto" w:fill="DBE5F1" w:themeFill="accent1" w:themeFillTint="33"/>
            <w:noWrap/>
            <w:vAlign w:val="bottom"/>
          </w:tcPr>
          <w:p w:rsidR="00E550F0" w:rsidRPr="00CF06D3" w:rsidRDefault="00E550F0" w:rsidP="002A4B74">
            <w:pPr>
              <w:spacing w:after="0"/>
              <w:jc w:val="center"/>
              <w:rPr>
                <w:rFonts w:ascii="Arial" w:hAnsi="Arial" w:cs="Arial"/>
                <w:color w:val="000000"/>
                <w:sz w:val="18"/>
                <w:szCs w:val="18"/>
              </w:rPr>
            </w:pPr>
            <w:r w:rsidRPr="00CF06D3">
              <w:rPr>
                <w:rFonts w:ascii="Arial" w:hAnsi="Arial" w:cs="Arial"/>
                <w:color w:val="000000"/>
                <w:sz w:val="18"/>
                <w:szCs w:val="18"/>
              </w:rPr>
              <w:t>друго</w:t>
            </w:r>
          </w:p>
        </w:tc>
        <w:tc>
          <w:tcPr>
            <w:tcW w:w="1094" w:type="dxa"/>
            <w:gridSpan w:val="2"/>
            <w:shd w:val="clear" w:color="auto" w:fill="DBE5F1" w:themeFill="accent1" w:themeFillTint="33"/>
            <w:vAlign w:val="bottom"/>
          </w:tcPr>
          <w:p w:rsidR="00E550F0" w:rsidRPr="00CF06D3" w:rsidRDefault="00E550F0" w:rsidP="002A4B74">
            <w:pPr>
              <w:spacing w:after="0"/>
              <w:jc w:val="center"/>
              <w:rPr>
                <w:rFonts w:ascii="Arial" w:hAnsi="Arial" w:cs="Arial"/>
                <w:color w:val="000000"/>
                <w:sz w:val="18"/>
                <w:szCs w:val="18"/>
              </w:rPr>
            </w:pPr>
            <w:r w:rsidRPr="00CF06D3">
              <w:rPr>
                <w:rFonts w:ascii="Arial" w:hAnsi="Arial" w:cs="Arial"/>
                <w:color w:val="000000"/>
                <w:sz w:val="18"/>
                <w:szCs w:val="18"/>
              </w:rPr>
              <w:t>редовен работен однос</w:t>
            </w:r>
          </w:p>
        </w:tc>
        <w:tc>
          <w:tcPr>
            <w:tcW w:w="1223" w:type="dxa"/>
            <w:gridSpan w:val="2"/>
            <w:shd w:val="clear" w:color="auto" w:fill="DBE5F1" w:themeFill="accent1" w:themeFillTint="33"/>
            <w:vAlign w:val="bottom"/>
          </w:tcPr>
          <w:p w:rsidR="00E550F0" w:rsidRPr="00CF06D3" w:rsidRDefault="00E550F0" w:rsidP="002A4B74">
            <w:pPr>
              <w:spacing w:after="0"/>
              <w:jc w:val="center"/>
              <w:rPr>
                <w:rFonts w:ascii="Arial" w:hAnsi="Arial" w:cs="Arial"/>
                <w:color w:val="000000"/>
                <w:sz w:val="18"/>
                <w:szCs w:val="18"/>
              </w:rPr>
            </w:pPr>
            <w:r w:rsidRPr="00CF06D3">
              <w:rPr>
                <w:rFonts w:ascii="Arial" w:hAnsi="Arial" w:cs="Arial"/>
                <w:color w:val="000000"/>
                <w:sz w:val="18"/>
                <w:szCs w:val="18"/>
              </w:rPr>
              <w:t>хонорарно ангажирани</w:t>
            </w:r>
          </w:p>
        </w:tc>
      </w:tr>
      <w:tr w:rsidR="00E550F0" w:rsidRPr="00CF06D3" w:rsidTr="00CB2E4B">
        <w:trPr>
          <w:trHeight w:val="315"/>
          <w:jc w:val="center"/>
        </w:trPr>
        <w:tc>
          <w:tcPr>
            <w:tcW w:w="360" w:type="dxa"/>
            <w:vMerge/>
            <w:shd w:val="clear" w:color="auto" w:fill="DBE5F1" w:themeFill="accent1" w:themeFillTint="33"/>
            <w:vAlign w:val="center"/>
          </w:tcPr>
          <w:p w:rsidR="00E550F0" w:rsidRPr="00CF06D3" w:rsidRDefault="00E550F0" w:rsidP="002A4B74">
            <w:pPr>
              <w:spacing w:after="0"/>
              <w:rPr>
                <w:rFonts w:ascii="Arial" w:hAnsi="Arial" w:cs="Arial"/>
                <w:color w:val="000000"/>
                <w:sz w:val="18"/>
                <w:szCs w:val="18"/>
              </w:rPr>
            </w:pPr>
          </w:p>
        </w:tc>
        <w:tc>
          <w:tcPr>
            <w:tcW w:w="2131" w:type="dxa"/>
            <w:vMerge/>
            <w:shd w:val="clear" w:color="auto" w:fill="DBE5F1" w:themeFill="accent1" w:themeFillTint="33"/>
            <w:vAlign w:val="center"/>
          </w:tcPr>
          <w:p w:rsidR="00E550F0" w:rsidRPr="00CF06D3" w:rsidRDefault="00E550F0" w:rsidP="002A4B74">
            <w:pPr>
              <w:spacing w:after="0"/>
              <w:rPr>
                <w:rFonts w:ascii="Arial" w:hAnsi="Arial" w:cs="Arial"/>
                <w:color w:val="000000"/>
                <w:sz w:val="18"/>
                <w:szCs w:val="18"/>
              </w:rPr>
            </w:pPr>
          </w:p>
        </w:tc>
        <w:tc>
          <w:tcPr>
            <w:tcW w:w="547" w:type="dxa"/>
            <w:shd w:val="clear" w:color="auto" w:fill="DBE5F1" w:themeFill="accent1" w:themeFillTint="33"/>
            <w:noWrap/>
            <w:vAlign w:val="bottom"/>
          </w:tcPr>
          <w:p w:rsidR="00E550F0" w:rsidRPr="00CF06D3" w:rsidRDefault="00E550F0" w:rsidP="002A4B74">
            <w:pPr>
              <w:spacing w:after="0"/>
              <w:jc w:val="center"/>
              <w:rPr>
                <w:rFonts w:ascii="Arial" w:hAnsi="Arial" w:cs="Arial"/>
                <w:color w:val="000000"/>
                <w:sz w:val="18"/>
                <w:szCs w:val="18"/>
              </w:rPr>
            </w:pPr>
            <w:r w:rsidRPr="00CF06D3">
              <w:rPr>
                <w:rFonts w:ascii="Arial" w:hAnsi="Arial" w:cs="Arial"/>
                <w:color w:val="000000"/>
                <w:sz w:val="18"/>
                <w:szCs w:val="18"/>
              </w:rPr>
              <w:t>ж</w:t>
            </w:r>
          </w:p>
        </w:tc>
        <w:tc>
          <w:tcPr>
            <w:tcW w:w="709" w:type="dxa"/>
            <w:shd w:val="clear" w:color="auto" w:fill="DBE5F1" w:themeFill="accent1" w:themeFillTint="33"/>
            <w:noWrap/>
            <w:vAlign w:val="bottom"/>
          </w:tcPr>
          <w:p w:rsidR="00E550F0" w:rsidRPr="00CF06D3" w:rsidRDefault="00E550F0" w:rsidP="002A4B74">
            <w:pPr>
              <w:spacing w:after="0"/>
              <w:jc w:val="center"/>
              <w:rPr>
                <w:rFonts w:ascii="Arial" w:hAnsi="Arial" w:cs="Arial"/>
                <w:color w:val="000000"/>
                <w:sz w:val="18"/>
                <w:szCs w:val="18"/>
              </w:rPr>
            </w:pPr>
            <w:r w:rsidRPr="00CF06D3">
              <w:rPr>
                <w:rFonts w:ascii="Arial" w:hAnsi="Arial" w:cs="Arial"/>
                <w:color w:val="000000"/>
                <w:sz w:val="18"/>
                <w:szCs w:val="18"/>
              </w:rPr>
              <w:t>м</w:t>
            </w:r>
          </w:p>
        </w:tc>
        <w:tc>
          <w:tcPr>
            <w:tcW w:w="547" w:type="dxa"/>
            <w:shd w:val="clear" w:color="auto" w:fill="DBE5F1" w:themeFill="accent1" w:themeFillTint="33"/>
            <w:noWrap/>
            <w:vAlign w:val="bottom"/>
          </w:tcPr>
          <w:p w:rsidR="00E550F0" w:rsidRPr="00CF06D3" w:rsidRDefault="00E550F0" w:rsidP="002A4B74">
            <w:pPr>
              <w:spacing w:after="0"/>
              <w:jc w:val="center"/>
              <w:rPr>
                <w:rFonts w:ascii="Arial" w:hAnsi="Arial" w:cs="Arial"/>
                <w:color w:val="000000"/>
                <w:sz w:val="18"/>
                <w:szCs w:val="18"/>
              </w:rPr>
            </w:pPr>
            <w:r w:rsidRPr="00CF06D3">
              <w:rPr>
                <w:rFonts w:ascii="Arial" w:hAnsi="Arial" w:cs="Arial"/>
                <w:color w:val="000000"/>
                <w:sz w:val="18"/>
                <w:szCs w:val="18"/>
              </w:rPr>
              <w:t>ж</w:t>
            </w:r>
          </w:p>
        </w:tc>
        <w:tc>
          <w:tcPr>
            <w:tcW w:w="547" w:type="dxa"/>
            <w:shd w:val="clear" w:color="auto" w:fill="DBE5F1" w:themeFill="accent1" w:themeFillTint="33"/>
            <w:noWrap/>
            <w:vAlign w:val="bottom"/>
          </w:tcPr>
          <w:p w:rsidR="00E550F0" w:rsidRPr="00CF06D3" w:rsidRDefault="00E550F0" w:rsidP="002A4B74">
            <w:pPr>
              <w:spacing w:after="0"/>
              <w:jc w:val="center"/>
              <w:rPr>
                <w:rFonts w:ascii="Arial" w:hAnsi="Arial" w:cs="Arial"/>
                <w:color w:val="000000"/>
                <w:sz w:val="18"/>
                <w:szCs w:val="18"/>
              </w:rPr>
            </w:pPr>
            <w:r w:rsidRPr="00CF06D3">
              <w:rPr>
                <w:rFonts w:ascii="Arial" w:hAnsi="Arial" w:cs="Arial"/>
                <w:color w:val="000000"/>
                <w:sz w:val="18"/>
                <w:szCs w:val="18"/>
              </w:rPr>
              <w:t>м</w:t>
            </w:r>
          </w:p>
        </w:tc>
        <w:tc>
          <w:tcPr>
            <w:tcW w:w="547" w:type="dxa"/>
            <w:shd w:val="clear" w:color="auto" w:fill="DBE5F1" w:themeFill="accent1" w:themeFillTint="33"/>
            <w:noWrap/>
            <w:vAlign w:val="bottom"/>
          </w:tcPr>
          <w:p w:rsidR="00E550F0" w:rsidRPr="00CF06D3" w:rsidRDefault="00E550F0" w:rsidP="002A4B74">
            <w:pPr>
              <w:spacing w:after="0"/>
              <w:jc w:val="center"/>
              <w:rPr>
                <w:rFonts w:ascii="Arial" w:hAnsi="Arial" w:cs="Arial"/>
                <w:color w:val="000000"/>
                <w:sz w:val="18"/>
                <w:szCs w:val="18"/>
              </w:rPr>
            </w:pPr>
            <w:r w:rsidRPr="00CF06D3">
              <w:rPr>
                <w:rFonts w:ascii="Arial" w:hAnsi="Arial" w:cs="Arial"/>
                <w:color w:val="000000"/>
                <w:sz w:val="18"/>
                <w:szCs w:val="18"/>
              </w:rPr>
              <w:t>ж</w:t>
            </w:r>
          </w:p>
        </w:tc>
        <w:tc>
          <w:tcPr>
            <w:tcW w:w="547" w:type="dxa"/>
            <w:shd w:val="clear" w:color="auto" w:fill="DBE5F1" w:themeFill="accent1" w:themeFillTint="33"/>
            <w:noWrap/>
            <w:vAlign w:val="bottom"/>
          </w:tcPr>
          <w:p w:rsidR="00E550F0" w:rsidRPr="00CF06D3" w:rsidRDefault="00E550F0" w:rsidP="002A4B74">
            <w:pPr>
              <w:spacing w:after="0"/>
              <w:jc w:val="center"/>
              <w:rPr>
                <w:rFonts w:ascii="Arial" w:hAnsi="Arial" w:cs="Arial"/>
                <w:color w:val="000000"/>
                <w:sz w:val="18"/>
                <w:szCs w:val="18"/>
              </w:rPr>
            </w:pPr>
            <w:r w:rsidRPr="00CF06D3">
              <w:rPr>
                <w:rFonts w:ascii="Arial" w:hAnsi="Arial" w:cs="Arial"/>
                <w:color w:val="000000"/>
                <w:sz w:val="18"/>
                <w:szCs w:val="18"/>
              </w:rPr>
              <w:t>м</w:t>
            </w:r>
          </w:p>
        </w:tc>
        <w:tc>
          <w:tcPr>
            <w:tcW w:w="417" w:type="dxa"/>
            <w:shd w:val="clear" w:color="auto" w:fill="DBE5F1" w:themeFill="accent1" w:themeFillTint="33"/>
            <w:noWrap/>
            <w:vAlign w:val="bottom"/>
          </w:tcPr>
          <w:p w:rsidR="00E550F0" w:rsidRPr="00CF06D3" w:rsidRDefault="00E550F0" w:rsidP="002A4B74">
            <w:pPr>
              <w:spacing w:after="0"/>
              <w:jc w:val="center"/>
              <w:rPr>
                <w:rFonts w:ascii="Arial" w:hAnsi="Arial" w:cs="Arial"/>
                <w:color w:val="000000"/>
                <w:sz w:val="18"/>
                <w:szCs w:val="18"/>
              </w:rPr>
            </w:pPr>
            <w:r w:rsidRPr="00CF06D3">
              <w:rPr>
                <w:rFonts w:ascii="Arial" w:hAnsi="Arial" w:cs="Arial"/>
                <w:color w:val="000000"/>
                <w:sz w:val="18"/>
                <w:szCs w:val="18"/>
              </w:rPr>
              <w:t>ж</w:t>
            </w:r>
          </w:p>
        </w:tc>
        <w:tc>
          <w:tcPr>
            <w:tcW w:w="417" w:type="dxa"/>
            <w:shd w:val="clear" w:color="auto" w:fill="DBE5F1" w:themeFill="accent1" w:themeFillTint="33"/>
            <w:noWrap/>
            <w:vAlign w:val="bottom"/>
          </w:tcPr>
          <w:p w:rsidR="00E550F0" w:rsidRPr="00CF06D3" w:rsidRDefault="00E550F0" w:rsidP="002A4B74">
            <w:pPr>
              <w:spacing w:after="0"/>
              <w:jc w:val="center"/>
              <w:rPr>
                <w:rFonts w:ascii="Arial" w:hAnsi="Arial" w:cs="Arial"/>
                <w:color w:val="000000"/>
                <w:sz w:val="18"/>
                <w:szCs w:val="18"/>
              </w:rPr>
            </w:pPr>
            <w:r w:rsidRPr="00CF06D3">
              <w:rPr>
                <w:rFonts w:ascii="Arial" w:hAnsi="Arial" w:cs="Arial"/>
                <w:color w:val="000000"/>
                <w:sz w:val="18"/>
                <w:szCs w:val="18"/>
              </w:rPr>
              <w:t>м</w:t>
            </w:r>
          </w:p>
        </w:tc>
        <w:tc>
          <w:tcPr>
            <w:tcW w:w="547" w:type="dxa"/>
            <w:shd w:val="clear" w:color="auto" w:fill="DBE5F1" w:themeFill="accent1" w:themeFillTint="33"/>
            <w:noWrap/>
            <w:vAlign w:val="bottom"/>
          </w:tcPr>
          <w:p w:rsidR="00E550F0" w:rsidRPr="00CF06D3" w:rsidRDefault="00E550F0" w:rsidP="002A4B74">
            <w:pPr>
              <w:spacing w:after="0"/>
              <w:jc w:val="center"/>
              <w:rPr>
                <w:rFonts w:ascii="Arial" w:hAnsi="Arial" w:cs="Arial"/>
                <w:color w:val="000000"/>
                <w:sz w:val="18"/>
                <w:szCs w:val="18"/>
              </w:rPr>
            </w:pPr>
            <w:r w:rsidRPr="00CF06D3">
              <w:rPr>
                <w:rFonts w:ascii="Arial" w:hAnsi="Arial" w:cs="Arial"/>
                <w:color w:val="000000"/>
                <w:sz w:val="18"/>
                <w:szCs w:val="18"/>
              </w:rPr>
              <w:t>ж</w:t>
            </w:r>
          </w:p>
        </w:tc>
        <w:tc>
          <w:tcPr>
            <w:tcW w:w="547" w:type="dxa"/>
            <w:shd w:val="clear" w:color="auto" w:fill="DBE5F1" w:themeFill="accent1" w:themeFillTint="33"/>
            <w:noWrap/>
            <w:vAlign w:val="bottom"/>
          </w:tcPr>
          <w:p w:rsidR="00E550F0" w:rsidRPr="00CF06D3" w:rsidRDefault="00E550F0" w:rsidP="002A4B74">
            <w:pPr>
              <w:spacing w:after="0"/>
              <w:jc w:val="center"/>
              <w:rPr>
                <w:rFonts w:ascii="Arial" w:hAnsi="Arial" w:cs="Arial"/>
                <w:color w:val="000000"/>
                <w:sz w:val="18"/>
                <w:szCs w:val="18"/>
              </w:rPr>
            </w:pPr>
            <w:r w:rsidRPr="00CF06D3">
              <w:rPr>
                <w:rFonts w:ascii="Arial" w:hAnsi="Arial" w:cs="Arial"/>
                <w:color w:val="000000"/>
                <w:sz w:val="18"/>
                <w:szCs w:val="18"/>
              </w:rPr>
              <w:t>м</w:t>
            </w:r>
          </w:p>
        </w:tc>
        <w:tc>
          <w:tcPr>
            <w:tcW w:w="517" w:type="dxa"/>
            <w:shd w:val="clear" w:color="auto" w:fill="DBE5F1" w:themeFill="accent1" w:themeFillTint="33"/>
            <w:noWrap/>
            <w:vAlign w:val="bottom"/>
          </w:tcPr>
          <w:p w:rsidR="00E550F0" w:rsidRPr="00CF06D3" w:rsidRDefault="00E550F0" w:rsidP="002A4B74">
            <w:pPr>
              <w:spacing w:after="0"/>
              <w:jc w:val="center"/>
              <w:rPr>
                <w:rFonts w:ascii="Arial" w:hAnsi="Arial" w:cs="Arial"/>
                <w:color w:val="000000"/>
                <w:sz w:val="18"/>
                <w:szCs w:val="18"/>
              </w:rPr>
            </w:pPr>
            <w:r w:rsidRPr="00CF06D3">
              <w:rPr>
                <w:rFonts w:ascii="Arial" w:hAnsi="Arial" w:cs="Arial"/>
                <w:color w:val="000000"/>
                <w:sz w:val="18"/>
                <w:szCs w:val="18"/>
              </w:rPr>
              <w:t>ж</w:t>
            </w:r>
          </w:p>
        </w:tc>
        <w:tc>
          <w:tcPr>
            <w:tcW w:w="706" w:type="dxa"/>
            <w:shd w:val="clear" w:color="auto" w:fill="DBE5F1" w:themeFill="accent1" w:themeFillTint="33"/>
            <w:noWrap/>
            <w:vAlign w:val="bottom"/>
          </w:tcPr>
          <w:p w:rsidR="00E550F0" w:rsidRPr="00CF06D3" w:rsidRDefault="00E550F0" w:rsidP="002A4B74">
            <w:pPr>
              <w:spacing w:after="0"/>
              <w:jc w:val="center"/>
              <w:rPr>
                <w:rFonts w:ascii="Arial" w:hAnsi="Arial" w:cs="Arial"/>
                <w:color w:val="000000"/>
                <w:sz w:val="18"/>
                <w:szCs w:val="18"/>
              </w:rPr>
            </w:pPr>
            <w:r w:rsidRPr="00CF06D3">
              <w:rPr>
                <w:rFonts w:ascii="Arial" w:hAnsi="Arial" w:cs="Arial"/>
                <w:color w:val="000000"/>
                <w:sz w:val="18"/>
                <w:szCs w:val="18"/>
              </w:rPr>
              <w:t>м</w:t>
            </w:r>
          </w:p>
        </w:tc>
      </w:tr>
      <w:tr w:rsidR="00E35A98" w:rsidRPr="00CF06D3" w:rsidTr="00CB2E4B">
        <w:trPr>
          <w:trHeight w:val="20"/>
          <w:jc w:val="center"/>
        </w:trPr>
        <w:tc>
          <w:tcPr>
            <w:tcW w:w="360" w:type="dxa"/>
            <w:noWrap/>
            <w:vAlign w:val="center"/>
          </w:tcPr>
          <w:p w:rsidR="00E35A98" w:rsidRPr="00CF06D3" w:rsidRDefault="00E35A98" w:rsidP="002A4B74">
            <w:pPr>
              <w:spacing w:after="0"/>
              <w:jc w:val="right"/>
              <w:rPr>
                <w:rFonts w:ascii="Arial" w:hAnsi="Arial" w:cs="Arial"/>
                <w:color w:val="000000"/>
                <w:sz w:val="18"/>
                <w:szCs w:val="18"/>
              </w:rPr>
            </w:pPr>
            <w:r w:rsidRPr="00CF06D3">
              <w:rPr>
                <w:rFonts w:ascii="Arial" w:hAnsi="Arial" w:cs="Arial"/>
                <w:color w:val="000000"/>
                <w:sz w:val="18"/>
                <w:szCs w:val="18"/>
              </w:rPr>
              <w:t>1</w:t>
            </w:r>
          </w:p>
        </w:tc>
        <w:tc>
          <w:tcPr>
            <w:tcW w:w="2131" w:type="dxa"/>
            <w:vAlign w:val="center"/>
          </w:tcPr>
          <w:p w:rsidR="00E35A98" w:rsidRPr="00CF06D3" w:rsidRDefault="00E35A98" w:rsidP="002A4B74">
            <w:pPr>
              <w:spacing w:after="0"/>
              <w:rPr>
                <w:rFonts w:ascii="Arial" w:hAnsi="Arial" w:cs="Arial"/>
                <w:color w:val="000000"/>
                <w:sz w:val="18"/>
                <w:szCs w:val="18"/>
              </w:rPr>
            </w:pPr>
            <w:r w:rsidRPr="00CF06D3">
              <w:rPr>
                <w:rFonts w:ascii="Arial" w:hAnsi="Arial" w:cs="Arial"/>
                <w:color w:val="000000"/>
                <w:sz w:val="18"/>
                <w:szCs w:val="18"/>
              </w:rPr>
              <w:t>Новинари</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25</w:t>
            </w:r>
          </w:p>
        </w:tc>
        <w:tc>
          <w:tcPr>
            <w:tcW w:w="709"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17</w:t>
            </w:r>
          </w:p>
        </w:tc>
        <w:tc>
          <w:tcPr>
            <w:tcW w:w="547" w:type="dxa"/>
            <w:shd w:val="clear" w:color="000000" w:fill="FFFFFF"/>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22</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12</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3</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5</w:t>
            </w:r>
          </w:p>
        </w:tc>
        <w:tc>
          <w:tcPr>
            <w:tcW w:w="41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0</w:t>
            </w:r>
          </w:p>
        </w:tc>
        <w:tc>
          <w:tcPr>
            <w:tcW w:w="41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0</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7</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10</w:t>
            </w:r>
          </w:p>
        </w:tc>
        <w:tc>
          <w:tcPr>
            <w:tcW w:w="51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18</w:t>
            </w:r>
          </w:p>
        </w:tc>
        <w:tc>
          <w:tcPr>
            <w:tcW w:w="706"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7</w:t>
            </w:r>
          </w:p>
        </w:tc>
      </w:tr>
      <w:tr w:rsidR="00E35A98" w:rsidRPr="00CF06D3" w:rsidTr="00CB2E4B">
        <w:trPr>
          <w:trHeight w:val="20"/>
          <w:jc w:val="center"/>
        </w:trPr>
        <w:tc>
          <w:tcPr>
            <w:tcW w:w="360" w:type="dxa"/>
            <w:noWrap/>
            <w:vAlign w:val="center"/>
          </w:tcPr>
          <w:p w:rsidR="00E35A98" w:rsidRPr="00CF06D3" w:rsidRDefault="00E35A98" w:rsidP="002A4B74">
            <w:pPr>
              <w:spacing w:after="0"/>
              <w:jc w:val="right"/>
              <w:rPr>
                <w:rFonts w:ascii="Arial" w:hAnsi="Arial" w:cs="Arial"/>
                <w:color w:val="000000"/>
                <w:sz w:val="18"/>
                <w:szCs w:val="18"/>
              </w:rPr>
            </w:pPr>
            <w:r w:rsidRPr="00CF06D3">
              <w:rPr>
                <w:rFonts w:ascii="Arial" w:hAnsi="Arial" w:cs="Arial"/>
                <w:color w:val="000000"/>
                <w:sz w:val="18"/>
                <w:szCs w:val="18"/>
              </w:rPr>
              <w:t>2</w:t>
            </w:r>
          </w:p>
        </w:tc>
        <w:tc>
          <w:tcPr>
            <w:tcW w:w="2131" w:type="dxa"/>
            <w:vAlign w:val="center"/>
          </w:tcPr>
          <w:p w:rsidR="00E35A98" w:rsidRPr="00CF06D3" w:rsidRDefault="00E35A98" w:rsidP="002A4B74">
            <w:pPr>
              <w:spacing w:after="0"/>
              <w:rPr>
                <w:rFonts w:ascii="Arial" w:hAnsi="Arial" w:cs="Arial"/>
                <w:color w:val="000000"/>
                <w:sz w:val="18"/>
                <w:szCs w:val="18"/>
              </w:rPr>
            </w:pPr>
            <w:r w:rsidRPr="00CF06D3">
              <w:rPr>
                <w:rFonts w:ascii="Arial" w:hAnsi="Arial" w:cs="Arial"/>
                <w:color w:val="000000"/>
                <w:sz w:val="18"/>
                <w:szCs w:val="18"/>
              </w:rPr>
              <w:t>Уредници</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5</w:t>
            </w:r>
          </w:p>
        </w:tc>
        <w:tc>
          <w:tcPr>
            <w:tcW w:w="709"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7</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4</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4</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1</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3</w:t>
            </w:r>
          </w:p>
        </w:tc>
        <w:tc>
          <w:tcPr>
            <w:tcW w:w="41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0</w:t>
            </w:r>
          </w:p>
        </w:tc>
        <w:tc>
          <w:tcPr>
            <w:tcW w:w="41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0</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3</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2</w:t>
            </w:r>
          </w:p>
        </w:tc>
        <w:tc>
          <w:tcPr>
            <w:tcW w:w="51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2</w:t>
            </w:r>
          </w:p>
        </w:tc>
        <w:tc>
          <w:tcPr>
            <w:tcW w:w="706"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5</w:t>
            </w:r>
          </w:p>
        </w:tc>
      </w:tr>
      <w:tr w:rsidR="00E35A98" w:rsidRPr="00CF06D3" w:rsidTr="00CB2E4B">
        <w:trPr>
          <w:trHeight w:val="20"/>
          <w:jc w:val="center"/>
        </w:trPr>
        <w:tc>
          <w:tcPr>
            <w:tcW w:w="360" w:type="dxa"/>
            <w:noWrap/>
            <w:vAlign w:val="center"/>
          </w:tcPr>
          <w:p w:rsidR="00E35A98" w:rsidRPr="00CF06D3" w:rsidRDefault="00E35A98" w:rsidP="002A4B74">
            <w:pPr>
              <w:spacing w:after="0"/>
              <w:jc w:val="right"/>
              <w:rPr>
                <w:rFonts w:ascii="Arial" w:hAnsi="Arial" w:cs="Arial"/>
                <w:color w:val="000000"/>
                <w:sz w:val="18"/>
                <w:szCs w:val="18"/>
              </w:rPr>
            </w:pPr>
            <w:r w:rsidRPr="00CF06D3">
              <w:rPr>
                <w:rFonts w:ascii="Arial" w:hAnsi="Arial" w:cs="Arial"/>
                <w:color w:val="000000"/>
                <w:sz w:val="18"/>
                <w:szCs w:val="18"/>
              </w:rPr>
              <w:t>3</w:t>
            </w:r>
          </w:p>
        </w:tc>
        <w:tc>
          <w:tcPr>
            <w:tcW w:w="2131" w:type="dxa"/>
            <w:vAlign w:val="center"/>
          </w:tcPr>
          <w:p w:rsidR="00E35A98" w:rsidRPr="00CF06D3" w:rsidRDefault="00E35A98" w:rsidP="002A4B74">
            <w:pPr>
              <w:spacing w:after="0"/>
              <w:rPr>
                <w:rFonts w:ascii="Arial" w:hAnsi="Arial" w:cs="Arial"/>
                <w:color w:val="000000"/>
                <w:sz w:val="18"/>
                <w:szCs w:val="18"/>
              </w:rPr>
            </w:pPr>
            <w:r w:rsidRPr="00CF06D3">
              <w:rPr>
                <w:rFonts w:ascii="Arial" w:hAnsi="Arial" w:cs="Arial"/>
                <w:color w:val="000000"/>
                <w:sz w:val="18"/>
                <w:szCs w:val="18"/>
              </w:rPr>
              <w:t>Управители/директори</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2</w:t>
            </w:r>
          </w:p>
        </w:tc>
        <w:tc>
          <w:tcPr>
            <w:tcW w:w="709"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11</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0</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4</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2</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7</w:t>
            </w:r>
          </w:p>
        </w:tc>
        <w:tc>
          <w:tcPr>
            <w:tcW w:w="41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0</w:t>
            </w:r>
          </w:p>
        </w:tc>
        <w:tc>
          <w:tcPr>
            <w:tcW w:w="41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0</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2</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10</w:t>
            </w:r>
          </w:p>
        </w:tc>
        <w:tc>
          <w:tcPr>
            <w:tcW w:w="51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0</w:t>
            </w:r>
          </w:p>
        </w:tc>
        <w:tc>
          <w:tcPr>
            <w:tcW w:w="706"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1</w:t>
            </w:r>
          </w:p>
        </w:tc>
      </w:tr>
      <w:tr w:rsidR="00E35A98" w:rsidRPr="00CF06D3" w:rsidTr="00CB2E4B">
        <w:trPr>
          <w:trHeight w:val="20"/>
          <w:jc w:val="center"/>
        </w:trPr>
        <w:tc>
          <w:tcPr>
            <w:tcW w:w="360" w:type="dxa"/>
            <w:noWrap/>
            <w:vAlign w:val="center"/>
          </w:tcPr>
          <w:p w:rsidR="00E35A98" w:rsidRPr="00CF06D3" w:rsidRDefault="00E35A98" w:rsidP="002A4B74">
            <w:pPr>
              <w:spacing w:after="0"/>
              <w:jc w:val="right"/>
              <w:rPr>
                <w:rFonts w:ascii="Arial" w:hAnsi="Arial" w:cs="Arial"/>
                <w:color w:val="000000"/>
                <w:sz w:val="18"/>
                <w:szCs w:val="18"/>
              </w:rPr>
            </w:pPr>
            <w:r w:rsidRPr="00CF06D3">
              <w:rPr>
                <w:rFonts w:ascii="Arial" w:hAnsi="Arial" w:cs="Arial"/>
                <w:color w:val="000000"/>
                <w:sz w:val="18"/>
                <w:szCs w:val="18"/>
              </w:rPr>
              <w:t>4</w:t>
            </w:r>
          </w:p>
        </w:tc>
        <w:tc>
          <w:tcPr>
            <w:tcW w:w="2131" w:type="dxa"/>
            <w:vAlign w:val="center"/>
          </w:tcPr>
          <w:p w:rsidR="00E35A98" w:rsidRPr="00CF06D3" w:rsidRDefault="00E35A98" w:rsidP="002A4B74">
            <w:pPr>
              <w:spacing w:after="0"/>
              <w:rPr>
                <w:rFonts w:ascii="Arial" w:hAnsi="Arial" w:cs="Arial"/>
                <w:color w:val="000000"/>
                <w:sz w:val="18"/>
                <w:szCs w:val="18"/>
              </w:rPr>
            </w:pPr>
            <w:r w:rsidRPr="00CF06D3">
              <w:rPr>
                <w:rFonts w:ascii="Arial" w:hAnsi="Arial" w:cs="Arial"/>
                <w:color w:val="000000"/>
                <w:sz w:val="18"/>
                <w:szCs w:val="18"/>
              </w:rPr>
              <w:t>Технички кадар   (</w:t>
            </w:r>
            <w:r>
              <w:rPr>
                <w:rFonts w:ascii="Arial" w:hAnsi="Arial" w:cs="Arial"/>
                <w:color w:val="000000"/>
                <w:sz w:val="18"/>
                <w:szCs w:val="18"/>
              </w:rPr>
              <w:t>инженер</w:t>
            </w:r>
            <w:r w:rsidRPr="00CF06D3">
              <w:rPr>
                <w:rFonts w:ascii="Arial" w:hAnsi="Arial" w:cs="Arial"/>
                <w:color w:val="000000"/>
                <w:sz w:val="18"/>
                <w:szCs w:val="18"/>
              </w:rPr>
              <w:t>и и       техничари)</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2</w:t>
            </w:r>
          </w:p>
        </w:tc>
        <w:tc>
          <w:tcPr>
            <w:tcW w:w="709"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15</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0</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0</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2</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15</w:t>
            </w:r>
          </w:p>
        </w:tc>
        <w:tc>
          <w:tcPr>
            <w:tcW w:w="41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0</w:t>
            </w:r>
          </w:p>
        </w:tc>
        <w:tc>
          <w:tcPr>
            <w:tcW w:w="41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0</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0</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12</w:t>
            </w:r>
          </w:p>
        </w:tc>
        <w:tc>
          <w:tcPr>
            <w:tcW w:w="51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2</w:t>
            </w:r>
          </w:p>
        </w:tc>
        <w:tc>
          <w:tcPr>
            <w:tcW w:w="706"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3</w:t>
            </w:r>
          </w:p>
        </w:tc>
      </w:tr>
      <w:tr w:rsidR="00E35A98" w:rsidRPr="00CF06D3" w:rsidTr="00CB2E4B">
        <w:trPr>
          <w:trHeight w:val="20"/>
          <w:jc w:val="center"/>
        </w:trPr>
        <w:tc>
          <w:tcPr>
            <w:tcW w:w="360" w:type="dxa"/>
            <w:noWrap/>
            <w:vAlign w:val="center"/>
          </w:tcPr>
          <w:p w:rsidR="00E35A98" w:rsidRPr="00CF06D3" w:rsidRDefault="00E35A98" w:rsidP="002A4B74">
            <w:pPr>
              <w:spacing w:after="0"/>
              <w:jc w:val="right"/>
              <w:rPr>
                <w:rFonts w:ascii="Arial" w:hAnsi="Arial" w:cs="Arial"/>
                <w:color w:val="000000"/>
                <w:sz w:val="18"/>
                <w:szCs w:val="18"/>
              </w:rPr>
            </w:pPr>
            <w:r w:rsidRPr="00CF06D3">
              <w:rPr>
                <w:rFonts w:ascii="Arial" w:hAnsi="Arial" w:cs="Arial"/>
                <w:color w:val="000000"/>
                <w:sz w:val="18"/>
                <w:szCs w:val="18"/>
              </w:rPr>
              <w:t>5</w:t>
            </w:r>
          </w:p>
        </w:tc>
        <w:tc>
          <w:tcPr>
            <w:tcW w:w="2131" w:type="dxa"/>
            <w:vAlign w:val="center"/>
          </w:tcPr>
          <w:p w:rsidR="00E35A98" w:rsidRPr="00CF06D3" w:rsidRDefault="00E35A98" w:rsidP="002A4B74">
            <w:pPr>
              <w:spacing w:after="0"/>
              <w:rPr>
                <w:rFonts w:ascii="Arial" w:hAnsi="Arial" w:cs="Arial"/>
                <w:color w:val="000000"/>
                <w:sz w:val="18"/>
                <w:szCs w:val="18"/>
              </w:rPr>
            </w:pPr>
            <w:r w:rsidRPr="00CF06D3">
              <w:rPr>
                <w:rFonts w:ascii="Arial" w:hAnsi="Arial" w:cs="Arial"/>
                <w:color w:val="000000"/>
                <w:sz w:val="18"/>
                <w:szCs w:val="18"/>
              </w:rPr>
              <w:t>Реализаторски кадар (режисери, сниматели, монтажери и др.)</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2</w:t>
            </w:r>
          </w:p>
        </w:tc>
        <w:tc>
          <w:tcPr>
            <w:tcW w:w="709"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10</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0</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1</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2</w:t>
            </w:r>
          </w:p>
        </w:tc>
        <w:tc>
          <w:tcPr>
            <w:tcW w:w="547" w:type="dxa"/>
            <w:shd w:val="clear" w:color="auto" w:fill="FFFFFF"/>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9</w:t>
            </w:r>
          </w:p>
        </w:tc>
        <w:tc>
          <w:tcPr>
            <w:tcW w:w="41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0</w:t>
            </w:r>
          </w:p>
        </w:tc>
        <w:tc>
          <w:tcPr>
            <w:tcW w:w="41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0</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0</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5</w:t>
            </w:r>
          </w:p>
        </w:tc>
        <w:tc>
          <w:tcPr>
            <w:tcW w:w="51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2</w:t>
            </w:r>
          </w:p>
        </w:tc>
        <w:tc>
          <w:tcPr>
            <w:tcW w:w="706"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5</w:t>
            </w:r>
          </w:p>
        </w:tc>
      </w:tr>
      <w:tr w:rsidR="00E35A98" w:rsidRPr="00CF06D3" w:rsidTr="00CB2E4B">
        <w:trPr>
          <w:trHeight w:val="20"/>
          <w:jc w:val="center"/>
        </w:trPr>
        <w:tc>
          <w:tcPr>
            <w:tcW w:w="360" w:type="dxa"/>
            <w:noWrap/>
            <w:vAlign w:val="center"/>
          </w:tcPr>
          <w:p w:rsidR="00E35A98" w:rsidRPr="00CF06D3" w:rsidRDefault="00E35A98" w:rsidP="002A4B74">
            <w:pPr>
              <w:spacing w:after="0"/>
              <w:jc w:val="right"/>
              <w:rPr>
                <w:rFonts w:ascii="Arial" w:hAnsi="Arial" w:cs="Arial"/>
                <w:color w:val="000000"/>
                <w:sz w:val="18"/>
                <w:szCs w:val="18"/>
              </w:rPr>
            </w:pPr>
            <w:r>
              <w:rPr>
                <w:rFonts w:ascii="Arial" w:hAnsi="Arial" w:cs="Arial"/>
                <w:color w:val="000000"/>
                <w:sz w:val="18"/>
                <w:szCs w:val="18"/>
              </w:rPr>
              <w:t>6</w:t>
            </w:r>
          </w:p>
        </w:tc>
        <w:tc>
          <w:tcPr>
            <w:tcW w:w="2131" w:type="dxa"/>
            <w:vAlign w:val="center"/>
          </w:tcPr>
          <w:p w:rsidR="00E35A98" w:rsidRPr="00CF06D3" w:rsidRDefault="00E35A98" w:rsidP="002A4B74">
            <w:pPr>
              <w:spacing w:after="0"/>
              <w:rPr>
                <w:rFonts w:ascii="Arial" w:hAnsi="Arial" w:cs="Arial"/>
                <w:color w:val="000000"/>
                <w:sz w:val="18"/>
                <w:szCs w:val="18"/>
              </w:rPr>
            </w:pPr>
            <w:r>
              <w:rPr>
                <w:rFonts w:ascii="Arial" w:hAnsi="Arial" w:cs="Arial"/>
                <w:color w:val="000000"/>
                <w:sz w:val="18"/>
                <w:szCs w:val="18"/>
              </w:rPr>
              <w:t>Маркетинг</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3</w:t>
            </w:r>
          </w:p>
        </w:tc>
        <w:tc>
          <w:tcPr>
            <w:tcW w:w="709"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2</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1</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1</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2</w:t>
            </w:r>
          </w:p>
        </w:tc>
        <w:tc>
          <w:tcPr>
            <w:tcW w:w="547" w:type="dxa"/>
            <w:shd w:val="clear" w:color="auto" w:fill="FFFFFF"/>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1</w:t>
            </w:r>
          </w:p>
        </w:tc>
        <w:tc>
          <w:tcPr>
            <w:tcW w:w="41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0</w:t>
            </w:r>
          </w:p>
        </w:tc>
        <w:tc>
          <w:tcPr>
            <w:tcW w:w="41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0</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0</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1</w:t>
            </w:r>
          </w:p>
        </w:tc>
        <w:tc>
          <w:tcPr>
            <w:tcW w:w="51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3</w:t>
            </w:r>
          </w:p>
        </w:tc>
        <w:tc>
          <w:tcPr>
            <w:tcW w:w="706"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1</w:t>
            </w:r>
          </w:p>
        </w:tc>
      </w:tr>
      <w:tr w:rsidR="00E35A98" w:rsidRPr="00CF06D3" w:rsidTr="00CB2E4B">
        <w:trPr>
          <w:trHeight w:val="20"/>
          <w:jc w:val="center"/>
        </w:trPr>
        <w:tc>
          <w:tcPr>
            <w:tcW w:w="360" w:type="dxa"/>
            <w:noWrap/>
            <w:vAlign w:val="center"/>
          </w:tcPr>
          <w:p w:rsidR="00E35A98" w:rsidRPr="00CF06D3" w:rsidRDefault="00E35A98" w:rsidP="002A4B74">
            <w:pPr>
              <w:spacing w:after="0"/>
              <w:jc w:val="right"/>
              <w:rPr>
                <w:rFonts w:ascii="Arial" w:hAnsi="Arial" w:cs="Arial"/>
                <w:color w:val="000000"/>
                <w:sz w:val="18"/>
                <w:szCs w:val="18"/>
              </w:rPr>
            </w:pPr>
            <w:r>
              <w:rPr>
                <w:rFonts w:ascii="Arial" w:hAnsi="Arial" w:cs="Arial"/>
                <w:color w:val="000000"/>
                <w:sz w:val="18"/>
                <w:szCs w:val="18"/>
              </w:rPr>
              <w:t>7</w:t>
            </w:r>
          </w:p>
        </w:tc>
        <w:tc>
          <w:tcPr>
            <w:tcW w:w="2131" w:type="dxa"/>
            <w:vAlign w:val="center"/>
          </w:tcPr>
          <w:p w:rsidR="00E35A98" w:rsidRPr="00CF06D3" w:rsidRDefault="00E35A98" w:rsidP="002A4B74">
            <w:pPr>
              <w:spacing w:after="0"/>
              <w:rPr>
                <w:rFonts w:ascii="Arial" w:hAnsi="Arial" w:cs="Arial"/>
                <w:color w:val="000000"/>
                <w:sz w:val="18"/>
                <w:szCs w:val="18"/>
              </w:rPr>
            </w:pPr>
            <w:r w:rsidRPr="00CF06D3">
              <w:rPr>
                <w:rFonts w:ascii="Arial" w:hAnsi="Arial" w:cs="Arial"/>
                <w:color w:val="000000"/>
                <w:sz w:val="18"/>
                <w:szCs w:val="18"/>
              </w:rPr>
              <w:t>Преостанат кадар</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1</w:t>
            </w:r>
          </w:p>
        </w:tc>
        <w:tc>
          <w:tcPr>
            <w:tcW w:w="709"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3</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1</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1</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0</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2</w:t>
            </w:r>
          </w:p>
        </w:tc>
        <w:tc>
          <w:tcPr>
            <w:tcW w:w="41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0</w:t>
            </w:r>
          </w:p>
        </w:tc>
        <w:tc>
          <w:tcPr>
            <w:tcW w:w="41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0</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0</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1</w:t>
            </w:r>
          </w:p>
        </w:tc>
        <w:tc>
          <w:tcPr>
            <w:tcW w:w="51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1</w:t>
            </w:r>
          </w:p>
        </w:tc>
        <w:tc>
          <w:tcPr>
            <w:tcW w:w="706"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2</w:t>
            </w:r>
          </w:p>
        </w:tc>
      </w:tr>
      <w:tr w:rsidR="00E35A98" w:rsidRPr="00CF06D3" w:rsidTr="00CB2E4B">
        <w:trPr>
          <w:trHeight w:val="20"/>
          <w:jc w:val="center"/>
        </w:trPr>
        <w:tc>
          <w:tcPr>
            <w:tcW w:w="360" w:type="dxa"/>
            <w:noWrap/>
            <w:vAlign w:val="bottom"/>
          </w:tcPr>
          <w:p w:rsidR="00E35A98" w:rsidRPr="00CF06D3" w:rsidRDefault="00E35A98" w:rsidP="002A4B74">
            <w:pPr>
              <w:spacing w:after="0"/>
              <w:rPr>
                <w:rFonts w:ascii="Arial" w:hAnsi="Arial" w:cs="Arial"/>
                <w:color w:val="000000"/>
                <w:sz w:val="18"/>
                <w:szCs w:val="18"/>
              </w:rPr>
            </w:pPr>
            <w:r w:rsidRPr="00CF06D3">
              <w:rPr>
                <w:rFonts w:ascii="Arial" w:hAnsi="Arial" w:cs="Arial"/>
                <w:color w:val="000000"/>
                <w:sz w:val="18"/>
                <w:szCs w:val="18"/>
              </w:rPr>
              <w:t xml:space="preserve"> </w:t>
            </w:r>
          </w:p>
        </w:tc>
        <w:tc>
          <w:tcPr>
            <w:tcW w:w="2131" w:type="dxa"/>
            <w:vAlign w:val="center"/>
          </w:tcPr>
          <w:p w:rsidR="00E35A98" w:rsidRPr="00121B9F" w:rsidRDefault="00E35A98" w:rsidP="002A4B74">
            <w:pPr>
              <w:spacing w:after="0"/>
              <w:jc w:val="right"/>
              <w:rPr>
                <w:rFonts w:ascii="Arial" w:hAnsi="Arial" w:cs="Arial"/>
                <w:b/>
                <w:color w:val="000000"/>
                <w:sz w:val="18"/>
                <w:szCs w:val="18"/>
              </w:rPr>
            </w:pPr>
            <w:r w:rsidRPr="00121B9F">
              <w:rPr>
                <w:rFonts w:ascii="Arial" w:hAnsi="Arial" w:cs="Arial"/>
                <w:b/>
                <w:color w:val="000000"/>
                <w:sz w:val="18"/>
                <w:szCs w:val="18"/>
              </w:rPr>
              <w:t>ВКУПНО</w:t>
            </w:r>
          </w:p>
        </w:tc>
        <w:tc>
          <w:tcPr>
            <w:tcW w:w="547" w:type="dxa"/>
            <w:noWrap/>
            <w:vAlign w:val="bottom"/>
          </w:tcPr>
          <w:p w:rsidR="00E35A98" w:rsidRPr="00FF79C9" w:rsidRDefault="00E35A98" w:rsidP="00FF79C9">
            <w:pPr>
              <w:spacing w:after="0"/>
              <w:jc w:val="center"/>
              <w:rPr>
                <w:rFonts w:ascii="Arial" w:hAnsi="Arial" w:cs="Arial"/>
                <w:b/>
                <w:sz w:val="18"/>
                <w:szCs w:val="18"/>
              </w:rPr>
            </w:pPr>
            <w:r w:rsidRPr="00FF79C9">
              <w:rPr>
                <w:rFonts w:ascii="Arial" w:hAnsi="Arial" w:cs="Arial"/>
                <w:b/>
                <w:sz w:val="18"/>
                <w:szCs w:val="18"/>
              </w:rPr>
              <w:t>40</w:t>
            </w:r>
          </w:p>
        </w:tc>
        <w:tc>
          <w:tcPr>
            <w:tcW w:w="709" w:type="dxa"/>
            <w:noWrap/>
            <w:vAlign w:val="bottom"/>
          </w:tcPr>
          <w:p w:rsidR="00E35A98" w:rsidRPr="00FF79C9" w:rsidRDefault="00E35A98" w:rsidP="00FF79C9">
            <w:pPr>
              <w:spacing w:after="0"/>
              <w:jc w:val="center"/>
              <w:rPr>
                <w:rFonts w:ascii="Arial" w:hAnsi="Arial" w:cs="Arial"/>
                <w:b/>
                <w:sz w:val="18"/>
                <w:szCs w:val="18"/>
              </w:rPr>
            </w:pPr>
            <w:r w:rsidRPr="00FF79C9">
              <w:rPr>
                <w:rFonts w:ascii="Arial" w:hAnsi="Arial" w:cs="Arial"/>
                <w:b/>
                <w:sz w:val="18"/>
                <w:szCs w:val="18"/>
              </w:rPr>
              <w:t>65</w:t>
            </w:r>
          </w:p>
        </w:tc>
        <w:tc>
          <w:tcPr>
            <w:tcW w:w="547" w:type="dxa"/>
            <w:noWrap/>
            <w:vAlign w:val="bottom"/>
          </w:tcPr>
          <w:p w:rsidR="00E35A98" w:rsidRPr="00FF79C9" w:rsidRDefault="00E35A98" w:rsidP="00FF79C9">
            <w:pPr>
              <w:spacing w:after="0"/>
              <w:jc w:val="center"/>
              <w:rPr>
                <w:rFonts w:ascii="Arial" w:hAnsi="Arial" w:cs="Arial"/>
                <w:b/>
                <w:sz w:val="18"/>
                <w:szCs w:val="18"/>
              </w:rPr>
            </w:pPr>
            <w:r w:rsidRPr="00FF79C9">
              <w:rPr>
                <w:rFonts w:ascii="Arial" w:hAnsi="Arial" w:cs="Arial"/>
                <w:b/>
                <w:sz w:val="18"/>
                <w:szCs w:val="18"/>
              </w:rPr>
              <w:t>28</w:t>
            </w:r>
          </w:p>
        </w:tc>
        <w:tc>
          <w:tcPr>
            <w:tcW w:w="547" w:type="dxa"/>
            <w:noWrap/>
            <w:vAlign w:val="bottom"/>
          </w:tcPr>
          <w:p w:rsidR="00E35A98" w:rsidRPr="00FF79C9" w:rsidRDefault="00E35A98" w:rsidP="00FF79C9">
            <w:pPr>
              <w:spacing w:after="0"/>
              <w:jc w:val="center"/>
              <w:rPr>
                <w:rFonts w:ascii="Arial" w:hAnsi="Arial" w:cs="Arial"/>
                <w:b/>
                <w:sz w:val="18"/>
                <w:szCs w:val="18"/>
              </w:rPr>
            </w:pPr>
            <w:r w:rsidRPr="00FF79C9">
              <w:rPr>
                <w:rFonts w:ascii="Arial" w:hAnsi="Arial" w:cs="Arial"/>
                <w:b/>
                <w:sz w:val="18"/>
                <w:szCs w:val="18"/>
              </w:rPr>
              <w:t>23</w:t>
            </w:r>
          </w:p>
        </w:tc>
        <w:tc>
          <w:tcPr>
            <w:tcW w:w="547" w:type="dxa"/>
            <w:noWrap/>
            <w:vAlign w:val="bottom"/>
          </w:tcPr>
          <w:p w:rsidR="00E35A98" w:rsidRPr="00FF79C9" w:rsidRDefault="00E35A98" w:rsidP="00FF79C9">
            <w:pPr>
              <w:spacing w:after="0"/>
              <w:jc w:val="center"/>
              <w:rPr>
                <w:rFonts w:ascii="Arial" w:hAnsi="Arial" w:cs="Arial"/>
                <w:b/>
                <w:sz w:val="18"/>
                <w:szCs w:val="18"/>
              </w:rPr>
            </w:pPr>
            <w:r w:rsidRPr="00FF79C9">
              <w:rPr>
                <w:rFonts w:ascii="Arial" w:hAnsi="Arial" w:cs="Arial"/>
                <w:b/>
                <w:sz w:val="18"/>
                <w:szCs w:val="18"/>
              </w:rPr>
              <w:t>12</w:t>
            </w:r>
          </w:p>
        </w:tc>
        <w:tc>
          <w:tcPr>
            <w:tcW w:w="547" w:type="dxa"/>
            <w:noWrap/>
            <w:vAlign w:val="bottom"/>
          </w:tcPr>
          <w:p w:rsidR="00E35A98" w:rsidRPr="00FF79C9" w:rsidRDefault="00E35A98" w:rsidP="00FF79C9">
            <w:pPr>
              <w:spacing w:after="0"/>
              <w:jc w:val="center"/>
              <w:rPr>
                <w:rFonts w:ascii="Arial" w:hAnsi="Arial" w:cs="Arial"/>
                <w:b/>
                <w:sz w:val="18"/>
                <w:szCs w:val="18"/>
              </w:rPr>
            </w:pPr>
            <w:r w:rsidRPr="00FF79C9">
              <w:rPr>
                <w:rFonts w:ascii="Arial" w:hAnsi="Arial" w:cs="Arial"/>
                <w:b/>
                <w:sz w:val="18"/>
                <w:szCs w:val="18"/>
              </w:rPr>
              <w:t>42</w:t>
            </w:r>
          </w:p>
        </w:tc>
        <w:tc>
          <w:tcPr>
            <w:tcW w:w="417" w:type="dxa"/>
            <w:noWrap/>
            <w:vAlign w:val="bottom"/>
          </w:tcPr>
          <w:p w:rsidR="00E35A98" w:rsidRPr="00FF79C9" w:rsidRDefault="00E35A98" w:rsidP="00FF79C9">
            <w:pPr>
              <w:spacing w:after="0"/>
              <w:jc w:val="center"/>
              <w:rPr>
                <w:rFonts w:ascii="Arial" w:hAnsi="Arial" w:cs="Arial"/>
                <w:b/>
                <w:sz w:val="18"/>
                <w:szCs w:val="18"/>
              </w:rPr>
            </w:pPr>
            <w:r w:rsidRPr="00FF79C9">
              <w:rPr>
                <w:rFonts w:ascii="Arial" w:hAnsi="Arial" w:cs="Arial"/>
                <w:b/>
                <w:sz w:val="18"/>
                <w:szCs w:val="18"/>
              </w:rPr>
              <w:t>0</w:t>
            </w:r>
          </w:p>
        </w:tc>
        <w:tc>
          <w:tcPr>
            <w:tcW w:w="417" w:type="dxa"/>
            <w:noWrap/>
            <w:vAlign w:val="bottom"/>
          </w:tcPr>
          <w:p w:rsidR="00E35A98" w:rsidRPr="00FF79C9" w:rsidRDefault="00E35A98" w:rsidP="00FF79C9">
            <w:pPr>
              <w:spacing w:after="0"/>
              <w:jc w:val="center"/>
              <w:rPr>
                <w:rFonts w:ascii="Arial" w:hAnsi="Arial" w:cs="Arial"/>
                <w:b/>
                <w:sz w:val="18"/>
                <w:szCs w:val="18"/>
              </w:rPr>
            </w:pPr>
            <w:r w:rsidRPr="00FF79C9">
              <w:rPr>
                <w:rFonts w:ascii="Arial" w:hAnsi="Arial" w:cs="Arial"/>
                <w:b/>
                <w:sz w:val="18"/>
                <w:szCs w:val="18"/>
              </w:rPr>
              <w:t>0</w:t>
            </w:r>
          </w:p>
        </w:tc>
        <w:tc>
          <w:tcPr>
            <w:tcW w:w="547" w:type="dxa"/>
            <w:noWrap/>
            <w:vAlign w:val="bottom"/>
          </w:tcPr>
          <w:p w:rsidR="00E35A98" w:rsidRPr="00FF79C9" w:rsidRDefault="00E35A98" w:rsidP="00FF79C9">
            <w:pPr>
              <w:spacing w:after="0"/>
              <w:jc w:val="center"/>
              <w:rPr>
                <w:rFonts w:ascii="Arial" w:hAnsi="Arial" w:cs="Arial"/>
                <w:b/>
                <w:sz w:val="18"/>
                <w:szCs w:val="18"/>
              </w:rPr>
            </w:pPr>
            <w:r w:rsidRPr="00FF79C9">
              <w:rPr>
                <w:rFonts w:ascii="Arial" w:hAnsi="Arial" w:cs="Arial"/>
                <w:b/>
                <w:sz w:val="18"/>
                <w:szCs w:val="18"/>
              </w:rPr>
              <w:t>12</w:t>
            </w:r>
          </w:p>
        </w:tc>
        <w:tc>
          <w:tcPr>
            <w:tcW w:w="547" w:type="dxa"/>
            <w:noWrap/>
            <w:vAlign w:val="bottom"/>
          </w:tcPr>
          <w:p w:rsidR="00E35A98" w:rsidRPr="00FF79C9" w:rsidRDefault="00E35A98" w:rsidP="00FF79C9">
            <w:pPr>
              <w:spacing w:after="0"/>
              <w:jc w:val="center"/>
              <w:rPr>
                <w:rFonts w:ascii="Arial" w:hAnsi="Arial" w:cs="Arial"/>
                <w:b/>
                <w:sz w:val="18"/>
                <w:szCs w:val="18"/>
              </w:rPr>
            </w:pPr>
            <w:r w:rsidRPr="00FF79C9">
              <w:rPr>
                <w:rFonts w:ascii="Arial" w:hAnsi="Arial" w:cs="Arial"/>
                <w:b/>
                <w:sz w:val="18"/>
                <w:szCs w:val="18"/>
              </w:rPr>
              <w:t>41</w:t>
            </w:r>
          </w:p>
        </w:tc>
        <w:tc>
          <w:tcPr>
            <w:tcW w:w="517" w:type="dxa"/>
            <w:noWrap/>
            <w:vAlign w:val="bottom"/>
          </w:tcPr>
          <w:p w:rsidR="00E35A98" w:rsidRPr="00FF79C9" w:rsidRDefault="00E35A98" w:rsidP="00FF79C9">
            <w:pPr>
              <w:spacing w:after="0"/>
              <w:jc w:val="center"/>
              <w:rPr>
                <w:rFonts w:ascii="Arial" w:hAnsi="Arial" w:cs="Arial"/>
                <w:b/>
                <w:sz w:val="18"/>
                <w:szCs w:val="18"/>
              </w:rPr>
            </w:pPr>
            <w:r w:rsidRPr="00FF79C9">
              <w:rPr>
                <w:rFonts w:ascii="Arial" w:hAnsi="Arial" w:cs="Arial"/>
                <w:b/>
                <w:sz w:val="18"/>
                <w:szCs w:val="18"/>
              </w:rPr>
              <w:t>28</w:t>
            </w:r>
          </w:p>
        </w:tc>
        <w:tc>
          <w:tcPr>
            <w:tcW w:w="706" w:type="dxa"/>
            <w:noWrap/>
            <w:vAlign w:val="bottom"/>
          </w:tcPr>
          <w:p w:rsidR="00E35A98" w:rsidRPr="00FF79C9" w:rsidRDefault="00E35A98" w:rsidP="00FF79C9">
            <w:pPr>
              <w:spacing w:after="0"/>
              <w:jc w:val="center"/>
              <w:rPr>
                <w:rFonts w:ascii="Arial" w:hAnsi="Arial" w:cs="Arial"/>
                <w:b/>
                <w:sz w:val="18"/>
                <w:szCs w:val="18"/>
              </w:rPr>
            </w:pPr>
            <w:r w:rsidRPr="00FF79C9">
              <w:rPr>
                <w:rFonts w:ascii="Arial" w:hAnsi="Arial" w:cs="Arial"/>
                <w:b/>
                <w:sz w:val="18"/>
                <w:szCs w:val="18"/>
              </w:rPr>
              <w:t>24</w:t>
            </w:r>
          </w:p>
        </w:tc>
      </w:tr>
    </w:tbl>
    <w:p w:rsidR="00E550F0" w:rsidRDefault="00E550F0" w:rsidP="00E550F0">
      <w:pPr>
        <w:jc w:val="both"/>
        <w:rPr>
          <w:rFonts w:ascii="Arial" w:hAnsi="Arial" w:cs="Arial"/>
        </w:rPr>
      </w:pPr>
    </w:p>
    <w:p w:rsidR="00E550F0" w:rsidRDefault="00E550F0" w:rsidP="00E550F0">
      <w:pPr>
        <w:jc w:val="both"/>
        <w:rPr>
          <w:rFonts w:ascii="Arial" w:hAnsi="Arial" w:cs="Arial"/>
        </w:rPr>
      </w:pPr>
      <w:r>
        <w:rPr>
          <w:rFonts w:ascii="Arial" w:hAnsi="Arial" w:cs="Arial"/>
        </w:rPr>
        <w:t xml:space="preserve">Најзастапен во структурата на вработените бил новинарскиот кадар, кој во однос на 2013 година се зголемил за </w:t>
      </w:r>
      <w:r w:rsidR="002E3DC5">
        <w:rPr>
          <w:rFonts w:ascii="Arial" w:hAnsi="Arial" w:cs="Arial"/>
        </w:rPr>
        <w:t>шест</w:t>
      </w:r>
      <w:r>
        <w:rPr>
          <w:rFonts w:ascii="Arial" w:hAnsi="Arial" w:cs="Arial"/>
        </w:rPr>
        <w:t xml:space="preserve"> процентни поени, а во анализираната година учествувал со 4</w:t>
      </w:r>
      <w:r w:rsidR="004364EF">
        <w:rPr>
          <w:rFonts w:ascii="Arial" w:hAnsi="Arial" w:cs="Arial"/>
        </w:rPr>
        <w:t>0</w:t>
      </w:r>
      <w:r>
        <w:rPr>
          <w:rFonts w:ascii="Arial" w:hAnsi="Arial" w:cs="Arial"/>
        </w:rPr>
        <w:t xml:space="preserve">% во вкупниот број на вработени во овој сегмент на радискиот пазар. </w:t>
      </w:r>
    </w:p>
    <w:p w:rsidR="0076426B" w:rsidRDefault="00D415D4" w:rsidP="003927B6">
      <w:pPr>
        <w:pStyle w:val="Heading2"/>
      </w:pPr>
      <w:bookmarkStart w:id="107" w:name="_Toc430605301"/>
      <w:bookmarkStart w:id="108" w:name="_Toc430605906"/>
      <w:r>
        <w:t xml:space="preserve">Слика </w:t>
      </w:r>
      <w:r w:rsidR="0076426B">
        <w:t>32</w:t>
      </w:r>
      <w:r w:rsidR="00121B9F" w:rsidRPr="00C55EC6">
        <w:t xml:space="preserve">: Структура на вработените во </w:t>
      </w:r>
      <w:r w:rsidR="00121B9F">
        <w:t>регионалните радиостаници</w:t>
      </w:r>
      <w:bookmarkEnd w:id="107"/>
      <w:bookmarkEnd w:id="108"/>
      <w:r w:rsidR="00FE278F">
        <w:t xml:space="preserve"> </w:t>
      </w:r>
    </w:p>
    <w:p w:rsidR="0076426B" w:rsidRDefault="00121B9F" w:rsidP="00827907">
      <w:pPr>
        <w:pStyle w:val="Heading2"/>
        <w:spacing w:before="0"/>
      </w:pPr>
      <w:bookmarkStart w:id="109" w:name="_Toc430605302"/>
      <w:bookmarkStart w:id="110" w:name="_Toc430605907"/>
      <w:r>
        <w:t xml:space="preserve">според работни </w:t>
      </w:r>
      <w:r w:rsidR="0076426B">
        <w:t>места</w:t>
      </w:r>
      <w:bookmarkEnd w:id="109"/>
      <w:bookmarkEnd w:id="110"/>
    </w:p>
    <w:p w:rsidR="00E550F0" w:rsidRDefault="00E550F0" w:rsidP="00121B9F">
      <w:pPr>
        <w:pStyle w:val="Default"/>
        <w:spacing w:line="276" w:lineRule="auto"/>
        <w:jc w:val="center"/>
      </w:pPr>
      <w:r w:rsidRPr="00D43123">
        <w:object w:dxaOrig="7218" w:dyaOrig="4074">
          <v:shape id="_x0000_i1050" type="#_x0000_t75" style="width:360.75pt;height:204pt" o:ole="">
            <v:imagedata r:id="rId66" o:title=""/>
          </v:shape>
          <o:OLEObject Type="Embed" ProgID="Excel.Sheet.12" ShapeID="_x0000_i1050" DrawAspect="Content" ObjectID="_1505562062" r:id="rId67"/>
        </w:object>
      </w:r>
    </w:p>
    <w:p w:rsidR="008776B7" w:rsidRDefault="008776B7" w:rsidP="008776B7">
      <w:pPr>
        <w:jc w:val="both"/>
        <w:rPr>
          <w:rFonts w:ascii="Arial" w:hAnsi="Arial" w:cs="Arial"/>
        </w:rPr>
      </w:pPr>
      <w:r>
        <w:rPr>
          <w:rFonts w:ascii="Arial" w:hAnsi="Arial" w:cs="Arial"/>
        </w:rPr>
        <w:t>Најголем број на новинари биле вработени во РА Спортско ФМ (пет лица). Во две регионални радиостаници биле ангажирани по четири новинари (РА Роса АБ</w:t>
      </w:r>
      <w:r w:rsidR="006017CC">
        <w:rPr>
          <w:rFonts w:ascii="Arial" w:hAnsi="Arial" w:cs="Arial"/>
        </w:rPr>
        <w:t xml:space="preserve"> и</w:t>
      </w:r>
      <w:r>
        <w:rPr>
          <w:rFonts w:ascii="Arial" w:hAnsi="Arial" w:cs="Arial"/>
        </w:rPr>
        <w:t xml:space="preserve"> РА Универзитетско Студент ФМ), во шест по три (РА Ват, РА Зона-М1, РА Клуб ФМ, РА РФМ, РА Сити и РА Фортуна), во пет по два (РА Арачина, РА Буба Мара, РА Скај, РА Стрит и РА Капитол), а во една еден</w:t>
      </w:r>
      <w:r w:rsidR="001E3E64">
        <w:rPr>
          <w:rFonts w:ascii="Arial" w:hAnsi="Arial" w:cs="Arial"/>
        </w:rPr>
        <w:t xml:space="preserve"> (РА Лајф)</w:t>
      </w:r>
      <w:r>
        <w:rPr>
          <w:rFonts w:ascii="Arial" w:hAnsi="Arial" w:cs="Arial"/>
        </w:rPr>
        <w:t>. РА Урбан и РА Џез ФМ не прикажале вработени во оваа категорија.</w:t>
      </w:r>
    </w:p>
    <w:p w:rsidR="00E550F0" w:rsidRDefault="006F23FC" w:rsidP="00E550F0">
      <w:pPr>
        <w:jc w:val="both"/>
        <w:rPr>
          <w:rFonts w:ascii="Arial" w:hAnsi="Arial" w:cs="Arial"/>
        </w:rPr>
      </w:pPr>
      <w:r>
        <w:rPr>
          <w:rFonts w:ascii="Arial" w:hAnsi="Arial" w:cs="Arial"/>
        </w:rPr>
        <w:lastRenderedPageBreak/>
        <w:t>Триесет и осум отсто</w:t>
      </w:r>
      <w:r w:rsidR="00E550F0">
        <w:rPr>
          <w:rFonts w:ascii="Arial" w:hAnsi="Arial" w:cs="Arial"/>
        </w:rPr>
        <w:t xml:space="preserve"> од вработените биле жени, а 62% биле мажи. Најголем број жени</w:t>
      </w:r>
      <w:r w:rsidR="001656FC">
        <w:rPr>
          <w:rFonts w:ascii="Arial" w:hAnsi="Arial" w:cs="Arial"/>
        </w:rPr>
        <w:t xml:space="preserve"> и</w:t>
      </w:r>
      <w:r w:rsidR="00E550F0">
        <w:rPr>
          <w:rFonts w:ascii="Arial" w:hAnsi="Arial" w:cs="Arial"/>
        </w:rPr>
        <w:t xml:space="preserve"> мажи работеле како новинари, односно во оваа категорија биле ангажирани 25 жени и 17 мажи. Позначително учество лицата од машки пол прикажале и кај техничкиот кадар</w:t>
      </w:r>
      <w:r w:rsidR="001656FC">
        <w:rPr>
          <w:rFonts w:ascii="Arial" w:hAnsi="Arial" w:cs="Arial"/>
        </w:rPr>
        <w:t xml:space="preserve"> (</w:t>
      </w:r>
      <w:r w:rsidR="00E550F0">
        <w:rPr>
          <w:rFonts w:ascii="Arial" w:hAnsi="Arial" w:cs="Arial"/>
        </w:rPr>
        <w:t>15 лица</w:t>
      </w:r>
      <w:r w:rsidR="001656FC">
        <w:rPr>
          <w:rFonts w:ascii="Arial" w:hAnsi="Arial" w:cs="Arial"/>
        </w:rPr>
        <w:t>)</w:t>
      </w:r>
      <w:r w:rsidR="00E550F0">
        <w:rPr>
          <w:rFonts w:ascii="Arial" w:hAnsi="Arial" w:cs="Arial"/>
        </w:rPr>
        <w:t>.</w:t>
      </w:r>
    </w:p>
    <w:p w:rsidR="00E550F0" w:rsidRDefault="00E550F0" w:rsidP="00E550F0">
      <w:pPr>
        <w:jc w:val="both"/>
        <w:rPr>
          <w:rFonts w:ascii="Arial" w:hAnsi="Arial" w:cs="Arial"/>
        </w:rPr>
      </w:pPr>
      <w:r>
        <w:rPr>
          <w:rFonts w:ascii="Arial" w:hAnsi="Arial" w:cs="Arial"/>
        </w:rPr>
        <w:t xml:space="preserve">Најмногу жени биле вработени во РА </w:t>
      </w:r>
      <w:r w:rsidR="00CC6D15">
        <w:rPr>
          <w:rFonts w:ascii="Arial" w:hAnsi="Arial" w:cs="Arial"/>
        </w:rPr>
        <w:t>Зона-М1</w:t>
      </w:r>
      <w:r>
        <w:rPr>
          <w:rFonts w:ascii="Arial" w:hAnsi="Arial" w:cs="Arial"/>
        </w:rPr>
        <w:t xml:space="preserve"> (седум), а најмногу мажи во РА </w:t>
      </w:r>
      <w:r w:rsidR="00CC6D15">
        <w:rPr>
          <w:rFonts w:ascii="Arial" w:hAnsi="Arial" w:cs="Arial"/>
        </w:rPr>
        <w:t>Буба Мара</w:t>
      </w:r>
      <w:r>
        <w:rPr>
          <w:rFonts w:ascii="Arial" w:hAnsi="Arial" w:cs="Arial"/>
        </w:rPr>
        <w:t xml:space="preserve"> (осум).</w:t>
      </w:r>
    </w:p>
    <w:p w:rsidR="00E550F0" w:rsidRPr="00926AF5" w:rsidRDefault="00D415D4" w:rsidP="003927B6">
      <w:pPr>
        <w:pStyle w:val="Heading2"/>
      </w:pPr>
      <w:bookmarkStart w:id="111" w:name="_Toc430605303"/>
      <w:bookmarkStart w:id="112" w:name="_Toc430605908"/>
      <w:r>
        <w:t xml:space="preserve">Слика </w:t>
      </w:r>
      <w:r w:rsidR="0076426B">
        <w:t>33</w:t>
      </w:r>
      <w:r w:rsidR="00926AF5" w:rsidRPr="00926AF5">
        <w:t xml:space="preserve">: Структура на вработените во </w:t>
      </w:r>
      <w:r w:rsidR="00926AF5">
        <w:t>регионалните</w:t>
      </w:r>
      <w:r w:rsidR="00926AF5" w:rsidRPr="00926AF5">
        <w:t xml:space="preserve"> радиостаници според пол</w:t>
      </w:r>
      <w:bookmarkEnd w:id="111"/>
      <w:bookmarkEnd w:id="112"/>
    </w:p>
    <w:p w:rsidR="00E550F0" w:rsidRDefault="00E550F0" w:rsidP="00E550F0">
      <w:pPr>
        <w:jc w:val="center"/>
        <w:rPr>
          <w:rFonts w:ascii="Arial" w:hAnsi="Arial" w:cs="Arial"/>
        </w:rPr>
      </w:pPr>
      <w:r w:rsidRPr="00D43123">
        <w:rPr>
          <w:rFonts w:ascii="Arial" w:hAnsi="Arial" w:cs="Arial"/>
        </w:rPr>
        <w:object w:dxaOrig="7218" w:dyaOrig="4074">
          <v:shape id="_x0000_i1051" type="#_x0000_t75" style="width:360.75pt;height:204pt" o:ole="">
            <v:imagedata r:id="rId68" o:title=""/>
          </v:shape>
          <o:OLEObject Type="Embed" ProgID="Excel.Sheet.12" ShapeID="_x0000_i1051" DrawAspect="Content" ObjectID="_1505562063" r:id="rId69"/>
        </w:object>
      </w:r>
    </w:p>
    <w:p w:rsidR="00E550F0" w:rsidRDefault="00E0000B" w:rsidP="00E550F0">
      <w:pPr>
        <w:tabs>
          <w:tab w:val="left" w:pos="1515"/>
        </w:tabs>
        <w:jc w:val="both"/>
        <w:rPr>
          <w:rFonts w:ascii="Arial" w:hAnsi="Arial" w:cs="Arial"/>
        </w:rPr>
      </w:pPr>
      <w:r>
        <w:rPr>
          <w:rFonts w:ascii="Arial" w:hAnsi="Arial" w:cs="Arial"/>
        </w:rPr>
        <w:t>Четириесет и девет отсто</w:t>
      </w:r>
      <w:r w:rsidR="00E550F0">
        <w:rPr>
          <w:rFonts w:ascii="Arial" w:hAnsi="Arial" w:cs="Arial"/>
        </w:rPr>
        <w:t xml:space="preserve"> од вработените во регионалните радиостаници биле со високо образование, а 51% биле со средно образование. Лица со друг вид на образование не прикажала ниту една регионална радиостаниц</w:t>
      </w:r>
      <w:r w:rsidR="0037402E">
        <w:rPr>
          <w:rFonts w:ascii="Arial" w:hAnsi="Arial" w:cs="Arial"/>
        </w:rPr>
        <w:t>а</w:t>
      </w:r>
      <w:r w:rsidR="00E550F0">
        <w:rPr>
          <w:rFonts w:ascii="Arial" w:hAnsi="Arial" w:cs="Arial"/>
        </w:rPr>
        <w:t>.</w:t>
      </w:r>
    </w:p>
    <w:p w:rsidR="00E550F0" w:rsidRDefault="00D415D4" w:rsidP="003927B6">
      <w:pPr>
        <w:pStyle w:val="Heading2"/>
      </w:pPr>
      <w:bookmarkStart w:id="113" w:name="_Toc430605304"/>
      <w:bookmarkStart w:id="114" w:name="_Toc430605909"/>
      <w:r>
        <w:t xml:space="preserve">Слика </w:t>
      </w:r>
      <w:r w:rsidR="0076426B">
        <w:t>34</w:t>
      </w:r>
      <w:r w:rsidR="00926AF5" w:rsidRPr="00926AF5">
        <w:t>: Структура на вработените во регионалните радиостаници</w:t>
      </w:r>
      <w:r w:rsidR="00E550F0" w:rsidRPr="00583257">
        <w:t xml:space="preserve"> според образование</w:t>
      </w:r>
      <w:bookmarkEnd w:id="113"/>
      <w:bookmarkEnd w:id="114"/>
    </w:p>
    <w:p w:rsidR="00E550F0" w:rsidRDefault="00E550F0" w:rsidP="00E550F0">
      <w:pPr>
        <w:tabs>
          <w:tab w:val="left" w:pos="1515"/>
        </w:tabs>
        <w:jc w:val="center"/>
        <w:rPr>
          <w:rFonts w:ascii="Arial" w:hAnsi="Arial" w:cs="Arial"/>
        </w:rPr>
      </w:pPr>
      <w:r w:rsidRPr="00D43123">
        <w:rPr>
          <w:rFonts w:ascii="Arial" w:hAnsi="Arial" w:cs="Arial"/>
        </w:rPr>
        <w:object w:dxaOrig="7218" w:dyaOrig="4074">
          <v:shape id="_x0000_i1052" type="#_x0000_t75" style="width:360.75pt;height:204pt" o:ole="">
            <v:imagedata r:id="rId70" o:title=""/>
          </v:shape>
          <o:OLEObject Type="Embed" ProgID="Excel.Sheet.12" ShapeID="_x0000_i1052" DrawAspect="Content" ObjectID="_1505562064" r:id="rId71"/>
        </w:object>
      </w:r>
    </w:p>
    <w:p w:rsidR="008776B7" w:rsidRDefault="008776B7" w:rsidP="008776B7">
      <w:pPr>
        <w:tabs>
          <w:tab w:val="left" w:pos="1515"/>
        </w:tabs>
        <w:jc w:val="both"/>
        <w:rPr>
          <w:rFonts w:ascii="Arial" w:hAnsi="Arial" w:cs="Arial"/>
        </w:rPr>
      </w:pPr>
      <w:r>
        <w:rPr>
          <w:rFonts w:ascii="Arial" w:hAnsi="Arial" w:cs="Arial"/>
        </w:rPr>
        <w:t>Дури 67% од лицата со високо образование биле ангажирани како новинари. Од нив, 22 лица биле жени, а 12 биле мажи. Додека, пак, лицата со комплетирано средно образование биле најбројни кај техничкиот кадар. Имено, како инжинери и техничари биле вработени 31% од лицата со средно образование.</w:t>
      </w:r>
    </w:p>
    <w:p w:rsidR="007A0904" w:rsidRPr="00575FF6" w:rsidRDefault="007A0904" w:rsidP="00B55EDC">
      <w:pPr>
        <w:pStyle w:val="Heading3"/>
        <w:spacing w:after="240"/>
        <w:rPr>
          <w:b/>
        </w:rPr>
      </w:pPr>
      <w:bookmarkStart w:id="115" w:name="_Toc430605910"/>
      <w:r w:rsidRPr="00575FF6">
        <w:rPr>
          <w:b/>
        </w:rPr>
        <w:lastRenderedPageBreak/>
        <w:t>2.4. Радиостаници на локално ниво</w:t>
      </w:r>
      <w:bookmarkEnd w:id="115"/>
    </w:p>
    <w:p w:rsidR="001C58AE" w:rsidRPr="001C58AE" w:rsidRDefault="001C58AE" w:rsidP="00575FF6">
      <w:pPr>
        <w:pStyle w:val="Default"/>
        <w:spacing w:after="240" w:line="276" w:lineRule="auto"/>
        <w:jc w:val="both"/>
        <w:rPr>
          <w:color w:val="FF0000"/>
          <w:sz w:val="22"/>
          <w:szCs w:val="22"/>
        </w:rPr>
      </w:pPr>
      <w:r w:rsidRPr="001C58AE">
        <w:rPr>
          <w:color w:val="auto"/>
          <w:sz w:val="22"/>
          <w:szCs w:val="22"/>
        </w:rPr>
        <w:t>Вкупниот број на вработени</w:t>
      </w:r>
      <w:r w:rsidR="006D6631">
        <w:rPr>
          <w:color w:val="FF0000"/>
          <w:sz w:val="22"/>
          <w:szCs w:val="22"/>
        </w:rPr>
        <w:t xml:space="preserve"> </w:t>
      </w:r>
      <w:r w:rsidR="006D6631" w:rsidRPr="006D6631">
        <w:rPr>
          <w:color w:val="auto"/>
          <w:sz w:val="22"/>
          <w:szCs w:val="22"/>
        </w:rPr>
        <w:t xml:space="preserve">во </w:t>
      </w:r>
      <w:r w:rsidR="006D6631" w:rsidRPr="006D6631">
        <w:rPr>
          <w:color w:val="auto"/>
          <w:sz w:val="22"/>
          <w:szCs w:val="22"/>
          <w:lang w:val="en-US"/>
        </w:rPr>
        <w:t>52</w:t>
      </w:r>
      <w:r w:rsidR="006D6631" w:rsidRPr="006D6631">
        <w:rPr>
          <w:color w:val="auto"/>
          <w:sz w:val="22"/>
          <w:szCs w:val="22"/>
        </w:rPr>
        <w:t>-те локални</w:t>
      </w:r>
      <w:r w:rsidRPr="001C58AE">
        <w:rPr>
          <w:color w:val="FF0000"/>
          <w:sz w:val="22"/>
          <w:szCs w:val="22"/>
        </w:rPr>
        <w:t xml:space="preserve"> </w:t>
      </w:r>
      <w:r w:rsidRPr="001C58AE">
        <w:rPr>
          <w:color w:val="auto"/>
          <w:sz w:val="22"/>
          <w:szCs w:val="22"/>
        </w:rPr>
        <w:t>радиостаници во 2014 година</w:t>
      </w:r>
      <w:r w:rsidRPr="001C58AE">
        <w:rPr>
          <w:color w:val="FF0000"/>
          <w:sz w:val="22"/>
          <w:szCs w:val="22"/>
        </w:rPr>
        <w:t xml:space="preserve"> </w:t>
      </w:r>
      <w:r w:rsidRPr="001C58AE">
        <w:rPr>
          <w:color w:val="auto"/>
          <w:sz w:val="22"/>
          <w:szCs w:val="22"/>
        </w:rPr>
        <w:t>изнесувал 20</w:t>
      </w:r>
      <w:r w:rsidR="00A940BB">
        <w:rPr>
          <w:color w:val="auto"/>
          <w:sz w:val="22"/>
          <w:szCs w:val="22"/>
          <w:lang w:val="en-US"/>
        </w:rPr>
        <w:t>5</w:t>
      </w:r>
      <w:r w:rsidRPr="001C58AE">
        <w:rPr>
          <w:color w:val="auto"/>
          <w:sz w:val="22"/>
          <w:szCs w:val="22"/>
        </w:rPr>
        <w:t xml:space="preserve"> лица, од кои 11</w:t>
      </w:r>
      <w:r w:rsidR="00567AAE">
        <w:rPr>
          <w:color w:val="auto"/>
          <w:sz w:val="22"/>
          <w:szCs w:val="22"/>
        </w:rPr>
        <w:t>2</w:t>
      </w:r>
      <w:r w:rsidRPr="001C58AE">
        <w:rPr>
          <w:color w:val="auto"/>
          <w:sz w:val="22"/>
          <w:szCs w:val="22"/>
        </w:rPr>
        <w:t xml:space="preserve"> лица биле во редовен работен однос, а </w:t>
      </w:r>
      <w:r w:rsidR="00567AAE">
        <w:rPr>
          <w:color w:val="auto"/>
          <w:sz w:val="22"/>
          <w:szCs w:val="22"/>
        </w:rPr>
        <w:t>93</w:t>
      </w:r>
      <w:r w:rsidRPr="001C58AE">
        <w:rPr>
          <w:color w:val="auto"/>
          <w:sz w:val="22"/>
          <w:szCs w:val="22"/>
        </w:rPr>
        <w:t xml:space="preserve"> лица биле хонорарно ангажирани. Во споредба со претходната година, бројот на редовно вработените лица се зголемил за </w:t>
      </w:r>
      <w:r w:rsidR="000F4733">
        <w:rPr>
          <w:color w:val="auto"/>
          <w:sz w:val="22"/>
          <w:szCs w:val="22"/>
        </w:rPr>
        <w:t>две</w:t>
      </w:r>
      <w:r w:rsidRPr="001C58AE">
        <w:rPr>
          <w:color w:val="auto"/>
          <w:sz w:val="22"/>
          <w:szCs w:val="22"/>
        </w:rPr>
        <w:t xml:space="preserve"> лица, а бројот на хонорарците се зголемил дури за </w:t>
      </w:r>
      <w:r w:rsidR="00E060CD">
        <w:rPr>
          <w:color w:val="auto"/>
          <w:sz w:val="22"/>
          <w:szCs w:val="22"/>
        </w:rPr>
        <w:t>23</w:t>
      </w:r>
      <w:r w:rsidRPr="001C58AE">
        <w:rPr>
          <w:color w:val="auto"/>
          <w:sz w:val="22"/>
          <w:szCs w:val="22"/>
        </w:rPr>
        <w:t xml:space="preserve"> лица.</w:t>
      </w:r>
      <w:r w:rsidRPr="001C58AE">
        <w:rPr>
          <w:color w:val="FF0000"/>
          <w:sz w:val="22"/>
          <w:szCs w:val="22"/>
        </w:rPr>
        <w:t xml:space="preserve"> </w:t>
      </w:r>
    </w:p>
    <w:p w:rsidR="00B55EDC" w:rsidRDefault="001C58AE" w:rsidP="00BD2D1E">
      <w:pPr>
        <w:pStyle w:val="Default"/>
        <w:spacing w:line="276" w:lineRule="auto"/>
        <w:jc w:val="both"/>
        <w:rPr>
          <w:color w:val="auto"/>
          <w:sz w:val="22"/>
          <w:szCs w:val="22"/>
        </w:rPr>
      </w:pPr>
      <w:r w:rsidRPr="00D21FD1">
        <w:rPr>
          <w:color w:val="auto"/>
          <w:sz w:val="22"/>
          <w:szCs w:val="22"/>
        </w:rPr>
        <w:t xml:space="preserve">Најголем број на вработени прикажале </w:t>
      </w:r>
      <w:r w:rsidR="006D6631" w:rsidRPr="00D21FD1">
        <w:rPr>
          <w:color w:val="auto"/>
          <w:sz w:val="22"/>
          <w:szCs w:val="22"/>
        </w:rPr>
        <w:t xml:space="preserve">РА Ред </w:t>
      </w:r>
      <w:r w:rsidRPr="00D21FD1">
        <w:rPr>
          <w:color w:val="auto"/>
          <w:sz w:val="22"/>
          <w:szCs w:val="22"/>
        </w:rPr>
        <w:t xml:space="preserve">ФМ </w:t>
      </w:r>
      <w:r w:rsidR="006D6631" w:rsidRPr="00D21FD1">
        <w:rPr>
          <w:color w:val="auto"/>
          <w:sz w:val="22"/>
          <w:szCs w:val="22"/>
        </w:rPr>
        <w:t xml:space="preserve"> </w:t>
      </w:r>
      <w:r w:rsidR="0025468F">
        <w:rPr>
          <w:color w:val="auto"/>
          <w:sz w:val="22"/>
          <w:szCs w:val="22"/>
        </w:rPr>
        <w:t xml:space="preserve">од Тетово </w:t>
      </w:r>
      <w:r w:rsidR="006D6631" w:rsidRPr="00D21FD1">
        <w:rPr>
          <w:color w:val="auto"/>
          <w:sz w:val="22"/>
          <w:szCs w:val="22"/>
        </w:rPr>
        <w:t>(12</w:t>
      </w:r>
      <w:r w:rsidR="009D2923">
        <w:rPr>
          <w:color w:val="auto"/>
          <w:sz w:val="22"/>
          <w:szCs w:val="22"/>
        </w:rPr>
        <w:t xml:space="preserve"> лица</w:t>
      </w:r>
      <w:r w:rsidRPr="00D21FD1">
        <w:rPr>
          <w:color w:val="auto"/>
          <w:sz w:val="22"/>
          <w:szCs w:val="22"/>
        </w:rPr>
        <w:t xml:space="preserve">) и </w:t>
      </w:r>
      <w:r w:rsidR="006D6631" w:rsidRPr="00D21FD1">
        <w:rPr>
          <w:color w:val="auto"/>
          <w:sz w:val="22"/>
          <w:szCs w:val="22"/>
        </w:rPr>
        <w:t xml:space="preserve">Скај радио плус </w:t>
      </w:r>
      <w:r w:rsidR="0025468F">
        <w:rPr>
          <w:color w:val="auto"/>
          <w:sz w:val="22"/>
          <w:szCs w:val="22"/>
        </w:rPr>
        <w:t xml:space="preserve">од Берово </w:t>
      </w:r>
      <w:r w:rsidR="006D6631" w:rsidRPr="00D21FD1">
        <w:rPr>
          <w:color w:val="auto"/>
          <w:sz w:val="22"/>
          <w:szCs w:val="22"/>
        </w:rPr>
        <w:t>(осум</w:t>
      </w:r>
      <w:r w:rsidR="00D21FD1" w:rsidRPr="00D21FD1">
        <w:rPr>
          <w:color w:val="auto"/>
          <w:sz w:val="22"/>
          <w:szCs w:val="22"/>
        </w:rPr>
        <w:t xml:space="preserve"> лица). </w:t>
      </w:r>
      <w:r w:rsidR="0046020A">
        <w:rPr>
          <w:color w:val="auto"/>
          <w:sz w:val="22"/>
          <w:szCs w:val="22"/>
        </w:rPr>
        <w:t>РА Ред ФМ, исто така, прикажала и најголем број на лица кои биле хонорарно ангажирани (11 лица)</w:t>
      </w:r>
      <w:r w:rsidR="00D21FD1" w:rsidRPr="00D21FD1">
        <w:rPr>
          <w:color w:val="auto"/>
          <w:sz w:val="22"/>
          <w:szCs w:val="22"/>
        </w:rPr>
        <w:t>.</w:t>
      </w:r>
      <w:r w:rsidR="00D21FD1" w:rsidRPr="001C58AE">
        <w:rPr>
          <w:color w:val="FF0000"/>
          <w:sz w:val="22"/>
          <w:szCs w:val="22"/>
        </w:rPr>
        <w:t xml:space="preserve"> </w:t>
      </w:r>
      <w:r w:rsidR="00B106A7" w:rsidRPr="00BD2D1E">
        <w:rPr>
          <w:color w:val="auto"/>
          <w:sz w:val="22"/>
          <w:szCs w:val="22"/>
        </w:rPr>
        <w:t>Додека пак најмногу лица во редовен работен однос биле ангажирани во РА Енџелс и во РА Универзитетско УГД ФМ</w:t>
      </w:r>
      <w:r w:rsidR="00C75203">
        <w:rPr>
          <w:color w:val="auto"/>
          <w:sz w:val="22"/>
          <w:szCs w:val="22"/>
        </w:rPr>
        <w:t>, и двете</w:t>
      </w:r>
      <w:r w:rsidR="00B106A7" w:rsidRPr="00BD2D1E">
        <w:rPr>
          <w:color w:val="auto"/>
          <w:sz w:val="22"/>
          <w:szCs w:val="22"/>
        </w:rPr>
        <w:t xml:space="preserve"> од Штип (по шест лица)</w:t>
      </w:r>
      <w:r w:rsidR="00BD2D1E" w:rsidRPr="00BD2D1E">
        <w:rPr>
          <w:color w:val="auto"/>
          <w:sz w:val="22"/>
          <w:szCs w:val="22"/>
        </w:rPr>
        <w:t>.</w:t>
      </w:r>
      <w:r w:rsidR="007E66D4">
        <w:rPr>
          <w:color w:val="auto"/>
          <w:sz w:val="22"/>
          <w:szCs w:val="22"/>
        </w:rPr>
        <w:t xml:space="preserve"> </w:t>
      </w:r>
    </w:p>
    <w:p w:rsidR="00B55EDC" w:rsidRDefault="00B55EDC" w:rsidP="00BD2D1E">
      <w:pPr>
        <w:pStyle w:val="Default"/>
        <w:spacing w:line="276" w:lineRule="auto"/>
        <w:jc w:val="both"/>
        <w:rPr>
          <w:color w:val="auto"/>
          <w:sz w:val="22"/>
          <w:szCs w:val="22"/>
        </w:rPr>
      </w:pPr>
    </w:p>
    <w:p w:rsidR="001C58AE" w:rsidRDefault="007E66D4" w:rsidP="00BD2D1E">
      <w:pPr>
        <w:pStyle w:val="Default"/>
        <w:spacing w:line="276" w:lineRule="auto"/>
        <w:jc w:val="both"/>
        <w:rPr>
          <w:color w:val="FF0000"/>
          <w:sz w:val="22"/>
          <w:szCs w:val="22"/>
        </w:rPr>
      </w:pPr>
      <w:r>
        <w:rPr>
          <w:color w:val="auto"/>
          <w:sz w:val="22"/>
          <w:szCs w:val="22"/>
        </w:rPr>
        <w:t>Во РА Ди-Џеј од Струга не било вработено ниту едно лице, ниту во редовен работен однос, ниту хонорарно ангажирано.</w:t>
      </w:r>
    </w:p>
    <w:p w:rsidR="0046020A" w:rsidRDefault="0046020A" w:rsidP="001C58AE">
      <w:pPr>
        <w:pStyle w:val="Default"/>
        <w:spacing w:line="276" w:lineRule="auto"/>
        <w:rPr>
          <w:color w:val="FF0000"/>
          <w:sz w:val="22"/>
          <w:szCs w:val="22"/>
        </w:rPr>
      </w:pPr>
    </w:p>
    <w:p w:rsidR="001C58AE" w:rsidRDefault="00D415D4" w:rsidP="00B55EDC">
      <w:pPr>
        <w:pStyle w:val="Heading1"/>
        <w:spacing w:before="0"/>
        <w:rPr>
          <w:color w:val="FF0000"/>
        </w:rPr>
      </w:pPr>
      <w:bookmarkStart w:id="116" w:name="_Toc430604706"/>
      <w:r>
        <w:t xml:space="preserve">Табела </w:t>
      </w:r>
      <w:r w:rsidR="00180E36">
        <w:t>13</w:t>
      </w:r>
      <w:r w:rsidR="00575FF6" w:rsidRPr="00526B96">
        <w:t xml:space="preserve">: Структура на вработените во </w:t>
      </w:r>
      <w:r w:rsidR="00055C32">
        <w:t>локалните</w:t>
      </w:r>
      <w:r w:rsidR="00575FF6">
        <w:t xml:space="preserve"> радиостаници</w:t>
      </w:r>
      <w:bookmarkEnd w:id="116"/>
    </w:p>
    <w:tbl>
      <w:tblPr>
        <w:tblW w:w="9465" w:type="dxa"/>
        <w:jc w:val="center"/>
        <w:tblInd w:w="93" w:type="dxa"/>
        <w:tblLayout w:type="fixed"/>
        <w:tblLook w:val="04A0"/>
      </w:tblPr>
      <w:tblGrid>
        <w:gridCol w:w="303"/>
        <w:gridCol w:w="1849"/>
        <w:gridCol w:w="557"/>
        <w:gridCol w:w="708"/>
        <w:gridCol w:w="709"/>
        <w:gridCol w:w="567"/>
        <w:gridCol w:w="567"/>
        <w:gridCol w:w="567"/>
        <w:gridCol w:w="567"/>
        <w:gridCol w:w="567"/>
        <w:gridCol w:w="567"/>
        <w:gridCol w:w="567"/>
        <w:gridCol w:w="567"/>
        <w:gridCol w:w="803"/>
      </w:tblGrid>
      <w:tr w:rsidR="001C58AE" w:rsidRPr="00F949EE" w:rsidTr="00F949EE">
        <w:trPr>
          <w:trHeight w:val="20"/>
          <w:jc w:val="center"/>
        </w:trPr>
        <w:tc>
          <w:tcPr>
            <w:tcW w:w="303" w:type="dxa"/>
            <w:tcBorders>
              <w:top w:val="single" w:sz="12" w:space="0" w:color="1F497D" w:themeColor="text2"/>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1C58AE" w:rsidRPr="00F949EE" w:rsidRDefault="001C58AE" w:rsidP="00F17042">
            <w:pPr>
              <w:spacing w:after="0" w:line="240" w:lineRule="auto"/>
              <w:rPr>
                <w:rFonts w:ascii="Arial" w:eastAsia="Times New Roman" w:hAnsi="Arial" w:cs="Arial"/>
                <w:i/>
                <w:sz w:val="20"/>
                <w:szCs w:val="20"/>
                <w:lang w:eastAsia="mk-MK"/>
              </w:rPr>
            </w:pPr>
            <w:r w:rsidRPr="00F949EE">
              <w:rPr>
                <w:rFonts w:ascii="Arial" w:eastAsia="Times New Roman" w:hAnsi="Arial" w:cs="Arial"/>
                <w:i/>
                <w:sz w:val="20"/>
                <w:szCs w:val="20"/>
                <w:lang w:eastAsia="mk-MK"/>
              </w:rPr>
              <w:t> </w:t>
            </w:r>
          </w:p>
        </w:tc>
        <w:tc>
          <w:tcPr>
            <w:tcW w:w="1849" w:type="dxa"/>
            <w:tcBorders>
              <w:top w:val="single" w:sz="12" w:space="0" w:color="1F497D" w:themeColor="text2"/>
              <w:left w:val="nil"/>
              <w:bottom w:val="single" w:sz="8" w:space="0" w:color="7F7F7F"/>
              <w:right w:val="single" w:sz="8" w:space="0" w:color="7F7F7F"/>
            </w:tcBorders>
            <w:shd w:val="clear" w:color="auto" w:fill="DBE5F1" w:themeFill="accent1" w:themeFillTint="33"/>
            <w:vAlign w:val="bottom"/>
            <w:hideMark/>
          </w:tcPr>
          <w:p w:rsidR="001C58AE" w:rsidRPr="00F949EE" w:rsidRDefault="001C58AE" w:rsidP="00F17042">
            <w:pPr>
              <w:spacing w:after="0" w:line="240" w:lineRule="auto"/>
              <w:rPr>
                <w:rFonts w:ascii="Arial" w:eastAsia="Times New Roman" w:hAnsi="Arial" w:cs="Arial"/>
                <w:sz w:val="20"/>
                <w:szCs w:val="20"/>
                <w:lang w:eastAsia="mk-MK"/>
              </w:rPr>
            </w:pPr>
            <w:r w:rsidRPr="00F949EE">
              <w:rPr>
                <w:rFonts w:ascii="Arial" w:eastAsia="Times New Roman" w:hAnsi="Arial" w:cs="Arial"/>
                <w:sz w:val="20"/>
                <w:szCs w:val="20"/>
                <w:lang w:eastAsia="mk-MK"/>
              </w:rPr>
              <w:t> </w:t>
            </w:r>
          </w:p>
        </w:tc>
        <w:tc>
          <w:tcPr>
            <w:tcW w:w="7313" w:type="dxa"/>
            <w:gridSpan w:val="12"/>
            <w:tcBorders>
              <w:top w:val="single" w:sz="12" w:space="0" w:color="1F497D" w:themeColor="text2"/>
              <w:left w:val="nil"/>
              <w:bottom w:val="single" w:sz="8" w:space="0" w:color="7F7F7F"/>
              <w:right w:val="single" w:sz="12" w:space="0" w:color="1F497D" w:themeColor="text2"/>
            </w:tcBorders>
            <w:shd w:val="clear" w:color="auto" w:fill="DBE5F1" w:themeFill="accent1" w:themeFillTint="33"/>
            <w:vAlign w:val="bottom"/>
            <w:hideMark/>
          </w:tcPr>
          <w:p w:rsidR="001C58AE" w:rsidRPr="00F949EE" w:rsidRDefault="001C58AE" w:rsidP="00F17042">
            <w:pPr>
              <w:spacing w:after="0" w:line="240" w:lineRule="auto"/>
              <w:jc w:val="center"/>
              <w:rPr>
                <w:rFonts w:ascii="Arial" w:eastAsia="Times New Roman" w:hAnsi="Arial" w:cs="Arial"/>
                <w:sz w:val="20"/>
                <w:szCs w:val="20"/>
                <w:lang w:eastAsia="mk-MK"/>
              </w:rPr>
            </w:pPr>
            <w:r w:rsidRPr="00F949EE">
              <w:rPr>
                <w:rFonts w:ascii="Arial" w:eastAsia="Times New Roman" w:hAnsi="Arial" w:cs="Arial"/>
                <w:sz w:val="20"/>
                <w:szCs w:val="20"/>
                <w:lang w:eastAsia="mk-MK"/>
              </w:rPr>
              <w:t>Состојба на 31.12.2014 година</w:t>
            </w:r>
          </w:p>
        </w:tc>
      </w:tr>
      <w:tr w:rsidR="001C58AE" w:rsidRPr="00F949EE" w:rsidTr="00F949EE">
        <w:trPr>
          <w:trHeight w:val="20"/>
          <w:jc w:val="center"/>
        </w:trPr>
        <w:tc>
          <w:tcPr>
            <w:tcW w:w="303" w:type="dxa"/>
            <w:vMerge w:val="restart"/>
            <w:tcBorders>
              <w:top w:val="nil"/>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1C58AE" w:rsidRPr="00F949EE" w:rsidRDefault="001C58AE" w:rsidP="00F17042">
            <w:pPr>
              <w:spacing w:after="0" w:line="240" w:lineRule="auto"/>
              <w:rPr>
                <w:rFonts w:ascii="Arial" w:eastAsia="Times New Roman" w:hAnsi="Arial" w:cs="Arial"/>
                <w:i/>
                <w:sz w:val="20"/>
                <w:szCs w:val="20"/>
                <w:lang w:eastAsia="mk-MK"/>
              </w:rPr>
            </w:pPr>
            <w:r w:rsidRPr="00F949EE">
              <w:rPr>
                <w:rFonts w:ascii="Arial" w:eastAsia="Times New Roman" w:hAnsi="Arial" w:cs="Arial"/>
                <w:i/>
                <w:sz w:val="20"/>
                <w:szCs w:val="20"/>
                <w:lang w:eastAsia="mk-MK"/>
              </w:rPr>
              <w:t> </w:t>
            </w:r>
          </w:p>
        </w:tc>
        <w:tc>
          <w:tcPr>
            <w:tcW w:w="1849" w:type="dxa"/>
            <w:vMerge w:val="restart"/>
            <w:tcBorders>
              <w:top w:val="nil"/>
              <w:left w:val="single" w:sz="8" w:space="0" w:color="7F7F7F"/>
              <w:bottom w:val="single" w:sz="8" w:space="0" w:color="7F7F7F"/>
              <w:right w:val="single" w:sz="8" w:space="0" w:color="7F7F7F"/>
            </w:tcBorders>
            <w:shd w:val="clear" w:color="auto" w:fill="DBE5F1" w:themeFill="accent1" w:themeFillTint="33"/>
            <w:vAlign w:val="bottom"/>
            <w:hideMark/>
          </w:tcPr>
          <w:p w:rsidR="001C58AE" w:rsidRPr="00F949EE" w:rsidRDefault="001C58AE" w:rsidP="00F17042">
            <w:pPr>
              <w:spacing w:after="0" w:line="240" w:lineRule="auto"/>
              <w:jc w:val="center"/>
              <w:rPr>
                <w:rFonts w:ascii="Arial" w:eastAsia="Times New Roman" w:hAnsi="Arial" w:cs="Arial"/>
                <w:sz w:val="20"/>
                <w:szCs w:val="20"/>
                <w:lang w:eastAsia="mk-MK"/>
              </w:rPr>
            </w:pPr>
            <w:r w:rsidRPr="00F949EE">
              <w:rPr>
                <w:rFonts w:ascii="Arial" w:eastAsia="Times New Roman" w:hAnsi="Arial" w:cs="Arial"/>
                <w:sz w:val="20"/>
                <w:szCs w:val="20"/>
                <w:lang w:eastAsia="mk-MK"/>
              </w:rPr>
              <w:t>кадар</w:t>
            </w:r>
          </w:p>
        </w:tc>
        <w:tc>
          <w:tcPr>
            <w:tcW w:w="1265" w:type="dxa"/>
            <w:gridSpan w:val="2"/>
            <w:vMerge w:val="restart"/>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bottom"/>
            <w:hideMark/>
          </w:tcPr>
          <w:p w:rsidR="001C58AE" w:rsidRPr="00F949EE" w:rsidRDefault="001C58AE" w:rsidP="00F17042">
            <w:pPr>
              <w:spacing w:after="0" w:line="240" w:lineRule="auto"/>
              <w:jc w:val="center"/>
              <w:rPr>
                <w:rFonts w:ascii="Arial" w:eastAsia="Times New Roman" w:hAnsi="Arial" w:cs="Arial"/>
                <w:sz w:val="20"/>
                <w:szCs w:val="20"/>
                <w:lang w:eastAsia="mk-MK"/>
              </w:rPr>
            </w:pPr>
            <w:r w:rsidRPr="00F949EE">
              <w:rPr>
                <w:rFonts w:ascii="Arial" w:eastAsia="Times New Roman" w:hAnsi="Arial" w:cs="Arial"/>
                <w:sz w:val="20"/>
                <w:szCs w:val="20"/>
                <w:lang w:eastAsia="mk-MK"/>
              </w:rPr>
              <w:t>Вкупен број</w:t>
            </w:r>
          </w:p>
        </w:tc>
        <w:tc>
          <w:tcPr>
            <w:tcW w:w="3544" w:type="dxa"/>
            <w:gridSpan w:val="6"/>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1C58AE" w:rsidRPr="00F949EE" w:rsidRDefault="001C58AE" w:rsidP="00F17042">
            <w:pPr>
              <w:spacing w:after="0" w:line="240" w:lineRule="auto"/>
              <w:jc w:val="center"/>
              <w:rPr>
                <w:rFonts w:ascii="Arial" w:eastAsia="Times New Roman" w:hAnsi="Arial" w:cs="Arial"/>
                <w:sz w:val="20"/>
                <w:szCs w:val="20"/>
                <w:lang w:eastAsia="mk-MK"/>
              </w:rPr>
            </w:pPr>
            <w:r w:rsidRPr="00F949EE">
              <w:rPr>
                <w:rFonts w:ascii="Arial" w:eastAsia="Times New Roman" w:hAnsi="Arial" w:cs="Arial"/>
                <w:sz w:val="20"/>
                <w:szCs w:val="20"/>
                <w:lang w:eastAsia="mk-MK"/>
              </w:rPr>
              <w:t>образование</w:t>
            </w:r>
          </w:p>
        </w:tc>
        <w:tc>
          <w:tcPr>
            <w:tcW w:w="2504" w:type="dxa"/>
            <w:gridSpan w:val="4"/>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1C58AE" w:rsidRPr="00F949EE" w:rsidRDefault="001C58AE" w:rsidP="00F17042">
            <w:pPr>
              <w:spacing w:after="0" w:line="240" w:lineRule="auto"/>
              <w:jc w:val="center"/>
              <w:rPr>
                <w:rFonts w:ascii="Arial" w:eastAsia="Times New Roman" w:hAnsi="Arial" w:cs="Arial"/>
                <w:sz w:val="20"/>
                <w:szCs w:val="20"/>
                <w:lang w:eastAsia="mk-MK"/>
              </w:rPr>
            </w:pPr>
            <w:r w:rsidRPr="00F949EE">
              <w:rPr>
                <w:rFonts w:ascii="Arial" w:eastAsia="Times New Roman" w:hAnsi="Arial" w:cs="Arial"/>
                <w:sz w:val="20"/>
                <w:szCs w:val="20"/>
                <w:lang w:eastAsia="mk-MK"/>
              </w:rPr>
              <w:t>статус</w:t>
            </w:r>
          </w:p>
        </w:tc>
      </w:tr>
      <w:tr w:rsidR="001C58AE" w:rsidRPr="00F949EE" w:rsidTr="00F949EE">
        <w:trPr>
          <w:trHeight w:val="20"/>
          <w:jc w:val="center"/>
        </w:trPr>
        <w:tc>
          <w:tcPr>
            <w:tcW w:w="303" w:type="dxa"/>
            <w:vMerge/>
            <w:tcBorders>
              <w:top w:val="nil"/>
              <w:left w:val="single" w:sz="12" w:space="0" w:color="1F497D" w:themeColor="text2"/>
              <w:bottom w:val="single" w:sz="8" w:space="0" w:color="7F7F7F"/>
              <w:right w:val="single" w:sz="8" w:space="0" w:color="7F7F7F"/>
            </w:tcBorders>
            <w:shd w:val="clear" w:color="auto" w:fill="DBE5F1" w:themeFill="accent1" w:themeFillTint="33"/>
            <w:vAlign w:val="center"/>
            <w:hideMark/>
          </w:tcPr>
          <w:p w:rsidR="001C58AE" w:rsidRPr="00F949EE" w:rsidRDefault="001C58AE" w:rsidP="00F17042">
            <w:pPr>
              <w:spacing w:after="0" w:line="240" w:lineRule="auto"/>
              <w:rPr>
                <w:rFonts w:ascii="Arial" w:eastAsia="Times New Roman" w:hAnsi="Arial" w:cs="Arial"/>
                <w:i/>
                <w:sz w:val="20"/>
                <w:szCs w:val="20"/>
                <w:lang w:eastAsia="mk-MK"/>
              </w:rPr>
            </w:pPr>
          </w:p>
        </w:tc>
        <w:tc>
          <w:tcPr>
            <w:tcW w:w="1849" w:type="dxa"/>
            <w:vMerge/>
            <w:tcBorders>
              <w:top w:val="nil"/>
              <w:left w:val="single" w:sz="8" w:space="0" w:color="7F7F7F"/>
              <w:bottom w:val="single" w:sz="8" w:space="0" w:color="7F7F7F"/>
              <w:right w:val="single" w:sz="8" w:space="0" w:color="7F7F7F"/>
            </w:tcBorders>
            <w:shd w:val="clear" w:color="auto" w:fill="DBE5F1" w:themeFill="accent1" w:themeFillTint="33"/>
            <w:vAlign w:val="center"/>
            <w:hideMark/>
          </w:tcPr>
          <w:p w:rsidR="001C58AE" w:rsidRPr="00F949EE" w:rsidRDefault="001C58AE" w:rsidP="00F17042">
            <w:pPr>
              <w:spacing w:after="0" w:line="240" w:lineRule="auto"/>
              <w:rPr>
                <w:rFonts w:ascii="Arial" w:eastAsia="Times New Roman" w:hAnsi="Arial" w:cs="Arial"/>
                <w:sz w:val="20"/>
                <w:szCs w:val="20"/>
                <w:lang w:eastAsia="mk-MK"/>
              </w:rPr>
            </w:pPr>
          </w:p>
        </w:tc>
        <w:tc>
          <w:tcPr>
            <w:tcW w:w="1265" w:type="dxa"/>
            <w:gridSpan w:val="2"/>
            <w:vMerge/>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center"/>
            <w:hideMark/>
          </w:tcPr>
          <w:p w:rsidR="001C58AE" w:rsidRPr="00F949EE" w:rsidRDefault="001C58AE" w:rsidP="00F17042">
            <w:pPr>
              <w:spacing w:after="0" w:line="240" w:lineRule="auto"/>
              <w:rPr>
                <w:rFonts w:ascii="Arial" w:eastAsia="Times New Roman" w:hAnsi="Arial" w:cs="Arial"/>
                <w:sz w:val="20"/>
                <w:szCs w:val="20"/>
                <w:lang w:eastAsia="mk-MK"/>
              </w:rPr>
            </w:pPr>
          </w:p>
        </w:tc>
        <w:tc>
          <w:tcPr>
            <w:tcW w:w="1276"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1C58AE" w:rsidRPr="00F949EE" w:rsidRDefault="001C58AE" w:rsidP="00F17042">
            <w:pPr>
              <w:spacing w:after="0" w:line="240" w:lineRule="auto"/>
              <w:jc w:val="center"/>
              <w:rPr>
                <w:rFonts w:ascii="Arial" w:eastAsia="Times New Roman" w:hAnsi="Arial" w:cs="Arial"/>
                <w:sz w:val="20"/>
                <w:szCs w:val="20"/>
                <w:lang w:eastAsia="mk-MK"/>
              </w:rPr>
            </w:pPr>
            <w:r w:rsidRPr="00F949EE">
              <w:rPr>
                <w:rFonts w:ascii="Arial" w:eastAsia="Times New Roman" w:hAnsi="Arial" w:cs="Arial"/>
                <w:sz w:val="20"/>
                <w:szCs w:val="20"/>
                <w:lang w:eastAsia="mk-MK"/>
              </w:rPr>
              <w:t>ВСС</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1C58AE" w:rsidRPr="00F949EE" w:rsidRDefault="001C58AE" w:rsidP="00F17042">
            <w:pPr>
              <w:spacing w:after="0" w:line="240" w:lineRule="auto"/>
              <w:jc w:val="center"/>
              <w:rPr>
                <w:rFonts w:ascii="Arial" w:eastAsia="Times New Roman" w:hAnsi="Arial" w:cs="Arial"/>
                <w:sz w:val="20"/>
                <w:szCs w:val="20"/>
                <w:lang w:eastAsia="mk-MK"/>
              </w:rPr>
            </w:pPr>
            <w:r w:rsidRPr="00F949EE">
              <w:rPr>
                <w:rFonts w:ascii="Arial" w:eastAsia="Times New Roman" w:hAnsi="Arial" w:cs="Arial"/>
                <w:sz w:val="20"/>
                <w:szCs w:val="20"/>
                <w:lang w:eastAsia="mk-MK"/>
              </w:rPr>
              <w:t>ССС</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1C58AE" w:rsidRPr="00F949EE" w:rsidRDefault="001C58AE" w:rsidP="00F17042">
            <w:pPr>
              <w:spacing w:after="0" w:line="240" w:lineRule="auto"/>
              <w:jc w:val="center"/>
              <w:rPr>
                <w:rFonts w:ascii="Arial" w:eastAsia="Times New Roman" w:hAnsi="Arial" w:cs="Arial"/>
                <w:sz w:val="20"/>
                <w:szCs w:val="20"/>
                <w:lang w:eastAsia="mk-MK"/>
              </w:rPr>
            </w:pPr>
            <w:r w:rsidRPr="00F949EE">
              <w:rPr>
                <w:rFonts w:ascii="Arial" w:eastAsia="Times New Roman" w:hAnsi="Arial" w:cs="Arial"/>
                <w:sz w:val="20"/>
                <w:szCs w:val="20"/>
                <w:lang w:eastAsia="mk-MK"/>
              </w:rPr>
              <w:t>друго</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1C58AE" w:rsidRPr="00F949EE" w:rsidRDefault="001C58AE" w:rsidP="00F17042">
            <w:pPr>
              <w:spacing w:after="0" w:line="240" w:lineRule="auto"/>
              <w:jc w:val="center"/>
              <w:rPr>
                <w:rFonts w:ascii="Arial" w:eastAsia="Times New Roman" w:hAnsi="Arial" w:cs="Arial"/>
                <w:sz w:val="20"/>
                <w:szCs w:val="20"/>
                <w:lang w:eastAsia="mk-MK"/>
              </w:rPr>
            </w:pPr>
            <w:r w:rsidRPr="00F949EE">
              <w:rPr>
                <w:rFonts w:ascii="Arial" w:eastAsia="Times New Roman" w:hAnsi="Arial" w:cs="Arial"/>
                <w:sz w:val="20"/>
                <w:szCs w:val="20"/>
                <w:lang w:eastAsia="mk-MK"/>
              </w:rPr>
              <w:t>редовен работен однос</w:t>
            </w:r>
          </w:p>
        </w:tc>
        <w:tc>
          <w:tcPr>
            <w:tcW w:w="1370" w:type="dxa"/>
            <w:gridSpan w:val="2"/>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1C58AE" w:rsidRPr="00F949EE" w:rsidRDefault="001C58AE" w:rsidP="00F17042">
            <w:pPr>
              <w:spacing w:after="0" w:line="240" w:lineRule="auto"/>
              <w:jc w:val="center"/>
              <w:rPr>
                <w:rFonts w:ascii="Arial" w:eastAsia="Times New Roman" w:hAnsi="Arial" w:cs="Arial"/>
                <w:sz w:val="20"/>
                <w:szCs w:val="20"/>
                <w:lang w:eastAsia="mk-MK"/>
              </w:rPr>
            </w:pPr>
            <w:r w:rsidRPr="00F949EE">
              <w:rPr>
                <w:rFonts w:ascii="Arial" w:eastAsia="Times New Roman" w:hAnsi="Arial" w:cs="Arial"/>
                <w:sz w:val="20"/>
                <w:szCs w:val="20"/>
                <w:lang w:eastAsia="mk-MK"/>
              </w:rPr>
              <w:t>хонорарно ангажирани</w:t>
            </w:r>
          </w:p>
        </w:tc>
      </w:tr>
      <w:tr w:rsidR="001C58AE" w:rsidRPr="00F949EE" w:rsidTr="00F949EE">
        <w:trPr>
          <w:trHeight w:val="20"/>
          <w:jc w:val="center"/>
        </w:trPr>
        <w:tc>
          <w:tcPr>
            <w:tcW w:w="303" w:type="dxa"/>
            <w:vMerge/>
            <w:tcBorders>
              <w:top w:val="nil"/>
              <w:left w:val="single" w:sz="12" w:space="0" w:color="1F497D" w:themeColor="text2"/>
              <w:bottom w:val="single" w:sz="8" w:space="0" w:color="7F7F7F"/>
              <w:right w:val="single" w:sz="8" w:space="0" w:color="7F7F7F"/>
            </w:tcBorders>
            <w:shd w:val="clear" w:color="auto" w:fill="DBE5F1" w:themeFill="accent1" w:themeFillTint="33"/>
            <w:vAlign w:val="center"/>
            <w:hideMark/>
          </w:tcPr>
          <w:p w:rsidR="001C58AE" w:rsidRPr="00F949EE" w:rsidRDefault="001C58AE" w:rsidP="00F17042">
            <w:pPr>
              <w:spacing w:after="0" w:line="240" w:lineRule="auto"/>
              <w:rPr>
                <w:rFonts w:ascii="Arial" w:eastAsia="Times New Roman" w:hAnsi="Arial" w:cs="Arial"/>
                <w:i/>
                <w:sz w:val="20"/>
                <w:szCs w:val="20"/>
                <w:lang w:eastAsia="mk-MK"/>
              </w:rPr>
            </w:pPr>
          </w:p>
        </w:tc>
        <w:tc>
          <w:tcPr>
            <w:tcW w:w="1849" w:type="dxa"/>
            <w:vMerge/>
            <w:tcBorders>
              <w:top w:val="nil"/>
              <w:left w:val="single" w:sz="8" w:space="0" w:color="7F7F7F"/>
              <w:bottom w:val="single" w:sz="8" w:space="0" w:color="7F7F7F"/>
              <w:right w:val="single" w:sz="8" w:space="0" w:color="7F7F7F"/>
            </w:tcBorders>
            <w:shd w:val="clear" w:color="auto" w:fill="DBE5F1" w:themeFill="accent1" w:themeFillTint="33"/>
            <w:vAlign w:val="center"/>
            <w:hideMark/>
          </w:tcPr>
          <w:p w:rsidR="001C58AE" w:rsidRPr="00F949EE" w:rsidRDefault="001C58AE" w:rsidP="00F17042">
            <w:pPr>
              <w:spacing w:after="0" w:line="240" w:lineRule="auto"/>
              <w:rPr>
                <w:rFonts w:ascii="Arial" w:eastAsia="Times New Roman" w:hAnsi="Arial" w:cs="Arial"/>
                <w:sz w:val="20"/>
                <w:szCs w:val="20"/>
                <w:lang w:eastAsia="mk-MK"/>
              </w:rPr>
            </w:pPr>
          </w:p>
        </w:tc>
        <w:tc>
          <w:tcPr>
            <w:tcW w:w="557" w:type="dxa"/>
            <w:tcBorders>
              <w:top w:val="nil"/>
              <w:left w:val="nil"/>
              <w:bottom w:val="single" w:sz="8" w:space="0" w:color="7F7F7F"/>
              <w:right w:val="single" w:sz="8" w:space="0" w:color="7F7F7F"/>
            </w:tcBorders>
            <w:shd w:val="clear" w:color="auto" w:fill="DBE5F1" w:themeFill="accent1" w:themeFillTint="33"/>
            <w:vAlign w:val="bottom"/>
            <w:hideMark/>
          </w:tcPr>
          <w:p w:rsidR="001C58AE" w:rsidRPr="00F949EE" w:rsidRDefault="001C58AE" w:rsidP="00F17042">
            <w:pPr>
              <w:spacing w:after="0" w:line="240" w:lineRule="auto"/>
              <w:jc w:val="center"/>
              <w:rPr>
                <w:rFonts w:ascii="Arial" w:eastAsia="Times New Roman" w:hAnsi="Arial" w:cs="Arial"/>
                <w:sz w:val="20"/>
                <w:szCs w:val="20"/>
                <w:lang w:eastAsia="mk-MK"/>
              </w:rPr>
            </w:pPr>
            <w:r w:rsidRPr="00F949EE">
              <w:rPr>
                <w:rFonts w:ascii="Arial" w:eastAsia="Times New Roman" w:hAnsi="Arial" w:cs="Arial"/>
                <w:sz w:val="20"/>
                <w:szCs w:val="20"/>
                <w:lang w:eastAsia="mk-MK"/>
              </w:rPr>
              <w:t>ж</w:t>
            </w:r>
          </w:p>
        </w:tc>
        <w:tc>
          <w:tcPr>
            <w:tcW w:w="708" w:type="dxa"/>
            <w:tcBorders>
              <w:top w:val="nil"/>
              <w:left w:val="nil"/>
              <w:bottom w:val="single" w:sz="8" w:space="0" w:color="7F7F7F"/>
              <w:right w:val="single" w:sz="8" w:space="0" w:color="7F7F7F"/>
            </w:tcBorders>
            <w:shd w:val="clear" w:color="auto" w:fill="DBE5F1" w:themeFill="accent1" w:themeFillTint="33"/>
            <w:vAlign w:val="bottom"/>
            <w:hideMark/>
          </w:tcPr>
          <w:p w:rsidR="001C58AE" w:rsidRPr="00F949EE" w:rsidRDefault="001C58AE" w:rsidP="00F17042">
            <w:pPr>
              <w:spacing w:after="0" w:line="240" w:lineRule="auto"/>
              <w:jc w:val="center"/>
              <w:rPr>
                <w:rFonts w:ascii="Arial" w:eastAsia="Times New Roman" w:hAnsi="Arial" w:cs="Arial"/>
                <w:sz w:val="20"/>
                <w:szCs w:val="20"/>
                <w:lang w:eastAsia="mk-MK"/>
              </w:rPr>
            </w:pPr>
            <w:r w:rsidRPr="00F949EE">
              <w:rPr>
                <w:rFonts w:ascii="Arial" w:eastAsia="Times New Roman" w:hAnsi="Arial" w:cs="Arial"/>
                <w:sz w:val="20"/>
                <w:szCs w:val="20"/>
                <w:lang w:eastAsia="mk-MK"/>
              </w:rPr>
              <w:t>м</w:t>
            </w:r>
          </w:p>
        </w:tc>
        <w:tc>
          <w:tcPr>
            <w:tcW w:w="709" w:type="dxa"/>
            <w:tcBorders>
              <w:top w:val="nil"/>
              <w:left w:val="nil"/>
              <w:bottom w:val="single" w:sz="8" w:space="0" w:color="7F7F7F"/>
              <w:right w:val="single" w:sz="8" w:space="0" w:color="7F7F7F"/>
            </w:tcBorders>
            <w:shd w:val="clear" w:color="auto" w:fill="DBE5F1" w:themeFill="accent1" w:themeFillTint="33"/>
            <w:vAlign w:val="bottom"/>
            <w:hideMark/>
          </w:tcPr>
          <w:p w:rsidR="001C58AE" w:rsidRPr="00F949EE" w:rsidRDefault="001C58AE" w:rsidP="00F17042">
            <w:pPr>
              <w:spacing w:after="0" w:line="240" w:lineRule="auto"/>
              <w:jc w:val="center"/>
              <w:rPr>
                <w:rFonts w:ascii="Arial" w:eastAsia="Times New Roman" w:hAnsi="Arial" w:cs="Arial"/>
                <w:sz w:val="20"/>
                <w:szCs w:val="20"/>
                <w:lang w:eastAsia="mk-MK"/>
              </w:rPr>
            </w:pPr>
            <w:r w:rsidRPr="00F949EE">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1C58AE" w:rsidRPr="00F949EE" w:rsidRDefault="001C58AE" w:rsidP="00F17042">
            <w:pPr>
              <w:spacing w:after="0" w:line="240" w:lineRule="auto"/>
              <w:jc w:val="center"/>
              <w:rPr>
                <w:rFonts w:ascii="Arial" w:eastAsia="Times New Roman" w:hAnsi="Arial" w:cs="Arial"/>
                <w:sz w:val="20"/>
                <w:szCs w:val="20"/>
                <w:lang w:eastAsia="mk-MK"/>
              </w:rPr>
            </w:pPr>
            <w:r w:rsidRPr="00F949EE">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1C58AE" w:rsidRPr="00F949EE" w:rsidRDefault="001C58AE" w:rsidP="00F17042">
            <w:pPr>
              <w:spacing w:after="0" w:line="240" w:lineRule="auto"/>
              <w:jc w:val="center"/>
              <w:rPr>
                <w:rFonts w:ascii="Arial" w:eastAsia="Times New Roman" w:hAnsi="Arial" w:cs="Arial"/>
                <w:sz w:val="20"/>
                <w:szCs w:val="20"/>
                <w:lang w:eastAsia="mk-MK"/>
              </w:rPr>
            </w:pPr>
            <w:r w:rsidRPr="00F949EE">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1C58AE" w:rsidRPr="00F949EE" w:rsidRDefault="001C58AE" w:rsidP="00F17042">
            <w:pPr>
              <w:spacing w:after="0" w:line="240" w:lineRule="auto"/>
              <w:jc w:val="center"/>
              <w:rPr>
                <w:rFonts w:ascii="Arial" w:eastAsia="Times New Roman" w:hAnsi="Arial" w:cs="Arial"/>
                <w:sz w:val="20"/>
                <w:szCs w:val="20"/>
                <w:lang w:eastAsia="mk-MK"/>
              </w:rPr>
            </w:pPr>
            <w:r w:rsidRPr="00F949EE">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1C58AE" w:rsidRPr="00F949EE" w:rsidRDefault="001C58AE" w:rsidP="00F17042">
            <w:pPr>
              <w:spacing w:after="0" w:line="240" w:lineRule="auto"/>
              <w:jc w:val="center"/>
              <w:rPr>
                <w:rFonts w:ascii="Arial" w:eastAsia="Times New Roman" w:hAnsi="Arial" w:cs="Arial"/>
                <w:sz w:val="20"/>
                <w:szCs w:val="20"/>
                <w:lang w:eastAsia="mk-MK"/>
              </w:rPr>
            </w:pPr>
            <w:r w:rsidRPr="00F949EE">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1C58AE" w:rsidRPr="00F949EE" w:rsidRDefault="001C58AE" w:rsidP="00F17042">
            <w:pPr>
              <w:spacing w:after="0" w:line="240" w:lineRule="auto"/>
              <w:jc w:val="center"/>
              <w:rPr>
                <w:rFonts w:ascii="Arial" w:eastAsia="Times New Roman" w:hAnsi="Arial" w:cs="Arial"/>
                <w:sz w:val="20"/>
                <w:szCs w:val="20"/>
                <w:lang w:eastAsia="mk-MK"/>
              </w:rPr>
            </w:pPr>
            <w:r w:rsidRPr="00F949EE">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1C58AE" w:rsidRPr="00F949EE" w:rsidRDefault="001C58AE" w:rsidP="00F17042">
            <w:pPr>
              <w:spacing w:after="0" w:line="240" w:lineRule="auto"/>
              <w:jc w:val="center"/>
              <w:rPr>
                <w:rFonts w:ascii="Arial" w:eastAsia="Times New Roman" w:hAnsi="Arial" w:cs="Arial"/>
                <w:sz w:val="20"/>
                <w:szCs w:val="20"/>
                <w:lang w:eastAsia="mk-MK"/>
              </w:rPr>
            </w:pPr>
            <w:r w:rsidRPr="00F949EE">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1C58AE" w:rsidRPr="00F949EE" w:rsidRDefault="001C58AE" w:rsidP="00F17042">
            <w:pPr>
              <w:spacing w:after="0" w:line="240" w:lineRule="auto"/>
              <w:jc w:val="center"/>
              <w:rPr>
                <w:rFonts w:ascii="Arial" w:eastAsia="Times New Roman" w:hAnsi="Arial" w:cs="Arial"/>
                <w:sz w:val="20"/>
                <w:szCs w:val="20"/>
                <w:lang w:eastAsia="mk-MK"/>
              </w:rPr>
            </w:pPr>
            <w:r w:rsidRPr="00F949EE">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1C58AE" w:rsidRPr="00F949EE" w:rsidRDefault="001C58AE" w:rsidP="00F17042">
            <w:pPr>
              <w:spacing w:after="0" w:line="240" w:lineRule="auto"/>
              <w:jc w:val="center"/>
              <w:rPr>
                <w:rFonts w:ascii="Arial" w:eastAsia="Times New Roman" w:hAnsi="Arial" w:cs="Arial"/>
                <w:sz w:val="20"/>
                <w:szCs w:val="20"/>
                <w:lang w:eastAsia="mk-MK"/>
              </w:rPr>
            </w:pPr>
            <w:r w:rsidRPr="00F949EE">
              <w:rPr>
                <w:rFonts w:ascii="Arial" w:eastAsia="Times New Roman" w:hAnsi="Arial" w:cs="Arial"/>
                <w:sz w:val="20"/>
                <w:szCs w:val="20"/>
                <w:lang w:eastAsia="mk-MK"/>
              </w:rPr>
              <w:t>ж</w:t>
            </w:r>
          </w:p>
        </w:tc>
        <w:tc>
          <w:tcPr>
            <w:tcW w:w="803" w:type="dxa"/>
            <w:tcBorders>
              <w:top w:val="nil"/>
              <w:left w:val="nil"/>
              <w:bottom w:val="single" w:sz="8" w:space="0" w:color="7F7F7F"/>
              <w:right w:val="single" w:sz="12" w:space="0" w:color="1F497D" w:themeColor="text2"/>
            </w:tcBorders>
            <w:shd w:val="clear" w:color="auto" w:fill="DBE5F1" w:themeFill="accent1" w:themeFillTint="33"/>
            <w:vAlign w:val="bottom"/>
            <w:hideMark/>
          </w:tcPr>
          <w:p w:rsidR="001C58AE" w:rsidRPr="00F949EE" w:rsidRDefault="001C58AE" w:rsidP="00F17042">
            <w:pPr>
              <w:spacing w:after="0" w:line="240" w:lineRule="auto"/>
              <w:jc w:val="center"/>
              <w:rPr>
                <w:rFonts w:ascii="Arial" w:eastAsia="Times New Roman" w:hAnsi="Arial" w:cs="Arial"/>
                <w:sz w:val="20"/>
                <w:szCs w:val="20"/>
                <w:lang w:eastAsia="mk-MK"/>
              </w:rPr>
            </w:pPr>
            <w:r w:rsidRPr="00F949EE">
              <w:rPr>
                <w:rFonts w:ascii="Arial" w:eastAsia="Times New Roman" w:hAnsi="Arial" w:cs="Arial"/>
                <w:sz w:val="20"/>
                <w:szCs w:val="20"/>
                <w:lang w:eastAsia="mk-MK"/>
              </w:rPr>
              <w:t>м</w:t>
            </w:r>
          </w:p>
        </w:tc>
      </w:tr>
      <w:tr w:rsidR="00F17042" w:rsidRPr="00F949EE" w:rsidTr="00F949EE">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F17042" w:rsidRPr="00F949EE" w:rsidRDefault="00F17042" w:rsidP="00F17042">
            <w:pPr>
              <w:spacing w:after="0" w:line="240" w:lineRule="auto"/>
              <w:jc w:val="right"/>
              <w:rPr>
                <w:rFonts w:ascii="Arial" w:eastAsia="Times New Roman" w:hAnsi="Arial" w:cs="Arial"/>
                <w:sz w:val="20"/>
                <w:szCs w:val="20"/>
                <w:lang w:eastAsia="mk-MK"/>
              </w:rPr>
            </w:pPr>
            <w:r w:rsidRPr="00F949EE">
              <w:rPr>
                <w:rFonts w:ascii="Arial" w:eastAsia="Times New Roman" w:hAnsi="Arial" w:cs="Arial"/>
                <w:sz w:val="20"/>
                <w:szCs w:val="20"/>
                <w:lang w:eastAsia="mk-MK"/>
              </w:rPr>
              <w:t>1</w:t>
            </w:r>
          </w:p>
        </w:tc>
        <w:tc>
          <w:tcPr>
            <w:tcW w:w="1849" w:type="dxa"/>
            <w:tcBorders>
              <w:top w:val="nil"/>
              <w:left w:val="nil"/>
              <w:bottom w:val="single" w:sz="8" w:space="0" w:color="7F7F7F"/>
              <w:right w:val="single" w:sz="8" w:space="0" w:color="7F7F7F"/>
            </w:tcBorders>
            <w:shd w:val="clear" w:color="auto" w:fill="auto"/>
            <w:vAlign w:val="bottom"/>
            <w:hideMark/>
          </w:tcPr>
          <w:p w:rsidR="00F17042" w:rsidRPr="00F949EE" w:rsidRDefault="00F17042" w:rsidP="00F17042">
            <w:pPr>
              <w:spacing w:after="0" w:line="240" w:lineRule="auto"/>
              <w:rPr>
                <w:rFonts w:ascii="Arial" w:eastAsia="Times New Roman" w:hAnsi="Arial" w:cs="Arial"/>
                <w:sz w:val="20"/>
                <w:szCs w:val="20"/>
                <w:lang w:eastAsia="mk-MK"/>
              </w:rPr>
            </w:pPr>
            <w:r w:rsidRPr="00F949EE">
              <w:rPr>
                <w:rFonts w:ascii="Arial" w:eastAsia="Times New Roman" w:hAnsi="Arial" w:cs="Arial"/>
                <w:sz w:val="20"/>
                <w:szCs w:val="20"/>
                <w:lang w:eastAsia="mk-MK"/>
              </w:rPr>
              <w:t>Новинари</w:t>
            </w:r>
          </w:p>
        </w:tc>
        <w:tc>
          <w:tcPr>
            <w:tcW w:w="55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44</w:t>
            </w:r>
          </w:p>
        </w:tc>
        <w:tc>
          <w:tcPr>
            <w:tcW w:w="708"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33</w:t>
            </w:r>
          </w:p>
        </w:tc>
        <w:tc>
          <w:tcPr>
            <w:tcW w:w="709"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38</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31</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6</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18</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10</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26</w:t>
            </w:r>
          </w:p>
        </w:tc>
        <w:tc>
          <w:tcPr>
            <w:tcW w:w="803" w:type="dxa"/>
            <w:tcBorders>
              <w:top w:val="nil"/>
              <w:left w:val="nil"/>
              <w:bottom w:val="single" w:sz="8" w:space="0" w:color="7F7F7F"/>
              <w:right w:val="single" w:sz="12" w:space="0" w:color="1F497D" w:themeColor="text2"/>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23</w:t>
            </w:r>
          </w:p>
        </w:tc>
      </w:tr>
      <w:tr w:rsidR="00F17042" w:rsidRPr="00F949EE" w:rsidTr="00F949EE">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F17042" w:rsidRPr="00F949EE" w:rsidRDefault="00F17042" w:rsidP="00F17042">
            <w:pPr>
              <w:spacing w:after="0" w:line="240" w:lineRule="auto"/>
              <w:jc w:val="right"/>
              <w:rPr>
                <w:rFonts w:ascii="Arial" w:eastAsia="Times New Roman" w:hAnsi="Arial" w:cs="Arial"/>
                <w:sz w:val="20"/>
                <w:szCs w:val="20"/>
                <w:lang w:eastAsia="mk-MK"/>
              </w:rPr>
            </w:pPr>
            <w:r w:rsidRPr="00F949EE">
              <w:rPr>
                <w:rFonts w:ascii="Arial" w:eastAsia="Times New Roman" w:hAnsi="Arial" w:cs="Arial"/>
                <w:sz w:val="20"/>
                <w:szCs w:val="20"/>
                <w:lang w:eastAsia="mk-MK"/>
              </w:rPr>
              <w:t>2</w:t>
            </w:r>
          </w:p>
        </w:tc>
        <w:tc>
          <w:tcPr>
            <w:tcW w:w="1849" w:type="dxa"/>
            <w:tcBorders>
              <w:top w:val="nil"/>
              <w:left w:val="nil"/>
              <w:bottom w:val="single" w:sz="8" w:space="0" w:color="7F7F7F"/>
              <w:right w:val="single" w:sz="8" w:space="0" w:color="7F7F7F"/>
            </w:tcBorders>
            <w:shd w:val="clear" w:color="auto" w:fill="auto"/>
            <w:vAlign w:val="bottom"/>
            <w:hideMark/>
          </w:tcPr>
          <w:p w:rsidR="00F17042" w:rsidRPr="00F949EE" w:rsidRDefault="00F17042" w:rsidP="00F17042">
            <w:pPr>
              <w:spacing w:after="0" w:line="240" w:lineRule="auto"/>
              <w:rPr>
                <w:rFonts w:ascii="Arial" w:eastAsia="Times New Roman" w:hAnsi="Arial" w:cs="Arial"/>
                <w:sz w:val="20"/>
                <w:szCs w:val="20"/>
                <w:lang w:eastAsia="mk-MK"/>
              </w:rPr>
            </w:pPr>
            <w:r w:rsidRPr="00F949EE">
              <w:rPr>
                <w:rFonts w:ascii="Arial" w:eastAsia="Times New Roman" w:hAnsi="Arial" w:cs="Arial"/>
                <w:sz w:val="20"/>
                <w:szCs w:val="20"/>
                <w:lang w:eastAsia="mk-MK"/>
              </w:rPr>
              <w:t>Уредници</w:t>
            </w:r>
          </w:p>
        </w:tc>
        <w:tc>
          <w:tcPr>
            <w:tcW w:w="55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8</w:t>
            </w:r>
          </w:p>
        </w:tc>
        <w:tc>
          <w:tcPr>
            <w:tcW w:w="708"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18</w:t>
            </w:r>
          </w:p>
        </w:tc>
        <w:tc>
          <w:tcPr>
            <w:tcW w:w="709"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6</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6</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12</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4</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13</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4</w:t>
            </w:r>
          </w:p>
        </w:tc>
        <w:tc>
          <w:tcPr>
            <w:tcW w:w="803" w:type="dxa"/>
            <w:tcBorders>
              <w:top w:val="nil"/>
              <w:left w:val="nil"/>
              <w:bottom w:val="single" w:sz="8" w:space="0" w:color="7F7F7F"/>
              <w:right w:val="single" w:sz="12" w:space="0" w:color="1F497D" w:themeColor="text2"/>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5</w:t>
            </w:r>
          </w:p>
        </w:tc>
      </w:tr>
      <w:tr w:rsidR="00F17042" w:rsidRPr="00F949EE" w:rsidTr="00F949EE">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F17042" w:rsidRPr="00F949EE" w:rsidRDefault="00F17042" w:rsidP="00F17042">
            <w:pPr>
              <w:spacing w:after="0" w:line="240" w:lineRule="auto"/>
              <w:jc w:val="right"/>
              <w:rPr>
                <w:rFonts w:ascii="Arial" w:eastAsia="Times New Roman" w:hAnsi="Arial" w:cs="Arial"/>
                <w:sz w:val="20"/>
                <w:szCs w:val="20"/>
                <w:lang w:eastAsia="mk-MK"/>
              </w:rPr>
            </w:pPr>
            <w:r w:rsidRPr="00F949EE">
              <w:rPr>
                <w:rFonts w:ascii="Arial" w:eastAsia="Times New Roman" w:hAnsi="Arial" w:cs="Arial"/>
                <w:sz w:val="20"/>
                <w:szCs w:val="20"/>
                <w:lang w:eastAsia="mk-MK"/>
              </w:rPr>
              <w:t>3</w:t>
            </w:r>
          </w:p>
        </w:tc>
        <w:tc>
          <w:tcPr>
            <w:tcW w:w="1849" w:type="dxa"/>
            <w:tcBorders>
              <w:top w:val="nil"/>
              <w:left w:val="nil"/>
              <w:bottom w:val="single" w:sz="8" w:space="0" w:color="7F7F7F"/>
              <w:right w:val="single" w:sz="8" w:space="0" w:color="7F7F7F"/>
            </w:tcBorders>
            <w:shd w:val="clear" w:color="auto" w:fill="auto"/>
            <w:vAlign w:val="bottom"/>
            <w:hideMark/>
          </w:tcPr>
          <w:p w:rsidR="00F17042" w:rsidRDefault="00F17042" w:rsidP="00F17042">
            <w:pPr>
              <w:spacing w:after="0" w:line="240" w:lineRule="auto"/>
              <w:rPr>
                <w:rFonts w:ascii="Arial" w:eastAsia="Times New Roman" w:hAnsi="Arial" w:cs="Arial"/>
                <w:sz w:val="20"/>
                <w:szCs w:val="20"/>
                <w:lang w:eastAsia="mk-MK"/>
              </w:rPr>
            </w:pPr>
            <w:r w:rsidRPr="00F949EE">
              <w:rPr>
                <w:rFonts w:ascii="Arial" w:eastAsia="Times New Roman" w:hAnsi="Arial" w:cs="Arial"/>
                <w:sz w:val="20"/>
                <w:szCs w:val="20"/>
                <w:lang w:eastAsia="mk-MK"/>
              </w:rPr>
              <w:t>Управители/</w:t>
            </w:r>
          </w:p>
          <w:p w:rsidR="00F17042" w:rsidRPr="00F949EE" w:rsidRDefault="00F17042" w:rsidP="00F17042">
            <w:pPr>
              <w:spacing w:after="0" w:line="240" w:lineRule="auto"/>
              <w:rPr>
                <w:rFonts w:ascii="Arial" w:eastAsia="Times New Roman" w:hAnsi="Arial" w:cs="Arial"/>
                <w:sz w:val="20"/>
                <w:szCs w:val="20"/>
                <w:lang w:eastAsia="mk-MK"/>
              </w:rPr>
            </w:pPr>
            <w:r w:rsidRPr="00F949EE">
              <w:rPr>
                <w:rFonts w:ascii="Arial" w:eastAsia="Times New Roman" w:hAnsi="Arial" w:cs="Arial"/>
                <w:sz w:val="20"/>
                <w:szCs w:val="20"/>
                <w:lang w:eastAsia="mk-MK"/>
              </w:rPr>
              <w:t>директори</w:t>
            </w:r>
          </w:p>
        </w:tc>
        <w:tc>
          <w:tcPr>
            <w:tcW w:w="55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14</w:t>
            </w:r>
          </w:p>
        </w:tc>
        <w:tc>
          <w:tcPr>
            <w:tcW w:w="708"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28</w:t>
            </w:r>
          </w:p>
        </w:tc>
        <w:tc>
          <w:tcPr>
            <w:tcW w:w="709"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4</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10</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10</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18</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12</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27</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2</w:t>
            </w:r>
          </w:p>
        </w:tc>
        <w:tc>
          <w:tcPr>
            <w:tcW w:w="803" w:type="dxa"/>
            <w:tcBorders>
              <w:top w:val="nil"/>
              <w:left w:val="nil"/>
              <w:bottom w:val="single" w:sz="8" w:space="0" w:color="7F7F7F"/>
              <w:right w:val="single" w:sz="12" w:space="0" w:color="1F497D" w:themeColor="text2"/>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1</w:t>
            </w:r>
          </w:p>
        </w:tc>
      </w:tr>
      <w:tr w:rsidR="00F17042" w:rsidRPr="00F949EE" w:rsidTr="00F949EE">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F17042" w:rsidRPr="00F949EE" w:rsidRDefault="00F17042" w:rsidP="00F17042">
            <w:pPr>
              <w:spacing w:after="0" w:line="240" w:lineRule="auto"/>
              <w:jc w:val="right"/>
              <w:rPr>
                <w:rFonts w:ascii="Arial" w:eastAsia="Times New Roman" w:hAnsi="Arial" w:cs="Arial"/>
                <w:sz w:val="20"/>
                <w:szCs w:val="20"/>
                <w:lang w:eastAsia="mk-MK"/>
              </w:rPr>
            </w:pPr>
            <w:r w:rsidRPr="00F949EE">
              <w:rPr>
                <w:rFonts w:ascii="Arial" w:eastAsia="Times New Roman" w:hAnsi="Arial" w:cs="Arial"/>
                <w:sz w:val="20"/>
                <w:szCs w:val="20"/>
                <w:lang w:eastAsia="mk-MK"/>
              </w:rPr>
              <w:t>4</w:t>
            </w:r>
          </w:p>
        </w:tc>
        <w:tc>
          <w:tcPr>
            <w:tcW w:w="1849" w:type="dxa"/>
            <w:tcBorders>
              <w:top w:val="nil"/>
              <w:left w:val="nil"/>
              <w:bottom w:val="single" w:sz="8" w:space="0" w:color="7F7F7F"/>
              <w:right w:val="single" w:sz="8" w:space="0" w:color="7F7F7F"/>
            </w:tcBorders>
            <w:shd w:val="clear" w:color="auto" w:fill="auto"/>
            <w:vAlign w:val="bottom"/>
            <w:hideMark/>
          </w:tcPr>
          <w:p w:rsidR="00F17042" w:rsidRPr="00F949EE" w:rsidRDefault="00F17042" w:rsidP="00F17042">
            <w:pPr>
              <w:spacing w:after="0" w:line="240" w:lineRule="auto"/>
              <w:rPr>
                <w:rFonts w:ascii="Arial" w:eastAsia="Times New Roman" w:hAnsi="Arial" w:cs="Arial"/>
                <w:sz w:val="20"/>
                <w:szCs w:val="20"/>
                <w:lang w:eastAsia="mk-MK"/>
              </w:rPr>
            </w:pPr>
            <w:r w:rsidRPr="00F949EE">
              <w:rPr>
                <w:rFonts w:ascii="Arial" w:eastAsia="Times New Roman" w:hAnsi="Arial" w:cs="Arial"/>
                <w:sz w:val="20"/>
                <w:szCs w:val="20"/>
                <w:lang w:eastAsia="mk-MK"/>
              </w:rPr>
              <w:t>Технички кадар (инжинери и техничари)</w:t>
            </w:r>
          </w:p>
        </w:tc>
        <w:tc>
          <w:tcPr>
            <w:tcW w:w="55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12</w:t>
            </w:r>
          </w:p>
        </w:tc>
        <w:tc>
          <w:tcPr>
            <w:tcW w:w="708"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29</w:t>
            </w:r>
          </w:p>
        </w:tc>
        <w:tc>
          <w:tcPr>
            <w:tcW w:w="709"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4</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6</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8</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23</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5</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16</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7</w:t>
            </w:r>
          </w:p>
        </w:tc>
        <w:tc>
          <w:tcPr>
            <w:tcW w:w="803" w:type="dxa"/>
            <w:tcBorders>
              <w:top w:val="nil"/>
              <w:left w:val="nil"/>
              <w:bottom w:val="single" w:sz="8" w:space="0" w:color="7F7F7F"/>
              <w:right w:val="single" w:sz="12" w:space="0" w:color="1F497D" w:themeColor="text2"/>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13</w:t>
            </w:r>
          </w:p>
        </w:tc>
      </w:tr>
      <w:tr w:rsidR="00F17042" w:rsidRPr="00F949EE" w:rsidTr="00F949EE">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F17042" w:rsidRPr="00F949EE" w:rsidRDefault="00F17042" w:rsidP="00F17042">
            <w:pPr>
              <w:spacing w:after="0" w:line="240" w:lineRule="auto"/>
              <w:jc w:val="right"/>
              <w:rPr>
                <w:rFonts w:ascii="Arial" w:eastAsia="Times New Roman" w:hAnsi="Arial" w:cs="Arial"/>
                <w:sz w:val="20"/>
                <w:szCs w:val="20"/>
                <w:lang w:eastAsia="mk-MK"/>
              </w:rPr>
            </w:pPr>
            <w:r w:rsidRPr="00F949EE">
              <w:rPr>
                <w:rFonts w:ascii="Arial" w:eastAsia="Times New Roman" w:hAnsi="Arial" w:cs="Arial"/>
                <w:sz w:val="20"/>
                <w:szCs w:val="20"/>
                <w:lang w:eastAsia="mk-MK"/>
              </w:rPr>
              <w:t>5</w:t>
            </w:r>
          </w:p>
        </w:tc>
        <w:tc>
          <w:tcPr>
            <w:tcW w:w="1849" w:type="dxa"/>
            <w:tcBorders>
              <w:top w:val="nil"/>
              <w:left w:val="nil"/>
              <w:bottom w:val="single" w:sz="8" w:space="0" w:color="7F7F7F"/>
              <w:right w:val="single" w:sz="8" w:space="0" w:color="7F7F7F"/>
            </w:tcBorders>
            <w:shd w:val="clear" w:color="auto" w:fill="auto"/>
            <w:vAlign w:val="bottom"/>
            <w:hideMark/>
          </w:tcPr>
          <w:p w:rsidR="00F17042" w:rsidRPr="00F949EE" w:rsidRDefault="00F17042" w:rsidP="00F17042">
            <w:pPr>
              <w:spacing w:after="0" w:line="240" w:lineRule="auto"/>
              <w:rPr>
                <w:rFonts w:ascii="Arial" w:eastAsia="Times New Roman" w:hAnsi="Arial" w:cs="Arial"/>
                <w:sz w:val="20"/>
                <w:szCs w:val="20"/>
                <w:lang w:eastAsia="mk-MK"/>
              </w:rPr>
            </w:pPr>
            <w:r w:rsidRPr="00F949EE">
              <w:rPr>
                <w:rFonts w:ascii="Arial" w:eastAsia="Times New Roman" w:hAnsi="Arial" w:cs="Arial"/>
                <w:sz w:val="20"/>
                <w:szCs w:val="20"/>
                <w:lang w:eastAsia="mk-MK"/>
              </w:rPr>
              <w:t>Реализаторски кадар (режисери, сниматели, монтажери и др.)</w:t>
            </w:r>
          </w:p>
        </w:tc>
        <w:tc>
          <w:tcPr>
            <w:tcW w:w="55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0</w:t>
            </w:r>
          </w:p>
        </w:tc>
        <w:tc>
          <w:tcPr>
            <w:tcW w:w="708"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7</w:t>
            </w:r>
          </w:p>
        </w:tc>
        <w:tc>
          <w:tcPr>
            <w:tcW w:w="709"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4</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5</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0</w:t>
            </w:r>
          </w:p>
        </w:tc>
        <w:tc>
          <w:tcPr>
            <w:tcW w:w="803" w:type="dxa"/>
            <w:tcBorders>
              <w:top w:val="nil"/>
              <w:left w:val="nil"/>
              <w:bottom w:val="single" w:sz="8" w:space="0" w:color="7F7F7F"/>
              <w:right w:val="single" w:sz="12" w:space="0" w:color="1F497D" w:themeColor="text2"/>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2</w:t>
            </w:r>
          </w:p>
        </w:tc>
      </w:tr>
      <w:tr w:rsidR="00F17042" w:rsidRPr="00F949EE" w:rsidTr="00F949EE">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F17042" w:rsidRPr="00F949EE" w:rsidRDefault="00F17042" w:rsidP="00F17042">
            <w:pPr>
              <w:spacing w:after="0" w:line="240" w:lineRule="auto"/>
              <w:jc w:val="right"/>
              <w:rPr>
                <w:rFonts w:ascii="Arial" w:eastAsia="Times New Roman" w:hAnsi="Arial" w:cs="Arial"/>
                <w:sz w:val="20"/>
                <w:szCs w:val="20"/>
                <w:lang w:eastAsia="mk-MK"/>
              </w:rPr>
            </w:pPr>
            <w:r w:rsidRPr="00F949EE">
              <w:rPr>
                <w:rFonts w:ascii="Arial" w:eastAsia="Times New Roman" w:hAnsi="Arial" w:cs="Arial"/>
                <w:sz w:val="20"/>
                <w:szCs w:val="20"/>
                <w:lang w:eastAsia="mk-MK"/>
              </w:rPr>
              <w:t>6</w:t>
            </w:r>
          </w:p>
        </w:tc>
        <w:tc>
          <w:tcPr>
            <w:tcW w:w="1849" w:type="dxa"/>
            <w:tcBorders>
              <w:top w:val="nil"/>
              <w:left w:val="nil"/>
              <w:bottom w:val="single" w:sz="8" w:space="0" w:color="7F7F7F"/>
              <w:right w:val="single" w:sz="8" w:space="0" w:color="7F7F7F"/>
            </w:tcBorders>
            <w:shd w:val="clear" w:color="auto" w:fill="auto"/>
            <w:vAlign w:val="bottom"/>
            <w:hideMark/>
          </w:tcPr>
          <w:p w:rsidR="00F17042" w:rsidRPr="00F949EE" w:rsidRDefault="00F17042" w:rsidP="00F17042">
            <w:pPr>
              <w:spacing w:after="0" w:line="240" w:lineRule="auto"/>
              <w:rPr>
                <w:rFonts w:ascii="Arial" w:eastAsia="Times New Roman" w:hAnsi="Arial" w:cs="Arial"/>
                <w:sz w:val="20"/>
                <w:szCs w:val="20"/>
                <w:lang w:eastAsia="mk-MK"/>
              </w:rPr>
            </w:pPr>
            <w:r w:rsidRPr="00F949EE">
              <w:rPr>
                <w:rFonts w:ascii="Arial" w:eastAsia="Times New Roman" w:hAnsi="Arial" w:cs="Arial"/>
                <w:sz w:val="20"/>
                <w:szCs w:val="20"/>
                <w:lang w:eastAsia="mk-MK"/>
              </w:rPr>
              <w:t>Маркетинг</w:t>
            </w:r>
          </w:p>
        </w:tc>
        <w:tc>
          <w:tcPr>
            <w:tcW w:w="55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5</w:t>
            </w:r>
          </w:p>
        </w:tc>
        <w:tc>
          <w:tcPr>
            <w:tcW w:w="708"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2</w:t>
            </w:r>
          </w:p>
        </w:tc>
        <w:tc>
          <w:tcPr>
            <w:tcW w:w="709"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4</w:t>
            </w:r>
          </w:p>
        </w:tc>
        <w:tc>
          <w:tcPr>
            <w:tcW w:w="803" w:type="dxa"/>
            <w:tcBorders>
              <w:top w:val="nil"/>
              <w:left w:val="nil"/>
              <w:bottom w:val="single" w:sz="8" w:space="0" w:color="7F7F7F"/>
              <w:right w:val="single" w:sz="12" w:space="0" w:color="1F497D" w:themeColor="text2"/>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1</w:t>
            </w:r>
          </w:p>
        </w:tc>
      </w:tr>
      <w:tr w:rsidR="00F17042" w:rsidRPr="00F949EE" w:rsidTr="00F949EE">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F17042" w:rsidRPr="00F949EE" w:rsidRDefault="00F17042" w:rsidP="00F17042">
            <w:pPr>
              <w:spacing w:after="0" w:line="240" w:lineRule="auto"/>
              <w:jc w:val="right"/>
              <w:rPr>
                <w:rFonts w:ascii="Arial" w:eastAsia="Times New Roman" w:hAnsi="Arial" w:cs="Arial"/>
                <w:sz w:val="20"/>
                <w:szCs w:val="20"/>
                <w:lang w:eastAsia="mk-MK"/>
              </w:rPr>
            </w:pPr>
            <w:r w:rsidRPr="00F949EE">
              <w:rPr>
                <w:rFonts w:ascii="Arial" w:eastAsia="Times New Roman" w:hAnsi="Arial" w:cs="Arial"/>
                <w:sz w:val="20"/>
                <w:szCs w:val="20"/>
                <w:lang w:eastAsia="mk-MK"/>
              </w:rPr>
              <w:t>7</w:t>
            </w:r>
          </w:p>
        </w:tc>
        <w:tc>
          <w:tcPr>
            <w:tcW w:w="1849" w:type="dxa"/>
            <w:tcBorders>
              <w:top w:val="nil"/>
              <w:left w:val="nil"/>
              <w:bottom w:val="single" w:sz="8" w:space="0" w:color="7F7F7F"/>
              <w:right w:val="single" w:sz="8" w:space="0" w:color="7F7F7F"/>
            </w:tcBorders>
            <w:shd w:val="clear" w:color="auto" w:fill="auto"/>
            <w:vAlign w:val="bottom"/>
            <w:hideMark/>
          </w:tcPr>
          <w:p w:rsidR="00F17042" w:rsidRPr="00F949EE" w:rsidRDefault="00F17042" w:rsidP="00F17042">
            <w:pPr>
              <w:spacing w:after="0" w:line="240" w:lineRule="auto"/>
              <w:rPr>
                <w:rFonts w:ascii="Arial" w:eastAsia="Times New Roman" w:hAnsi="Arial" w:cs="Arial"/>
                <w:sz w:val="20"/>
                <w:szCs w:val="20"/>
                <w:lang w:eastAsia="mk-MK"/>
              </w:rPr>
            </w:pPr>
            <w:r w:rsidRPr="00F949EE">
              <w:rPr>
                <w:rFonts w:ascii="Arial" w:eastAsia="Times New Roman" w:hAnsi="Arial" w:cs="Arial"/>
                <w:sz w:val="20"/>
                <w:szCs w:val="20"/>
                <w:lang w:eastAsia="mk-MK"/>
              </w:rPr>
              <w:t>Преостанат кадар</w:t>
            </w:r>
          </w:p>
        </w:tc>
        <w:tc>
          <w:tcPr>
            <w:tcW w:w="55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2</w:t>
            </w:r>
          </w:p>
        </w:tc>
        <w:tc>
          <w:tcPr>
            <w:tcW w:w="708"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3</w:t>
            </w:r>
          </w:p>
        </w:tc>
        <w:tc>
          <w:tcPr>
            <w:tcW w:w="709"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2</w:t>
            </w:r>
          </w:p>
        </w:tc>
        <w:tc>
          <w:tcPr>
            <w:tcW w:w="803" w:type="dxa"/>
            <w:tcBorders>
              <w:top w:val="nil"/>
              <w:left w:val="nil"/>
              <w:bottom w:val="single" w:sz="8" w:space="0" w:color="7F7F7F"/>
              <w:right w:val="single" w:sz="12" w:space="0" w:color="1F497D" w:themeColor="text2"/>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3</w:t>
            </w:r>
          </w:p>
        </w:tc>
      </w:tr>
      <w:tr w:rsidR="00F17042" w:rsidRPr="00F949EE" w:rsidTr="00F949EE">
        <w:trPr>
          <w:trHeight w:val="20"/>
          <w:jc w:val="center"/>
        </w:trPr>
        <w:tc>
          <w:tcPr>
            <w:tcW w:w="303" w:type="dxa"/>
            <w:tcBorders>
              <w:top w:val="nil"/>
              <w:left w:val="single" w:sz="12" w:space="0" w:color="1F497D" w:themeColor="text2"/>
              <w:bottom w:val="single" w:sz="12" w:space="0" w:color="1F497D" w:themeColor="text2"/>
              <w:right w:val="single" w:sz="8" w:space="0" w:color="7F7F7F"/>
            </w:tcBorders>
            <w:shd w:val="clear" w:color="auto" w:fill="auto"/>
            <w:vAlign w:val="bottom"/>
            <w:hideMark/>
          </w:tcPr>
          <w:p w:rsidR="00F17042" w:rsidRPr="00F949EE" w:rsidRDefault="00F17042" w:rsidP="00F17042">
            <w:pPr>
              <w:spacing w:after="0" w:line="240" w:lineRule="auto"/>
              <w:jc w:val="right"/>
              <w:rPr>
                <w:rFonts w:ascii="Arial" w:eastAsia="Times New Roman" w:hAnsi="Arial" w:cs="Arial"/>
                <w:i/>
                <w:sz w:val="20"/>
                <w:szCs w:val="20"/>
                <w:lang w:eastAsia="mk-MK"/>
              </w:rPr>
            </w:pPr>
            <w:r w:rsidRPr="00F949EE">
              <w:rPr>
                <w:rFonts w:ascii="Arial" w:eastAsia="Times New Roman" w:hAnsi="Arial" w:cs="Arial"/>
                <w:i/>
                <w:sz w:val="20"/>
                <w:szCs w:val="20"/>
                <w:lang w:eastAsia="mk-MK"/>
              </w:rPr>
              <w:t xml:space="preserve"> </w:t>
            </w:r>
          </w:p>
        </w:tc>
        <w:tc>
          <w:tcPr>
            <w:tcW w:w="1849" w:type="dxa"/>
            <w:tcBorders>
              <w:top w:val="nil"/>
              <w:left w:val="nil"/>
              <w:bottom w:val="single" w:sz="12" w:space="0" w:color="1F497D" w:themeColor="text2"/>
              <w:right w:val="single" w:sz="8" w:space="0" w:color="7F7F7F"/>
            </w:tcBorders>
            <w:shd w:val="clear" w:color="auto" w:fill="auto"/>
            <w:vAlign w:val="bottom"/>
            <w:hideMark/>
          </w:tcPr>
          <w:p w:rsidR="00F17042" w:rsidRPr="00F949EE" w:rsidRDefault="00F17042" w:rsidP="00F17042">
            <w:pPr>
              <w:spacing w:after="0" w:line="240" w:lineRule="auto"/>
              <w:jc w:val="right"/>
              <w:rPr>
                <w:rFonts w:ascii="Arial" w:eastAsia="Times New Roman" w:hAnsi="Arial" w:cs="Arial"/>
                <w:b/>
                <w:sz w:val="20"/>
                <w:szCs w:val="20"/>
                <w:lang w:eastAsia="mk-MK"/>
              </w:rPr>
            </w:pPr>
            <w:r w:rsidRPr="00F949EE">
              <w:rPr>
                <w:rFonts w:ascii="Arial" w:eastAsia="Times New Roman" w:hAnsi="Arial" w:cs="Arial"/>
                <w:b/>
                <w:sz w:val="20"/>
                <w:szCs w:val="20"/>
                <w:lang w:eastAsia="mk-MK"/>
              </w:rPr>
              <w:t>ВКУПНО</w:t>
            </w:r>
          </w:p>
        </w:tc>
        <w:tc>
          <w:tcPr>
            <w:tcW w:w="557" w:type="dxa"/>
            <w:tcBorders>
              <w:top w:val="nil"/>
              <w:left w:val="nil"/>
              <w:bottom w:val="single" w:sz="12" w:space="0" w:color="1F497D" w:themeColor="text2"/>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b/>
                <w:sz w:val="18"/>
                <w:szCs w:val="18"/>
              </w:rPr>
            </w:pPr>
            <w:r w:rsidRPr="00F17042">
              <w:rPr>
                <w:rFonts w:ascii="Arial" w:hAnsi="Arial" w:cs="Arial"/>
                <w:b/>
                <w:sz w:val="18"/>
                <w:szCs w:val="18"/>
              </w:rPr>
              <w:t>85</w:t>
            </w:r>
          </w:p>
        </w:tc>
        <w:tc>
          <w:tcPr>
            <w:tcW w:w="708" w:type="dxa"/>
            <w:tcBorders>
              <w:top w:val="nil"/>
              <w:left w:val="nil"/>
              <w:bottom w:val="single" w:sz="12" w:space="0" w:color="1F497D" w:themeColor="text2"/>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b/>
                <w:sz w:val="18"/>
                <w:szCs w:val="18"/>
              </w:rPr>
            </w:pPr>
            <w:r w:rsidRPr="00F17042">
              <w:rPr>
                <w:rFonts w:ascii="Arial" w:hAnsi="Arial" w:cs="Arial"/>
                <w:b/>
                <w:sz w:val="18"/>
                <w:szCs w:val="18"/>
              </w:rPr>
              <w:t>120</w:t>
            </w:r>
          </w:p>
        </w:tc>
        <w:tc>
          <w:tcPr>
            <w:tcW w:w="709" w:type="dxa"/>
            <w:tcBorders>
              <w:top w:val="nil"/>
              <w:left w:val="nil"/>
              <w:bottom w:val="single" w:sz="12" w:space="0" w:color="1F497D" w:themeColor="text2"/>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b/>
                <w:sz w:val="18"/>
                <w:szCs w:val="18"/>
              </w:rPr>
            </w:pPr>
            <w:r w:rsidRPr="00F17042">
              <w:rPr>
                <w:rFonts w:ascii="Arial" w:hAnsi="Arial" w:cs="Arial"/>
                <w:b/>
                <w:sz w:val="18"/>
                <w:szCs w:val="18"/>
              </w:rPr>
              <w:t>51</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b/>
                <w:sz w:val="18"/>
                <w:szCs w:val="18"/>
              </w:rPr>
            </w:pPr>
            <w:r w:rsidRPr="00F17042">
              <w:rPr>
                <w:rFonts w:ascii="Arial" w:hAnsi="Arial" w:cs="Arial"/>
                <w:b/>
                <w:sz w:val="18"/>
                <w:szCs w:val="18"/>
              </w:rPr>
              <w:t>60</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b/>
                <w:sz w:val="18"/>
                <w:szCs w:val="18"/>
              </w:rPr>
            </w:pPr>
            <w:r w:rsidRPr="00F17042">
              <w:rPr>
                <w:rFonts w:ascii="Arial" w:hAnsi="Arial" w:cs="Arial"/>
                <w:b/>
                <w:sz w:val="18"/>
                <w:szCs w:val="18"/>
              </w:rPr>
              <w:t>34</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b/>
                <w:sz w:val="18"/>
                <w:szCs w:val="18"/>
              </w:rPr>
            </w:pPr>
            <w:r w:rsidRPr="00F17042">
              <w:rPr>
                <w:rFonts w:ascii="Arial" w:hAnsi="Arial" w:cs="Arial"/>
                <w:b/>
                <w:sz w:val="18"/>
                <w:szCs w:val="18"/>
              </w:rPr>
              <w:t>60</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b/>
                <w:sz w:val="18"/>
                <w:szCs w:val="18"/>
              </w:rPr>
            </w:pPr>
            <w:r w:rsidRPr="00F17042">
              <w:rPr>
                <w:rFonts w:ascii="Arial" w:hAnsi="Arial" w:cs="Arial"/>
                <w:b/>
                <w:sz w:val="18"/>
                <w:szCs w:val="18"/>
              </w:rPr>
              <w:t>0</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b/>
                <w:sz w:val="18"/>
                <w:szCs w:val="18"/>
              </w:rPr>
            </w:pPr>
            <w:r w:rsidRPr="00F17042">
              <w:rPr>
                <w:rFonts w:ascii="Arial" w:hAnsi="Arial" w:cs="Arial"/>
                <w:b/>
                <w:sz w:val="18"/>
                <w:szCs w:val="18"/>
              </w:rPr>
              <w:t>0</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b/>
                <w:sz w:val="18"/>
                <w:szCs w:val="18"/>
              </w:rPr>
            </w:pPr>
            <w:r w:rsidRPr="00F17042">
              <w:rPr>
                <w:rFonts w:ascii="Arial" w:hAnsi="Arial" w:cs="Arial"/>
                <w:b/>
                <w:sz w:val="18"/>
                <w:szCs w:val="18"/>
              </w:rPr>
              <w:t>40</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b/>
                <w:sz w:val="18"/>
                <w:szCs w:val="18"/>
              </w:rPr>
            </w:pPr>
            <w:r w:rsidRPr="00F17042">
              <w:rPr>
                <w:rFonts w:ascii="Arial" w:hAnsi="Arial" w:cs="Arial"/>
                <w:b/>
                <w:sz w:val="18"/>
                <w:szCs w:val="18"/>
              </w:rPr>
              <w:t>72</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b/>
                <w:sz w:val="18"/>
                <w:szCs w:val="18"/>
              </w:rPr>
            </w:pPr>
            <w:r w:rsidRPr="00F17042">
              <w:rPr>
                <w:rFonts w:ascii="Arial" w:hAnsi="Arial" w:cs="Arial"/>
                <w:b/>
                <w:sz w:val="18"/>
                <w:szCs w:val="18"/>
              </w:rPr>
              <w:t>45</w:t>
            </w:r>
          </w:p>
        </w:tc>
        <w:tc>
          <w:tcPr>
            <w:tcW w:w="803" w:type="dxa"/>
            <w:tcBorders>
              <w:top w:val="nil"/>
              <w:left w:val="nil"/>
              <w:bottom w:val="single" w:sz="12" w:space="0" w:color="1F497D" w:themeColor="text2"/>
              <w:right w:val="single" w:sz="12" w:space="0" w:color="1F497D" w:themeColor="text2"/>
            </w:tcBorders>
            <w:shd w:val="clear" w:color="auto" w:fill="auto"/>
            <w:noWrap/>
            <w:vAlign w:val="bottom"/>
            <w:hideMark/>
          </w:tcPr>
          <w:p w:rsidR="00F17042" w:rsidRPr="00F17042" w:rsidRDefault="00F17042" w:rsidP="00F17042">
            <w:pPr>
              <w:spacing w:after="0"/>
              <w:jc w:val="center"/>
              <w:rPr>
                <w:rFonts w:ascii="Arial" w:hAnsi="Arial" w:cs="Arial"/>
                <w:b/>
                <w:sz w:val="18"/>
                <w:szCs w:val="18"/>
              </w:rPr>
            </w:pPr>
            <w:r w:rsidRPr="00F17042">
              <w:rPr>
                <w:rFonts w:ascii="Arial" w:hAnsi="Arial" w:cs="Arial"/>
                <w:b/>
                <w:sz w:val="18"/>
                <w:szCs w:val="18"/>
              </w:rPr>
              <w:t>48</w:t>
            </w:r>
          </w:p>
        </w:tc>
      </w:tr>
    </w:tbl>
    <w:p w:rsidR="001C58AE" w:rsidRDefault="001C58AE" w:rsidP="008776B7">
      <w:pPr>
        <w:spacing w:after="0"/>
        <w:jc w:val="both"/>
        <w:rPr>
          <w:rFonts w:ascii="Arial" w:hAnsi="Arial" w:cs="Arial"/>
          <w:color w:val="FF0000"/>
        </w:rPr>
      </w:pPr>
    </w:p>
    <w:p w:rsidR="007D5C4C" w:rsidRDefault="00941070" w:rsidP="001C58AE">
      <w:pPr>
        <w:jc w:val="both"/>
        <w:rPr>
          <w:rFonts w:ascii="Arial" w:hAnsi="Arial" w:cs="Arial"/>
        </w:rPr>
      </w:pPr>
      <w:r w:rsidRPr="00941070">
        <w:rPr>
          <w:rFonts w:ascii="Arial" w:hAnsi="Arial" w:cs="Arial"/>
        </w:rPr>
        <w:t>Како и претходната година, најзастапен</w:t>
      </w:r>
      <w:r>
        <w:rPr>
          <w:rFonts w:ascii="Arial" w:hAnsi="Arial" w:cs="Arial"/>
        </w:rPr>
        <w:t>и</w:t>
      </w:r>
      <w:r w:rsidRPr="00941070">
        <w:rPr>
          <w:rFonts w:ascii="Arial" w:hAnsi="Arial" w:cs="Arial"/>
        </w:rPr>
        <w:t xml:space="preserve"> во структурата на вработените</w:t>
      </w:r>
      <w:r>
        <w:rPr>
          <w:rFonts w:ascii="Arial" w:hAnsi="Arial" w:cs="Arial"/>
        </w:rPr>
        <w:t xml:space="preserve"> биле лицата кои работеле како новинари во </w:t>
      </w:r>
      <w:r w:rsidR="00057E89">
        <w:rPr>
          <w:rFonts w:ascii="Arial" w:hAnsi="Arial" w:cs="Arial"/>
        </w:rPr>
        <w:t>овие</w:t>
      </w:r>
      <w:r>
        <w:rPr>
          <w:rFonts w:ascii="Arial" w:hAnsi="Arial" w:cs="Arial"/>
        </w:rPr>
        <w:t xml:space="preserve"> радиостаници. Нивниот број во анализираната година се зголемил дури за 25 лица. Имено, за </w:t>
      </w:r>
      <w:r w:rsidR="00C313FD">
        <w:rPr>
          <w:rFonts w:ascii="Arial" w:hAnsi="Arial" w:cs="Arial"/>
        </w:rPr>
        <w:t>четири</w:t>
      </w:r>
      <w:r>
        <w:rPr>
          <w:rFonts w:ascii="Arial" w:hAnsi="Arial" w:cs="Arial"/>
        </w:rPr>
        <w:t xml:space="preserve"> лица се зголемил бројот на новинарите кои биле во редовен работен однос, а за </w:t>
      </w:r>
      <w:r w:rsidR="00EA5F3F">
        <w:rPr>
          <w:rFonts w:ascii="Arial" w:hAnsi="Arial" w:cs="Arial"/>
        </w:rPr>
        <w:t>21 лице</w:t>
      </w:r>
      <w:r>
        <w:rPr>
          <w:rFonts w:ascii="Arial" w:hAnsi="Arial" w:cs="Arial"/>
        </w:rPr>
        <w:t xml:space="preserve"> бројот на новинарите кои биле хонорарно ангажирани.</w:t>
      </w:r>
    </w:p>
    <w:p w:rsidR="00F245F0" w:rsidRPr="00F245F0" w:rsidRDefault="00D415D4" w:rsidP="003927B6">
      <w:pPr>
        <w:pStyle w:val="Heading2"/>
      </w:pPr>
      <w:bookmarkStart w:id="117" w:name="_Toc430605305"/>
      <w:bookmarkStart w:id="118" w:name="_Toc430605911"/>
      <w:r>
        <w:lastRenderedPageBreak/>
        <w:t xml:space="preserve">Слика </w:t>
      </w:r>
      <w:r w:rsidR="0076426B">
        <w:t>35</w:t>
      </w:r>
      <w:r w:rsidR="00F245F0" w:rsidRPr="00F245F0">
        <w:t>: Структура на вработените во локалните радиостаници според работни места</w:t>
      </w:r>
      <w:bookmarkEnd w:id="117"/>
      <w:bookmarkEnd w:id="118"/>
    </w:p>
    <w:p w:rsidR="007D5C4C" w:rsidRDefault="007D5C4C" w:rsidP="00F245F0">
      <w:pPr>
        <w:spacing w:after="0"/>
        <w:jc w:val="center"/>
        <w:rPr>
          <w:rFonts w:ascii="Arial" w:hAnsi="Arial" w:cs="Arial"/>
          <w:color w:val="FF0000"/>
        </w:rPr>
      </w:pPr>
      <w:r w:rsidRPr="00026BF7">
        <w:rPr>
          <w:rFonts w:ascii="Arial" w:hAnsi="Arial" w:cs="Arial"/>
          <w:color w:val="FF0000"/>
        </w:rPr>
        <w:object w:dxaOrig="7218" w:dyaOrig="4074">
          <v:shape id="_x0000_i1053" type="#_x0000_t75" style="width:360.75pt;height:204pt" o:ole="">
            <v:imagedata r:id="rId72" o:title=""/>
          </v:shape>
          <o:OLEObject Type="Embed" ProgID="Excel.Sheet.12" ShapeID="_x0000_i1053" DrawAspect="Content" ObjectID="_1505562065" r:id="rId73"/>
        </w:object>
      </w:r>
    </w:p>
    <w:p w:rsidR="00676E21" w:rsidRDefault="00EC1BF3" w:rsidP="00EC1BF3">
      <w:pPr>
        <w:jc w:val="both"/>
        <w:rPr>
          <w:rFonts w:ascii="Arial" w:hAnsi="Arial" w:cs="Arial"/>
        </w:rPr>
      </w:pPr>
      <w:r w:rsidRPr="00503391">
        <w:rPr>
          <w:rFonts w:ascii="Arial" w:hAnsi="Arial" w:cs="Arial"/>
        </w:rPr>
        <w:t xml:space="preserve">РА Експрес од Струмица, РА Плус Форте од Неготино, </w:t>
      </w:r>
      <w:r w:rsidR="00503391">
        <w:rPr>
          <w:rFonts w:ascii="Arial" w:hAnsi="Arial" w:cs="Arial"/>
        </w:rPr>
        <w:t xml:space="preserve">РА Ред ФМ од </w:t>
      </w:r>
      <w:r w:rsidR="008E00E1">
        <w:rPr>
          <w:rFonts w:ascii="Arial" w:hAnsi="Arial" w:cs="Arial"/>
        </w:rPr>
        <w:t>Тетово</w:t>
      </w:r>
      <w:r w:rsidR="00503391">
        <w:rPr>
          <w:rFonts w:ascii="Arial" w:hAnsi="Arial" w:cs="Arial"/>
        </w:rPr>
        <w:t xml:space="preserve"> и РА Енџелс ФМ од Штип прикажале најмногу новинари (по три лица).</w:t>
      </w:r>
      <w:r w:rsidR="008331DC">
        <w:rPr>
          <w:rFonts w:ascii="Arial" w:hAnsi="Arial" w:cs="Arial"/>
        </w:rPr>
        <w:t xml:space="preserve"> </w:t>
      </w:r>
      <w:r w:rsidR="00C76002">
        <w:rPr>
          <w:rFonts w:ascii="Arial" w:hAnsi="Arial" w:cs="Arial"/>
        </w:rPr>
        <w:t xml:space="preserve">Во </w:t>
      </w:r>
      <w:r w:rsidR="008331DC">
        <w:rPr>
          <w:rFonts w:ascii="Arial" w:hAnsi="Arial" w:cs="Arial"/>
        </w:rPr>
        <w:t xml:space="preserve">26 локални радиостаници како новинари </w:t>
      </w:r>
      <w:r w:rsidR="00C76002">
        <w:rPr>
          <w:rFonts w:ascii="Arial" w:hAnsi="Arial" w:cs="Arial"/>
        </w:rPr>
        <w:t>биле вработени</w:t>
      </w:r>
      <w:r w:rsidR="008331DC">
        <w:rPr>
          <w:rFonts w:ascii="Arial" w:hAnsi="Arial" w:cs="Arial"/>
        </w:rPr>
        <w:t xml:space="preserve"> по две лица,</w:t>
      </w:r>
      <w:r w:rsidR="00C76002">
        <w:rPr>
          <w:rFonts w:ascii="Arial" w:hAnsi="Arial" w:cs="Arial"/>
        </w:rPr>
        <w:t xml:space="preserve"> во 14 по едно лице, а осум радиостаници не прикажале во</w:t>
      </w:r>
      <w:r w:rsidR="008E00E1">
        <w:rPr>
          <w:rFonts w:ascii="Arial" w:hAnsi="Arial" w:cs="Arial"/>
        </w:rPr>
        <w:t>о</w:t>
      </w:r>
      <w:r w:rsidR="00C76002">
        <w:rPr>
          <w:rFonts w:ascii="Arial" w:hAnsi="Arial" w:cs="Arial"/>
        </w:rPr>
        <w:t>пшто вработени во оваа категорија.</w:t>
      </w:r>
    </w:p>
    <w:p w:rsidR="00D608F5" w:rsidRDefault="00D415D4" w:rsidP="003927B6">
      <w:pPr>
        <w:pStyle w:val="Heading2"/>
      </w:pPr>
      <w:bookmarkStart w:id="119" w:name="_Toc430605306"/>
      <w:bookmarkStart w:id="120" w:name="_Toc430605912"/>
      <w:r>
        <w:t xml:space="preserve">Слика </w:t>
      </w:r>
      <w:r w:rsidR="0076426B">
        <w:t>36</w:t>
      </w:r>
      <w:r w:rsidR="00D608F5" w:rsidRPr="00926AF5">
        <w:t xml:space="preserve">: Структура на вработените во </w:t>
      </w:r>
      <w:r w:rsidR="00D608F5">
        <w:t>локалните</w:t>
      </w:r>
      <w:r w:rsidR="00D608F5" w:rsidRPr="00926AF5">
        <w:t xml:space="preserve"> радиостаници според пол</w:t>
      </w:r>
      <w:bookmarkEnd w:id="119"/>
      <w:bookmarkEnd w:id="120"/>
    </w:p>
    <w:p w:rsidR="0022708B" w:rsidRPr="00503391" w:rsidRDefault="00E67032" w:rsidP="00676E21">
      <w:pPr>
        <w:jc w:val="center"/>
        <w:rPr>
          <w:rFonts w:ascii="Arial" w:hAnsi="Arial" w:cs="Arial"/>
        </w:rPr>
      </w:pPr>
      <w:r w:rsidRPr="00026BF7">
        <w:rPr>
          <w:rFonts w:ascii="Arial" w:hAnsi="Arial" w:cs="Arial"/>
        </w:rPr>
        <w:object w:dxaOrig="7218" w:dyaOrig="4074">
          <v:shape id="_x0000_i1054" type="#_x0000_t75" style="width:360.75pt;height:204pt" o:ole="">
            <v:imagedata r:id="rId74" o:title=""/>
          </v:shape>
          <o:OLEObject Type="Embed" ProgID="Excel.Sheet.12" ShapeID="_x0000_i1054" DrawAspect="Content" ObjectID="_1505562066" r:id="rId75"/>
        </w:object>
      </w:r>
    </w:p>
    <w:p w:rsidR="0022708B" w:rsidRDefault="0033744B" w:rsidP="00676E21">
      <w:pPr>
        <w:jc w:val="both"/>
        <w:rPr>
          <w:rFonts w:ascii="Arial" w:hAnsi="Arial" w:cs="Arial"/>
        </w:rPr>
      </w:pPr>
      <w:r w:rsidRPr="009E3559">
        <w:rPr>
          <w:rFonts w:ascii="Arial" w:hAnsi="Arial" w:cs="Arial"/>
        </w:rPr>
        <w:t xml:space="preserve">Што се однесува до половата структура на вработените, </w:t>
      </w:r>
      <w:r w:rsidR="00D74D94" w:rsidRPr="009E3559">
        <w:rPr>
          <w:rFonts w:ascii="Arial" w:hAnsi="Arial" w:cs="Arial"/>
        </w:rPr>
        <w:t xml:space="preserve">41% биле жени, а 59% биле мажи. </w:t>
      </w:r>
      <w:r w:rsidR="00C02079">
        <w:rPr>
          <w:rFonts w:ascii="Arial" w:hAnsi="Arial" w:cs="Arial"/>
        </w:rPr>
        <w:t>Повеќе од половина од лицата од женски пол работеле како новинарки (44 лица)</w:t>
      </w:r>
      <w:r w:rsidR="00364CA8">
        <w:rPr>
          <w:rFonts w:ascii="Arial" w:hAnsi="Arial" w:cs="Arial"/>
        </w:rPr>
        <w:t>. И мажите биле најзастапени кај новинарскиот кадар (33 лица)</w:t>
      </w:r>
      <w:r w:rsidR="008825A1">
        <w:rPr>
          <w:rFonts w:ascii="Arial" w:hAnsi="Arial" w:cs="Arial"/>
        </w:rPr>
        <w:t>. Како режисери, сниматели, монтажери и друг реализаторски кадар не било вработе</w:t>
      </w:r>
      <w:r w:rsidR="007C2746">
        <w:rPr>
          <w:rFonts w:ascii="Arial" w:hAnsi="Arial" w:cs="Arial"/>
        </w:rPr>
        <w:t>но ниту едно лице од женски пол. Кај управителите пак, жени имало двојно помалку отколку мажи.</w:t>
      </w:r>
    </w:p>
    <w:p w:rsidR="006F572D" w:rsidRDefault="00D218CC" w:rsidP="00676E21">
      <w:pPr>
        <w:jc w:val="both"/>
        <w:rPr>
          <w:rFonts w:ascii="Arial" w:hAnsi="Arial" w:cs="Arial"/>
        </w:rPr>
      </w:pPr>
      <w:r>
        <w:rPr>
          <w:rFonts w:ascii="Arial" w:hAnsi="Arial" w:cs="Arial"/>
        </w:rPr>
        <w:t>Во овој сегмент на радиската индустрија доминирале лицата со завршено високо образование (54%). Повеќе од половината од нив</w:t>
      </w:r>
      <w:r w:rsidR="006D0C5F">
        <w:rPr>
          <w:rFonts w:ascii="Arial" w:hAnsi="Arial" w:cs="Arial"/>
        </w:rPr>
        <w:t xml:space="preserve"> биле ангажирани како новинари (62%)</w:t>
      </w:r>
      <w:r w:rsidR="006C41AB">
        <w:rPr>
          <w:rFonts w:ascii="Arial" w:hAnsi="Arial" w:cs="Arial"/>
        </w:rPr>
        <w:t>.</w:t>
      </w:r>
    </w:p>
    <w:p w:rsidR="006C41AB" w:rsidRDefault="006C41AB" w:rsidP="00676E21">
      <w:pPr>
        <w:jc w:val="both"/>
        <w:rPr>
          <w:rFonts w:ascii="Arial" w:hAnsi="Arial" w:cs="Arial"/>
        </w:rPr>
      </w:pPr>
      <w:r>
        <w:rPr>
          <w:rFonts w:ascii="Arial" w:hAnsi="Arial" w:cs="Arial"/>
        </w:rPr>
        <w:t>Кај лицата со средно о</w:t>
      </w:r>
      <w:r w:rsidR="000919A2">
        <w:rPr>
          <w:rFonts w:ascii="Arial" w:hAnsi="Arial" w:cs="Arial"/>
        </w:rPr>
        <w:t>бразование најбројни биле технич</w:t>
      </w:r>
      <w:r>
        <w:rPr>
          <w:rFonts w:ascii="Arial" w:hAnsi="Arial" w:cs="Arial"/>
        </w:rPr>
        <w:t>арите и инженерите. Во</w:t>
      </w:r>
      <w:r w:rsidR="0051041D">
        <w:rPr>
          <w:rFonts w:ascii="Arial" w:hAnsi="Arial" w:cs="Arial"/>
        </w:rPr>
        <w:t xml:space="preserve"> оваа категорија биле ангажирани</w:t>
      </w:r>
      <w:r>
        <w:rPr>
          <w:rFonts w:ascii="Arial" w:hAnsi="Arial" w:cs="Arial"/>
        </w:rPr>
        <w:t xml:space="preserve"> 33% од вкупниот број на вработени со средно образование.</w:t>
      </w:r>
    </w:p>
    <w:p w:rsidR="00D608F5" w:rsidRDefault="00D415D4" w:rsidP="003927B6">
      <w:pPr>
        <w:pStyle w:val="Heading2"/>
      </w:pPr>
      <w:bookmarkStart w:id="121" w:name="_Toc430605307"/>
      <w:bookmarkStart w:id="122" w:name="_Toc430605913"/>
      <w:r>
        <w:lastRenderedPageBreak/>
        <w:t xml:space="preserve">Слика </w:t>
      </w:r>
      <w:r w:rsidR="0076426B">
        <w:t>37</w:t>
      </w:r>
      <w:r w:rsidR="00D608F5" w:rsidRPr="00926AF5">
        <w:t xml:space="preserve">: Структура на вработените во </w:t>
      </w:r>
      <w:r w:rsidR="00D608F5">
        <w:t>локалните</w:t>
      </w:r>
      <w:r w:rsidR="00D608F5" w:rsidRPr="00926AF5">
        <w:t xml:space="preserve"> радиостаници според пол</w:t>
      </w:r>
      <w:bookmarkEnd w:id="121"/>
      <w:bookmarkEnd w:id="122"/>
    </w:p>
    <w:p w:rsidR="00740696" w:rsidRDefault="00E67032" w:rsidP="00D10D7F">
      <w:pPr>
        <w:spacing w:after="0"/>
        <w:jc w:val="center"/>
        <w:rPr>
          <w:rFonts w:ascii="Arial" w:hAnsi="Arial" w:cs="Arial"/>
        </w:rPr>
      </w:pPr>
      <w:r w:rsidRPr="00026BF7">
        <w:rPr>
          <w:rFonts w:ascii="Arial" w:hAnsi="Arial" w:cs="Arial"/>
        </w:rPr>
        <w:object w:dxaOrig="7218" w:dyaOrig="4074">
          <v:shape id="_x0000_i1055" type="#_x0000_t75" style="width:360.75pt;height:204pt" o:ole="">
            <v:imagedata r:id="rId76" o:title=""/>
          </v:shape>
          <o:OLEObject Type="Embed" ProgID="Excel.Sheet.12" ShapeID="_x0000_i1055" DrawAspect="Content" ObjectID="_1505562067" r:id="rId77"/>
        </w:object>
      </w:r>
    </w:p>
    <w:p w:rsidR="00D10D7F" w:rsidRDefault="001E28E9" w:rsidP="001E28E9">
      <w:pPr>
        <w:jc w:val="both"/>
        <w:rPr>
          <w:rFonts w:ascii="Arial" w:hAnsi="Arial" w:cs="Arial"/>
        </w:rPr>
      </w:pPr>
      <w:r>
        <w:rPr>
          <w:rFonts w:ascii="Arial" w:hAnsi="Arial" w:cs="Arial"/>
        </w:rPr>
        <w:t xml:space="preserve">Имено, со високо образование биле </w:t>
      </w:r>
      <w:r w:rsidR="00F821B3">
        <w:rPr>
          <w:rFonts w:ascii="Arial" w:hAnsi="Arial" w:cs="Arial"/>
        </w:rPr>
        <w:t xml:space="preserve">60% од жените и 50% од мажите, </w:t>
      </w:r>
      <w:r w:rsidR="00EB0F0D">
        <w:rPr>
          <w:rFonts w:ascii="Arial" w:hAnsi="Arial" w:cs="Arial"/>
        </w:rPr>
        <w:t xml:space="preserve">а </w:t>
      </w:r>
      <w:r w:rsidR="00F821B3">
        <w:rPr>
          <w:rFonts w:ascii="Arial" w:hAnsi="Arial" w:cs="Arial"/>
        </w:rPr>
        <w:t xml:space="preserve">со средно биле 40% од жените и </w:t>
      </w:r>
      <w:r w:rsidR="00BA254B">
        <w:rPr>
          <w:rFonts w:ascii="Arial" w:hAnsi="Arial" w:cs="Arial"/>
        </w:rPr>
        <w:t>50% од мажите.</w:t>
      </w:r>
      <w:r w:rsidR="00113F6E">
        <w:rPr>
          <w:rFonts w:ascii="Arial" w:hAnsi="Arial" w:cs="Arial"/>
        </w:rPr>
        <w:t xml:space="preserve"> Во локалните радиостаници не било вработено ниту едно лице со друг вид на образование.</w:t>
      </w:r>
      <w:r w:rsidR="00BA254B">
        <w:rPr>
          <w:rFonts w:ascii="Arial" w:hAnsi="Arial" w:cs="Arial"/>
        </w:rPr>
        <w:t xml:space="preserve"> </w:t>
      </w:r>
    </w:p>
    <w:p w:rsidR="00D10D7F" w:rsidRDefault="00D10D7F">
      <w:pPr>
        <w:rPr>
          <w:rFonts w:ascii="Arial" w:hAnsi="Arial" w:cs="Arial"/>
        </w:rPr>
      </w:pPr>
      <w:r>
        <w:rPr>
          <w:rFonts w:ascii="Arial" w:hAnsi="Arial" w:cs="Arial"/>
        </w:rPr>
        <w:br w:type="page"/>
      </w:r>
    </w:p>
    <w:p w:rsidR="00192D67" w:rsidRDefault="00192D67" w:rsidP="009706DE">
      <w:pPr>
        <w:pStyle w:val="Heading1"/>
      </w:pPr>
      <w:bookmarkStart w:id="123" w:name="_Toc430604707"/>
      <w:r>
        <w:lastRenderedPageBreak/>
        <w:t>Табела 14</w:t>
      </w:r>
      <w:r w:rsidRPr="002C05A3">
        <w:t xml:space="preserve">: </w:t>
      </w:r>
      <w:r>
        <w:t>Преглед</w:t>
      </w:r>
      <w:r w:rsidRPr="002C05A3">
        <w:t xml:space="preserve"> на вработените во </w:t>
      </w:r>
      <w:r>
        <w:t xml:space="preserve">сите телевизиски и </w:t>
      </w:r>
      <w:r w:rsidRPr="002C05A3">
        <w:t>радиостаници</w:t>
      </w:r>
      <w:bookmarkEnd w:id="123"/>
    </w:p>
    <w:tbl>
      <w:tblPr>
        <w:tblW w:w="10340" w:type="dxa"/>
        <w:jc w:val="center"/>
        <w:tblInd w:w="93" w:type="dxa"/>
        <w:tblLook w:val="04A0"/>
      </w:tblPr>
      <w:tblGrid>
        <w:gridCol w:w="517"/>
        <w:gridCol w:w="1380"/>
        <w:gridCol w:w="1780"/>
        <w:gridCol w:w="640"/>
        <w:gridCol w:w="700"/>
        <w:gridCol w:w="680"/>
        <w:gridCol w:w="640"/>
        <w:gridCol w:w="700"/>
        <w:gridCol w:w="700"/>
        <w:gridCol w:w="640"/>
        <w:gridCol w:w="640"/>
        <w:gridCol w:w="700"/>
        <w:gridCol w:w="660"/>
      </w:tblGrid>
      <w:tr w:rsidR="00C96E47" w:rsidRPr="00C96E47" w:rsidTr="00C96E47">
        <w:trPr>
          <w:trHeight w:val="3045"/>
          <w:jc w:val="center"/>
        </w:trPr>
        <w:tc>
          <w:tcPr>
            <w:tcW w:w="480" w:type="dxa"/>
            <w:tcBorders>
              <w:top w:val="single" w:sz="12" w:space="0" w:color="1F497D" w:themeColor="text2"/>
              <w:left w:val="single" w:sz="12" w:space="0" w:color="1F497D" w:themeColor="text2"/>
              <w:bottom w:val="single" w:sz="4" w:space="0" w:color="auto"/>
              <w:right w:val="single" w:sz="8" w:space="0" w:color="auto"/>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бр.</w:t>
            </w:r>
          </w:p>
        </w:tc>
        <w:tc>
          <w:tcPr>
            <w:tcW w:w="1380" w:type="dxa"/>
            <w:tcBorders>
              <w:top w:val="single" w:sz="12" w:space="0" w:color="1F497D" w:themeColor="text2"/>
              <w:left w:val="nil"/>
              <w:bottom w:val="single" w:sz="4" w:space="0" w:color="auto"/>
              <w:right w:val="single" w:sz="8" w:space="0" w:color="auto"/>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подрачје</w:t>
            </w:r>
          </w:p>
        </w:tc>
        <w:tc>
          <w:tcPr>
            <w:tcW w:w="1780" w:type="dxa"/>
            <w:tcBorders>
              <w:top w:val="single" w:sz="12" w:space="0" w:color="1F497D" w:themeColor="text2"/>
              <w:left w:val="nil"/>
              <w:bottom w:val="single" w:sz="4" w:space="0" w:color="auto"/>
              <w:right w:val="single" w:sz="8" w:space="0" w:color="auto"/>
            </w:tcBorders>
            <w:shd w:val="clear" w:color="auto" w:fill="DBE5F1" w:themeFill="accent1" w:themeFillTint="33"/>
            <w:noWrap/>
            <w:vAlign w:val="bottom"/>
            <w:hideMark/>
          </w:tcPr>
          <w:p w:rsidR="00C96E47" w:rsidRPr="00C96E47" w:rsidRDefault="00C96E47" w:rsidP="00C96E47">
            <w:pPr>
              <w:spacing w:after="0" w:line="240" w:lineRule="auto"/>
              <w:jc w:val="center"/>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назив</w:t>
            </w:r>
          </w:p>
        </w:tc>
        <w:tc>
          <w:tcPr>
            <w:tcW w:w="640" w:type="dxa"/>
            <w:tcBorders>
              <w:top w:val="single" w:sz="12" w:space="0" w:color="1F497D" w:themeColor="text2"/>
              <w:left w:val="nil"/>
              <w:bottom w:val="single" w:sz="4" w:space="0" w:color="auto"/>
              <w:right w:val="single" w:sz="8" w:space="0" w:color="auto"/>
            </w:tcBorders>
            <w:shd w:val="clear" w:color="auto" w:fill="DBE5F1" w:themeFill="accent1" w:themeFillTint="33"/>
            <w:noWrap/>
            <w:textDirection w:val="btLr"/>
            <w:vAlign w:val="bottom"/>
            <w:hideMark/>
          </w:tcPr>
          <w:p w:rsidR="00C96E47" w:rsidRPr="00C96E47" w:rsidRDefault="00C96E47" w:rsidP="00C96E47">
            <w:pPr>
              <w:spacing w:after="0" w:line="240" w:lineRule="auto"/>
              <w:jc w:val="center"/>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Новинари</w:t>
            </w:r>
          </w:p>
        </w:tc>
        <w:tc>
          <w:tcPr>
            <w:tcW w:w="700" w:type="dxa"/>
            <w:tcBorders>
              <w:top w:val="single" w:sz="12" w:space="0" w:color="1F497D" w:themeColor="text2"/>
              <w:left w:val="nil"/>
              <w:bottom w:val="single" w:sz="4" w:space="0" w:color="auto"/>
              <w:right w:val="single" w:sz="8" w:space="0" w:color="auto"/>
            </w:tcBorders>
            <w:shd w:val="clear" w:color="auto" w:fill="DBE5F1" w:themeFill="accent1" w:themeFillTint="33"/>
            <w:noWrap/>
            <w:textDirection w:val="btLr"/>
            <w:vAlign w:val="bottom"/>
            <w:hideMark/>
          </w:tcPr>
          <w:p w:rsidR="00C96E47" w:rsidRPr="00C96E47" w:rsidRDefault="00C96E47" w:rsidP="00C96E47">
            <w:pPr>
              <w:spacing w:after="0" w:line="240" w:lineRule="auto"/>
              <w:jc w:val="center"/>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Уредници</w:t>
            </w:r>
          </w:p>
        </w:tc>
        <w:tc>
          <w:tcPr>
            <w:tcW w:w="680" w:type="dxa"/>
            <w:tcBorders>
              <w:top w:val="single" w:sz="12" w:space="0" w:color="1F497D" w:themeColor="text2"/>
              <w:left w:val="nil"/>
              <w:bottom w:val="single" w:sz="4" w:space="0" w:color="auto"/>
              <w:right w:val="single" w:sz="8" w:space="0" w:color="auto"/>
            </w:tcBorders>
            <w:shd w:val="clear" w:color="auto" w:fill="DBE5F1" w:themeFill="accent1" w:themeFillTint="33"/>
            <w:noWrap/>
            <w:textDirection w:val="btLr"/>
            <w:vAlign w:val="bottom"/>
            <w:hideMark/>
          </w:tcPr>
          <w:p w:rsidR="00C96E47" w:rsidRPr="00C96E47" w:rsidRDefault="00C96E47" w:rsidP="00C96E47">
            <w:pPr>
              <w:spacing w:after="0" w:line="240" w:lineRule="auto"/>
              <w:jc w:val="center"/>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Управители/директори</w:t>
            </w:r>
          </w:p>
        </w:tc>
        <w:tc>
          <w:tcPr>
            <w:tcW w:w="640" w:type="dxa"/>
            <w:tcBorders>
              <w:top w:val="single" w:sz="12" w:space="0" w:color="1F497D" w:themeColor="text2"/>
              <w:left w:val="nil"/>
              <w:bottom w:val="single" w:sz="4" w:space="0" w:color="auto"/>
              <w:right w:val="single" w:sz="8" w:space="0" w:color="auto"/>
            </w:tcBorders>
            <w:shd w:val="clear" w:color="auto" w:fill="DBE5F1" w:themeFill="accent1" w:themeFillTint="33"/>
            <w:textDirection w:val="btLr"/>
            <w:vAlign w:val="bottom"/>
            <w:hideMark/>
          </w:tcPr>
          <w:p w:rsidR="00C96E47" w:rsidRPr="00C96E47" w:rsidRDefault="00C96E47" w:rsidP="00C96E47">
            <w:pPr>
              <w:spacing w:after="0" w:line="240" w:lineRule="auto"/>
              <w:jc w:val="center"/>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Технички кадар (инжинери и техничари)</w:t>
            </w:r>
          </w:p>
        </w:tc>
        <w:tc>
          <w:tcPr>
            <w:tcW w:w="700" w:type="dxa"/>
            <w:tcBorders>
              <w:top w:val="single" w:sz="12" w:space="0" w:color="1F497D" w:themeColor="text2"/>
              <w:left w:val="nil"/>
              <w:bottom w:val="single" w:sz="4" w:space="0" w:color="auto"/>
              <w:right w:val="single" w:sz="8" w:space="0" w:color="auto"/>
            </w:tcBorders>
            <w:shd w:val="clear" w:color="auto" w:fill="DBE5F1" w:themeFill="accent1" w:themeFillTint="33"/>
            <w:textDirection w:val="btLr"/>
            <w:vAlign w:val="bottom"/>
            <w:hideMark/>
          </w:tcPr>
          <w:p w:rsidR="00C96E47" w:rsidRPr="00C96E47" w:rsidRDefault="00C96E47" w:rsidP="00C96E47">
            <w:pPr>
              <w:spacing w:after="0" w:line="240" w:lineRule="auto"/>
              <w:jc w:val="center"/>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Реализаторски кадар (режисери, сниматели, монтажери и др.)</w:t>
            </w:r>
          </w:p>
        </w:tc>
        <w:tc>
          <w:tcPr>
            <w:tcW w:w="700" w:type="dxa"/>
            <w:tcBorders>
              <w:top w:val="single" w:sz="12" w:space="0" w:color="1F497D" w:themeColor="text2"/>
              <w:left w:val="nil"/>
              <w:bottom w:val="single" w:sz="4" w:space="0" w:color="auto"/>
              <w:right w:val="single" w:sz="8" w:space="0" w:color="auto"/>
            </w:tcBorders>
            <w:shd w:val="clear" w:color="auto" w:fill="DBE5F1" w:themeFill="accent1" w:themeFillTint="33"/>
            <w:textDirection w:val="btLr"/>
            <w:vAlign w:val="bottom"/>
            <w:hideMark/>
          </w:tcPr>
          <w:p w:rsidR="00C96E47" w:rsidRPr="00C96E47" w:rsidRDefault="00C96E47" w:rsidP="00C96E47">
            <w:pPr>
              <w:spacing w:after="0" w:line="240" w:lineRule="auto"/>
              <w:jc w:val="center"/>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Maркетинг</w:t>
            </w:r>
          </w:p>
        </w:tc>
        <w:tc>
          <w:tcPr>
            <w:tcW w:w="640" w:type="dxa"/>
            <w:tcBorders>
              <w:top w:val="single" w:sz="12" w:space="0" w:color="1F497D" w:themeColor="text2"/>
              <w:left w:val="nil"/>
              <w:bottom w:val="single" w:sz="4" w:space="0" w:color="auto"/>
              <w:right w:val="single" w:sz="8" w:space="0" w:color="auto"/>
            </w:tcBorders>
            <w:shd w:val="clear" w:color="auto" w:fill="DBE5F1" w:themeFill="accent1" w:themeFillTint="33"/>
            <w:noWrap/>
            <w:textDirection w:val="btLr"/>
            <w:vAlign w:val="bottom"/>
            <w:hideMark/>
          </w:tcPr>
          <w:p w:rsidR="00C96E47" w:rsidRPr="00C96E47" w:rsidRDefault="00C96E47" w:rsidP="00C96E47">
            <w:pPr>
              <w:spacing w:after="0" w:line="240" w:lineRule="auto"/>
              <w:jc w:val="center"/>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Преостанат кадар</w:t>
            </w:r>
          </w:p>
        </w:tc>
        <w:tc>
          <w:tcPr>
            <w:tcW w:w="640" w:type="dxa"/>
            <w:tcBorders>
              <w:top w:val="single" w:sz="12" w:space="0" w:color="1F497D" w:themeColor="text2"/>
              <w:left w:val="nil"/>
              <w:bottom w:val="single" w:sz="4" w:space="0" w:color="auto"/>
              <w:right w:val="single" w:sz="8" w:space="0" w:color="auto"/>
            </w:tcBorders>
            <w:shd w:val="clear" w:color="auto" w:fill="DBE5F1" w:themeFill="accent1" w:themeFillTint="33"/>
            <w:noWrap/>
            <w:textDirection w:val="btLr"/>
            <w:vAlign w:val="bottom"/>
            <w:hideMark/>
          </w:tcPr>
          <w:p w:rsidR="00C96E47" w:rsidRPr="00C96E47" w:rsidRDefault="00C96E47" w:rsidP="00C96E47">
            <w:pPr>
              <w:spacing w:after="0" w:line="240" w:lineRule="auto"/>
              <w:jc w:val="center"/>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Вкупно</w:t>
            </w:r>
          </w:p>
        </w:tc>
        <w:tc>
          <w:tcPr>
            <w:tcW w:w="700" w:type="dxa"/>
            <w:tcBorders>
              <w:top w:val="single" w:sz="12" w:space="0" w:color="1F497D" w:themeColor="text2"/>
              <w:left w:val="nil"/>
              <w:bottom w:val="single" w:sz="4" w:space="0" w:color="auto"/>
              <w:right w:val="single" w:sz="8" w:space="0" w:color="auto"/>
            </w:tcBorders>
            <w:shd w:val="clear" w:color="auto" w:fill="DBE5F1" w:themeFill="accent1" w:themeFillTint="33"/>
            <w:noWrap/>
            <w:textDirection w:val="btLr"/>
            <w:vAlign w:val="bottom"/>
            <w:hideMark/>
          </w:tcPr>
          <w:p w:rsidR="00C96E47" w:rsidRPr="00C96E47" w:rsidRDefault="00C96E47" w:rsidP="00C96E47">
            <w:pPr>
              <w:spacing w:after="0" w:line="240" w:lineRule="auto"/>
              <w:jc w:val="center"/>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Редовен работен однос</w:t>
            </w:r>
          </w:p>
        </w:tc>
        <w:tc>
          <w:tcPr>
            <w:tcW w:w="660" w:type="dxa"/>
            <w:tcBorders>
              <w:top w:val="single" w:sz="12" w:space="0" w:color="1F497D" w:themeColor="text2"/>
              <w:left w:val="nil"/>
              <w:bottom w:val="single" w:sz="4" w:space="0" w:color="auto"/>
              <w:right w:val="single" w:sz="12" w:space="0" w:color="1F497D" w:themeColor="text2"/>
            </w:tcBorders>
            <w:shd w:val="clear" w:color="auto" w:fill="DBE5F1" w:themeFill="accent1" w:themeFillTint="33"/>
            <w:noWrap/>
            <w:textDirection w:val="btLr"/>
            <w:vAlign w:val="bottom"/>
            <w:hideMark/>
          </w:tcPr>
          <w:p w:rsidR="00C96E47" w:rsidRPr="00C96E47" w:rsidRDefault="00C96E47" w:rsidP="00C96E47">
            <w:pPr>
              <w:spacing w:after="0" w:line="240" w:lineRule="auto"/>
              <w:jc w:val="center"/>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Хонорарно</w:t>
            </w:r>
          </w:p>
        </w:tc>
      </w:tr>
      <w:tr w:rsidR="00C96E47" w:rsidRPr="00C96E47" w:rsidTr="00C96E47">
        <w:trPr>
          <w:trHeight w:val="300"/>
          <w:jc w:val="center"/>
        </w:trPr>
        <w:tc>
          <w:tcPr>
            <w:tcW w:w="480" w:type="dxa"/>
            <w:tcBorders>
              <w:top w:val="single" w:sz="4" w:space="0" w:color="auto"/>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w:t>
            </w:r>
          </w:p>
        </w:tc>
        <w:tc>
          <w:tcPr>
            <w:tcW w:w="1380" w:type="dxa"/>
            <w:tcBorders>
              <w:top w:val="single" w:sz="4" w:space="0" w:color="auto"/>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нац.</w:t>
            </w:r>
          </w:p>
        </w:tc>
        <w:tc>
          <w:tcPr>
            <w:tcW w:w="1780" w:type="dxa"/>
            <w:tcBorders>
              <w:top w:val="single" w:sz="4" w:space="0" w:color="auto"/>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МТВ</w:t>
            </w:r>
          </w:p>
        </w:tc>
        <w:tc>
          <w:tcPr>
            <w:tcW w:w="640" w:type="dxa"/>
            <w:tcBorders>
              <w:top w:val="single" w:sz="4" w:space="0" w:color="auto"/>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155</w:t>
            </w:r>
          </w:p>
        </w:tc>
        <w:tc>
          <w:tcPr>
            <w:tcW w:w="700" w:type="dxa"/>
            <w:tcBorders>
              <w:top w:val="single" w:sz="4" w:space="0" w:color="auto"/>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43</w:t>
            </w:r>
          </w:p>
        </w:tc>
        <w:tc>
          <w:tcPr>
            <w:tcW w:w="680" w:type="dxa"/>
            <w:tcBorders>
              <w:top w:val="single" w:sz="4" w:space="0" w:color="auto"/>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640" w:type="dxa"/>
            <w:tcBorders>
              <w:top w:val="single" w:sz="4" w:space="0" w:color="auto"/>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17</w:t>
            </w:r>
          </w:p>
        </w:tc>
        <w:tc>
          <w:tcPr>
            <w:tcW w:w="700" w:type="dxa"/>
            <w:tcBorders>
              <w:top w:val="single" w:sz="4" w:space="0" w:color="auto"/>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285</w:t>
            </w:r>
          </w:p>
        </w:tc>
        <w:tc>
          <w:tcPr>
            <w:tcW w:w="700" w:type="dxa"/>
            <w:tcBorders>
              <w:top w:val="single" w:sz="4" w:space="0" w:color="auto"/>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c>
          <w:tcPr>
            <w:tcW w:w="640" w:type="dxa"/>
            <w:tcBorders>
              <w:top w:val="single" w:sz="4" w:space="0" w:color="auto"/>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90</w:t>
            </w:r>
          </w:p>
        </w:tc>
        <w:tc>
          <w:tcPr>
            <w:tcW w:w="640" w:type="dxa"/>
            <w:tcBorders>
              <w:top w:val="single" w:sz="4" w:space="0" w:color="auto"/>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597</w:t>
            </w:r>
          </w:p>
        </w:tc>
        <w:tc>
          <w:tcPr>
            <w:tcW w:w="700" w:type="dxa"/>
            <w:tcBorders>
              <w:top w:val="single" w:sz="4" w:space="0" w:color="auto"/>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597</w:t>
            </w:r>
          </w:p>
        </w:tc>
        <w:tc>
          <w:tcPr>
            <w:tcW w:w="660" w:type="dxa"/>
            <w:tcBorders>
              <w:top w:val="single" w:sz="4" w:space="0" w:color="auto"/>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2</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нац.</w:t>
            </w:r>
          </w:p>
        </w:tc>
        <w:tc>
          <w:tcPr>
            <w:tcW w:w="17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Calibri" w:eastAsia="Times New Roman" w:hAnsi="Calibri" w:cs="Times New Roman"/>
                <w:color w:val="000000"/>
                <w:lang w:val="en-US"/>
              </w:rPr>
            </w:pPr>
            <w:r w:rsidRPr="00C96E47">
              <w:rPr>
                <w:rFonts w:ascii="Calibri" w:eastAsia="Times New Roman" w:hAnsi="Calibri" w:cs="Times New Roman"/>
                <w:color w:val="000000"/>
                <w:lang w:val="en-US"/>
              </w:rPr>
              <w:t>ТВ Алсат-М</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26</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9</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16</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6</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24</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116</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98</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18</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3</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нац.</w:t>
            </w:r>
          </w:p>
        </w:tc>
        <w:tc>
          <w:tcPr>
            <w:tcW w:w="17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Calibri" w:eastAsia="Times New Roman" w:hAnsi="Calibri" w:cs="Times New Roman"/>
                <w:color w:val="000000"/>
                <w:lang w:val="en-US"/>
              </w:rPr>
            </w:pPr>
            <w:r w:rsidRPr="00C96E47">
              <w:rPr>
                <w:rFonts w:ascii="Calibri" w:eastAsia="Times New Roman" w:hAnsi="Calibri" w:cs="Times New Roman"/>
                <w:color w:val="000000"/>
                <w:lang w:val="en-US"/>
              </w:rPr>
              <w:t>ТВ Алфа</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6</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6</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54</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135</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106</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29</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4</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нац.</w:t>
            </w:r>
          </w:p>
        </w:tc>
        <w:tc>
          <w:tcPr>
            <w:tcW w:w="17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Calibri" w:eastAsia="Times New Roman" w:hAnsi="Calibri" w:cs="Times New Roman"/>
                <w:color w:val="000000"/>
                <w:lang w:val="en-US"/>
              </w:rPr>
            </w:pPr>
            <w:r w:rsidRPr="00C96E47">
              <w:rPr>
                <w:rFonts w:ascii="Calibri" w:eastAsia="Times New Roman" w:hAnsi="Calibri" w:cs="Times New Roman"/>
                <w:color w:val="000000"/>
                <w:lang w:val="en-US"/>
              </w:rPr>
              <w:t>ТВ Канал 5</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39</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36</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52</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157</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103</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54</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5</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нац.</w:t>
            </w:r>
          </w:p>
        </w:tc>
        <w:tc>
          <w:tcPr>
            <w:tcW w:w="17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Calibri" w:eastAsia="Times New Roman" w:hAnsi="Calibri" w:cs="Times New Roman"/>
                <w:color w:val="000000"/>
                <w:lang w:val="en-US"/>
              </w:rPr>
            </w:pPr>
            <w:r w:rsidRPr="00C96E47">
              <w:rPr>
                <w:rFonts w:ascii="Calibri" w:eastAsia="Times New Roman" w:hAnsi="Calibri" w:cs="Times New Roman"/>
                <w:color w:val="000000"/>
                <w:lang w:val="en-US"/>
              </w:rPr>
              <w:t>ТВ Сител</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17</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64</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15</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140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140</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6</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нац.</w:t>
            </w:r>
          </w:p>
        </w:tc>
        <w:tc>
          <w:tcPr>
            <w:tcW w:w="17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Calibri" w:eastAsia="Times New Roman" w:hAnsi="Calibri" w:cs="Times New Roman"/>
                <w:color w:val="000000"/>
                <w:lang w:val="en-US"/>
              </w:rPr>
            </w:pPr>
            <w:r w:rsidRPr="00C96E47">
              <w:rPr>
                <w:rFonts w:ascii="Calibri" w:eastAsia="Times New Roman" w:hAnsi="Calibri" w:cs="Times New Roman"/>
                <w:color w:val="000000"/>
                <w:lang w:val="en-US"/>
              </w:rPr>
              <w:t>ТВ Телма</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8</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115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85</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7</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сат.</w:t>
            </w:r>
          </w:p>
        </w:tc>
        <w:tc>
          <w:tcPr>
            <w:tcW w:w="17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Calibri" w:eastAsia="Times New Roman" w:hAnsi="Calibri" w:cs="Times New Roman"/>
                <w:color w:val="000000"/>
                <w:lang w:val="en-US"/>
              </w:rPr>
            </w:pPr>
            <w:r w:rsidRPr="00C96E47">
              <w:rPr>
                <w:rFonts w:ascii="Calibri" w:eastAsia="Times New Roman" w:hAnsi="Calibri" w:cs="Times New Roman"/>
                <w:color w:val="000000"/>
                <w:lang w:val="en-US"/>
              </w:rPr>
              <w:t>ТВ 24 Вести</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35</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78</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69</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9</w:t>
            </w:r>
          </w:p>
        </w:tc>
      </w:tr>
      <w:tr w:rsidR="00C96E47" w:rsidRPr="00C96E47" w:rsidTr="00C96E47">
        <w:trPr>
          <w:trHeight w:val="36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8</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сат.</w:t>
            </w:r>
          </w:p>
        </w:tc>
        <w:tc>
          <w:tcPr>
            <w:tcW w:w="17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Calibri" w:eastAsia="Times New Roman" w:hAnsi="Calibri" w:cs="Times New Roman"/>
                <w:color w:val="000000"/>
                <w:lang w:val="en-US"/>
              </w:rPr>
            </w:pPr>
            <w:r w:rsidRPr="00C96E47">
              <w:rPr>
                <w:rFonts w:ascii="Calibri" w:eastAsia="Times New Roman" w:hAnsi="Calibri" w:cs="Times New Roman"/>
                <w:color w:val="000000"/>
                <w:lang w:val="en-US"/>
              </w:rPr>
              <w:t>ТВ Сител 3</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7</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6</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9</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сат.</w:t>
            </w:r>
          </w:p>
        </w:tc>
        <w:tc>
          <w:tcPr>
            <w:tcW w:w="17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Calibri" w:eastAsia="Times New Roman" w:hAnsi="Calibri" w:cs="Times New Roman"/>
                <w:color w:val="000000"/>
                <w:lang w:val="en-US"/>
              </w:rPr>
            </w:pPr>
            <w:r w:rsidRPr="00C96E47">
              <w:rPr>
                <w:rFonts w:ascii="Calibri" w:eastAsia="Times New Roman" w:hAnsi="Calibri" w:cs="Times New Roman"/>
                <w:color w:val="000000"/>
                <w:lang w:val="en-US"/>
              </w:rPr>
              <w:t>ТВ Наша ТВ</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14</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7</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9</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17</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24</w:t>
            </w:r>
          </w:p>
        </w:tc>
      </w:tr>
      <w:tr w:rsidR="00C96E47" w:rsidRPr="00C96E47" w:rsidTr="00C96E47">
        <w:trPr>
          <w:trHeight w:val="345"/>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10</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сат.</w:t>
            </w:r>
          </w:p>
        </w:tc>
        <w:tc>
          <w:tcPr>
            <w:tcW w:w="17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Calibri" w:eastAsia="Times New Roman" w:hAnsi="Calibri" w:cs="Times New Roman"/>
                <w:color w:val="000000"/>
                <w:lang w:val="en-US"/>
              </w:rPr>
            </w:pPr>
            <w:r w:rsidRPr="00C96E47">
              <w:rPr>
                <w:rFonts w:ascii="Calibri" w:eastAsia="Times New Roman" w:hAnsi="Calibri" w:cs="Times New Roman"/>
                <w:color w:val="000000"/>
                <w:lang w:val="en-US"/>
              </w:rPr>
              <w:t>ТВ Канал 5 Плус</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14</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9</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18</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60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25</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35</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11</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сат.</w:t>
            </w:r>
          </w:p>
        </w:tc>
        <w:tc>
          <w:tcPr>
            <w:tcW w:w="1780" w:type="dxa"/>
            <w:tcBorders>
              <w:top w:val="nil"/>
              <w:left w:val="nil"/>
              <w:bottom w:val="nil"/>
              <w:right w:val="nil"/>
            </w:tcBorders>
            <w:shd w:val="clear" w:color="auto" w:fill="auto"/>
            <w:noWrap/>
            <w:vAlign w:val="bottom"/>
            <w:hideMark/>
          </w:tcPr>
          <w:p w:rsidR="00C96E47" w:rsidRPr="00C96E47" w:rsidRDefault="00C96E47" w:rsidP="00C96E47">
            <w:pPr>
              <w:spacing w:after="0" w:line="240" w:lineRule="auto"/>
              <w:rPr>
                <w:rFonts w:ascii="Calibri" w:eastAsia="Times New Roman" w:hAnsi="Calibri" w:cs="Times New Roman"/>
                <w:color w:val="000000"/>
                <w:lang w:val="en-US"/>
              </w:rPr>
            </w:pPr>
            <w:r w:rsidRPr="00C96E47">
              <w:rPr>
                <w:rFonts w:ascii="Calibri" w:eastAsia="Times New Roman" w:hAnsi="Calibri" w:cs="Times New Roman"/>
                <w:color w:val="000000"/>
                <w:lang w:val="en-US"/>
              </w:rPr>
              <w:t>ТВ Сонце</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6</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20</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13</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12</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рег.</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Амазон</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6</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6</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13</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рег.</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Скајнет</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5</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9</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14</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рег.</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Едо</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4</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6</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7</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15</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рег.</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Ера</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4</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5</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26</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13</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13</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16</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рег.</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МТМ</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11</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17</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рег.</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 xml:space="preserve">ТВ Скопје </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8</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8</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18</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рег.</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Шутел</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14</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13</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19</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рег.</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КТВ</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6</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15</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12</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20</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рег.</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Канал 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9</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21</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рег.</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 xml:space="preserve">ТВ К Три </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5</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12</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9</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22</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рег.</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Сител 2</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6</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23</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рег.</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 xml:space="preserve">ХДТВ Канал Плус </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8</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8</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24</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рег.</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Ирис</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7</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4</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19</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17</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r>
      <w:tr w:rsidR="00C96E47" w:rsidRPr="00C96E47" w:rsidTr="00C96E47">
        <w:trPr>
          <w:trHeight w:val="345"/>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25</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рег.</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Стар</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6</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15</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9</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6</w:t>
            </w:r>
          </w:p>
        </w:tc>
      </w:tr>
      <w:tr w:rsidR="00C96E47" w:rsidRPr="00C96E47" w:rsidTr="00C96E47">
        <w:trPr>
          <w:trHeight w:val="33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26</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рег.</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Вис</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9</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6</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4</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24</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10</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14</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27</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рег.</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 xml:space="preserve">ТВ Телеканал А1 </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16</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30</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28</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рег.</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Кобра</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8</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29</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рег.</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 xml:space="preserve">ХДТВ Мега </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9</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16</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25</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30</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рег.</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Вижн-БМ</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4</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11</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31</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рег.</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Ускана</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5</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r>
      <w:tr w:rsidR="00C96E47" w:rsidRPr="00C96E47" w:rsidTr="00C96E47">
        <w:trPr>
          <w:trHeight w:val="48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32</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рег.</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Регионална ТВ 02</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29</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29</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33</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рег.</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Канал три</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6</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19</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17</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r>
      <w:tr w:rsidR="00C96E47" w:rsidRPr="00C96E47" w:rsidTr="00C96E47">
        <w:trPr>
          <w:trHeight w:val="33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34</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рег.</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Кисс</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4</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15</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lastRenderedPageBreak/>
              <w:t>35</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рег.</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Коха</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5</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10</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36</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рег.</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 xml:space="preserve">ТВ Ултра </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6</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24</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14</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37</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рег.</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Чеграни Медиа</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r>
      <w:tr w:rsidR="00C96E47" w:rsidRPr="00C96E47" w:rsidTr="00C96E47">
        <w:trPr>
          <w:trHeight w:val="375"/>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38</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Куманово</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Далга-Крт</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8</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4</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39</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Куманово</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Феста</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40</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Куманово</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Хана</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41</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Кочани</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Кочани-ЛД</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7</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5</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r>
      <w:tr w:rsidR="00C96E47" w:rsidRPr="00C96E47" w:rsidTr="00C96E47">
        <w:trPr>
          <w:trHeight w:val="36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42</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Кочани</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Канал 8</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8</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8</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43</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Пробиштип</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Протел</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5</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6</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44</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Радовиш</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Еми</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6</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4</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45</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Струмица</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Интел</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5</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14</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6</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8</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46</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Гевгелија</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Нова</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4</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8</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47</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Велес</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Канал 21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5</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6</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r>
      <w:tr w:rsidR="00C96E47" w:rsidRPr="00C96E47" w:rsidTr="00C96E47">
        <w:trPr>
          <w:trHeight w:val="36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48</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Велес</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Здравкин</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7</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49</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Свети Николе</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Свет</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8</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6</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r>
      <w:tr w:rsidR="00C96E47" w:rsidRPr="00C96E47" w:rsidTr="00C96E47">
        <w:trPr>
          <w:trHeight w:val="345"/>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50</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Лажани</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Лажани</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r>
      <w:tr w:rsidR="00C96E47" w:rsidRPr="00C96E47" w:rsidTr="00C96E47">
        <w:trPr>
          <w:trHeight w:val="33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51</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Битола</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Орбис</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4</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9</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9</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52</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Битола</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Тера</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7</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6</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18</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53</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Охрид</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Морис</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4</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8</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54</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Охрид</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М</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6</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13</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8</w:t>
            </w:r>
          </w:p>
        </w:tc>
      </w:tr>
      <w:tr w:rsidR="00C96E47" w:rsidRPr="00C96E47" w:rsidTr="00C96E47">
        <w:trPr>
          <w:trHeight w:val="345"/>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55</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Струга</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Калтрина</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4</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8</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5</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56</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Лабуништа</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Спектра</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5</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57</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Дебар</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 xml:space="preserve">ТВ Дибра </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6</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5</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58</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Кичево</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Гурра</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7</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59</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Пласница</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Аниса</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60</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Тетово</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Арт</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7</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5</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27</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61</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Тетово</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Супер Скај</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62</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Гостивар</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Дуе</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6</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4</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63</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Гостивар</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Г-ТВ</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4</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64</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нац.</w:t>
            </w:r>
          </w:p>
        </w:tc>
        <w:tc>
          <w:tcPr>
            <w:tcW w:w="17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МРА</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74</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45</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88</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255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255</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65</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нац.</w:t>
            </w:r>
          </w:p>
        </w:tc>
        <w:tc>
          <w:tcPr>
            <w:tcW w:w="17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Антена 5</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7</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24</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14</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66</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нац.</w:t>
            </w:r>
          </w:p>
        </w:tc>
        <w:tc>
          <w:tcPr>
            <w:tcW w:w="17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Канал 77</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16</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8</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24</w:t>
            </w:r>
          </w:p>
        </w:tc>
      </w:tr>
      <w:tr w:rsidR="00C96E47" w:rsidRPr="00C96E47" w:rsidTr="00C96E47">
        <w:trPr>
          <w:trHeight w:val="36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67</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нац.</w:t>
            </w:r>
          </w:p>
        </w:tc>
        <w:tc>
          <w:tcPr>
            <w:tcW w:w="17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Метрополис</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10</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r>
      <w:tr w:rsidR="00C96E47" w:rsidRPr="00C96E47" w:rsidTr="00C96E47">
        <w:trPr>
          <w:trHeight w:val="495"/>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68</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нац.</w:t>
            </w:r>
          </w:p>
        </w:tc>
        <w:tc>
          <w:tcPr>
            <w:tcW w:w="17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Слободна Македонија</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15</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28</w:t>
            </w:r>
          </w:p>
        </w:tc>
      </w:tr>
      <w:tr w:rsidR="00C96E47" w:rsidRPr="00C96E47" w:rsidTr="00C96E47">
        <w:trPr>
          <w:trHeight w:val="33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69</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Скопје</w:t>
            </w:r>
          </w:p>
        </w:tc>
        <w:tc>
          <w:tcPr>
            <w:tcW w:w="1780" w:type="dxa"/>
            <w:tcBorders>
              <w:top w:val="nil"/>
              <w:left w:val="nil"/>
              <w:bottom w:val="nil"/>
              <w:right w:val="nil"/>
            </w:tcBorders>
            <w:shd w:val="clear" w:color="auto" w:fill="auto"/>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Арачина</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70</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Скопје</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Буба Мара</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71</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Скопје</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Ват</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9</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7</w:t>
            </w:r>
          </w:p>
        </w:tc>
      </w:tr>
      <w:tr w:rsidR="00C96E47" w:rsidRPr="00C96E47" w:rsidTr="00C96E47">
        <w:trPr>
          <w:trHeight w:val="33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72</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Скопје</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Зона М-1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73</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Скопје</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Урбан</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74</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Скопје</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 xml:space="preserve">РА Клуб ФМ </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75</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Скопје</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Лајф ФМ</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76</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Скопје</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Роса АБ</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7</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6</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77</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Скопје</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РА РФМ</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7</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7</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lastRenderedPageBreak/>
              <w:t>78</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Скопје</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Сити</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79</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Скопје</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Скај</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7</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80</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Скопје</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Стрит</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r>
      <w:tr w:rsidR="00C96E47" w:rsidRPr="00C96E47" w:rsidTr="00C96E47">
        <w:trPr>
          <w:trHeight w:val="525"/>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81</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Скопје</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Спортско 90,3 ФМ</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9</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6</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r>
      <w:tr w:rsidR="00C96E47" w:rsidRPr="00C96E47" w:rsidTr="00C96E47">
        <w:trPr>
          <w:trHeight w:val="48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82</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Скопје</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РА Универзитетско СТУДЕНТ ФМ 92.9</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8</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8</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83</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Скопје</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Капитол</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r>
      <w:tr w:rsidR="00C96E47" w:rsidRPr="00C96E47" w:rsidTr="00C96E47">
        <w:trPr>
          <w:trHeight w:val="33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84</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Скопје</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Фортуна</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8</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8</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85</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Скопје</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Џез ФМ</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86</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Берово</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Скај радио плус</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8</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6</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87</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Битола</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106</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88</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Битола</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Актуел</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6</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89</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Битола</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Б-97</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90</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Битола</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Делфин</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r>
      <w:tr w:rsidR="00C96E47" w:rsidRPr="00C96E47" w:rsidTr="00C96E47">
        <w:trPr>
          <w:trHeight w:val="48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91</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Битола</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 xml:space="preserve">РА Универзитетско УКЛО ФМ </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92</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Валандово</w:t>
            </w:r>
          </w:p>
        </w:tc>
        <w:tc>
          <w:tcPr>
            <w:tcW w:w="1780" w:type="dxa"/>
            <w:tcBorders>
              <w:top w:val="nil"/>
              <w:left w:val="nil"/>
              <w:bottom w:val="nil"/>
              <w:right w:val="nil"/>
            </w:tcBorders>
            <w:shd w:val="clear" w:color="auto" w:fill="DBE5F1" w:themeFill="accent1" w:themeFillTint="33"/>
            <w:noWrap/>
            <w:vAlign w:val="center"/>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РА Валандово</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93</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Велес</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Голди</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94</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Велес</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Мерак 5 ФМ</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95</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Виница</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Ла Коста</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96</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Гостивар</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Комета</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r>
      <w:tr w:rsidR="00C96E47" w:rsidRPr="00C96E47" w:rsidTr="00C96E47">
        <w:trPr>
          <w:trHeight w:val="33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97</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Гостивар</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 xml:space="preserve">РА ПРО-ФМ </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98</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Гевгелија</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Тајм</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6</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4</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99</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Дебар</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Мерлин</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100</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Делчево</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Зора</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101</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Жировница</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Еми</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102</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Кавадарци</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Галакси-2002</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103</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Кавадарци</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РА Кавадарци</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r>
      <w:tr w:rsidR="00C96E47" w:rsidRPr="00C96E47" w:rsidTr="00C96E47">
        <w:trPr>
          <w:trHeight w:val="48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104</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Кичево</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Александар Македонски</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105</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Кичево</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 xml:space="preserve">РА Акорд </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106</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Кичево</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РА Медисон</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107</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Кичево</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РА Ускана-Плус</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108</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Кочани</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РА Кочани ФМ</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109</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Куманово</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РА Аљбана</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6</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110</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Куманово</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Браво</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4</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111</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Куманово</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Јехона</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112</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Куманово</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КМР</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113</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Неготино</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РА Пулс</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r>
      <w:tr w:rsidR="00C96E47" w:rsidRPr="00C96E47" w:rsidTr="00C96E47">
        <w:trPr>
          <w:trHeight w:val="375"/>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114</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Охрид</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Лав</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115</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Охрид</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МХ</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116</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Охрид</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РА Охрид</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117</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Охрид</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Супер</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4</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118</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Пехчево</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Пехчево</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lastRenderedPageBreak/>
              <w:t>119</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Прилеп</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5 Чоки</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120</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Прилеп</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Мефф</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121</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Прилеп</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Холидеј</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122</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Пробиштип</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РА Еко</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123</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Св. Николе</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Модеа</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124</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Св.Николе</w:t>
            </w:r>
          </w:p>
        </w:tc>
        <w:tc>
          <w:tcPr>
            <w:tcW w:w="1780" w:type="dxa"/>
            <w:tcBorders>
              <w:top w:val="nil"/>
              <w:left w:val="nil"/>
              <w:bottom w:val="nil"/>
              <w:right w:val="nil"/>
            </w:tcBorders>
            <w:shd w:val="clear" w:color="auto" w:fill="DBE5F1" w:themeFill="accent1" w:themeFillTint="33"/>
            <w:noWrap/>
            <w:vAlign w:val="center"/>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РА Свети Николе</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125</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Струга</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Ди-Џеј</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126</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Струга</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Дрини</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127</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Струга</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РА МИ НИ</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128</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Струга</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Ррапи</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129</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Струмица</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Експрес</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5</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130</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Струмица</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Хит</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131</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Тетово</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Блета</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132</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Тетово</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Кисс</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133</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Тетово</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Плус Форте</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134</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Тетово</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Фама</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135</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Тетово</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РА Ред ФМ</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11</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136</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Штип</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Енџелс ФМ</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6</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6</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480"/>
          <w:jc w:val="center"/>
        </w:trPr>
        <w:tc>
          <w:tcPr>
            <w:tcW w:w="480" w:type="dxa"/>
            <w:tcBorders>
              <w:top w:val="nil"/>
              <w:left w:val="single" w:sz="12" w:space="0" w:color="1F497D" w:themeColor="text2"/>
              <w:bottom w:val="single" w:sz="12" w:space="0" w:color="1F497D" w:themeColor="text2"/>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137</w:t>
            </w:r>
          </w:p>
        </w:tc>
        <w:tc>
          <w:tcPr>
            <w:tcW w:w="1380" w:type="dxa"/>
            <w:tcBorders>
              <w:top w:val="nil"/>
              <w:left w:val="nil"/>
              <w:bottom w:val="single" w:sz="12" w:space="0" w:color="1F497D" w:themeColor="text2"/>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Штип</w:t>
            </w:r>
          </w:p>
        </w:tc>
        <w:tc>
          <w:tcPr>
            <w:tcW w:w="1780" w:type="dxa"/>
            <w:tcBorders>
              <w:top w:val="nil"/>
              <w:left w:val="nil"/>
              <w:bottom w:val="single" w:sz="12" w:space="0" w:color="1F497D" w:themeColor="text2"/>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РА Универзитетско УГД ФМ</w:t>
            </w:r>
          </w:p>
        </w:tc>
        <w:tc>
          <w:tcPr>
            <w:tcW w:w="640" w:type="dxa"/>
            <w:tcBorders>
              <w:top w:val="nil"/>
              <w:left w:val="nil"/>
              <w:bottom w:val="single" w:sz="12" w:space="0" w:color="1F497D" w:themeColor="text2"/>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single" w:sz="12" w:space="0" w:color="1F497D" w:themeColor="text2"/>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single" w:sz="12" w:space="0" w:color="1F497D" w:themeColor="text2"/>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single" w:sz="12" w:space="0" w:color="1F497D" w:themeColor="text2"/>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single" w:sz="12" w:space="0" w:color="1F497D" w:themeColor="text2"/>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single" w:sz="12" w:space="0" w:color="1F497D" w:themeColor="text2"/>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single" w:sz="12" w:space="0" w:color="1F497D" w:themeColor="text2"/>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single" w:sz="12" w:space="0" w:color="1F497D" w:themeColor="text2"/>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6</w:t>
            </w:r>
          </w:p>
        </w:tc>
        <w:tc>
          <w:tcPr>
            <w:tcW w:w="700" w:type="dxa"/>
            <w:tcBorders>
              <w:top w:val="nil"/>
              <w:left w:val="nil"/>
              <w:bottom w:val="single" w:sz="12" w:space="0" w:color="1F497D" w:themeColor="text2"/>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6</w:t>
            </w:r>
          </w:p>
        </w:tc>
        <w:tc>
          <w:tcPr>
            <w:tcW w:w="660" w:type="dxa"/>
            <w:tcBorders>
              <w:top w:val="nil"/>
              <w:left w:val="nil"/>
              <w:bottom w:val="single" w:sz="12" w:space="0" w:color="1F497D" w:themeColor="text2"/>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bl>
    <w:p w:rsidR="00C96E47" w:rsidRPr="002C05A3" w:rsidRDefault="00C96E47" w:rsidP="00192D67">
      <w:pPr>
        <w:spacing w:after="0"/>
        <w:jc w:val="center"/>
        <w:rPr>
          <w:rFonts w:ascii="Arial" w:hAnsi="Arial" w:cs="Arial"/>
          <w:b/>
          <w:sz w:val="20"/>
          <w:szCs w:val="20"/>
        </w:rPr>
      </w:pPr>
    </w:p>
    <w:p w:rsidR="00B75D9A" w:rsidRDefault="00B75D9A">
      <w:pPr>
        <w:rPr>
          <w:rFonts w:ascii="Arial" w:hAnsi="Arial" w:cs="Arial"/>
        </w:rPr>
      </w:pPr>
      <w:r>
        <w:rPr>
          <w:rFonts w:ascii="Arial" w:hAnsi="Arial" w:cs="Arial"/>
        </w:rPr>
        <w:br w:type="page"/>
      </w:r>
    </w:p>
    <w:p w:rsidR="00192D67" w:rsidRDefault="00B75D9A" w:rsidP="00DC24B0">
      <w:pPr>
        <w:pStyle w:val="Heading3"/>
        <w:rPr>
          <w:b/>
        </w:rPr>
      </w:pPr>
      <w:bookmarkStart w:id="124" w:name="_Toc430605914"/>
      <w:r w:rsidRPr="00E52948">
        <w:rPr>
          <w:b/>
        </w:rPr>
        <w:lastRenderedPageBreak/>
        <w:t>Преглед на табели</w:t>
      </w:r>
      <w:bookmarkEnd w:id="124"/>
    </w:p>
    <w:p w:rsidR="009706DE" w:rsidRDefault="00A92CD7" w:rsidP="003B4197">
      <w:pPr>
        <w:pStyle w:val="TOC1"/>
        <w:tabs>
          <w:tab w:val="right" w:leader="dot" w:pos="9016"/>
        </w:tabs>
        <w:spacing w:after="0" w:line="240" w:lineRule="auto"/>
        <w:rPr>
          <w:noProof/>
        </w:rPr>
      </w:pPr>
      <w:r>
        <w:rPr>
          <w:rFonts w:ascii="Arial" w:hAnsi="Arial" w:cs="Arial"/>
          <w:b/>
        </w:rPr>
        <w:fldChar w:fldCharType="begin"/>
      </w:r>
      <w:r w:rsidR="009706DE">
        <w:rPr>
          <w:rFonts w:ascii="Arial" w:hAnsi="Arial" w:cs="Arial"/>
          <w:b/>
        </w:rPr>
        <w:instrText xml:space="preserve"> TOC \o "1-1" \h \z \u </w:instrText>
      </w:r>
      <w:r>
        <w:rPr>
          <w:rFonts w:ascii="Arial" w:hAnsi="Arial" w:cs="Arial"/>
          <w:b/>
        </w:rPr>
        <w:fldChar w:fldCharType="separate"/>
      </w:r>
      <w:hyperlink w:anchor="_Toc430604693" w:history="1">
        <w:r w:rsidR="009706DE" w:rsidRPr="00491D69">
          <w:rPr>
            <w:rStyle w:val="Hyperlink"/>
            <w:noProof/>
          </w:rPr>
          <w:t>Табела 1: Структура на вработените во телевизиската индустрија</w:t>
        </w:r>
        <w:r w:rsidR="009706DE">
          <w:rPr>
            <w:noProof/>
            <w:webHidden/>
          </w:rPr>
          <w:tab/>
        </w:r>
        <w:r>
          <w:rPr>
            <w:noProof/>
            <w:webHidden/>
          </w:rPr>
          <w:fldChar w:fldCharType="begin"/>
        </w:r>
        <w:r w:rsidR="009706DE">
          <w:rPr>
            <w:noProof/>
            <w:webHidden/>
          </w:rPr>
          <w:instrText xml:space="preserve"> PAGEREF _Toc430604693 \h </w:instrText>
        </w:r>
        <w:r>
          <w:rPr>
            <w:noProof/>
            <w:webHidden/>
          </w:rPr>
        </w:r>
        <w:r>
          <w:rPr>
            <w:noProof/>
            <w:webHidden/>
          </w:rPr>
          <w:fldChar w:fldCharType="separate"/>
        </w:r>
        <w:r w:rsidR="006A4442">
          <w:rPr>
            <w:noProof/>
            <w:webHidden/>
          </w:rPr>
          <w:t>4</w:t>
        </w:r>
        <w:r>
          <w:rPr>
            <w:noProof/>
            <w:webHidden/>
          </w:rPr>
          <w:fldChar w:fldCharType="end"/>
        </w:r>
      </w:hyperlink>
    </w:p>
    <w:p w:rsidR="009706DE" w:rsidRDefault="00A92CD7" w:rsidP="003B4197">
      <w:pPr>
        <w:pStyle w:val="TOC1"/>
        <w:tabs>
          <w:tab w:val="right" w:leader="dot" w:pos="9016"/>
        </w:tabs>
        <w:spacing w:after="0" w:line="240" w:lineRule="auto"/>
        <w:rPr>
          <w:noProof/>
        </w:rPr>
      </w:pPr>
      <w:hyperlink w:anchor="_Toc430604694" w:history="1">
        <w:r w:rsidR="009706DE" w:rsidRPr="00491D69">
          <w:rPr>
            <w:rStyle w:val="Hyperlink"/>
            <w:noProof/>
          </w:rPr>
          <w:t>Табела 2: Структура на вработените во МТВ</w:t>
        </w:r>
        <w:r w:rsidR="009706DE">
          <w:rPr>
            <w:noProof/>
            <w:webHidden/>
          </w:rPr>
          <w:tab/>
        </w:r>
        <w:r>
          <w:rPr>
            <w:noProof/>
            <w:webHidden/>
          </w:rPr>
          <w:fldChar w:fldCharType="begin"/>
        </w:r>
        <w:r w:rsidR="009706DE">
          <w:rPr>
            <w:noProof/>
            <w:webHidden/>
          </w:rPr>
          <w:instrText xml:space="preserve"> PAGEREF _Toc430604694 \h </w:instrText>
        </w:r>
        <w:r>
          <w:rPr>
            <w:noProof/>
            <w:webHidden/>
          </w:rPr>
        </w:r>
        <w:r>
          <w:rPr>
            <w:noProof/>
            <w:webHidden/>
          </w:rPr>
          <w:fldChar w:fldCharType="separate"/>
        </w:r>
        <w:r w:rsidR="006A4442">
          <w:rPr>
            <w:noProof/>
            <w:webHidden/>
          </w:rPr>
          <w:t>6</w:t>
        </w:r>
        <w:r>
          <w:rPr>
            <w:noProof/>
            <w:webHidden/>
          </w:rPr>
          <w:fldChar w:fldCharType="end"/>
        </w:r>
      </w:hyperlink>
    </w:p>
    <w:p w:rsidR="009706DE" w:rsidRDefault="00A92CD7" w:rsidP="003B4197">
      <w:pPr>
        <w:pStyle w:val="TOC1"/>
        <w:tabs>
          <w:tab w:val="right" w:leader="dot" w:pos="9016"/>
        </w:tabs>
        <w:spacing w:after="0" w:line="240" w:lineRule="auto"/>
        <w:rPr>
          <w:noProof/>
        </w:rPr>
      </w:pPr>
      <w:hyperlink w:anchor="_Toc430604695" w:history="1">
        <w:r w:rsidR="009706DE" w:rsidRPr="00491D69">
          <w:rPr>
            <w:rStyle w:val="Hyperlink"/>
            <w:noProof/>
          </w:rPr>
          <w:t>Табела 3: Структура на вработените во терестријалните телевизии на државно ниво</w:t>
        </w:r>
        <w:r w:rsidR="009706DE">
          <w:rPr>
            <w:noProof/>
            <w:webHidden/>
          </w:rPr>
          <w:tab/>
        </w:r>
        <w:r>
          <w:rPr>
            <w:noProof/>
            <w:webHidden/>
          </w:rPr>
          <w:fldChar w:fldCharType="begin"/>
        </w:r>
        <w:r w:rsidR="009706DE">
          <w:rPr>
            <w:noProof/>
            <w:webHidden/>
          </w:rPr>
          <w:instrText xml:space="preserve"> PAGEREF _Toc430604695 \h </w:instrText>
        </w:r>
        <w:r>
          <w:rPr>
            <w:noProof/>
            <w:webHidden/>
          </w:rPr>
        </w:r>
        <w:r>
          <w:rPr>
            <w:noProof/>
            <w:webHidden/>
          </w:rPr>
          <w:fldChar w:fldCharType="separate"/>
        </w:r>
        <w:r w:rsidR="006A4442">
          <w:rPr>
            <w:noProof/>
            <w:webHidden/>
          </w:rPr>
          <w:t>8</w:t>
        </w:r>
        <w:r>
          <w:rPr>
            <w:noProof/>
            <w:webHidden/>
          </w:rPr>
          <w:fldChar w:fldCharType="end"/>
        </w:r>
      </w:hyperlink>
    </w:p>
    <w:p w:rsidR="009706DE" w:rsidRDefault="00A92CD7" w:rsidP="003B4197">
      <w:pPr>
        <w:pStyle w:val="TOC1"/>
        <w:tabs>
          <w:tab w:val="right" w:leader="dot" w:pos="9016"/>
        </w:tabs>
        <w:spacing w:after="0" w:line="240" w:lineRule="auto"/>
        <w:rPr>
          <w:noProof/>
        </w:rPr>
      </w:pPr>
      <w:hyperlink w:anchor="_Toc430604696" w:history="1">
        <w:r w:rsidR="009706DE" w:rsidRPr="00491D69">
          <w:rPr>
            <w:rStyle w:val="Hyperlink"/>
            <w:noProof/>
          </w:rPr>
          <w:t>Табела 4: Распределба по работни места на вработените во терестријалните</w:t>
        </w:r>
        <w:r w:rsidR="009706DE">
          <w:rPr>
            <w:rStyle w:val="Hyperlink"/>
            <w:noProof/>
          </w:rPr>
          <w:t xml:space="preserve"> </w:t>
        </w:r>
      </w:hyperlink>
      <w:hyperlink w:anchor="_Toc430604697" w:history="1">
        <w:r w:rsidR="009706DE" w:rsidRPr="00491D69">
          <w:rPr>
            <w:rStyle w:val="Hyperlink"/>
            <w:noProof/>
          </w:rPr>
          <w:t>телевизии на државно ниво</w:t>
        </w:r>
        <w:r w:rsidR="009706DE">
          <w:rPr>
            <w:noProof/>
            <w:webHidden/>
          </w:rPr>
          <w:tab/>
        </w:r>
        <w:r>
          <w:rPr>
            <w:noProof/>
            <w:webHidden/>
          </w:rPr>
          <w:fldChar w:fldCharType="begin"/>
        </w:r>
        <w:r w:rsidR="009706DE">
          <w:rPr>
            <w:noProof/>
            <w:webHidden/>
          </w:rPr>
          <w:instrText xml:space="preserve"> PAGEREF _Toc430604697 \h </w:instrText>
        </w:r>
        <w:r>
          <w:rPr>
            <w:noProof/>
            <w:webHidden/>
          </w:rPr>
        </w:r>
        <w:r>
          <w:rPr>
            <w:noProof/>
            <w:webHidden/>
          </w:rPr>
          <w:fldChar w:fldCharType="separate"/>
        </w:r>
        <w:r w:rsidR="006A4442">
          <w:rPr>
            <w:noProof/>
            <w:webHidden/>
          </w:rPr>
          <w:t>10</w:t>
        </w:r>
        <w:r>
          <w:rPr>
            <w:noProof/>
            <w:webHidden/>
          </w:rPr>
          <w:fldChar w:fldCharType="end"/>
        </w:r>
      </w:hyperlink>
    </w:p>
    <w:p w:rsidR="009706DE" w:rsidRDefault="00A92CD7" w:rsidP="003B4197">
      <w:pPr>
        <w:pStyle w:val="TOC1"/>
        <w:tabs>
          <w:tab w:val="right" w:leader="dot" w:pos="9016"/>
        </w:tabs>
        <w:spacing w:after="0" w:line="240" w:lineRule="auto"/>
        <w:rPr>
          <w:noProof/>
        </w:rPr>
      </w:pPr>
      <w:hyperlink w:anchor="_Toc430604698" w:history="1">
        <w:r w:rsidR="009706DE" w:rsidRPr="00491D69">
          <w:rPr>
            <w:rStyle w:val="Hyperlink"/>
            <w:noProof/>
          </w:rPr>
          <w:t>Табела 5: Структура на вработените во сателитските телевизии</w:t>
        </w:r>
        <w:r w:rsidR="009706DE">
          <w:rPr>
            <w:noProof/>
            <w:webHidden/>
          </w:rPr>
          <w:tab/>
        </w:r>
        <w:r>
          <w:rPr>
            <w:noProof/>
            <w:webHidden/>
          </w:rPr>
          <w:fldChar w:fldCharType="begin"/>
        </w:r>
        <w:r w:rsidR="009706DE">
          <w:rPr>
            <w:noProof/>
            <w:webHidden/>
          </w:rPr>
          <w:instrText xml:space="preserve"> PAGEREF _Toc430604698 \h </w:instrText>
        </w:r>
        <w:r>
          <w:rPr>
            <w:noProof/>
            <w:webHidden/>
          </w:rPr>
        </w:r>
        <w:r>
          <w:rPr>
            <w:noProof/>
            <w:webHidden/>
          </w:rPr>
          <w:fldChar w:fldCharType="separate"/>
        </w:r>
        <w:r w:rsidR="006A4442">
          <w:rPr>
            <w:noProof/>
            <w:webHidden/>
          </w:rPr>
          <w:t>12</w:t>
        </w:r>
        <w:r>
          <w:rPr>
            <w:noProof/>
            <w:webHidden/>
          </w:rPr>
          <w:fldChar w:fldCharType="end"/>
        </w:r>
      </w:hyperlink>
    </w:p>
    <w:p w:rsidR="009706DE" w:rsidRDefault="00A92CD7" w:rsidP="003B4197">
      <w:pPr>
        <w:pStyle w:val="TOC1"/>
        <w:tabs>
          <w:tab w:val="right" w:leader="dot" w:pos="9016"/>
        </w:tabs>
        <w:spacing w:after="0" w:line="240" w:lineRule="auto"/>
        <w:rPr>
          <w:noProof/>
        </w:rPr>
      </w:pPr>
      <w:hyperlink w:anchor="_Toc430604699" w:history="1">
        <w:r w:rsidR="009706DE" w:rsidRPr="00491D69">
          <w:rPr>
            <w:rStyle w:val="Hyperlink"/>
            <w:noProof/>
          </w:rPr>
          <w:t>Табела 6: Распределба по работни места на вработените во сателитските телевизии</w:t>
        </w:r>
        <w:r w:rsidR="009706DE">
          <w:rPr>
            <w:noProof/>
            <w:webHidden/>
          </w:rPr>
          <w:tab/>
        </w:r>
        <w:r>
          <w:rPr>
            <w:noProof/>
            <w:webHidden/>
          </w:rPr>
          <w:fldChar w:fldCharType="begin"/>
        </w:r>
        <w:r w:rsidR="009706DE">
          <w:rPr>
            <w:noProof/>
            <w:webHidden/>
          </w:rPr>
          <w:instrText xml:space="preserve"> PAGEREF _Toc430604699 \h </w:instrText>
        </w:r>
        <w:r>
          <w:rPr>
            <w:noProof/>
            <w:webHidden/>
          </w:rPr>
        </w:r>
        <w:r>
          <w:rPr>
            <w:noProof/>
            <w:webHidden/>
          </w:rPr>
          <w:fldChar w:fldCharType="separate"/>
        </w:r>
        <w:r w:rsidR="006A4442">
          <w:rPr>
            <w:noProof/>
            <w:webHidden/>
          </w:rPr>
          <w:t>13</w:t>
        </w:r>
        <w:r>
          <w:rPr>
            <w:noProof/>
            <w:webHidden/>
          </w:rPr>
          <w:fldChar w:fldCharType="end"/>
        </w:r>
      </w:hyperlink>
    </w:p>
    <w:p w:rsidR="009706DE" w:rsidRDefault="00A92CD7" w:rsidP="003B4197">
      <w:pPr>
        <w:pStyle w:val="TOC1"/>
        <w:tabs>
          <w:tab w:val="right" w:leader="dot" w:pos="9016"/>
        </w:tabs>
        <w:spacing w:after="0" w:line="240" w:lineRule="auto"/>
        <w:rPr>
          <w:noProof/>
        </w:rPr>
      </w:pPr>
      <w:hyperlink w:anchor="_Toc430604700" w:history="1">
        <w:r w:rsidR="009706DE" w:rsidRPr="00491D69">
          <w:rPr>
            <w:rStyle w:val="Hyperlink"/>
            <w:noProof/>
          </w:rPr>
          <w:t>Табела 7: Структура на вработените во регионалните телевизии</w:t>
        </w:r>
        <w:r w:rsidR="009706DE">
          <w:rPr>
            <w:noProof/>
            <w:webHidden/>
          </w:rPr>
          <w:tab/>
        </w:r>
        <w:r>
          <w:rPr>
            <w:noProof/>
            <w:webHidden/>
          </w:rPr>
          <w:fldChar w:fldCharType="begin"/>
        </w:r>
        <w:r w:rsidR="009706DE">
          <w:rPr>
            <w:noProof/>
            <w:webHidden/>
          </w:rPr>
          <w:instrText xml:space="preserve"> PAGEREF _Toc430604700 \h </w:instrText>
        </w:r>
        <w:r>
          <w:rPr>
            <w:noProof/>
            <w:webHidden/>
          </w:rPr>
        </w:r>
        <w:r>
          <w:rPr>
            <w:noProof/>
            <w:webHidden/>
          </w:rPr>
          <w:fldChar w:fldCharType="separate"/>
        </w:r>
        <w:r w:rsidR="006A4442">
          <w:rPr>
            <w:noProof/>
            <w:webHidden/>
          </w:rPr>
          <w:t>15</w:t>
        </w:r>
        <w:r>
          <w:rPr>
            <w:noProof/>
            <w:webHidden/>
          </w:rPr>
          <w:fldChar w:fldCharType="end"/>
        </w:r>
      </w:hyperlink>
    </w:p>
    <w:p w:rsidR="009706DE" w:rsidRDefault="00A92CD7" w:rsidP="003B4197">
      <w:pPr>
        <w:pStyle w:val="TOC1"/>
        <w:tabs>
          <w:tab w:val="right" w:leader="dot" w:pos="9016"/>
        </w:tabs>
        <w:spacing w:after="0" w:line="240" w:lineRule="auto"/>
        <w:rPr>
          <w:noProof/>
        </w:rPr>
      </w:pPr>
      <w:hyperlink w:anchor="_Toc430604701" w:history="1">
        <w:r w:rsidR="009706DE" w:rsidRPr="00491D69">
          <w:rPr>
            <w:rStyle w:val="Hyperlink"/>
            <w:noProof/>
          </w:rPr>
          <w:t>Табела 8: Структура на вработените во локалните телевизии</w:t>
        </w:r>
        <w:r w:rsidR="009706DE">
          <w:rPr>
            <w:noProof/>
            <w:webHidden/>
          </w:rPr>
          <w:tab/>
        </w:r>
        <w:r>
          <w:rPr>
            <w:noProof/>
            <w:webHidden/>
          </w:rPr>
          <w:fldChar w:fldCharType="begin"/>
        </w:r>
        <w:r w:rsidR="009706DE">
          <w:rPr>
            <w:noProof/>
            <w:webHidden/>
          </w:rPr>
          <w:instrText xml:space="preserve"> PAGEREF _Toc430604701 \h </w:instrText>
        </w:r>
        <w:r>
          <w:rPr>
            <w:noProof/>
            <w:webHidden/>
          </w:rPr>
        </w:r>
        <w:r>
          <w:rPr>
            <w:noProof/>
            <w:webHidden/>
          </w:rPr>
          <w:fldChar w:fldCharType="separate"/>
        </w:r>
        <w:r w:rsidR="006A4442">
          <w:rPr>
            <w:noProof/>
            <w:webHidden/>
          </w:rPr>
          <w:t>18</w:t>
        </w:r>
        <w:r>
          <w:rPr>
            <w:noProof/>
            <w:webHidden/>
          </w:rPr>
          <w:fldChar w:fldCharType="end"/>
        </w:r>
      </w:hyperlink>
    </w:p>
    <w:p w:rsidR="009706DE" w:rsidRDefault="00A92CD7" w:rsidP="003B4197">
      <w:pPr>
        <w:pStyle w:val="TOC1"/>
        <w:tabs>
          <w:tab w:val="right" w:leader="dot" w:pos="9016"/>
        </w:tabs>
        <w:spacing w:after="0" w:line="240" w:lineRule="auto"/>
        <w:rPr>
          <w:noProof/>
        </w:rPr>
      </w:pPr>
      <w:hyperlink w:anchor="_Toc430604702" w:history="1">
        <w:r w:rsidR="009706DE" w:rsidRPr="00491D69">
          <w:rPr>
            <w:rStyle w:val="Hyperlink"/>
            <w:noProof/>
          </w:rPr>
          <w:t>Табела 9: Структура на вработените во радиоиндустријата</w:t>
        </w:r>
        <w:r w:rsidR="009706DE">
          <w:rPr>
            <w:noProof/>
            <w:webHidden/>
          </w:rPr>
          <w:tab/>
        </w:r>
        <w:r>
          <w:rPr>
            <w:noProof/>
            <w:webHidden/>
          </w:rPr>
          <w:fldChar w:fldCharType="begin"/>
        </w:r>
        <w:r w:rsidR="009706DE">
          <w:rPr>
            <w:noProof/>
            <w:webHidden/>
          </w:rPr>
          <w:instrText xml:space="preserve"> PAGEREF _Toc430604702 \h </w:instrText>
        </w:r>
        <w:r>
          <w:rPr>
            <w:noProof/>
            <w:webHidden/>
          </w:rPr>
        </w:r>
        <w:r>
          <w:rPr>
            <w:noProof/>
            <w:webHidden/>
          </w:rPr>
          <w:fldChar w:fldCharType="separate"/>
        </w:r>
        <w:r w:rsidR="006A4442">
          <w:rPr>
            <w:noProof/>
            <w:webHidden/>
          </w:rPr>
          <w:t>20</w:t>
        </w:r>
        <w:r>
          <w:rPr>
            <w:noProof/>
            <w:webHidden/>
          </w:rPr>
          <w:fldChar w:fldCharType="end"/>
        </w:r>
      </w:hyperlink>
    </w:p>
    <w:p w:rsidR="009706DE" w:rsidRDefault="00A92CD7" w:rsidP="003B4197">
      <w:pPr>
        <w:pStyle w:val="TOC1"/>
        <w:tabs>
          <w:tab w:val="right" w:leader="dot" w:pos="9016"/>
        </w:tabs>
        <w:spacing w:after="0" w:line="240" w:lineRule="auto"/>
        <w:rPr>
          <w:noProof/>
        </w:rPr>
      </w:pPr>
      <w:hyperlink w:anchor="_Toc430604703" w:history="1">
        <w:r w:rsidR="009706DE" w:rsidRPr="00491D69">
          <w:rPr>
            <w:rStyle w:val="Hyperlink"/>
            <w:noProof/>
          </w:rPr>
          <w:t>Табела 10: Структура на вработените во МРА</w:t>
        </w:r>
        <w:r w:rsidR="009706DE">
          <w:rPr>
            <w:noProof/>
            <w:webHidden/>
          </w:rPr>
          <w:tab/>
        </w:r>
        <w:r>
          <w:rPr>
            <w:noProof/>
            <w:webHidden/>
          </w:rPr>
          <w:fldChar w:fldCharType="begin"/>
        </w:r>
        <w:r w:rsidR="009706DE">
          <w:rPr>
            <w:noProof/>
            <w:webHidden/>
          </w:rPr>
          <w:instrText xml:space="preserve"> PAGEREF _Toc430604703 \h </w:instrText>
        </w:r>
        <w:r>
          <w:rPr>
            <w:noProof/>
            <w:webHidden/>
          </w:rPr>
        </w:r>
        <w:r>
          <w:rPr>
            <w:noProof/>
            <w:webHidden/>
          </w:rPr>
          <w:fldChar w:fldCharType="separate"/>
        </w:r>
        <w:r w:rsidR="006A4442">
          <w:rPr>
            <w:noProof/>
            <w:webHidden/>
          </w:rPr>
          <w:t>22</w:t>
        </w:r>
        <w:r>
          <w:rPr>
            <w:noProof/>
            <w:webHidden/>
          </w:rPr>
          <w:fldChar w:fldCharType="end"/>
        </w:r>
      </w:hyperlink>
    </w:p>
    <w:p w:rsidR="009706DE" w:rsidRDefault="00A92CD7" w:rsidP="003B4197">
      <w:pPr>
        <w:pStyle w:val="TOC1"/>
        <w:tabs>
          <w:tab w:val="right" w:leader="dot" w:pos="9016"/>
        </w:tabs>
        <w:spacing w:after="0" w:line="240" w:lineRule="auto"/>
        <w:rPr>
          <w:noProof/>
        </w:rPr>
      </w:pPr>
      <w:hyperlink w:anchor="_Toc430604704" w:history="1">
        <w:r w:rsidR="009706DE" w:rsidRPr="00491D69">
          <w:rPr>
            <w:rStyle w:val="Hyperlink"/>
            <w:noProof/>
          </w:rPr>
          <w:t>Табела 11: Структура на вработените во националните радиостаници</w:t>
        </w:r>
        <w:r w:rsidR="009706DE">
          <w:rPr>
            <w:noProof/>
            <w:webHidden/>
          </w:rPr>
          <w:tab/>
        </w:r>
        <w:r>
          <w:rPr>
            <w:noProof/>
            <w:webHidden/>
          </w:rPr>
          <w:fldChar w:fldCharType="begin"/>
        </w:r>
        <w:r w:rsidR="009706DE">
          <w:rPr>
            <w:noProof/>
            <w:webHidden/>
          </w:rPr>
          <w:instrText xml:space="preserve"> PAGEREF _Toc430604704 \h </w:instrText>
        </w:r>
        <w:r>
          <w:rPr>
            <w:noProof/>
            <w:webHidden/>
          </w:rPr>
        </w:r>
        <w:r>
          <w:rPr>
            <w:noProof/>
            <w:webHidden/>
          </w:rPr>
          <w:fldChar w:fldCharType="separate"/>
        </w:r>
        <w:r w:rsidR="006A4442">
          <w:rPr>
            <w:noProof/>
            <w:webHidden/>
          </w:rPr>
          <w:t>24</w:t>
        </w:r>
        <w:r>
          <w:rPr>
            <w:noProof/>
            <w:webHidden/>
          </w:rPr>
          <w:fldChar w:fldCharType="end"/>
        </w:r>
      </w:hyperlink>
    </w:p>
    <w:p w:rsidR="009706DE" w:rsidRDefault="00A92CD7" w:rsidP="003B4197">
      <w:pPr>
        <w:pStyle w:val="TOC1"/>
        <w:tabs>
          <w:tab w:val="right" w:leader="dot" w:pos="9016"/>
        </w:tabs>
        <w:spacing w:after="0" w:line="240" w:lineRule="auto"/>
        <w:rPr>
          <w:noProof/>
        </w:rPr>
      </w:pPr>
      <w:hyperlink w:anchor="_Toc430604705" w:history="1">
        <w:r w:rsidR="009706DE" w:rsidRPr="00491D69">
          <w:rPr>
            <w:rStyle w:val="Hyperlink"/>
            <w:noProof/>
          </w:rPr>
          <w:t>Табела 12: Структура на вработените во регионалните радиостаници</w:t>
        </w:r>
        <w:r w:rsidR="009706DE">
          <w:rPr>
            <w:noProof/>
            <w:webHidden/>
          </w:rPr>
          <w:tab/>
        </w:r>
        <w:r>
          <w:rPr>
            <w:noProof/>
            <w:webHidden/>
          </w:rPr>
          <w:fldChar w:fldCharType="begin"/>
        </w:r>
        <w:r w:rsidR="009706DE">
          <w:rPr>
            <w:noProof/>
            <w:webHidden/>
          </w:rPr>
          <w:instrText xml:space="preserve"> PAGEREF _Toc430604705 \h </w:instrText>
        </w:r>
        <w:r>
          <w:rPr>
            <w:noProof/>
            <w:webHidden/>
          </w:rPr>
        </w:r>
        <w:r>
          <w:rPr>
            <w:noProof/>
            <w:webHidden/>
          </w:rPr>
          <w:fldChar w:fldCharType="separate"/>
        </w:r>
        <w:r w:rsidR="006A4442">
          <w:rPr>
            <w:noProof/>
            <w:webHidden/>
          </w:rPr>
          <w:t>27</w:t>
        </w:r>
        <w:r>
          <w:rPr>
            <w:noProof/>
            <w:webHidden/>
          </w:rPr>
          <w:fldChar w:fldCharType="end"/>
        </w:r>
      </w:hyperlink>
    </w:p>
    <w:p w:rsidR="009706DE" w:rsidRDefault="00A92CD7" w:rsidP="003B4197">
      <w:pPr>
        <w:pStyle w:val="TOC1"/>
        <w:tabs>
          <w:tab w:val="right" w:leader="dot" w:pos="9016"/>
        </w:tabs>
        <w:spacing w:after="0" w:line="240" w:lineRule="auto"/>
        <w:rPr>
          <w:noProof/>
        </w:rPr>
      </w:pPr>
      <w:hyperlink w:anchor="_Toc430604706" w:history="1">
        <w:r w:rsidR="009706DE" w:rsidRPr="00491D69">
          <w:rPr>
            <w:rStyle w:val="Hyperlink"/>
            <w:noProof/>
          </w:rPr>
          <w:t>Табела 13: Структура на вработените во локалните радиостаници</w:t>
        </w:r>
        <w:r w:rsidR="009706DE">
          <w:rPr>
            <w:noProof/>
            <w:webHidden/>
          </w:rPr>
          <w:tab/>
        </w:r>
        <w:r>
          <w:rPr>
            <w:noProof/>
            <w:webHidden/>
          </w:rPr>
          <w:fldChar w:fldCharType="begin"/>
        </w:r>
        <w:r w:rsidR="009706DE">
          <w:rPr>
            <w:noProof/>
            <w:webHidden/>
          </w:rPr>
          <w:instrText xml:space="preserve"> PAGEREF _Toc430604706 \h </w:instrText>
        </w:r>
        <w:r>
          <w:rPr>
            <w:noProof/>
            <w:webHidden/>
          </w:rPr>
        </w:r>
        <w:r>
          <w:rPr>
            <w:noProof/>
            <w:webHidden/>
          </w:rPr>
          <w:fldChar w:fldCharType="separate"/>
        </w:r>
        <w:r w:rsidR="006A4442">
          <w:rPr>
            <w:noProof/>
            <w:webHidden/>
          </w:rPr>
          <w:t>29</w:t>
        </w:r>
        <w:r>
          <w:rPr>
            <w:noProof/>
            <w:webHidden/>
          </w:rPr>
          <w:fldChar w:fldCharType="end"/>
        </w:r>
      </w:hyperlink>
    </w:p>
    <w:p w:rsidR="009706DE" w:rsidRDefault="00A92CD7" w:rsidP="003B4197">
      <w:pPr>
        <w:pStyle w:val="TOC1"/>
        <w:tabs>
          <w:tab w:val="right" w:leader="dot" w:pos="9016"/>
        </w:tabs>
        <w:spacing w:line="240" w:lineRule="auto"/>
        <w:rPr>
          <w:noProof/>
        </w:rPr>
      </w:pPr>
      <w:hyperlink w:anchor="_Toc430604707" w:history="1">
        <w:r w:rsidR="009706DE" w:rsidRPr="00491D69">
          <w:rPr>
            <w:rStyle w:val="Hyperlink"/>
            <w:noProof/>
          </w:rPr>
          <w:t>Табела 14: Преглед на вработените во сите телевизиски и радиостаници</w:t>
        </w:r>
        <w:r w:rsidR="009706DE">
          <w:rPr>
            <w:noProof/>
            <w:webHidden/>
          </w:rPr>
          <w:tab/>
        </w:r>
        <w:r>
          <w:rPr>
            <w:noProof/>
            <w:webHidden/>
          </w:rPr>
          <w:fldChar w:fldCharType="begin"/>
        </w:r>
        <w:r w:rsidR="009706DE">
          <w:rPr>
            <w:noProof/>
            <w:webHidden/>
          </w:rPr>
          <w:instrText xml:space="preserve"> PAGEREF _Toc430604707 \h </w:instrText>
        </w:r>
        <w:r>
          <w:rPr>
            <w:noProof/>
            <w:webHidden/>
          </w:rPr>
        </w:r>
        <w:r>
          <w:rPr>
            <w:noProof/>
            <w:webHidden/>
          </w:rPr>
          <w:fldChar w:fldCharType="separate"/>
        </w:r>
        <w:r w:rsidR="006A4442">
          <w:rPr>
            <w:noProof/>
            <w:webHidden/>
          </w:rPr>
          <w:t>32</w:t>
        </w:r>
        <w:r>
          <w:rPr>
            <w:noProof/>
            <w:webHidden/>
          </w:rPr>
          <w:fldChar w:fldCharType="end"/>
        </w:r>
      </w:hyperlink>
    </w:p>
    <w:p w:rsidR="009706DE" w:rsidRDefault="00A92CD7" w:rsidP="001E28E9">
      <w:pPr>
        <w:jc w:val="both"/>
        <w:rPr>
          <w:rFonts w:ascii="Arial" w:hAnsi="Arial" w:cs="Arial"/>
          <w:b/>
        </w:rPr>
      </w:pPr>
      <w:r>
        <w:rPr>
          <w:rFonts w:ascii="Arial" w:hAnsi="Arial" w:cs="Arial"/>
          <w:b/>
        </w:rPr>
        <w:fldChar w:fldCharType="end"/>
      </w:r>
    </w:p>
    <w:p w:rsidR="009706DE" w:rsidRDefault="00A83345" w:rsidP="00DC24B0">
      <w:pPr>
        <w:pStyle w:val="Heading3"/>
        <w:rPr>
          <w:b/>
        </w:rPr>
      </w:pPr>
      <w:bookmarkStart w:id="125" w:name="_Toc430605915"/>
      <w:r w:rsidRPr="00E52948">
        <w:rPr>
          <w:b/>
        </w:rPr>
        <w:t xml:space="preserve">Преглед на </w:t>
      </w:r>
      <w:r>
        <w:rPr>
          <w:b/>
        </w:rPr>
        <w:t>слики</w:t>
      </w:r>
      <w:bookmarkEnd w:id="125"/>
    </w:p>
    <w:p w:rsidR="003927B6" w:rsidRDefault="00A92CD7" w:rsidP="00D10D7F">
      <w:pPr>
        <w:pStyle w:val="TOC2"/>
        <w:rPr>
          <w:noProof/>
        </w:rPr>
      </w:pPr>
      <w:r>
        <w:rPr>
          <w:rFonts w:ascii="Arial" w:hAnsi="Arial" w:cs="Arial"/>
          <w:b/>
        </w:rPr>
        <w:fldChar w:fldCharType="begin"/>
      </w:r>
      <w:r w:rsidR="003927B6">
        <w:rPr>
          <w:rFonts w:ascii="Arial" w:hAnsi="Arial" w:cs="Arial"/>
          <w:b/>
        </w:rPr>
        <w:instrText xml:space="preserve"> TOC \o "2-2" \h \z \u </w:instrText>
      </w:r>
      <w:r>
        <w:rPr>
          <w:rFonts w:ascii="Arial" w:hAnsi="Arial" w:cs="Arial"/>
          <w:b/>
        </w:rPr>
        <w:fldChar w:fldCharType="separate"/>
      </w:r>
      <w:hyperlink w:anchor="_Toc430605264" w:history="1">
        <w:r w:rsidR="003927B6" w:rsidRPr="00057938">
          <w:rPr>
            <w:rStyle w:val="Hyperlink"/>
            <w:noProof/>
          </w:rPr>
          <w:t>Слика 1: Број на вработени во МТВ и во комерцијалните</w:t>
        </w:r>
        <w:r w:rsidR="003927B6">
          <w:rPr>
            <w:rStyle w:val="Hyperlink"/>
            <w:noProof/>
          </w:rPr>
          <w:t xml:space="preserve"> телевизии на државно ниво</w:t>
        </w:r>
      </w:hyperlink>
      <w:hyperlink w:anchor="_Toc430605265" w:history="1">
        <w:r w:rsidR="003927B6">
          <w:rPr>
            <w:noProof/>
            <w:webHidden/>
          </w:rPr>
          <w:tab/>
        </w:r>
        <w:r>
          <w:rPr>
            <w:noProof/>
            <w:webHidden/>
          </w:rPr>
          <w:fldChar w:fldCharType="begin"/>
        </w:r>
        <w:r w:rsidR="003927B6">
          <w:rPr>
            <w:noProof/>
            <w:webHidden/>
          </w:rPr>
          <w:instrText xml:space="preserve"> PAGEREF _Toc430605265 \h </w:instrText>
        </w:r>
        <w:r>
          <w:rPr>
            <w:noProof/>
            <w:webHidden/>
          </w:rPr>
        </w:r>
        <w:r>
          <w:rPr>
            <w:noProof/>
            <w:webHidden/>
          </w:rPr>
          <w:fldChar w:fldCharType="separate"/>
        </w:r>
        <w:r w:rsidR="006A4442">
          <w:rPr>
            <w:noProof/>
            <w:webHidden/>
          </w:rPr>
          <w:t>4</w:t>
        </w:r>
        <w:r>
          <w:rPr>
            <w:noProof/>
            <w:webHidden/>
          </w:rPr>
          <w:fldChar w:fldCharType="end"/>
        </w:r>
      </w:hyperlink>
    </w:p>
    <w:p w:rsidR="003927B6" w:rsidRDefault="00A92CD7" w:rsidP="00D10D7F">
      <w:pPr>
        <w:pStyle w:val="TOC2"/>
        <w:rPr>
          <w:noProof/>
        </w:rPr>
      </w:pPr>
      <w:hyperlink w:anchor="_Toc430605266" w:history="1">
        <w:r w:rsidR="003927B6" w:rsidRPr="00057938">
          <w:rPr>
            <w:rStyle w:val="Hyperlink"/>
            <w:noProof/>
          </w:rPr>
          <w:t>Слика 2: Структура на вработените во ТВ индустријата според работни места</w:t>
        </w:r>
        <w:r w:rsidR="003927B6">
          <w:rPr>
            <w:noProof/>
            <w:webHidden/>
          </w:rPr>
          <w:tab/>
        </w:r>
        <w:r>
          <w:rPr>
            <w:noProof/>
            <w:webHidden/>
          </w:rPr>
          <w:fldChar w:fldCharType="begin"/>
        </w:r>
        <w:r w:rsidR="003927B6">
          <w:rPr>
            <w:noProof/>
            <w:webHidden/>
          </w:rPr>
          <w:instrText xml:space="preserve"> PAGEREF _Toc430605266 \h </w:instrText>
        </w:r>
        <w:r>
          <w:rPr>
            <w:noProof/>
            <w:webHidden/>
          </w:rPr>
        </w:r>
        <w:r>
          <w:rPr>
            <w:noProof/>
            <w:webHidden/>
          </w:rPr>
          <w:fldChar w:fldCharType="separate"/>
        </w:r>
        <w:r w:rsidR="006A4442">
          <w:rPr>
            <w:noProof/>
            <w:webHidden/>
          </w:rPr>
          <w:t>5</w:t>
        </w:r>
        <w:r>
          <w:rPr>
            <w:noProof/>
            <w:webHidden/>
          </w:rPr>
          <w:fldChar w:fldCharType="end"/>
        </w:r>
      </w:hyperlink>
    </w:p>
    <w:p w:rsidR="003927B6" w:rsidRDefault="00A92CD7" w:rsidP="00D10D7F">
      <w:pPr>
        <w:pStyle w:val="TOC2"/>
        <w:rPr>
          <w:noProof/>
        </w:rPr>
      </w:pPr>
      <w:hyperlink w:anchor="_Toc430605267" w:history="1">
        <w:r w:rsidR="003927B6" w:rsidRPr="00057938">
          <w:rPr>
            <w:rStyle w:val="Hyperlink"/>
            <w:noProof/>
          </w:rPr>
          <w:t>Слика 3: Структура на вработените во ТВ индустријата според пол</w:t>
        </w:r>
        <w:r w:rsidR="003927B6">
          <w:rPr>
            <w:noProof/>
            <w:webHidden/>
          </w:rPr>
          <w:tab/>
        </w:r>
        <w:r>
          <w:rPr>
            <w:noProof/>
            <w:webHidden/>
          </w:rPr>
          <w:fldChar w:fldCharType="begin"/>
        </w:r>
        <w:r w:rsidR="003927B6">
          <w:rPr>
            <w:noProof/>
            <w:webHidden/>
          </w:rPr>
          <w:instrText xml:space="preserve"> PAGEREF _Toc430605267 \h </w:instrText>
        </w:r>
        <w:r>
          <w:rPr>
            <w:noProof/>
            <w:webHidden/>
          </w:rPr>
        </w:r>
        <w:r>
          <w:rPr>
            <w:noProof/>
            <w:webHidden/>
          </w:rPr>
          <w:fldChar w:fldCharType="separate"/>
        </w:r>
        <w:r w:rsidR="006A4442">
          <w:rPr>
            <w:noProof/>
            <w:webHidden/>
          </w:rPr>
          <w:t>5</w:t>
        </w:r>
        <w:r>
          <w:rPr>
            <w:noProof/>
            <w:webHidden/>
          </w:rPr>
          <w:fldChar w:fldCharType="end"/>
        </w:r>
      </w:hyperlink>
    </w:p>
    <w:p w:rsidR="003927B6" w:rsidRDefault="00A92CD7" w:rsidP="00D10D7F">
      <w:pPr>
        <w:pStyle w:val="TOC2"/>
        <w:rPr>
          <w:noProof/>
        </w:rPr>
      </w:pPr>
      <w:hyperlink w:anchor="_Toc430605268" w:history="1">
        <w:r w:rsidR="003927B6" w:rsidRPr="00057938">
          <w:rPr>
            <w:rStyle w:val="Hyperlink"/>
            <w:noProof/>
          </w:rPr>
          <w:t>Слика 4: Структура на вработените во ТВ индустријата според образование</w:t>
        </w:r>
        <w:r w:rsidR="003927B6">
          <w:rPr>
            <w:noProof/>
            <w:webHidden/>
          </w:rPr>
          <w:tab/>
        </w:r>
        <w:r>
          <w:rPr>
            <w:noProof/>
            <w:webHidden/>
          </w:rPr>
          <w:fldChar w:fldCharType="begin"/>
        </w:r>
        <w:r w:rsidR="003927B6">
          <w:rPr>
            <w:noProof/>
            <w:webHidden/>
          </w:rPr>
          <w:instrText xml:space="preserve"> PAGEREF _Toc430605268 \h </w:instrText>
        </w:r>
        <w:r>
          <w:rPr>
            <w:noProof/>
            <w:webHidden/>
          </w:rPr>
        </w:r>
        <w:r>
          <w:rPr>
            <w:noProof/>
            <w:webHidden/>
          </w:rPr>
          <w:fldChar w:fldCharType="separate"/>
        </w:r>
        <w:r w:rsidR="006A4442">
          <w:rPr>
            <w:noProof/>
            <w:webHidden/>
          </w:rPr>
          <w:t>6</w:t>
        </w:r>
        <w:r>
          <w:rPr>
            <w:noProof/>
            <w:webHidden/>
          </w:rPr>
          <w:fldChar w:fldCharType="end"/>
        </w:r>
      </w:hyperlink>
    </w:p>
    <w:p w:rsidR="003927B6" w:rsidRDefault="00A92CD7" w:rsidP="00D10D7F">
      <w:pPr>
        <w:pStyle w:val="TOC2"/>
        <w:rPr>
          <w:noProof/>
        </w:rPr>
      </w:pPr>
      <w:hyperlink w:anchor="_Toc430605269" w:history="1">
        <w:r w:rsidR="003927B6" w:rsidRPr="00057938">
          <w:rPr>
            <w:rStyle w:val="Hyperlink"/>
            <w:noProof/>
          </w:rPr>
          <w:t>Слика 5: Структура на вработените во МТВ според работни места</w:t>
        </w:r>
        <w:r w:rsidR="003927B6">
          <w:rPr>
            <w:noProof/>
            <w:webHidden/>
          </w:rPr>
          <w:tab/>
        </w:r>
        <w:r>
          <w:rPr>
            <w:noProof/>
            <w:webHidden/>
          </w:rPr>
          <w:fldChar w:fldCharType="begin"/>
        </w:r>
        <w:r w:rsidR="003927B6">
          <w:rPr>
            <w:noProof/>
            <w:webHidden/>
          </w:rPr>
          <w:instrText xml:space="preserve"> PAGEREF _Toc430605269 \h </w:instrText>
        </w:r>
        <w:r>
          <w:rPr>
            <w:noProof/>
            <w:webHidden/>
          </w:rPr>
        </w:r>
        <w:r>
          <w:rPr>
            <w:noProof/>
            <w:webHidden/>
          </w:rPr>
          <w:fldChar w:fldCharType="separate"/>
        </w:r>
        <w:r w:rsidR="006A4442">
          <w:rPr>
            <w:noProof/>
            <w:webHidden/>
          </w:rPr>
          <w:t>7</w:t>
        </w:r>
        <w:r>
          <w:rPr>
            <w:noProof/>
            <w:webHidden/>
          </w:rPr>
          <w:fldChar w:fldCharType="end"/>
        </w:r>
      </w:hyperlink>
    </w:p>
    <w:p w:rsidR="003927B6" w:rsidRDefault="00A92CD7" w:rsidP="00D10D7F">
      <w:pPr>
        <w:pStyle w:val="TOC2"/>
        <w:rPr>
          <w:noProof/>
        </w:rPr>
      </w:pPr>
      <w:hyperlink w:anchor="_Toc430605270" w:history="1">
        <w:r w:rsidR="003927B6" w:rsidRPr="00057938">
          <w:rPr>
            <w:rStyle w:val="Hyperlink"/>
            <w:noProof/>
          </w:rPr>
          <w:t>Слика 6: Структура на вработените во МТВ според пол</w:t>
        </w:r>
        <w:r w:rsidR="003927B6">
          <w:rPr>
            <w:noProof/>
            <w:webHidden/>
          </w:rPr>
          <w:tab/>
        </w:r>
        <w:r>
          <w:rPr>
            <w:noProof/>
            <w:webHidden/>
          </w:rPr>
          <w:fldChar w:fldCharType="begin"/>
        </w:r>
        <w:r w:rsidR="003927B6">
          <w:rPr>
            <w:noProof/>
            <w:webHidden/>
          </w:rPr>
          <w:instrText xml:space="preserve"> PAGEREF _Toc430605270 \h </w:instrText>
        </w:r>
        <w:r>
          <w:rPr>
            <w:noProof/>
            <w:webHidden/>
          </w:rPr>
        </w:r>
        <w:r>
          <w:rPr>
            <w:noProof/>
            <w:webHidden/>
          </w:rPr>
          <w:fldChar w:fldCharType="separate"/>
        </w:r>
        <w:r w:rsidR="006A4442">
          <w:rPr>
            <w:noProof/>
            <w:webHidden/>
          </w:rPr>
          <w:t>7</w:t>
        </w:r>
        <w:r>
          <w:rPr>
            <w:noProof/>
            <w:webHidden/>
          </w:rPr>
          <w:fldChar w:fldCharType="end"/>
        </w:r>
      </w:hyperlink>
    </w:p>
    <w:p w:rsidR="003927B6" w:rsidRDefault="00A92CD7" w:rsidP="00D10D7F">
      <w:pPr>
        <w:pStyle w:val="TOC2"/>
        <w:rPr>
          <w:noProof/>
        </w:rPr>
      </w:pPr>
      <w:hyperlink w:anchor="_Toc430605271" w:history="1">
        <w:r w:rsidR="003927B6" w:rsidRPr="00057938">
          <w:rPr>
            <w:rStyle w:val="Hyperlink"/>
            <w:noProof/>
          </w:rPr>
          <w:t>Слика 7: Структура на вработените во МТВ според образование</w:t>
        </w:r>
        <w:r w:rsidR="003927B6">
          <w:rPr>
            <w:noProof/>
            <w:webHidden/>
          </w:rPr>
          <w:tab/>
        </w:r>
        <w:r>
          <w:rPr>
            <w:noProof/>
            <w:webHidden/>
          </w:rPr>
          <w:fldChar w:fldCharType="begin"/>
        </w:r>
        <w:r w:rsidR="003927B6">
          <w:rPr>
            <w:noProof/>
            <w:webHidden/>
          </w:rPr>
          <w:instrText xml:space="preserve"> PAGEREF _Toc430605271 \h </w:instrText>
        </w:r>
        <w:r>
          <w:rPr>
            <w:noProof/>
            <w:webHidden/>
          </w:rPr>
        </w:r>
        <w:r>
          <w:rPr>
            <w:noProof/>
            <w:webHidden/>
          </w:rPr>
          <w:fldChar w:fldCharType="separate"/>
        </w:r>
        <w:r w:rsidR="006A4442">
          <w:rPr>
            <w:noProof/>
            <w:webHidden/>
          </w:rPr>
          <w:t>8</w:t>
        </w:r>
        <w:r>
          <w:rPr>
            <w:noProof/>
            <w:webHidden/>
          </w:rPr>
          <w:fldChar w:fldCharType="end"/>
        </w:r>
      </w:hyperlink>
    </w:p>
    <w:p w:rsidR="003927B6" w:rsidRDefault="00A92CD7" w:rsidP="00D10D7F">
      <w:pPr>
        <w:pStyle w:val="TOC2"/>
        <w:rPr>
          <w:noProof/>
        </w:rPr>
      </w:pPr>
      <w:hyperlink w:anchor="_Toc430605272" w:history="1">
        <w:r w:rsidR="003927B6" w:rsidRPr="00057938">
          <w:rPr>
            <w:rStyle w:val="Hyperlink"/>
            <w:noProof/>
          </w:rPr>
          <w:t>Слика 8: Структура на вработените во терестријалните телевизии на државно ниво</w:t>
        </w:r>
        <w:r w:rsidR="003927B6">
          <w:rPr>
            <w:noProof/>
            <w:webHidden/>
          </w:rPr>
          <w:tab/>
        </w:r>
        <w:r>
          <w:rPr>
            <w:noProof/>
            <w:webHidden/>
          </w:rPr>
          <w:fldChar w:fldCharType="begin"/>
        </w:r>
        <w:r w:rsidR="003927B6">
          <w:rPr>
            <w:noProof/>
            <w:webHidden/>
          </w:rPr>
          <w:instrText xml:space="preserve"> PAGEREF _Toc430605272 \h </w:instrText>
        </w:r>
        <w:r>
          <w:rPr>
            <w:noProof/>
            <w:webHidden/>
          </w:rPr>
        </w:r>
        <w:r>
          <w:rPr>
            <w:noProof/>
            <w:webHidden/>
          </w:rPr>
          <w:fldChar w:fldCharType="separate"/>
        </w:r>
        <w:r w:rsidR="006A4442">
          <w:rPr>
            <w:noProof/>
            <w:webHidden/>
          </w:rPr>
          <w:t>9</w:t>
        </w:r>
        <w:r>
          <w:rPr>
            <w:noProof/>
            <w:webHidden/>
          </w:rPr>
          <w:fldChar w:fldCharType="end"/>
        </w:r>
      </w:hyperlink>
    </w:p>
    <w:p w:rsidR="003927B6" w:rsidRDefault="00A92CD7" w:rsidP="00D10D7F">
      <w:pPr>
        <w:pStyle w:val="TOC2"/>
        <w:rPr>
          <w:noProof/>
        </w:rPr>
      </w:pPr>
      <w:hyperlink w:anchor="_Toc430605273" w:history="1">
        <w:r w:rsidR="003927B6" w:rsidRPr="00057938">
          <w:rPr>
            <w:rStyle w:val="Hyperlink"/>
            <w:noProof/>
          </w:rPr>
          <w:t>Слика 9: Број на новинари и реализатори во терестријалните телевизии на државно ниво</w:t>
        </w:r>
        <w:r w:rsidR="003927B6">
          <w:rPr>
            <w:noProof/>
            <w:webHidden/>
          </w:rPr>
          <w:tab/>
        </w:r>
        <w:r>
          <w:rPr>
            <w:noProof/>
            <w:webHidden/>
          </w:rPr>
          <w:fldChar w:fldCharType="begin"/>
        </w:r>
        <w:r w:rsidR="003927B6">
          <w:rPr>
            <w:noProof/>
            <w:webHidden/>
          </w:rPr>
          <w:instrText xml:space="preserve"> PAGEREF _Toc430605273 \h </w:instrText>
        </w:r>
        <w:r>
          <w:rPr>
            <w:noProof/>
            <w:webHidden/>
          </w:rPr>
        </w:r>
        <w:r>
          <w:rPr>
            <w:noProof/>
            <w:webHidden/>
          </w:rPr>
          <w:fldChar w:fldCharType="separate"/>
        </w:r>
        <w:r w:rsidR="006A4442">
          <w:rPr>
            <w:noProof/>
            <w:webHidden/>
          </w:rPr>
          <w:t>9</w:t>
        </w:r>
        <w:r>
          <w:rPr>
            <w:noProof/>
            <w:webHidden/>
          </w:rPr>
          <w:fldChar w:fldCharType="end"/>
        </w:r>
      </w:hyperlink>
    </w:p>
    <w:p w:rsidR="003927B6" w:rsidRDefault="00A92CD7" w:rsidP="00D10D7F">
      <w:pPr>
        <w:pStyle w:val="TOC2"/>
        <w:rPr>
          <w:noProof/>
        </w:rPr>
      </w:pPr>
      <w:hyperlink w:anchor="_Toc430605274" w:history="1">
        <w:r w:rsidR="003927B6" w:rsidRPr="00057938">
          <w:rPr>
            <w:rStyle w:val="Hyperlink"/>
            <w:noProof/>
          </w:rPr>
          <w:t>Слика 10: Структура на вработените во терестријалните</w:t>
        </w:r>
        <w:r w:rsidR="003927B6">
          <w:rPr>
            <w:rStyle w:val="Hyperlink"/>
            <w:noProof/>
          </w:rPr>
          <w:t xml:space="preserve"> </w:t>
        </w:r>
      </w:hyperlink>
      <w:hyperlink w:anchor="_Toc430605275" w:history="1">
        <w:r w:rsidR="003927B6" w:rsidRPr="00057938">
          <w:rPr>
            <w:rStyle w:val="Hyperlink"/>
            <w:noProof/>
          </w:rPr>
          <w:t>телевизии на државно ниво според пол</w:t>
        </w:r>
        <w:r w:rsidR="003927B6">
          <w:rPr>
            <w:noProof/>
            <w:webHidden/>
          </w:rPr>
          <w:tab/>
        </w:r>
        <w:r>
          <w:rPr>
            <w:noProof/>
            <w:webHidden/>
          </w:rPr>
          <w:fldChar w:fldCharType="begin"/>
        </w:r>
        <w:r w:rsidR="003927B6">
          <w:rPr>
            <w:noProof/>
            <w:webHidden/>
          </w:rPr>
          <w:instrText xml:space="preserve"> PAGEREF _Toc430605275 \h </w:instrText>
        </w:r>
        <w:r>
          <w:rPr>
            <w:noProof/>
            <w:webHidden/>
          </w:rPr>
        </w:r>
        <w:r>
          <w:rPr>
            <w:noProof/>
            <w:webHidden/>
          </w:rPr>
          <w:fldChar w:fldCharType="separate"/>
        </w:r>
        <w:r w:rsidR="006A4442">
          <w:rPr>
            <w:noProof/>
            <w:webHidden/>
          </w:rPr>
          <w:t>10</w:t>
        </w:r>
        <w:r>
          <w:rPr>
            <w:noProof/>
            <w:webHidden/>
          </w:rPr>
          <w:fldChar w:fldCharType="end"/>
        </w:r>
      </w:hyperlink>
    </w:p>
    <w:p w:rsidR="003927B6" w:rsidRDefault="00A92CD7" w:rsidP="00D10D7F">
      <w:pPr>
        <w:pStyle w:val="TOC2"/>
        <w:rPr>
          <w:noProof/>
        </w:rPr>
      </w:pPr>
      <w:hyperlink w:anchor="_Toc430605276" w:history="1">
        <w:r w:rsidR="003927B6" w:rsidRPr="00057938">
          <w:rPr>
            <w:rStyle w:val="Hyperlink"/>
            <w:noProof/>
          </w:rPr>
          <w:t>Слика 11: Структура на вработените во терестријалните</w:t>
        </w:r>
      </w:hyperlink>
      <w:r w:rsidR="003927B6">
        <w:rPr>
          <w:rStyle w:val="Hyperlink"/>
          <w:noProof/>
          <w:u w:val="none"/>
        </w:rPr>
        <w:t xml:space="preserve"> </w:t>
      </w:r>
      <w:hyperlink w:anchor="_Toc430605277" w:history="1">
        <w:r w:rsidR="003927B6" w:rsidRPr="00057938">
          <w:rPr>
            <w:rStyle w:val="Hyperlink"/>
            <w:noProof/>
          </w:rPr>
          <w:t>телевизии на државно ниво според образование</w:t>
        </w:r>
        <w:r w:rsidR="003927B6">
          <w:rPr>
            <w:noProof/>
            <w:webHidden/>
          </w:rPr>
          <w:tab/>
        </w:r>
        <w:r>
          <w:rPr>
            <w:noProof/>
            <w:webHidden/>
          </w:rPr>
          <w:fldChar w:fldCharType="begin"/>
        </w:r>
        <w:r w:rsidR="003927B6">
          <w:rPr>
            <w:noProof/>
            <w:webHidden/>
          </w:rPr>
          <w:instrText xml:space="preserve"> PAGEREF _Toc430605277 \h </w:instrText>
        </w:r>
        <w:r>
          <w:rPr>
            <w:noProof/>
            <w:webHidden/>
          </w:rPr>
        </w:r>
        <w:r>
          <w:rPr>
            <w:noProof/>
            <w:webHidden/>
          </w:rPr>
          <w:fldChar w:fldCharType="separate"/>
        </w:r>
        <w:r w:rsidR="006A4442">
          <w:rPr>
            <w:noProof/>
            <w:webHidden/>
          </w:rPr>
          <w:t>11</w:t>
        </w:r>
        <w:r>
          <w:rPr>
            <w:noProof/>
            <w:webHidden/>
          </w:rPr>
          <w:fldChar w:fldCharType="end"/>
        </w:r>
      </w:hyperlink>
    </w:p>
    <w:p w:rsidR="003927B6" w:rsidRDefault="00A92CD7" w:rsidP="00D10D7F">
      <w:pPr>
        <w:pStyle w:val="TOC2"/>
        <w:rPr>
          <w:noProof/>
        </w:rPr>
      </w:pPr>
      <w:hyperlink w:anchor="_Toc430605278" w:history="1">
        <w:r w:rsidR="003927B6" w:rsidRPr="00057938">
          <w:rPr>
            <w:rStyle w:val="Hyperlink"/>
            <w:noProof/>
          </w:rPr>
          <w:t>Слика 12: Структура на вработените во сателитските телевизии</w:t>
        </w:r>
        <w:r w:rsidR="003927B6">
          <w:rPr>
            <w:noProof/>
            <w:webHidden/>
          </w:rPr>
          <w:tab/>
        </w:r>
        <w:r>
          <w:rPr>
            <w:noProof/>
            <w:webHidden/>
          </w:rPr>
          <w:fldChar w:fldCharType="begin"/>
        </w:r>
        <w:r w:rsidR="003927B6">
          <w:rPr>
            <w:noProof/>
            <w:webHidden/>
          </w:rPr>
          <w:instrText xml:space="preserve"> PAGEREF _Toc430605278 \h </w:instrText>
        </w:r>
        <w:r>
          <w:rPr>
            <w:noProof/>
            <w:webHidden/>
          </w:rPr>
        </w:r>
        <w:r>
          <w:rPr>
            <w:noProof/>
            <w:webHidden/>
          </w:rPr>
          <w:fldChar w:fldCharType="separate"/>
        </w:r>
        <w:r w:rsidR="006A4442">
          <w:rPr>
            <w:noProof/>
            <w:webHidden/>
          </w:rPr>
          <w:t>12</w:t>
        </w:r>
        <w:r>
          <w:rPr>
            <w:noProof/>
            <w:webHidden/>
          </w:rPr>
          <w:fldChar w:fldCharType="end"/>
        </w:r>
      </w:hyperlink>
    </w:p>
    <w:p w:rsidR="003927B6" w:rsidRDefault="00A92CD7" w:rsidP="00D10D7F">
      <w:pPr>
        <w:pStyle w:val="TOC2"/>
        <w:rPr>
          <w:noProof/>
        </w:rPr>
      </w:pPr>
      <w:hyperlink w:anchor="_Toc430605279" w:history="1">
        <w:r w:rsidR="003927B6" w:rsidRPr="00057938">
          <w:rPr>
            <w:rStyle w:val="Hyperlink"/>
            <w:noProof/>
          </w:rPr>
          <w:t>Слика 13: Број на новинари и реализатори во сателитските телевизии</w:t>
        </w:r>
        <w:r w:rsidR="003927B6">
          <w:rPr>
            <w:noProof/>
            <w:webHidden/>
          </w:rPr>
          <w:tab/>
        </w:r>
        <w:r>
          <w:rPr>
            <w:noProof/>
            <w:webHidden/>
          </w:rPr>
          <w:fldChar w:fldCharType="begin"/>
        </w:r>
        <w:r w:rsidR="003927B6">
          <w:rPr>
            <w:noProof/>
            <w:webHidden/>
          </w:rPr>
          <w:instrText xml:space="preserve"> PAGEREF _Toc430605279 \h </w:instrText>
        </w:r>
        <w:r>
          <w:rPr>
            <w:noProof/>
            <w:webHidden/>
          </w:rPr>
        </w:r>
        <w:r>
          <w:rPr>
            <w:noProof/>
            <w:webHidden/>
          </w:rPr>
          <w:fldChar w:fldCharType="separate"/>
        </w:r>
        <w:r w:rsidR="006A4442">
          <w:rPr>
            <w:noProof/>
            <w:webHidden/>
          </w:rPr>
          <w:t>13</w:t>
        </w:r>
        <w:r>
          <w:rPr>
            <w:noProof/>
            <w:webHidden/>
          </w:rPr>
          <w:fldChar w:fldCharType="end"/>
        </w:r>
      </w:hyperlink>
    </w:p>
    <w:p w:rsidR="003927B6" w:rsidRDefault="00A92CD7" w:rsidP="00D10D7F">
      <w:pPr>
        <w:pStyle w:val="TOC2"/>
        <w:rPr>
          <w:noProof/>
        </w:rPr>
      </w:pPr>
      <w:hyperlink w:anchor="_Toc430605280" w:history="1">
        <w:r w:rsidR="003927B6" w:rsidRPr="00057938">
          <w:rPr>
            <w:rStyle w:val="Hyperlink"/>
            <w:noProof/>
          </w:rPr>
          <w:t>Слика 14: Структура на вработените во сателитските</w:t>
        </w:r>
      </w:hyperlink>
      <w:r w:rsidR="003927B6">
        <w:rPr>
          <w:rStyle w:val="Hyperlink"/>
          <w:noProof/>
          <w:u w:val="none"/>
        </w:rPr>
        <w:t xml:space="preserve"> </w:t>
      </w:r>
      <w:hyperlink w:anchor="_Toc430605281" w:history="1">
        <w:r w:rsidR="003927B6" w:rsidRPr="00057938">
          <w:rPr>
            <w:rStyle w:val="Hyperlink"/>
            <w:noProof/>
          </w:rPr>
          <w:t>телевизии според пол</w:t>
        </w:r>
        <w:r w:rsidR="003927B6">
          <w:rPr>
            <w:noProof/>
            <w:webHidden/>
          </w:rPr>
          <w:tab/>
        </w:r>
        <w:r>
          <w:rPr>
            <w:noProof/>
            <w:webHidden/>
          </w:rPr>
          <w:fldChar w:fldCharType="begin"/>
        </w:r>
        <w:r w:rsidR="003927B6">
          <w:rPr>
            <w:noProof/>
            <w:webHidden/>
          </w:rPr>
          <w:instrText xml:space="preserve"> PAGEREF _Toc430605281 \h </w:instrText>
        </w:r>
        <w:r>
          <w:rPr>
            <w:noProof/>
            <w:webHidden/>
          </w:rPr>
        </w:r>
        <w:r>
          <w:rPr>
            <w:noProof/>
            <w:webHidden/>
          </w:rPr>
          <w:fldChar w:fldCharType="separate"/>
        </w:r>
        <w:r w:rsidR="006A4442">
          <w:rPr>
            <w:noProof/>
            <w:webHidden/>
          </w:rPr>
          <w:t>14</w:t>
        </w:r>
        <w:r>
          <w:rPr>
            <w:noProof/>
            <w:webHidden/>
          </w:rPr>
          <w:fldChar w:fldCharType="end"/>
        </w:r>
      </w:hyperlink>
    </w:p>
    <w:p w:rsidR="003927B6" w:rsidRDefault="00A92CD7" w:rsidP="00D10D7F">
      <w:pPr>
        <w:pStyle w:val="TOC2"/>
        <w:rPr>
          <w:noProof/>
        </w:rPr>
      </w:pPr>
      <w:hyperlink w:anchor="_Toc430605282" w:history="1">
        <w:r w:rsidR="003927B6" w:rsidRPr="00057938">
          <w:rPr>
            <w:rStyle w:val="Hyperlink"/>
            <w:noProof/>
          </w:rPr>
          <w:t>Слика 15: Структура на вработените во сателитските</w:t>
        </w:r>
      </w:hyperlink>
      <w:r w:rsidR="003927B6">
        <w:rPr>
          <w:rStyle w:val="Hyperlink"/>
          <w:noProof/>
          <w:u w:val="none"/>
        </w:rPr>
        <w:t xml:space="preserve"> </w:t>
      </w:r>
      <w:hyperlink w:anchor="_Toc430605283" w:history="1">
        <w:r w:rsidR="003927B6" w:rsidRPr="00057938">
          <w:rPr>
            <w:rStyle w:val="Hyperlink"/>
            <w:noProof/>
          </w:rPr>
          <w:t>телевизии според образование</w:t>
        </w:r>
        <w:r w:rsidR="003927B6">
          <w:rPr>
            <w:noProof/>
            <w:webHidden/>
          </w:rPr>
          <w:tab/>
        </w:r>
        <w:r>
          <w:rPr>
            <w:noProof/>
            <w:webHidden/>
          </w:rPr>
          <w:fldChar w:fldCharType="begin"/>
        </w:r>
        <w:r w:rsidR="003927B6">
          <w:rPr>
            <w:noProof/>
            <w:webHidden/>
          </w:rPr>
          <w:instrText xml:space="preserve"> PAGEREF _Toc430605283 \h </w:instrText>
        </w:r>
        <w:r>
          <w:rPr>
            <w:noProof/>
            <w:webHidden/>
          </w:rPr>
        </w:r>
        <w:r>
          <w:rPr>
            <w:noProof/>
            <w:webHidden/>
          </w:rPr>
          <w:fldChar w:fldCharType="separate"/>
        </w:r>
        <w:r w:rsidR="006A4442">
          <w:rPr>
            <w:noProof/>
            <w:webHidden/>
          </w:rPr>
          <w:t>14</w:t>
        </w:r>
        <w:r>
          <w:rPr>
            <w:noProof/>
            <w:webHidden/>
          </w:rPr>
          <w:fldChar w:fldCharType="end"/>
        </w:r>
      </w:hyperlink>
    </w:p>
    <w:p w:rsidR="003927B6" w:rsidRDefault="00A92CD7" w:rsidP="00D10D7F">
      <w:pPr>
        <w:pStyle w:val="TOC2"/>
        <w:rPr>
          <w:noProof/>
        </w:rPr>
      </w:pPr>
      <w:hyperlink w:anchor="_Toc430605284" w:history="1">
        <w:r w:rsidR="003927B6" w:rsidRPr="00057938">
          <w:rPr>
            <w:rStyle w:val="Hyperlink"/>
            <w:noProof/>
          </w:rPr>
          <w:t>Слика 16: Структура на вработените во регионалните телевизии</w:t>
        </w:r>
        <w:r w:rsidR="003927B6">
          <w:rPr>
            <w:noProof/>
            <w:webHidden/>
          </w:rPr>
          <w:tab/>
        </w:r>
        <w:r>
          <w:rPr>
            <w:noProof/>
            <w:webHidden/>
          </w:rPr>
          <w:fldChar w:fldCharType="begin"/>
        </w:r>
        <w:r w:rsidR="003927B6">
          <w:rPr>
            <w:noProof/>
            <w:webHidden/>
          </w:rPr>
          <w:instrText xml:space="preserve"> PAGEREF _Toc430605284 \h </w:instrText>
        </w:r>
        <w:r>
          <w:rPr>
            <w:noProof/>
            <w:webHidden/>
          </w:rPr>
        </w:r>
        <w:r>
          <w:rPr>
            <w:noProof/>
            <w:webHidden/>
          </w:rPr>
          <w:fldChar w:fldCharType="separate"/>
        </w:r>
        <w:r w:rsidR="006A4442">
          <w:rPr>
            <w:noProof/>
            <w:webHidden/>
          </w:rPr>
          <w:t>16</w:t>
        </w:r>
        <w:r>
          <w:rPr>
            <w:noProof/>
            <w:webHidden/>
          </w:rPr>
          <w:fldChar w:fldCharType="end"/>
        </w:r>
      </w:hyperlink>
    </w:p>
    <w:p w:rsidR="003927B6" w:rsidRDefault="00A92CD7" w:rsidP="00D10D7F">
      <w:pPr>
        <w:pStyle w:val="TOC2"/>
        <w:rPr>
          <w:noProof/>
        </w:rPr>
      </w:pPr>
      <w:hyperlink w:anchor="_Toc430605285" w:history="1">
        <w:r w:rsidR="003927B6" w:rsidRPr="00057938">
          <w:rPr>
            <w:rStyle w:val="Hyperlink"/>
            <w:noProof/>
          </w:rPr>
          <w:t>Слика 17: Структура на вработените во регионалните телевизии според пол</w:t>
        </w:r>
        <w:r w:rsidR="003927B6">
          <w:rPr>
            <w:noProof/>
            <w:webHidden/>
          </w:rPr>
          <w:tab/>
        </w:r>
        <w:r>
          <w:rPr>
            <w:noProof/>
            <w:webHidden/>
          </w:rPr>
          <w:fldChar w:fldCharType="begin"/>
        </w:r>
        <w:r w:rsidR="003927B6">
          <w:rPr>
            <w:noProof/>
            <w:webHidden/>
          </w:rPr>
          <w:instrText xml:space="preserve"> PAGEREF _Toc430605285 \h </w:instrText>
        </w:r>
        <w:r>
          <w:rPr>
            <w:noProof/>
            <w:webHidden/>
          </w:rPr>
        </w:r>
        <w:r>
          <w:rPr>
            <w:noProof/>
            <w:webHidden/>
          </w:rPr>
          <w:fldChar w:fldCharType="separate"/>
        </w:r>
        <w:r w:rsidR="006A4442">
          <w:rPr>
            <w:noProof/>
            <w:webHidden/>
          </w:rPr>
          <w:t>16</w:t>
        </w:r>
        <w:r>
          <w:rPr>
            <w:noProof/>
            <w:webHidden/>
          </w:rPr>
          <w:fldChar w:fldCharType="end"/>
        </w:r>
      </w:hyperlink>
    </w:p>
    <w:p w:rsidR="003927B6" w:rsidRDefault="00A92CD7" w:rsidP="00D10D7F">
      <w:pPr>
        <w:pStyle w:val="TOC2"/>
        <w:rPr>
          <w:noProof/>
        </w:rPr>
      </w:pPr>
      <w:hyperlink w:anchor="_Toc430605286" w:history="1">
        <w:r w:rsidR="003927B6" w:rsidRPr="00057938">
          <w:rPr>
            <w:rStyle w:val="Hyperlink"/>
            <w:noProof/>
          </w:rPr>
          <w:t>Слика 18: Структура на вработените во регионалните телевизии според образование</w:t>
        </w:r>
        <w:r w:rsidR="003927B6">
          <w:rPr>
            <w:noProof/>
            <w:webHidden/>
          </w:rPr>
          <w:tab/>
        </w:r>
        <w:r>
          <w:rPr>
            <w:noProof/>
            <w:webHidden/>
          </w:rPr>
          <w:fldChar w:fldCharType="begin"/>
        </w:r>
        <w:r w:rsidR="003927B6">
          <w:rPr>
            <w:noProof/>
            <w:webHidden/>
          </w:rPr>
          <w:instrText xml:space="preserve"> PAGEREF _Toc430605286 \h </w:instrText>
        </w:r>
        <w:r>
          <w:rPr>
            <w:noProof/>
            <w:webHidden/>
          </w:rPr>
        </w:r>
        <w:r>
          <w:rPr>
            <w:noProof/>
            <w:webHidden/>
          </w:rPr>
          <w:fldChar w:fldCharType="separate"/>
        </w:r>
        <w:r w:rsidR="006A4442">
          <w:rPr>
            <w:noProof/>
            <w:webHidden/>
          </w:rPr>
          <w:t>17</w:t>
        </w:r>
        <w:r>
          <w:rPr>
            <w:noProof/>
            <w:webHidden/>
          </w:rPr>
          <w:fldChar w:fldCharType="end"/>
        </w:r>
      </w:hyperlink>
    </w:p>
    <w:p w:rsidR="003927B6" w:rsidRDefault="00A92CD7" w:rsidP="00D10D7F">
      <w:pPr>
        <w:pStyle w:val="TOC2"/>
        <w:rPr>
          <w:noProof/>
        </w:rPr>
      </w:pPr>
      <w:hyperlink w:anchor="_Toc430605287" w:history="1">
        <w:r w:rsidR="003927B6" w:rsidRPr="00057938">
          <w:rPr>
            <w:rStyle w:val="Hyperlink"/>
            <w:noProof/>
          </w:rPr>
          <w:t>Слика 19: Структура на вработените во локалните телевизии</w:t>
        </w:r>
        <w:r w:rsidR="003927B6">
          <w:rPr>
            <w:noProof/>
            <w:webHidden/>
          </w:rPr>
          <w:tab/>
        </w:r>
        <w:r>
          <w:rPr>
            <w:noProof/>
            <w:webHidden/>
          </w:rPr>
          <w:fldChar w:fldCharType="begin"/>
        </w:r>
        <w:r w:rsidR="003927B6">
          <w:rPr>
            <w:noProof/>
            <w:webHidden/>
          </w:rPr>
          <w:instrText xml:space="preserve"> PAGEREF _Toc430605287 \h </w:instrText>
        </w:r>
        <w:r>
          <w:rPr>
            <w:noProof/>
            <w:webHidden/>
          </w:rPr>
        </w:r>
        <w:r>
          <w:rPr>
            <w:noProof/>
            <w:webHidden/>
          </w:rPr>
          <w:fldChar w:fldCharType="separate"/>
        </w:r>
        <w:r w:rsidR="006A4442">
          <w:rPr>
            <w:noProof/>
            <w:webHidden/>
          </w:rPr>
          <w:t>18</w:t>
        </w:r>
        <w:r>
          <w:rPr>
            <w:noProof/>
            <w:webHidden/>
          </w:rPr>
          <w:fldChar w:fldCharType="end"/>
        </w:r>
      </w:hyperlink>
    </w:p>
    <w:p w:rsidR="003927B6" w:rsidRDefault="00A92CD7" w:rsidP="00D10D7F">
      <w:pPr>
        <w:pStyle w:val="TOC2"/>
        <w:rPr>
          <w:noProof/>
        </w:rPr>
      </w:pPr>
      <w:hyperlink w:anchor="_Toc430605288" w:history="1">
        <w:r w:rsidR="003927B6" w:rsidRPr="00057938">
          <w:rPr>
            <w:rStyle w:val="Hyperlink"/>
            <w:noProof/>
          </w:rPr>
          <w:t>Слика 20: Структура на вработените во локалните телевизии според пол</w:t>
        </w:r>
        <w:r w:rsidR="003927B6">
          <w:rPr>
            <w:noProof/>
            <w:webHidden/>
          </w:rPr>
          <w:tab/>
        </w:r>
        <w:r>
          <w:rPr>
            <w:noProof/>
            <w:webHidden/>
          </w:rPr>
          <w:fldChar w:fldCharType="begin"/>
        </w:r>
        <w:r w:rsidR="003927B6">
          <w:rPr>
            <w:noProof/>
            <w:webHidden/>
          </w:rPr>
          <w:instrText xml:space="preserve"> PAGEREF _Toc430605288 \h </w:instrText>
        </w:r>
        <w:r>
          <w:rPr>
            <w:noProof/>
            <w:webHidden/>
          </w:rPr>
        </w:r>
        <w:r>
          <w:rPr>
            <w:noProof/>
            <w:webHidden/>
          </w:rPr>
          <w:fldChar w:fldCharType="separate"/>
        </w:r>
        <w:r w:rsidR="006A4442">
          <w:rPr>
            <w:noProof/>
            <w:webHidden/>
          </w:rPr>
          <w:t>19</w:t>
        </w:r>
        <w:r>
          <w:rPr>
            <w:noProof/>
            <w:webHidden/>
          </w:rPr>
          <w:fldChar w:fldCharType="end"/>
        </w:r>
      </w:hyperlink>
    </w:p>
    <w:p w:rsidR="003927B6" w:rsidRDefault="00A92CD7" w:rsidP="00D10D7F">
      <w:pPr>
        <w:pStyle w:val="TOC2"/>
        <w:rPr>
          <w:noProof/>
        </w:rPr>
      </w:pPr>
      <w:hyperlink w:anchor="_Toc430605289" w:history="1">
        <w:r w:rsidR="003927B6" w:rsidRPr="00057938">
          <w:rPr>
            <w:rStyle w:val="Hyperlink"/>
            <w:noProof/>
          </w:rPr>
          <w:t>Слика 21: Структура на вработените во локалните телевизии според образование</w:t>
        </w:r>
        <w:r w:rsidR="003927B6">
          <w:rPr>
            <w:noProof/>
            <w:webHidden/>
          </w:rPr>
          <w:tab/>
        </w:r>
        <w:r>
          <w:rPr>
            <w:noProof/>
            <w:webHidden/>
          </w:rPr>
          <w:fldChar w:fldCharType="begin"/>
        </w:r>
        <w:r w:rsidR="003927B6">
          <w:rPr>
            <w:noProof/>
            <w:webHidden/>
          </w:rPr>
          <w:instrText xml:space="preserve"> PAGEREF _Toc430605289 \h </w:instrText>
        </w:r>
        <w:r>
          <w:rPr>
            <w:noProof/>
            <w:webHidden/>
          </w:rPr>
        </w:r>
        <w:r>
          <w:rPr>
            <w:noProof/>
            <w:webHidden/>
          </w:rPr>
          <w:fldChar w:fldCharType="separate"/>
        </w:r>
        <w:r w:rsidR="006A4442">
          <w:rPr>
            <w:noProof/>
            <w:webHidden/>
          </w:rPr>
          <w:t>19</w:t>
        </w:r>
        <w:r>
          <w:rPr>
            <w:noProof/>
            <w:webHidden/>
          </w:rPr>
          <w:fldChar w:fldCharType="end"/>
        </w:r>
      </w:hyperlink>
    </w:p>
    <w:p w:rsidR="003927B6" w:rsidRDefault="00A92CD7" w:rsidP="00D10D7F">
      <w:pPr>
        <w:pStyle w:val="TOC2"/>
        <w:rPr>
          <w:noProof/>
        </w:rPr>
      </w:pPr>
      <w:hyperlink w:anchor="_Toc430605290" w:history="1">
        <w:r w:rsidR="003927B6" w:rsidRPr="00057938">
          <w:rPr>
            <w:rStyle w:val="Hyperlink"/>
            <w:noProof/>
          </w:rPr>
          <w:t>Слика 22: Број на вработени во МРА и во комерцијалните радиостаници</w:t>
        </w:r>
        <w:r w:rsidR="003927B6">
          <w:rPr>
            <w:noProof/>
            <w:webHidden/>
          </w:rPr>
          <w:tab/>
        </w:r>
        <w:r>
          <w:rPr>
            <w:noProof/>
            <w:webHidden/>
          </w:rPr>
          <w:fldChar w:fldCharType="begin"/>
        </w:r>
        <w:r w:rsidR="003927B6">
          <w:rPr>
            <w:noProof/>
            <w:webHidden/>
          </w:rPr>
          <w:instrText xml:space="preserve"> PAGEREF _Toc430605290 \h </w:instrText>
        </w:r>
        <w:r>
          <w:rPr>
            <w:noProof/>
            <w:webHidden/>
          </w:rPr>
        </w:r>
        <w:r>
          <w:rPr>
            <w:noProof/>
            <w:webHidden/>
          </w:rPr>
          <w:fldChar w:fldCharType="separate"/>
        </w:r>
        <w:r w:rsidR="006A4442">
          <w:rPr>
            <w:noProof/>
            <w:webHidden/>
          </w:rPr>
          <w:t>20</w:t>
        </w:r>
        <w:r>
          <w:rPr>
            <w:noProof/>
            <w:webHidden/>
          </w:rPr>
          <w:fldChar w:fldCharType="end"/>
        </w:r>
      </w:hyperlink>
    </w:p>
    <w:p w:rsidR="003927B6" w:rsidRDefault="00A92CD7" w:rsidP="00D10D7F">
      <w:pPr>
        <w:pStyle w:val="TOC2"/>
        <w:rPr>
          <w:noProof/>
        </w:rPr>
      </w:pPr>
      <w:hyperlink w:anchor="_Toc430605291" w:history="1">
        <w:r w:rsidR="003927B6" w:rsidRPr="00057938">
          <w:rPr>
            <w:rStyle w:val="Hyperlink"/>
            <w:noProof/>
          </w:rPr>
          <w:t>Слика 23: Структура на вработените во радиоиндустријата според работни места</w:t>
        </w:r>
        <w:r w:rsidR="003927B6">
          <w:rPr>
            <w:noProof/>
            <w:webHidden/>
          </w:rPr>
          <w:tab/>
        </w:r>
        <w:r>
          <w:rPr>
            <w:noProof/>
            <w:webHidden/>
          </w:rPr>
          <w:fldChar w:fldCharType="begin"/>
        </w:r>
        <w:r w:rsidR="003927B6">
          <w:rPr>
            <w:noProof/>
            <w:webHidden/>
          </w:rPr>
          <w:instrText xml:space="preserve"> PAGEREF _Toc430605291 \h </w:instrText>
        </w:r>
        <w:r>
          <w:rPr>
            <w:noProof/>
            <w:webHidden/>
          </w:rPr>
        </w:r>
        <w:r>
          <w:rPr>
            <w:noProof/>
            <w:webHidden/>
          </w:rPr>
          <w:fldChar w:fldCharType="separate"/>
        </w:r>
        <w:r w:rsidR="006A4442">
          <w:rPr>
            <w:noProof/>
            <w:webHidden/>
          </w:rPr>
          <w:t>21</w:t>
        </w:r>
        <w:r>
          <w:rPr>
            <w:noProof/>
            <w:webHidden/>
          </w:rPr>
          <w:fldChar w:fldCharType="end"/>
        </w:r>
      </w:hyperlink>
    </w:p>
    <w:p w:rsidR="003927B6" w:rsidRDefault="00A92CD7" w:rsidP="00D10D7F">
      <w:pPr>
        <w:pStyle w:val="TOC2"/>
        <w:rPr>
          <w:noProof/>
        </w:rPr>
      </w:pPr>
      <w:hyperlink w:anchor="_Toc430605292" w:history="1">
        <w:r w:rsidR="003927B6" w:rsidRPr="00057938">
          <w:rPr>
            <w:rStyle w:val="Hyperlink"/>
            <w:noProof/>
          </w:rPr>
          <w:t>Слика 24: Структура на вработените во радиоиндустријата според пол</w:t>
        </w:r>
        <w:r w:rsidR="003927B6">
          <w:rPr>
            <w:noProof/>
            <w:webHidden/>
          </w:rPr>
          <w:tab/>
        </w:r>
        <w:r>
          <w:rPr>
            <w:noProof/>
            <w:webHidden/>
          </w:rPr>
          <w:fldChar w:fldCharType="begin"/>
        </w:r>
        <w:r w:rsidR="003927B6">
          <w:rPr>
            <w:noProof/>
            <w:webHidden/>
          </w:rPr>
          <w:instrText xml:space="preserve"> PAGEREF _Toc430605292 \h </w:instrText>
        </w:r>
        <w:r>
          <w:rPr>
            <w:noProof/>
            <w:webHidden/>
          </w:rPr>
        </w:r>
        <w:r>
          <w:rPr>
            <w:noProof/>
            <w:webHidden/>
          </w:rPr>
          <w:fldChar w:fldCharType="separate"/>
        </w:r>
        <w:r w:rsidR="006A4442">
          <w:rPr>
            <w:noProof/>
            <w:webHidden/>
          </w:rPr>
          <w:t>21</w:t>
        </w:r>
        <w:r>
          <w:rPr>
            <w:noProof/>
            <w:webHidden/>
          </w:rPr>
          <w:fldChar w:fldCharType="end"/>
        </w:r>
      </w:hyperlink>
    </w:p>
    <w:p w:rsidR="003927B6" w:rsidRDefault="00A92CD7" w:rsidP="00D10D7F">
      <w:pPr>
        <w:pStyle w:val="TOC2"/>
        <w:rPr>
          <w:noProof/>
        </w:rPr>
      </w:pPr>
      <w:hyperlink w:anchor="_Toc430605293" w:history="1">
        <w:r w:rsidR="003927B6" w:rsidRPr="00057938">
          <w:rPr>
            <w:rStyle w:val="Hyperlink"/>
            <w:noProof/>
          </w:rPr>
          <w:t>Слика 25: Структура на вработените во радиоиндустријата според пол</w:t>
        </w:r>
        <w:r w:rsidR="003927B6">
          <w:rPr>
            <w:noProof/>
            <w:webHidden/>
          </w:rPr>
          <w:tab/>
        </w:r>
        <w:r>
          <w:rPr>
            <w:noProof/>
            <w:webHidden/>
          </w:rPr>
          <w:fldChar w:fldCharType="begin"/>
        </w:r>
        <w:r w:rsidR="003927B6">
          <w:rPr>
            <w:noProof/>
            <w:webHidden/>
          </w:rPr>
          <w:instrText xml:space="preserve"> PAGEREF _Toc430605293 \h </w:instrText>
        </w:r>
        <w:r>
          <w:rPr>
            <w:noProof/>
            <w:webHidden/>
          </w:rPr>
        </w:r>
        <w:r>
          <w:rPr>
            <w:noProof/>
            <w:webHidden/>
          </w:rPr>
          <w:fldChar w:fldCharType="separate"/>
        </w:r>
        <w:r w:rsidR="006A4442">
          <w:rPr>
            <w:noProof/>
            <w:webHidden/>
          </w:rPr>
          <w:t>22</w:t>
        </w:r>
        <w:r>
          <w:rPr>
            <w:noProof/>
            <w:webHidden/>
          </w:rPr>
          <w:fldChar w:fldCharType="end"/>
        </w:r>
      </w:hyperlink>
    </w:p>
    <w:p w:rsidR="003927B6" w:rsidRDefault="00A92CD7" w:rsidP="00D10D7F">
      <w:pPr>
        <w:pStyle w:val="TOC2"/>
        <w:rPr>
          <w:noProof/>
        </w:rPr>
      </w:pPr>
      <w:hyperlink w:anchor="_Toc430605294" w:history="1">
        <w:r w:rsidR="003927B6" w:rsidRPr="00057938">
          <w:rPr>
            <w:rStyle w:val="Hyperlink"/>
            <w:noProof/>
          </w:rPr>
          <w:t>Слика 26: Структура на вработените во МРА според работни места</w:t>
        </w:r>
        <w:r w:rsidR="003927B6">
          <w:rPr>
            <w:noProof/>
            <w:webHidden/>
          </w:rPr>
          <w:tab/>
        </w:r>
        <w:r>
          <w:rPr>
            <w:noProof/>
            <w:webHidden/>
          </w:rPr>
          <w:fldChar w:fldCharType="begin"/>
        </w:r>
        <w:r w:rsidR="003927B6">
          <w:rPr>
            <w:noProof/>
            <w:webHidden/>
          </w:rPr>
          <w:instrText xml:space="preserve"> PAGEREF _Toc430605294 \h </w:instrText>
        </w:r>
        <w:r>
          <w:rPr>
            <w:noProof/>
            <w:webHidden/>
          </w:rPr>
        </w:r>
        <w:r>
          <w:rPr>
            <w:noProof/>
            <w:webHidden/>
          </w:rPr>
          <w:fldChar w:fldCharType="separate"/>
        </w:r>
        <w:r w:rsidR="006A4442">
          <w:rPr>
            <w:noProof/>
            <w:webHidden/>
          </w:rPr>
          <w:t>23</w:t>
        </w:r>
        <w:r>
          <w:rPr>
            <w:noProof/>
            <w:webHidden/>
          </w:rPr>
          <w:fldChar w:fldCharType="end"/>
        </w:r>
      </w:hyperlink>
    </w:p>
    <w:p w:rsidR="003927B6" w:rsidRDefault="00A92CD7" w:rsidP="00D10D7F">
      <w:pPr>
        <w:pStyle w:val="TOC2"/>
        <w:rPr>
          <w:noProof/>
        </w:rPr>
      </w:pPr>
      <w:hyperlink w:anchor="_Toc430605295" w:history="1">
        <w:r w:rsidR="003927B6" w:rsidRPr="00057938">
          <w:rPr>
            <w:rStyle w:val="Hyperlink"/>
            <w:noProof/>
          </w:rPr>
          <w:t>Слика 27: Структура на вработените во МРА според пол</w:t>
        </w:r>
        <w:r w:rsidR="003927B6">
          <w:rPr>
            <w:noProof/>
            <w:webHidden/>
          </w:rPr>
          <w:tab/>
        </w:r>
        <w:r>
          <w:rPr>
            <w:noProof/>
            <w:webHidden/>
          </w:rPr>
          <w:fldChar w:fldCharType="begin"/>
        </w:r>
        <w:r w:rsidR="003927B6">
          <w:rPr>
            <w:noProof/>
            <w:webHidden/>
          </w:rPr>
          <w:instrText xml:space="preserve"> PAGEREF _Toc430605295 \h </w:instrText>
        </w:r>
        <w:r>
          <w:rPr>
            <w:noProof/>
            <w:webHidden/>
          </w:rPr>
        </w:r>
        <w:r>
          <w:rPr>
            <w:noProof/>
            <w:webHidden/>
          </w:rPr>
          <w:fldChar w:fldCharType="separate"/>
        </w:r>
        <w:r w:rsidR="006A4442">
          <w:rPr>
            <w:noProof/>
            <w:webHidden/>
          </w:rPr>
          <w:t>23</w:t>
        </w:r>
        <w:r>
          <w:rPr>
            <w:noProof/>
            <w:webHidden/>
          </w:rPr>
          <w:fldChar w:fldCharType="end"/>
        </w:r>
      </w:hyperlink>
    </w:p>
    <w:p w:rsidR="003927B6" w:rsidRDefault="00A92CD7" w:rsidP="00D10D7F">
      <w:pPr>
        <w:pStyle w:val="TOC2"/>
        <w:rPr>
          <w:noProof/>
        </w:rPr>
      </w:pPr>
      <w:hyperlink w:anchor="_Toc430605296" w:history="1">
        <w:r w:rsidR="003927B6" w:rsidRPr="00057938">
          <w:rPr>
            <w:rStyle w:val="Hyperlink"/>
            <w:noProof/>
          </w:rPr>
          <w:t>Слика 28: Структура на вработените во МРА според образование</w:t>
        </w:r>
        <w:r w:rsidR="003927B6">
          <w:rPr>
            <w:noProof/>
            <w:webHidden/>
          </w:rPr>
          <w:tab/>
        </w:r>
        <w:r>
          <w:rPr>
            <w:noProof/>
            <w:webHidden/>
          </w:rPr>
          <w:fldChar w:fldCharType="begin"/>
        </w:r>
        <w:r w:rsidR="003927B6">
          <w:rPr>
            <w:noProof/>
            <w:webHidden/>
          </w:rPr>
          <w:instrText xml:space="preserve"> PAGEREF _Toc430605296 \h </w:instrText>
        </w:r>
        <w:r>
          <w:rPr>
            <w:noProof/>
            <w:webHidden/>
          </w:rPr>
        </w:r>
        <w:r>
          <w:rPr>
            <w:noProof/>
            <w:webHidden/>
          </w:rPr>
          <w:fldChar w:fldCharType="separate"/>
        </w:r>
        <w:r w:rsidR="006A4442">
          <w:rPr>
            <w:noProof/>
            <w:webHidden/>
          </w:rPr>
          <w:t>24</w:t>
        </w:r>
        <w:r>
          <w:rPr>
            <w:noProof/>
            <w:webHidden/>
          </w:rPr>
          <w:fldChar w:fldCharType="end"/>
        </w:r>
      </w:hyperlink>
    </w:p>
    <w:p w:rsidR="003927B6" w:rsidRDefault="00A92CD7" w:rsidP="00D10D7F">
      <w:pPr>
        <w:pStyle w:val="TOC2"/>
        <w:rPr>
          <w:noProof/>
        </w:rPr>
      </w:pPr>
      <w:hyperlink w:anchor="_Toc430605297" w:history="1">
        <w:r w:rsidR="003927B6" w:rsidRPr="00057938">
          <w:rPr>
            <w:rStyle w:val="Hyperlink"/>
            <w:noProof/>
          </w:rPr>
          <w:t>Слика 29: Структура на вработените во националните радиостаници</w:t>
        </w:r>
      </w:hyperlink>
      <w:r w:rsidR="003927B6">
        <w:rPr>
          <w:rStyle w:val="Hyperlink"/>
          <w:noProof/>
          <w:u w:val="none"/>
        </w:rPr>
        <w:t xml:space="preserve"> </w:t>
      </w:r>
      <w:hyperlink w:anchor="_Toc430605298" w:history="1">
        <w:r w:rsidR="003927B6" w:rsidRPr="00057938">
          <w:rPr>
            <w:rStyle w:val="Hyperlink"/>
            <w:noProof/>
          </w:rPr>
          <w:t>според работни места</w:t>
        </w:r>
        <w:r w:rsidR="003927B6">
          <w:rPr>
            <w:noProof/>
            <w:webHidden/>
          </w:rPr>
          <w:tab/>
        </w:r>
        <w:r>
          <w:rPr>
            <w:noProof/>
            <w:webHidden/>
          </w:rPr>
          <w:fldChar w:fldCharType="begin"/>
        </w:r>
        <w:r w:rsidR="003927B6">
          <w:rPr>
            <w:noProof/>
            <w:webHidden/>
          </w:rPr>
          <w:instrText xml:space="preserve"> PAGEREF _Toc430605298 \h </w:instrText>
        </w:r>
        <w:r>
          <w:rPr>
            <w:noProof/>
            <w:webHidden/>
          </w:rPr>
        </w:r>
        <w:r>
          <w:rPr>
            <w:noProof/>
            <w:webHidden/>
          </w:rPr>
          <w:fldChar w:fldCharType="separate"/>
        </w:r>
        <w:r w:rsidR="006A4442">
          <w:rPr>
            <w:noProof/>
            <w:webHidden/>
          </w:rPr>
          <w:t>25</w:t>
        </w:r>
        <w:r>
          <w:rPr>
            <w:noProof/>
            <w:webHidden/>
          </w:rPr>
          <w:fldChar w:fldCharType="end"/>
        </w:r>
      </w:hyperlink>
    </w:p>
    <w:p w:rsidR="003927B6" w:rsidRDefault="00A92CD7" w:rsidP="00D10D7F">
      <w:pPr>
        <w:pStyle w:val="TOC2"/>
        <w:rPr>
          <w:noProof/>
        </w:rPr>
      </w:pPr>
      <w:hyperlink w:anchor="_Toc430605299" w:history="1">
        <w:r w:rsidR="003927B6" w:rsidRPr="00057938">
          <w:rPr>
            <w:rStyle w:val="Hyperlink"/>
            <w:noProof/>
          </w:rPr>
          <w:t>Слика 30: Структура на вработените во националните радиостаници според пол</w:t>
        </w:r>
        <w:r w:rsidR="003927B6">
          <w:rPr>
            <w:noProof/>
            <w:webHidden/>
          </w:rPr>
          <w:tab/>
        </w:r>
        <w:r>
          <w:rPr>
            <w:noProof/>
            <w:webHidden/>
          </w:rPr>
          <w:fldChar w:fldCharType="begin"/>
        </w:r>
        <w:r w:rsidR="003927B6">
          <w:rPr>
            <w:noProof/>
            <w:webHidden/>
          </w:rPr>
          <w:instrText xml:space="preserve"> PAGEREF _Toc430605299 \h </w:instrText>
        </w:r>
        <w:r>
          <w:rPr>
            <w:noProof/>
            <w:webHidden/>
          </w:rPr>
        </w:r>
        <w:r>
          <w:rPr>
            <w:noProof/>
            <w:webHidden/>
          </w:rPr>
          <w:fldChar w:fldCharType="separate"/>
        </w:r>
        <w:r w:rsidR="006A4442">
          <w:rPr>
            <w:noProof/>
            <w:webHidden/>
          </w:rPr>
          <w:t>25</w:t>
        </w:r>
        <w:r>
          <w:rPr>
            <w:noProof/>
            <w:webHidden/>
          </w:rPr>
          <w:fldChar w:fldCharType="end"/>
        </w:r>
      </w:hyperlink>
    </w:p>
    <w:p w:rsidR="003927B6" w:rsidRDefault="00A92CD7" w:rsidP="00D10D7F">
      <w:pPr>
        <w:pStyle w:val="TOC2"/>
        <w:rPr>
          <w:noProof/>
        </w:rPr>
      </w:pPr>
      <w:hyperlink w:anchor="_Toc430605300" w:history="1">
        <w:r w:rsidR="003927B6" w:rsidRPr="00057938">
          <w:rPr>
            <w:rStyle w:val="Hyperlink"/>
            <w:noProof/>
          </w:rPr>
          <w:t>Слика 31: Структура на вработените во националните радиостаници според образование</w:t>
        </w:r>
        <w:r w:rsidR="003927B6">
          <w:rPr>
            <w:noProof/>
            <w:webHidden/>
          </w:rPr>
          <w:tab/>
        </w:r>
        <w:r>
          <w:rPr>
            <w:noProof/>
            <w:webHidden/>
          </w:rPr>
          <w:fldChar w:fldCharType="begin"/>
        </w:r>
        <w:r w:rsidR="003927B6">
          <w:rPr>
            <w:noProof/>
            <w:webHidden/>
          </w:rPr>
          <w:instrText xml:space="preserve"> PAGEREF _Toc430605300 \h </w:instrText>
        </w:r>
        <w:r>
          <w:rPr>
            <w:noProof/>
            <w:webHidden/>
          </w:rPr>
        </w:r>
        <w:r>
          <w:rPr>
            <w:noProof/>
            <w:webHidden/>
          </w:rPr>
          <w:fldChar w:fldCharType="separate"/>
        </w:r>
        <w:r w:rsidR="006A4442">
          <w:rPr>
            <w:noProof/>
            <w:webHidden/>
          </w:rPr>
          <w:t>26</w:t>
        </w:r>
        <w:r>
          <w:rPr>
            <w:noProof/>
            <w:webHidden/>
          </w:rPr>
          <w:fldChar w:fldCharType="end"/>
        </w:r>
      </w:hyperlink>
    </w:p>
    <w:p w:rsidR="003927B6" w:rsidRDefault="00A92CD7" w:rsidP="00D10D7F">
      <w:pPr>
        <w:pStyle w:val="TOC2"/>
        <w:rPr>
          <w:noProof/>
        </w:rPr>
      </w:pPr>
      <w:hyperlink w:anchor="_Toc430605301" w:history="1">
        <w:r w:rsidR="003927B6" w:rsidRPr="00057938">
          <w:rPr>
            <w:rStyle w:val="Hyperlink"/>
            <w:noProof/>
          </w:rPr>
          <w:t>Слика 32: Структура на вработените во регионалните радиостаници</w:t>
        </w:r>
      </w:hyperlink>
      <w:r w:rsidR="003927B6">
        <w:rPr>
          <w:rStyle w:val="Hyperlink"/>
          <w:noProof/>
          <w:u w:val="none"/>
        </w:rPr>
        <w:t xml:space="preserve"> </w:t>
      </w:r>
      <w:hyperlink w:anchor="_Toc430605302" w:history="1">
        <w:r w:rsidR="003927B6" w:rsidRPr="00057938">
          <w:rPr>
            <w:rStyle w:val="Hyperlink"/>
            <w:noProof/>
          </w:rPr>
          <w:t>според работни места</w:t>
        </w:r>
        <w:r w:rsidR="003927B6">
          <w:rPr>
            <w:noProof/>
            <w:webHidden/>
          </w:rPr>
          <w:tab/>
        </w:r>
        <w:r>
          <w:rPr>
            <w:noProof/>
            <w:webHidden/>
          </w:rPr>
          <w:fldChar w:fldCharType="begin"/>
        </w:r>
        <w:r w:rsidR="003927B6">
          <w:rPr>
            <w:noProof/>
            <w:webHidden/>
          </w:rPr>
          <w:instrText xml:space="preserve"> PAGEREF _Toc430605302 \h </w:instrText>
        </w:r>
        <w:r>
          <w:rPr>
            <w:noProof/>
            <w:webHidden/>
          </w:rPr>
        </w:r>
        <w:r>
          <w:rPr>
            <w:noProof/>
            <w:webHidden/>
          </w:rPr>
          <w:fldChar w:fldCharType="separate"/>
        </w:r>
        <w:r w:rsidR="006A4442">
          <w:rPr>
            <w:noProof/>
            <w:webHidden/>
          </w:rPr>
          <w:t>27</w:t>
        </w:r>
        <w:r>
          <w:rPr>
            <w:noProof/>
            <w:webHidden/>
          </w:rPr>
          <w:fldChar w:fldCharType="end"/>
        </w:r>
      </w:hyperlink>
    </w:p>
    <w:p w:rsidR="003927B6" w:rsidRDefault="00A92CD7" w:rsidP="00D10D7F">
      <w:pPr>
        <w:pStyle w:val="TOC2"/>
        <w:rPr>
          <w:noProof/>
        </w:rPr>
      </w:pPr>
      <w:hyperlink w:anchor="_Toc430605303" w:history="1">
        <w:r w:rsidR="003927B6" w:rsidRPr="00057938">
          <w:rPr>
            <w:rStyle w:val="Hyperlink"/>
            <w:noProof/>
          </w:rPr>
          <w:t>Слика 33: Структура на вработените во регионалните радиостаници според пол</w:t>
        </w:r>
        <w:r w:rsidR="003927B6">
          <w:rPr>
            <w:noProof/>
            <w:webHidden/>
          </w:rPr>
          <w:tab/>
        </w:r>
        <w:r>
          <w:rPr>
            <w:noProof/>
            <w:webHidden/>
          </w:rPr>
          <w:fldChar w:fldCharType="begin"/>
        </w:r>
        <w:r w:rsidR="003927B6">
          <w:rPr>
            <w:noProof/>
            <w:webHidden/>
          </w:rPr>
          <w:instrText xml:space="preserve"> PAGEREF _Toc430605303 \h </w:instrText>
        </w:r>
        <w:r>
          <w:rPr>
            <w:noProof/>
            <w:webHidden/>
          </w:rPr>
        </w:r>
        <w:r>
          <w:rPr>
            <w:noProof/>
            <w:webHidden/>
          </w:rPr>
          <w:fldChar w:fldCharType="separate"/>
        </w:r>
        <w:r w:rsidR="006A4442">
          <w:rPr>
            <w:noProof/>
            <w:webHidden/>
          </w:rPr>
          <w:t>28</w:t>
        </w:r>
        <w:r>
          <w:rPr>
            <w:noProof/>
            <w:webHidden/>
          </w:rPr>
          <w:fldChar w:fldCharType="end"/>
        </w:r>
      </w:hyperlink>
    </w:p>
    <w:p w:rsidR="003927B6" w:rsidRDefault="00A92CD7" w:rsidP="00D10D7F">
      <w:pPr>
        <w:pStyle w:val="TOC2"/>
        <w:rPr>
          <w:noProof/>
        </w:rPr>
      </w:pPr>
      <w:hyperlink w:anchor="_Toc430605304" w:history="1">
        <w:r w:rsidR="003927B6" w:rsidRPr="00057938">
          <w:rPr>
            <w:rStyle w:val="Hyperlink"/>
            <w:noProof/>
          </w:rPr>
          <w:t>Слика 34: Структура на вработените во регионалните радиостаници според образование</w:t>
        </w:r>
        <w:r w:rsidR="003927B6">
          <w:rPr>
            <w:noProof/>
            <w:webHidden/>
          </w:rPr>
          <w:tab/>
        </w:r>
        <w:r>
          <w:rPr>
            <w:noProof/>
            <w:webHidden/>
          </w:rPr>
          <w:fldChar w:fldCharType="begin"/>
        </w:r>
        <w:r w:rsidR="003927B6">
          <w:rPr>
            <w:noProof/>
            <w:webHidden/>
          </w:rPr>
          <w:instrText xml:space="preserve"> PAGEREF _Toc430605304 \h </w:instrText>
        </w:r>
        <w:r>
          <w:rPr>
            <w:noProof/>
            <w:webHidden/>
          </w:rPr>
        </w:r>
        <w:r>
          <w:rPr>
            <w:noProof/>
            <w:webHidden/>
          </w:rPr>
          <w:fldChar w:fldCharType="separate"/>
        </w:r>
        <w:r w:rsidR="006A4442">
          <w:rPr>
            <w:noProof/>
            <w:webHidden/>
          </w:rPr>
          <w:t>28</w:t>
        </w:r>
        <w:r>
          <w:rPr>
            <w:noProof/>
            <w:webHidden/>
          </w:rPr>
          <w:fldChar w:fldCharType="end"/>
        </w:r>
      </w:hyperlink>
    </w:p>
    <w:p w:rsidR="003927B6" w:rsidRDefault="00A92CD7" w:rsidP="00D10D7F">
      <w:pPr>
        <w:pStyle w:val="TOC2"/>
        <w:rPr>
          <w:noProof/>
        </w:rPr>
      </w:pPr>
      <w:hyperlink w:anchor="_Toc430605305" w:history="1">
        <w:r w:rsidR="003927B6" w:rsidRPr="00057938">
          <w:rPr>
            <w:rStyle w:val="Hyperlink"/>
            <w:noProof/>
          </w:rPr>
          <w:t>Слика 35: Структура на вработените во локалните радиостаници според работни места</w:t>
        </w:r>
        <w:r w:rsidR="003927B6">
          <w:rPr>
            <w:noProof/>
            <w:webHidden/>
          </w:rPr>
          <w:tab/>
        </w:r>
        <w:r>
          <w:rPr>
            <w:noProof/>
            <w:webHidden/>
          </w:rPr>
          <w:fldChar w:fldCharType="begin"/>
        </w:r>
        <w:r w:rsidR="003927B6">
          <w:rPr>
            <w:noProof/>
            <w:webHidden/>
          </w:rPr>
          <w:instrText xml:space="preserve"> PAGEREF _Toc430605305 \h </w:instrText>
        </w:r>
        <w:r>
          <w:rPr>
            <w:noProof/>
            <w:webHidden/>
          </w:rPr>
        </w:r>
        <w:r>
          <w:rPr>
            <w:noProof/>
            <w:webHidden/>
          </w:rPr>
          <w:fldChar w:fldCharType="separate"/>
        </w:r>
        <w:r w:rsidR="006A4442">
          <w:rPr>
            <w:noProof/>
            <w:webHidden/>
          </w:rPr>
          <w:t>30</w:t>
        </w:r>
        <w:r>
          <w:rPr>
            <w:noProof/>
            <w:webHidden/>
          </w:rPr>
          <w:fldChar w:fldCharType="end"/>
        </w:r>
      </w:hyperlink>
    </w:p>
    <w:p w:rsidR="003927B6" w:rsidRDefault="00A92CD7" w:rsidP="00D10D7F">
      <w:pPr>
        <w:pStyle w:val="TOC2"/>
        <w:rPr>
          <w:noProof/>
        </w:rPr>
      </w:pPr>
      <w:hyperlink w:anchor="_Toc430605306" w:history="1">
        <w:r w:rsidR="003927B6" w:rsidRPr="00057938">
          <w:rPr>
            <w:rStyle w:val="Hyperlink"/>
            <w:noProof/>
          </w:rPr>
          <w:t>Слика 36: Структура на вработените во локалните радиостаници според пол</w:t>
        </w:r>
        <w:r w:rsidR="003927B6">
          <w:rPr>
            <w:noProof/>
            <w:webHidden/>
          </w:rPr>
          <w:tab/>
        </w:r>
        <w:r>
          <w:rPr>
            <w:noProof/>
            <w:webHidden/>
          </w:rPr>
          <w:fldChar w:fldCharType="begin"/>
        </w:r>
        <w:r w:rsidR="003927B6">
          <w:rPr>
            <w:noProof/>
            <w:webHidden/>
          </w:rPr>
          <w:instrText xml:space="preserve"> PAGEREF _Toc430605306 \h </w:instrText>
        </w:r>
        <w:r>
          <w:rPr>
            <w:noProof/>
            <w:webHidden/>
          </w:rPr>
        </w:r>
        <w:r>
          <w:rPr>
            <w:noProof/>
            <w:webHidden/>
          </w:rPr>
          <w:fldChar w:fldCharType="separate"/>
        </w:r>
        <w:r w:rsidR="006A4442">
          <w:rPr>
            <w:noProof/>
            <w:webHidden/>
          </w:rPr>
          <w:t>30</w:t>
        </w:r>
        <w:r>
          <w:rPr>
            <w:noProof/>
            <w:webHidden/>
          </w:rPr>
          <w:fldChar w:fldCharType="end"/>
        </w:r>
      </w:hyperlink>
    </w:p>
    <w:p w:rsidR="003927B6" w:rsidRDefault="00A92CD7" w:rsidP="00D10D7F">
      <w:pPr>
        <w:pStyle w:val="TOC2"/>
        <w:rPr>
          <w:noProof/>
        </w:rPr>
      </w:pPr>
      <w:hyperlink w:anchor="_Toc430605307" w:history="1">
        <w:r w:rsidR="003927B6" w:rsidRPr="00057938">
          <w:rPr>
            <w:rStyle w:val="Hyperlink"/>
            <w:noProof/>
          </w:rPr>
          <w:t>Слика 37: Структура на вработените во локалните радиостаници според пол</w:t>
        </w:r>
        <w:r w:rsidR="003927B6">
          <w:rPr>
            <w:noProof/>
            <w:webHidden/>
          </w:rPr>
          <w:tab/>
        </w:r>
        <w:r>
          <w:rPr>
            <w:noProof/>
            <w:webHidden/>
          </w:rPr>
          <w:fldChar w:fldCharType="begin"/>
        </w:r>
        <w:r w:rsidR="003927B6">
          <w:rPr>
            <w:noProof/>
            <w:webHidden/>
          </w:rPr>
          <w:instrText xml:space="preserve"> PAGEREF _Toc430605307 \h </w:instrText>
        </w:r>
        <w:r>
          <w:rPr>
            <w:noProof/>
            <w:webHidden/>
          </w:rPr>
        </w:r>
        <w:r>
          <w:rPr>
            <w:noProof/>
            <w:webHidden/>
          </w:rPr>
          <w:fldChar w:fldCharType="separate"/>
        </w:r>
        <w:r w:rsidR="006A4442">
          <w:rPr>
            <w:noProof/>
            <w:webHidden/>
          </w:rPr>
          <w:t>31</w:t>
        </w:r>
        <w:r>
          <w:rPr>
            <w:noProof/>
            <w:webHidden/>
          </w:rPr>
          <w:fldChar w:fldCharType="end"/>
        </w:r>
      </w:hyperlink>
    </w:p>
    <w:p w:rsidR="00F4279C" w:rsidRDefault="00A92CD7" w:rsidP="001E28E9">
      <w:pPr>
        <w:jc w:val="both"/>
        <w:rPr>
          <w:rFonts w:ascii="Arial" w:hAnsi="Arial" w:cs="Arial"/>
          <w:b/>
        </w:rPr>
      </w:pPr>
      <w:r>
        <w:rPr>
          <w:rFonts w:ascii="Arial" w:hAnsi="Arial" w:cs="Arial"/>
          <w:b/>
        </w:rPr>
        <w:fldChar w:fldCharType="end"/>
      </w:r>
    </w:p>
    <w:p w:rsidR="00F4279C" w:rsidRDefault="00F4279C">
      <w:pPr>
        <w:rPr>
          <w:rFonts w:ascii="Arial" w:hAnsi="Arial" w:cs="Arial"/>
          <w:b/>
        </w:rPr>
      </w:pPr>
      <w:r>
        <w:rPr>
          <w:rFonts w:ascii="Arial" w:hAnsi="Arial" w:cs="Arial"/>
          <w:b/>
        </w:rPr>
        <w:br w:type="page"/>
      </w:r>
    </w:p>
    <w:p w:rsidR="00F4279C" w:rsidRPr="00566B07" w:rsidRDefault="00F4279C" w:rsidP="00F4279C">
      <w:pPr>
        <w:autoSpaceDE w:val="0"/>
        <w:autoSpaceDN w:val="0"/>
        <w:adjustRightInd w:val="0"/>
        <w:spacing w:after="0"/>
        <w:ind w:left="1980" w:hanging="1980"/>
        <w:rPr>
          <w:rFonts w:ascii="Arial" w:hAnsi="Arial" w:cs="Arial"/>
        </w:rPr>
      </w:pPr>
      <w:r w:rsidRPr="00566B07">
        <w:rPr>
          <w:rFonts w:ascii="Arial" w:eastAsia="Times New Roman" w:hAnsi="Arial" w:cs="Arial"/>
        </w:rPr>
        <w:lastRenderedPageBreak/>
        <w:t xml:space="preserve">Наслов                    </w:t>
      </w:r>
      <w:r w:rsidRPr="00566B07">
        <w:rPr>
          <w:rFonts w:ascii="Arial" w:hAnsi="Arial" w:cs="Arial"/>
        </w:rPr>
        <w:t>Анализа на структурата на вработените</w:t>
      </w:r>
      <w:r>
        <w:rPr>
          <w:rFonts w:ascii="Arial" w:hAnsi="Arial" w:cs="Arial"/>
        </w:rPr>
        <w:t xml:space="preserve"> </w:t>
      </w:r>
      <w:r w:rsidRPr="00566B07">
        <w:rPr>
          <w:rFonts w:ascii="Arial" w:hAnsi="Arial" w:cs="Arial"/>
        </w:rPr>
        <w:t>во аудио и аудиовизуелниот медиумски сектор</w:t>
      </w:r>
      <w:r w:rsidRPr="00566B07">
        <w:rPr>
          <w:rFonts w:ascii="Arial" w:hAnsi="Arial" w:cs="Arial"/>
          <w:lang w:val="en-US"/>
        </w:rPr>
        <w:t xml:space="preserve"> </w:t>
      </w:r>
      <w:r w:rsidRPr="00566B07">
        <w:rPr>
          <w:rFonts w:ascii="Arial" w:hAnsi="Arial" w:cs="Arial"/>
        </w:rPr>
        <w:t>во 2014 година</w:t>
      </w:r>
    </w:p>
    <w:p w:rsidR="00F4279C" w:rsidRPr="00566B07" w:rsidRDefault="00F4279C" w:rsidP="00F4279C">
      <w:pPr>
        <w:spacing w:after="0"/>
        <w:rPr>
          <w:rFonts w:ascii="Arial" w:hAnsi="Arial" w:cs="Arial"/>
        </w:rPr>
      </w:pPr>
    </w:p>
    <w:p w:rsidR="00F4279C" w:rsidRPr="00566B07" w:rsidRDefault="00F4279C" w:rsidP="00F4279C">
      <w:pPr>
        <w:spacing w:after="0"/>
        <w:rPr>
          <w:rFonts w:ascii="Arial" w:hAnsi="Arial" w:cs="Arial"/>
        </w:rPr>
      </w:pPr>
      <w:r w:rsidRPr="00566B07">
        <w:rPr>
          <w:rFonts w:ascii="Arial" w:hAnsi="Arial" w:cs="Arial"/>
        </w:rPr>
        <w:t>Издавач                     Агенција за аудио и аудиовизуелни медиумски услуги</w:t>
      </w:r>
    </w:p>
    <w:p w:rsidR="00F4279C" w:rsidRPr="00566B07" w:rsidRDefault="00F4279C" w:rsidP="00F4279C">
      <w:pPr>
        <w:spacing w:after="0"/>
        <w:rPr>
          <w:rFonts w:ascii="Arial" w:eastAsia="Times New Roman" w:hAnsi="Arial" w:cs="Arial"/>
        </w:rPr>
      </w:pPr>
      <w:r w:rsidRPr="00566B07">
        <w:rPr>
          <w:rFonts w:ascii="Arial" w:hAnsi="Arial" w:cs="Arial"/>
        </w:rPr>
        <w:t xml:space="preserve">                                   </w:t>
      </w:r>
      <w:r w:rsidRPr="00146325">
        <w:rPr>
          <w:rFonts w:ascii="Arial" w:eastAsia="Times New Roman" w:hAnsi="Arial" w:cs="Arial"/>
        </w:rPr>
        <w:t xml:space="preserve">Палата Панко </w:t>
      </w:r>
      <w:r w:rsidRPr="00566B07">
        <w:rPr>
          <w:rFonts w:ascii="Arial" w:eastAsia="Times New Roman" w:hAnsi="Arial" w:cs="Arial"/>
        </w:rPr>
        <w:t>Брашнаров Ул.„Македонија“ бр.38, 1000 Скопје</w:t>
      </w:r>
    </w:p>
    <w:p w:rsidR="00F4279C" w:rsidRPr="00566B07" w:rsidRDefault="00F4279C" w:rsidP="00F4279C">
      <w:pPr>
        <w:spacing w:after="0"/>
        <w:rPr>
          <w:rFonts w:ascii="Arial" w:eastAsia="Times New Roman" w:hAnsi="Arial" w:cs="Arial"/>
        </w:rPr>
      </w:pPr>
      <w:r w:rsidRPr="00566B07">
        <w:rPr>
          <w:rFonts w:ascii="Arial" w:eastAsia="Times New Roman" w:hAnsi="Arial" w:cs="Arial"/>
        </w:rPr>
        <w:tab/>
      </w:r>
      <w:r w:rsidRPr="00566B07">
        <w:rPr>
          <w:rFonts w:ascii="Arial" w:eastAsia="Times New Roman" w:hAnsi="Arial" w:cs="Arial"/>
        </w:rPr>
        <w:tab/>
      </w:r>
      <w:r w:rsidRPr="00566B07">
        <w:rPr>
          <w:rFonts w:ascii="Arial" w:eastAsia="Times New Roman" w:hAnsi="Arial" w:cs="Arial"/>
        </w:rPr>
        <w:tab/>
        <w:t>Тел. 02/3103-400</w:t>
      </w:r>
    </w:p>
    <w:p w:rsidR="00F4279C" w:rsidRPr="00566B07" w:rsidRDefault="00F4279C" w:rsidP="00F4279C">
      <w:pPr>
        <w:spacing w:after="0"/>
        <w:rPr>
          <w:rFonts w:ascii="Arial" w:eastAsia="Times New Roman" w:hAnsi="Arial" w:cs="Arial"/>
          <w:lang w:val="en-US"/>
        </w:rPr>
      </w:pPr>
      <w:r w:rsidRPr="00566B07">
        <w:rPr>
          <w:rFonts w:ascii="Arial" w:eastAsia="Times New Roman" w:hAnsi="Arial" w:cs="Arial"/>
        </w:rPr>
        <w:tab/>
      </w:r>
      <w:r w:rsidRPr="00566B07">
        <w:rPr>
          <w:rFonts w:ascii="Arial" w:eastAsia="Times New Roman" w:hAnsi="Arial" w:cs="Arial"/>
        </w:rPr>
        <w:tab/>
      </w:r>
      <w:r w:rsidRPr="00566B07">
        <w:rPr>
          <w:rFonts w:ascii="Arial" w:eastAsia="Times New Roman" w:hAnsi="Arial" w:cs="Arial"/>
        </w:rPr>
        <w:tab/>
      </w:r>
      <w:hyperlink r:id="rId78" w:history="1">
        <w:r w:rsidRPr="00566B07">
          <w:rPr>
            <w:rStyle w:val="Hyperlink"/>
            <w:rFonts w:ascii="Arial" w:eastAsia="Times New Roman" w:hAnsi="Arial" w:cs="Arial"/>
            <w:lang w:val="en-US"/>
          </w:rPr>
          <w:t>www.avmu.mk</w:t>
        </w:r>
      </w:hyperlink>
    </w:p>
    <w:p w:rsidR="00F4279C" w:rsidRPr="00566B07" w:rsidRDefault="00F4279C" w:rsidP="00F4279C">
      <w:pPr>
        <w:spacing w:after="0"/>
        <w:rPr>
          <w:rFonts w:ascii="Arial" w:eastAsia="Times New Roman" w:hAnsi="Arial" w:cs="Arial"/>
          <w:lang w:val="en-US"/>
        </w:rPr>
      </w:pPr>
      <w:r w:rsidRPr="00566B07">
        <w:rPr>
          <w:rFonts w:ascii="Arial" w:eastAsia="Times New Roman" w:hAnsi="Arial" w:cs="Arial"/>
          <w:lang w:val="en-US"/>
        </w:rPr>
        <w:tab/>
      </w:r>
      <w:r w:rsidRPr="00566B07">
        <w:rPr>
          <w:rFonts w:ascii="Arial" w:eastAsia="Times New Roman" w:hAnsi="Arial" w:cs="Arial"/>
          <w:lang w:val="en-US"/>
        </w:rPr>
        <w:tab/>
      </w:r>
      <w:r w:rsidRPr="00566B07">
        <w:rPr>
          <w:rFonts w:ascii="Arial" w:eastAsia="Times New Roman" w:hAnsi="Arial" w:cs="Arial"/>
          <w:lang w:val="en-US"/>
        </w:rPr>
        <w:tab/>
      </w:r>
      <w:hyperlink r:id="rId79" w:history="1">
        <w:r w:rsidRPr="00566B07">
          <w:rPr>
            <w:rStyle w:val="Hyperlink"/>
            <w:rFonts w:ascii="Arial" w:eastAsia="Times New Roman" w:hAnsi="Arial" w:cs="Arial"/>
            <w:lang w:val="en-US"/>
          </w:rPr>
          <w:t>contact@avmu.mk</w:t>
        </w:r>
      </w:hyperlink>
    </w:p>
    <w:p w:rsidR="00F4279C" w:rsidRPr="00566B07" w:rsidRDefault="00F4279C" w:rsidP="00F4279C">
      <w:pPr>
        <w:spacing w:after="0"/>
        <w:rPr>
          <w:rFonts w:ascii="Arial" w:eastAsia="Times New Roman" w:hAnsi="Arial" w:cs="Arial"/>
          <w:lang w:val="en-US"/>
        </w:rPr>
      </w:pPr>
    </w:p>
    <w:p w:rsidR="00F4279C" w:rsidRPr="00566B07" w:rsidRDefault="00F4279C" w:rsidP="00F4279C">
      <w:pPr>
        <w:spacing w:after="0"/>
        <w:rPr>
          <w:rFonts w:ascii="Arial" w:eastAsia="Times New Roman" w:hAnsi="Arial" w:cs="Arial"/>
        </w:rPr>
      </w:pPr>
      <w:r w:rsidRPr="00566B07">
        <w:rPr>
          <w:rFonts w:ascii="Arial" w:eastAsia="Times New Roman" w:hAnsi="Arial" w:cs="Arial"/>
        </w:rPr>
        <w:t>За издавачот</w:t>
      </w:r>
      <w:r w:rsidRPr="00566B07">
        <w:rPr>
          <w:rFonts w:ascii="Arial" w:eastAsia="Times New Roman" w:hAnsi="Arial" w:cs="Arial"/>
        </w:rPr>
        <w:tab/>
      </w:r>
      <w:r w:rsidRPr="00566B07">
        <w:rPr>
          <w:rFonts w:ascii="Arial" w:eastAsia="Times New Roman" w:hAnsi="Arial" w:cs="Arial"/>
        </w:rPr>
        <w:tab/>
        <w:t xml:space="preserve"> д-р Зоран Трајчевски, Директор</w:t>
      </w:r>
    </w:p>
    <w:p w:rsidR="00F4279C" w:rsidRPr="00566B07" w:rsidRDefault="00F4279C" w:rsidP="00F4279C">
      <w:pPr>
        <w:spacing w:after="0"/>
        <w:rPr>
          <w:rFonts w:ascii="Arial" w:eastAsia="Times New Roman" w:hAnsi="Arial" w:cs="Arial"/>
        </w:rPr>
      </w:pPr>
    </w:p>
    <w:p w:rsidR="00F4279C" w:rsidRPr="00566B07" w:rsidRDefault="00F4279C" w:rsidP="00F4279C">
      <w:pPr>
        <w:spacing w:after="0"/>
        <w:rPr>
          <w:rFonts w:ascii="Arial" w:eastAsia="Times New Roman" w:hAnsi="Arial" w:cs="Arial"/>
        </w:rPr>
      </w:pPr>
      <w:r w:rsidRPr="00566B07">
        <w:rPr>
          <w:rFonts w:ascii="Arial" w:eastAsia="Times New Roman" w:hAnsi="Arial" w:cs="Arial"/>
        </w:rPr>
        <w:t>Изработиле</w:t>
      </w:r>
      <w:r w:rsidRPr="00566B07">
        <w:rPr>
          <w:rFonts w:ascii="Arial" w:eastAsia="Times New Roman" w:hAnsi="Arial" w:cs="Arial"/>
        </w:rPr>
        <w:tab/>
      </w:r>
      <w:r w:rsidRPr="00566B07">
        <w:rPr>
          <w:rFonts w:ascii="Arial" w:eastAsia="Times New Roman" w:hAnsi="Arial" w:cs="Arial"/>
        </w:rPr>
        <w:tab/>
        <w:t xml:space="preserve"> </w:t>
      </w:r>
      <w:r>
        <w:rPr>
          <w:rFonts w:ascii="Arial" w:eastAsia="Times New Roman" w:hAnsi="Arial" w:cs="Arial"/>
        </w:rPr>
        <w:t>Валиде Јашари</w:t>
      </w:r>
      <w:r w:rsidRPr="00566B07">
        <w:rPr>
          <w:rFonts w:ascii="Arial" w:eastAsia="Times New Roman" w:hAnsi="Arial" w:cs="Arial"/>
        </w:rPr>
        <w:t xml:space="preserve"> </w:t>
      </w:r>
    </w:p>
    <w:p w:rsidR="00F4279C" w:rsidRPr="00566B07" w:rsidRDefault="00F4279C" w:rsidP="00F4279C">
      <w:pPr>
        <w:spacing w:after="0"/>
        <w:rPr>
          <w:rFonts w:ascii="Arial" w:eastAsia="Times New Roman" w:hAnsi="Arial" w:cs="Arial"/>
        </w:rPr>
      </w:pPr>
      <w:r w:rsidRPr="00566B07">
        <w:rPr>
          <w:rFonts w:ascii="Arial" w:eastAsia="Times New Roman" w:hAnsi="Arial" w:cs="Arial"/>
        </w:rPr>
        <w:tab/>
      </w:r>
      <w:r w:rsidRPr="00566B07">
        <w:rPr>
          <w:rFonts w:ascii="Arial" w:eastAsia="Times New Roman" w:hAnsi="Arial" w:cs="Arial"/>
        </w:rPr>
        <w:tab/>
      </w:r>
      <w:r w:rsidRPr="00566B07">
        <w:rPr>
          <w:rFonts w:ascii="Arial" w:eastAsia="Times New Roman" w:hAnsi="Arial" w:cs="Arial"/>
        </w:rPr>
        <w:tab/>
        <w:t xml:space="preserve"> м-р Магдалена Давидовска-Довлева</w:t>
      </w:r>
    </w:p>
    <w:p w:rsidR="003B4197" w:rsidRPr="00E52948" w:rsidRDefault="003B4197" w:rsidP="001E28E9">
      <w:pPr>
        <w:jc w:val="both"/>
        <w:rPr>
          <w:rFonts w:ascii="Arial" w:hAnsi="Arial" w:cs="Arial"/>
          <w:b/>
        </w:rPr>
      </w:pPr>
    </w:p>
    <w:sectPr w:rsidR="003B4197" w:rsidRPr="00E52948" w:rsidSect="00487BFA">
      <w:footerReference w:type="default" r:id="rId80"/>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2026" w:rsidRDefault="00792026" w:rsidP="00E6725A">
      <w:pPr>
        <w:spacing w:after="0" w:line="240" w:lineRule="auto"/>
      </w:pPr>
      <w:r>
        <w:separator/>
      </w:r>
    </w:p>
  </w:endnote>
  <w:endnote w:type="continuationSeparator" w:id="0">
    <w:p w:rsidR="00792026" w:rsidRDefault="00792026" w:rsidP="00E672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15959"/>
      <w:docPartObj>
        <w:docPartGallery w:val="Page Numbers (Bottom of Page)"/>
        <w:docPartUnique/>
      </w:docPartObj>
    </w:sdtPr>
    <w:sdtEndPr>
      <w:rPr>
        <w:color w:val="1F497D" w:themeColor="text2"/>
      </w:rPr>
    </w:sdtEndPr>
    <w:sdtContent>
      <w:p w:rsidR="0047540A" w:rsidRPr="005440E9" w:rsidRDefault="00A92CD7">
        <w:pPr>
          <w:pStyle w:val="Footer"/>
          <w:jc w:val="right"/>
          <w:rPr>
            <w:color w:val="1F497D" w:themeColor="text2"/>
          </w:rPr>
        </w:pPr>
        <w:r w:rsidRPr="005440E9">
          <w:rPr>
            <w:color w:val="1F497D" w:themeColor="text2"/>
          </w:rPr>
          <w:fldChar w:fldCharType="begin"/>
        </w:r>
        <w:r w:rsidR="0047540A" w:rsidRPr="005440E9">
          <w:rPr>
            <w:color w:val="1F497D" w:themeColor="text2"/>
          </w:rPr>
          <w:instrText xml:space="preserve"> PAGE   \* MERGEFORMAT </w:instrText>
        </w:r>
        <w:r w:rsidRPr="005440E9">
          <w:rPr>
            <w:color w:val="1F497D" w:themeColor="text2"/>
          </w:rPr>
          <w:fldChar w:fldCharType="separate"/>
        </w:r>
        <w:r w:rsidR="007543B6">
          <w:rPr>
            <w:noProof/>
            <w:color w:val="1F497D" w:themeColor="text2"/>
          </w:rPr>
          <w:t>2</w:t>
        </w:r>
        <w:r w:rsidRPr="005440E9">
          <w:rPr>
            <w:color w:val="1F497D" w:themeColor="text2"/>
          </w:rPr>
          <w:fldChar w:fldCharType="end"/>
        </w:r>
      </w:p>
    </w:sdtContent>
  </w:sdt>
  <w:p w:rsidR="0047540A" w:rsidRDefault="0047540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2026" w:rsidRDefault="00792026" w:rsidP="00E6725A">
      <w:pPr>
        <w:spacing w:after="0" w:line="240" w:lineRule="auto"/>
      </w:pPr>
      <w:r>
        <w:separator/>
      </w:r>
    </w:p>
  </w:footnote>
  <w:footnote w:type="continuationSeparator" w:id="0">
    <w:p w:rsidR="00792026" w:rsidRDefault="00792026" w:rsidP="00E6725A">
      <w:pPr>
        <w:spacing w:after="0" w:line="240" w:lineRule="auto"/>
      </w:pPr>
      <w:r>
        <w:continuationSeparator/>
      </w:r>
    </w:p>
  </w:footnote>
  <w:footnote w:id="1">
    <w:p w:rsidR="0047540A" w:rsidRDefault="0047540A">
      <w:pPr>
        <w:pStyle w:val="FootnoteText"/>
      </w:pPr>
      <w:r>
        <w:rPr>
          <w:rStyle w:val="FootnoteReference"/>
        </w:rPr>
        <w:footnoteRef/>
      </w:r>
      <w:r>
        <w:t xml:space="preserve"> </w:t>
      </w:r>
      <w:r>
        <w:rPr>
          <w:rFonts w:ascii="Tahoma" w:hAnsi="Tahoma" w:cs="Tahoma"/>
        </w:rPr>
        <w:t>Во 2014 година, програма на регионално ниво емитуваа вкупно 27 телевизии. Во оваа анализа се претставени податоците за 26 од нив, поради тоа што во март 2015 година ТВ БТР ја изгуби дозволата за телевизиско емитување</w:t>
      </w:r>
    </w:p>
  </w:footnote>
  <w:footnote w:id="2">
    <w:p w:rsidR="0047540A" w:rsidRDefault="0047540A">
      <w:pPr>
        <w:pStyle w:val="FootnoteText"/>
      </w:pPr>
      <w:r>
        <w:rPr>
          <w:rStyle w:val="FootnoteReference"/>
        </w:rPr>
        <w:footnoteRef/>
      </w:r>
      <w:r>
        <w:t xml:space="preserve"> </w:t>
      </w:r>
      <w:r>
        <w:rPr>
          <w:rFonts w:ascii="Arial" w:hAnsi="Arial" w:cs="Arial"/>
        </w:rPr>
        <w:t xml:space="preserve">Програма на локално ниво во текот на целата 2014 година емитуваа 27 телевизии. Но, во ова анализа се претставени податоците за етничката припадност на вработените во 26 телевизии, поради тоа што </w:t>
      </w:r>
      <w:r>
        <w:rPr>
          <w:rFonts w:ascii="Tahoma" w:hAnsi="Tahoma" w:cs="Tahoma"/>
        </w:rPr>
        <w:t>во јануари 2015 година престана да важи дозволата на ТВ Нова од Куманово.</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380FDE"/>
    <w:multiLevelType w:val="hybridMultilevel"/>
    <w:tmpl w:val="40F8B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DF3552E"/>
    <w:multiLevelType w:val="multilevel"/>
    <w:tmpl w:val="A3C2F62A"/>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72335118"/>
    <w:multiLevelType w:val="hybridMultilevel"/>
    <w:tmpl w:val="675CC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25602"/>
  </w:hdrShapeDefaults>
  <w:footnotePr>
    <w:footnote w:id="-1"/>
    <w:footnote w:id="0"/>
  </w:footnotePr>
  <w:endnotePr>
    <w:endnote w:id="-1"/>
    <w:endnote w:id="0"/>
  </w:endnotePr>
  <w:compat/>
  <w:rsids>
    <w:rsidRoot w:val="00E70D60"/>
    <w:rsid w:val="000039CB"/>
    <w:rsid w:val="00005D20"/>
    <w:rsid w:val="00015CB5"/>
    <w:rsid w:val="00016DE5"/>
    <w:rsid w:val="00016DF5"/>
    <w:rsid w:val="00024417"/>
    <w:rsid w:val="00026BF7"/>
    <w:rsid w:val="0003035F"/>
    <w:rsid w:val="00031286"/>
    <w:rsid w:val="00031A0B"/>
    <w:rsid w:val="000322F8"/>
    <w:rsid w:val="00033E30"/>
    <w:rsid w:val="000347E1"/>
    <w:rsid w:val="00035C19"/>
    <w:rsid w:val="0004609F"/>
    <w:rsid w:val="00055C32"/>
    <w:rsid w:val="000567A4"/>
    <w:rsid w:val="00057E89"/>
    <w:rsid w:val="00061903"/>
    <w:rsid w:val="0006218F"/>
    <w:rsid w:val="00063B1F"/>
    <w:rsid w:val="00066722"/>
    <w:rsid w:val="00067312"/>
    <w:rsid w:val="0007158D"/>
    <w:rsid w:val="00072D2D"/>
    <w:rsid w:val="00072E50"/>
    <w:rsid w:val="00076F68"/>
    <w:rsid w:val="00084380"/>
    <w:rsid w:val="00090549"/>
    <w:rsid w:val="00090861"/>
    <w:rsid w:val="000919A2"/>
    <w:rsid w:val="00091A87"/>
    <w:rsid w:val="000A2930"/>
    <w:rsid w:val="000A33DB"/>
    <w:rsid w:val="000A5E12"/>
    <w:rsid w:val="000B253A"/>
    <w:rsid w:val="000B794B"/>
    <w:rsid w:val="000C0888"/>
    <w:rsid w:val="000C5659"/>
    <w:rsid w:val="000D4117"/>
    <w:rsid w:val="000D63D3"/>
    <w:rsid w:val="000E43DB"/>
    <w:rsid w:val="000F1673"/>
    <w:rsid w:val="000F4733"/>
    <w:rsid w:val="000F638F"/>
    <w:rsid w:val="00100444"/>
    <w:rsid w:val="00103EED"/>
    <w:rsid w:val="00106E92"/>
    <w:rsid w:val="001106D8"/>
    <w:rsid w:val="00113F6E"/>
    <w:rsid w:val="00114622"/>
    <w:rsid w:val="00120085"/>
    <w:rsid w:val="0012127D"/>
    <w:rsid w:val="00121B9F"/>
    <w:rsid w:val="001233DE"/>
    <w:rsid w:val="001312B9"/>
    <w:rsid w:val="00135480"/>
    <w:rsid w:val="0013711B"/>
    <w:rsid w:val="00141EAA"/>
    <w:rsid w:val="00142518"/>
    <w:rsid w:val="001461E3"/>
    <w:rsid w:val="001544BC"/>
    <w:rsid w:val="001563B1"/>
    <w:rsid w:val="00156495"/>
    <w:rsid w:val="00156918"/>
    <w:rsid w:val="00156A5C"/>
    <w:rsid w:val="00160A53"/>
    <w:rsid w:val="00161D26"/>
    <w:rsid w:val="00163D93"/>
    <w:rsid w:val="00164CB5"/>
    <w:rsid w:val="001656FC"/>
    <w:rsid w:val="00166D59"/>
    <w:rsid w:val="00167A6A"/>
    <w:rsid w:val="00167E42"/>
    <w:rsid w:val="00174A92"/>
    <w:rsid w:val="00176111"/>
    <w:rsid w:val="001767C5"/>
    <w:rsid w:val="00177F5E"/>
    <w:rsid w:val="00180E36"/>
    <w:rsid w:val="001828DE"/>
    <w:rsid w:val="001849E5"/>
    <w:rsid w:val="00186313"/>
    <w:rsid w:val="00192D67"/>
    <w:rsid w:val="00195012"/>
    <w:rsid w:val="0019627B"/>
    <w:rsid w:val="001A1C67"/>
    <w:rsid w:val="001A421F"/>
    <w:rsid w:val="001A48AF"/>
    <w:rsid w:val="001B4658"/>
    <w:rsid w:val="001B70FB"/>
    <w:rsid w:val="001B7FF6"/>
    <w:rsid w:val="001C00DE"/>
    <w:rsid w:val="001C02C0"/>
    <w:rsid w:val="001C58AE"/>
    <w:rsid w:val="001D3521"/>
    <w:rsid w:val="001D4E39"/>
    <w:rsid w:val="001D65DA"/>
    <w:rsid w:val="001E28E9"/>
    <w:rsid w:val="001E3E64"/>
    <w:rsid w:val="001E48A6"/>
    <w:rsid w:val="001E6BA4"/>
    <w:rsid w:val="001F307F"/>
    <w:rsid w:val="001F345C"/>
    <w:rsid w:val="001F634A"/>
    <w:rsid w:val="001F659B"/>
    <w:rsid w:val="001F7040"/>
    <w:rsid w:val="001F7B21"/>
    <w:rsid w:val="002024DD"/>
    <w:rsid w:val="002069B7"/>
    <w:rsid w:val="00206CC3"/>
    <w:rsid w:val="002070C2"/>
    <w:rsid w:val="00215C5C"/>
    <w:rsid w:val="00216204"/>
    <w:rsid w:val="0022017E"/>
    <w:rsid w:val="0022270C"/>
    <w:rsid w:val="00224500"/>
    <w:rsid w:val="0022708B"/>
    <w:rsid w:val="00230631"/>
    <w:rsid w:val="00230EA5"/>
    <w:rsid w:val="00231648"/>
    <w:rsid w:val="00232487"/>
    <w:rsid w:val="00233567"/>
    <w:rsid w:val="00234642"/>
    <w:rsid w:val="0023608A"/>
    <w:rsid w:val="002475BC"/>
    <w:rsid w:val="002512DF"/>
    <w:rsid w:val="002518EA"/>
    <w:rsid w:val="0025448A"/>
    <w:rsid w:val="0025468F"/>
    <w:rsid w:val="00254D10"/>
    <w:rsid w:val="00257D79"/>
    <w:rsid w:val="00261365"/>
    <w:rsid w:val="002641C5"/>
    <w:rsid w:val="0027039B"/>
    <w:rsid w:val="002744DE"/>
    <w:rsid w:val="00280523"/>
    <w:rsid w:val="00281EDD"/>
    <w:rsid w:val="00283869"/>
    <w:rsid w:val="00286DFD"/>
    <w:rsid w:val="00290DF8"/>
    <w:rsid w:val="00292B81"/>
    <w:rsid w:val="00293455"/>
    <w:rsid w:val="00295BDD"/>
    <w:rsid w:val="002A1903"/>
    <w:rsid w:val="002A1BEA"/>
    <w:rsid w:val="002A1CFC"/>
    <w:rsid w:val="002A21A5"/>
    <w:rsid w:val="002A445C"/>
    <w:rsid w:val="002A4B74"/>
    <w:rsid w:val="002A6EDB"/>
    <w:rsid w:val="002A747E"/>
    <w:rsid w:val="002B4474"/>
    <w:rsid w:val="002C0222"/>
    <w:rsid w:val="002C02EC"/>
    <w:rsid w:val="002C0C06"/>
    <w:rsid w:val="002C0F36"/>
    <w:rsid w:val="002C116C"/>
    <w:rsid w:val="002C1BF8"/>
    <w:rsid w:val="002C2C18"/>
    <w:rsid w:val="002C61A9"/>
    <w:rsid w:val="002C7AF0"/>
    <w:rsid w:val="002C7D43"/>
    <w:rsid w:val="002D06A1"/>
    <w:rsid w:val="002D2F87"/>
    <w:rsid w:val="002D38D6"/>
    <w:rsid w:val="002E31B2"/>
    <w:rsid w:val="002E3DC5"/>
    <w:rsid w:val="002E7F8F"/>
    <w:rsid w:val="002F3CBC"/>
    <w:rsid w:val="002F57A4"/>
    <w:rsid w:val="00303D11"/>
    <w:rsid w:val="00304CE7"/>
    <w:rsid w:val="00305D0D"/>
    <w:rsid w:val="00311BDE"/>
    <w:rsid w:val="003146FC"/>
    <w:rsid w:val="00317355"/>
    <w:rsid w:val="0032177B"/>
    <w:rsid w:val="00321F65"/>
    <w:rsid w:val="00324171"/>
    <w:rsid w:val="00332DE8"/>
    <w:rsid w:val="00336EAA"/>
    <w:rsid w:val="0033744B"/>
    <w:rsid w:val="00345880"/>
    <w:rsid w:val="00345F0A"/>
    <w:rsid w:val="00350766"/>
    <w:rsid w:val="00354A1D"/>
    <w:rsid w:val="00356963"/>
    <w:rsid w:val="00364CA8"/>
    <w:rsid w:val="00366EC2"/>
    <w:rsid w:val="00372172"/>
    <w:rsid w:val="0037402E"/>
    <w:rsid w:val="00374E60"/>
    <w:rsid w:val="003761E0"/>
    <w:rsid w:val="00385EA4"/>
    <w:rsid w:val="00387CB4"/>
    <w:rsid w:val="00390E0B"/>
    <w:rsid w:val="003919AF"/>
    <w:rsid w:val="003927B6"/>
    <w:rsid w:val="00394291"/>
    <w:rsid w:val="003A1D4F"/>
    <w:rsid w:val="003A40F0"/>
    <w:rsid w:val="003A5580"/>
    <w:rsid w:val="003B4197"/>
    <w:rsid w:val="003C4B68"/>
    <w:rsid w:val="003E1966"/>
    <w:rsid w:val="003E4E0E"/>
    <w:rsid w:val="003E6B77"/>
    <w:rsid w:val="003F0383"/>
    <w:rsid w:val="003F24C6"/>
    <w:rsid w:val="003F6A9E"/>
    <w:rsid w:val="00400398"/>
    <w:rsid w:val="00400461"/>
    <w:rsid w:val="00400798"/>
    <w:rsid w:val="00401E54"/>
    <w:rsid w:val="004072C6"/>
    <w:rsid w:val="0041267B"/>
    <w:rsid w:val="00420881"/>
    <w:rsid w:val="00421F41"/>
    <w:rsid w:val="00423E94"/>
    <w:rsid w:val="00430BE8"/>
    <w:rsid w:val="004332CF"/>
    <w:rsid w:val="004364EF"/>
    <w:rsid w:val="004367D0"/>
    <w:rsid w:val="00442368"/>
    <w:rsid w:val="00445C3D"/>
    <w:rsid w:val="00446CFA"/>
    <w:rsid w:val="00453669"/>
    <w:rsid w:val="00453AAE"/>
    <w:rsid w:val="004574E1"/>
    <w:rsid w:val="004574EA"/>
    <w:rsid w:val="0046020A"/>
    <w:rsid w:val="00460C5C"/>
    <w:rsid w:val="004639B5"/>
    <w:rsid w:val="0046400A"/>
    <w:rsid w:val="00472B2D"/>
    <w:rsid w:val="0047540A"/>
    <w:rsid w:val="0047769B"/>
    <w:rsid w:val="00483BD2"/>
    <w:rsid w:val="0048658B"/>
    <w:rsid w:val="00486AEE"/>
    <w:rsid w:val="00487BFA"/>
    <w:rsid w:val="004908C3"/>
    <w:rsid w:val="00491D40"/>
    <w:rsid w:val="0049471B"/>
    <w:rsid w:val="00495C4D"/>
    <w:rsid w:val="00497D99"/>
    <w:rsid w:val="004A2241"/>
    <w:rsid w:val="004A2782"/>
    <w:rsid w:val="004A50C6"/>
    <w:rsid w:val="004B008B"/>
    <w:rsid w:val="004B12C8"/>
    <w:rsid w:val="004B4920"/>
    <w:rsid w:val="004B51B9"/>
    <w:rsid w:val="004B525E"/>
    <w:rsid w:val="004B5526"/>
    <w:rsid w:val="004C1912"/>
    <w:rsid w:val="004C1A1C"/>
    <w:rsid w:val="004D0516"/>
    <w:rsid w:val="004D188F"/>
    <w:rsid w:val="004D55F2"/>
    <w:rsid w:val="004D5853"/>
    <w:rsid w:val="004D7D9C"/>
    <w:rsid w:val="004D7DDF"/>
    <w:rsid w:val="004E2896"/>
    <w:rsid w:val="004E3071"/>
    <w:rsid w:val="004E3099"/>
    <w:rsid w:val="004E5246"/>
    <w:rsid w:val="004E6C76"/>
    <w:rsid w:val="004F2AFA"/>
    <w:rsid w:val="004F3BA0"/>
    <w:rsid w:val="004F40EC"/>
    <w:rsid w:val="00501024"/>
    <w:rsid w:val="00503391"/>
    <w:rsid w:val="00504FAB"/>
    <w:rsid w:val="00506FD5"/>
    <w:rsid w:val="00507402"/>
    <w:rsid w:val="00507887"/>
    <w:rsid w:val="0051041D"/>
    <w:rsid w:val="00510637"/>
    <w:rsid w:val="0051291B"/>
    <w:rsid w:val="00514345"/>
    <w:rsid w:val="005148D9"/>
    <w:rsid w:val="005150B8"/>
    <w:rsid w:val="00515D4A"/>
    <w:rsid w:val="00517BC4"/>
    <w:rsid w:val="0052058F"/>
    <w:rsid w:val="00523E21"/>
    <w:rsid w:val="00524B58"/>
    <w:rsid w:val="00525B9F"/>
    <w:rsid w:val="00526B96"/>
    <w:rsid w:val="00534E3B"/>
    <w:rsid w:val="005354D2"/>
    <w:rsid w:val="00535B69"/>
    <w:rsid w:val="0053697E"/>
    <w:rsid w:val="00536FDA"/>
    <w:rsid w:val="005440E9"/>
    <w:rsid w:val="00553EB5"/>
    <w:rsid w:val="005549A1"/>
    <w:rsid w:val="00554A4A"/>
    <w:rsid w:val="005564CB"/>
    <w:rsid w:val="00556DDC"/>
    <w:rsid w:val="005615FF"/>
    <w:rsid w:val="00561658"/>
    <w:rsid w:val="00565178"/>
    <w:rsid w:val="00566CEA"/>
    <w:rsid w:val="00567AAE"/>
    <w:rsid w:val="00567EE8"/>
    <w:rsid w:val="00567FCA"/>
    <w:rsid w:val="005731F7"/>
    <w:rsid w:val="00574CF1"/>
    <w:rsid w:val="00575FF6"/>
    <w:rsid w:val="00577911"/>
    <w:rsid w:val="00580CCB"/>
    <w:rsid w:val="0058152F"/>
    <w:rsid w:val="005825DF"/>
    <w:rsid w:val="005850C8"/>
    <w:rsid w:val="0059454D"/>
    <w:rsid w:val="00596491"/>
    <w:rsid w:val="00596B97"/>
    <w:rsid w:val="005972F1"/>
    <w:rsid w:val="005A192E"/>
    <w:rsid w:val="005A5EAC"/>
    <w:rsid w:val="005B0F2B"/>
    <w:rsid w:val="005B0FD5"/>
    <w:rsid w:val="005B1DFA"/>
    <w:rsid w:val="005B31B2"/>
    <w:rsid w:val="005B7218"/>
    <w:rsid w:val="005C137E"/>
    <w:rsid w:val="005C418B"/>
    <w:rsid w:val="005C531B"/>
    <w:rsid w:val="005C563A"/>
    <w:rsid w:val="005D14C0"/>
    <w:rsid w:val="005D152B"/>
    <w:rsid w:val="005D3661"/>
    <w:rsid w:val="005D5487"/>
    <w:rsid w:val="005D708F"/>
    <w:rsid w:val="005E0E41"/>
    <w:rsid w:val="005E1CA9"/>
    <w:rsid w:val="005E2E30"/>
    <w:rsid w:val="005E2F56"/>
    <w:rsid w:val="005E519B"/>
    <w:rsid w:val="005E6E8F"/>
    <w:rsid w:val="005F0518"/>
    <w:rsid w:val="005F0E08"/>
    <w:rsid w:val="005F0F6A"/>
    <w:rsid w:val="005F3ED3"/>
    <w:rsid w:val="006017CC"/>
    <w:rsid w:val="00603255"/>
    <w:rsid w:val="00604584"/>
    <w:rsid w:val="00605B10"/>
    <w:rsid w:val="00612550"/>
    <w:rsid w:val="006179DD"/>
    <w:rsid w:val="00620B7A"/>
    <w:rsid w:val="00624351"/>
    <w:rsid w:val="00625203"/>
    <w:rsid w:val="0062580F"/>
    <w:rsid w:val="006263B8"/>
    <w:rsid w:val="00626DE7"/>
    <w:rsid w:val="006310BA"/>
    <w:rsid w:val="00632722"/>
    <w:rsid w:val="006372F2"/>
    <w:rsid w:val="00643FE5"/>
    <w:rsid w:val="00644789"/>
    <w:rsid w:val="00644EFE"/>
    <w:rsid w:val="00645423"/>
    <w:rsid w:val="006475A1"/>
    <w:rsid w:val="00651E8C"/>
    <w:rsid w:val="00653D54"/>
    <w:rsid w:val="006562E3"/>
    <w:rsid w:val="006563CE"/>
    <w:rsid w:val="00656F4D"/>
    <w:rsid w:val="00657B80"/>
    <w:rsid w:val="00660004"/>
    <w:rsid w:val="00667146"/>
    <w:rsid w:val="00667F1C"/>
    <w:rsid w:val="006747B3"/>
    <w:rsid w:val="0067677D"/>
    <w:rsid w:val="00676E21"/>
    <w:rsid w:val="0069037E"/>
    <w:rsid w:val="00690D8C"/>
    <w:rsid w:val="00691FE6"/>
    <w:rsid w:val="00697F46"/>
    <w:rsid w:val="006A0FF7"/>
    <w:rsid w:val="006A4442"/>
    <w:rsid w:val="006A44A9"/>
    <w:rsid w:val="006A5899"/>
    <w:rsid w:val="006A7970"/>
    <w:rsid w:val="006A7DCE"/>
    <w:rsid w:val="006B2319"/>
    <w:rsid w:val="006B3257"/>
    <w:rsid w:val="006B563D"/>
    <w:rsid w:val="006B642C"/>
    <w:rsid w:val="006C152E"/>
    <w:rsid w:val="006C20BF"/>
    <w:rsid w:val="006C41AB"/>
    <w:rsid w:val="006C66CC"/>
    <w:rsid w:val="006D0C5F"/>
    <w:rsid w:val="006D2C6F"/>
    <w:rsid w:val="006D6631"/>
    <w:rsid w:val="006D7BF3"/>
    <w:rsid w:val="006E33EB"/>
    <w:rsid w:val="006E71AD"/>
    <w:rsid w:val="006F0815"/>
    <w:rsid w:val="006F096A"/>
    <w:rsid w:val="006F0F33"/>
    <w:rsid w:val="006F23FC"/>
    <w:rsid w:val="006F572D"/>
    <w:rsid w:val="007041D7"/>
    <w:rsid w:val="0070709C"/>
    <w:rsid w:val="00707112"/>
    <w:rsid w:val="0071078D"/>
    <w:rsid w:val="0071085A"/>
    <w:rsid w:val="00715B2F"/>
    <w:rsid w:val="00715E8F"/>
    <w:rsid w:val="007160ED"/>
    <w:rsid w:val="007166AE"/>
    <w:rsid w:val="00731418"/>
    <w:rsid w:val="00733D92"/>
    <w:rsid w:val="00734569"/>
    <w:rsid w:val="00734E25"/>
    <w:rsid w:val="007362F3"/>
    <w:rsid w:val="00740696"/>
    <w:rsid w:val="00743DAC"/>
    <w:rsid w:val="00744660"/>
    <w:rsid w:val="00745C95"/>
    <w:rsid w:val="00747F7D"/>
    <w:rsid w:val="007538BF"/>
    <w:rsid w:val="007540BB"/>
    <w:rsid w:val="007543B6"/>
    <w:rsid w:val="00754B93"/>
    <w:rsid w:val="00755574"/>
    <w:rsid w:val="00756C6F"/>
    <w:rsid w:val="00761D8B"/>
    <w:rsid w:val="0076426B"/>
    <w:rsid w:val="007651ED"/>
    <w:rsid w:val="0077126C"/>
    <w:rsid w:val="00771573"/>
    <w:rsid w:val="00772FC6"/>
    <w:rsid w:val="007731FC"/>
    <w:rsid w:val="00774212"/>
    <w:rsid w:val="00775325"/>
    <w:rsid w:val="00776E78"/>
    <w:rsid w:val="007818DE"/>
    <w:rsid w:val="00782B43"/>
    <w:rsid w:val="00783397"/>
    <w:rsid w:val="00785708"/>
    <w:rsid w:val="00786FC8"/>
    <w:rsid w:val="00790AFB"/>
    <w:rsid w:val="00792026"/>
    <w:rsid w:val="00792BE3"/>
    <w:rsid w:val="0079517E"/>
    <w:rsid w:val="007A0904"/>
    <w:rsid w:val="007A1CC9"/>
    <w:rsid w:val="007A3E4C"/>
    <w:rsid w:val="007A6208"/>
    <w:rsid w:val="007A70C8"/>
    <w:rsid w:val="007C12E4"/>
    <w:rsid w:val="007C2746"/>
    <w:rsid w:val="007C6054"/>
    <w:rsid w:val="007C6E82"/>
    <w:rsid w:val="007C744C"/>
    <w:rsid w:val="007D0BFC"/>
    <w:rsid w:val="007D1002"/>
    <w:rsid w:val="007D2D29"/>
    <w:rsid w:val="007D2E72"/>
    <w:rsid w:val="007D36D2"/>
    <w:rsid w:val="007D5C4C"/>
    <w:rsid w:val="007E35B2"/>
    <w:rsid w:val="007E6150"/>
    <w:rsid w:val="007E66D4"/>
    <w:rsid w:val="007F5289"/>
    <w:rsid w:val="007F71F1"/>
    <w:rsid w:val="00803481"/>
    <w:rsid w:val="00817335"/>
    <w:rsid w:val="00825B85"/>
    <w:rsid w:val="008266D4"/>
    <w:rsid w:val="0082675E"/>
    <w:rsid w:val="00826A99"/>
    <w:rsid w:val="00827907"/>
    <w:rsid w:val="008314B0"/>
    <w:rsid w:val="008331DC"/>
    <w:rsid w:val="00833743"/>
    <w:rsid w:val="00837C26"/>
    <w:rsid w:val="00843AEF"/>
    <w:rsid w:val="00843BBC"/>
    <w:rsid w:val="00850E60"/>
    <w:rsid w:val="00852CDC"/>
    <w:rsid w:val="00856349"/>
    <w:rsid w:val="0086013D"/>
    <w:rsid w:val="0086122E"/>
    <w:rsid w:val="00861985"/>
    <w:rsid w:val="00866246"/>
    <w:rsid w:val="00866949"/>
    <w:rsid w:val="0087398F"/>
    <w:rsid w:val="008742B8"/>
    <w:rsid w:val="00874BD2"/>
    <w:rsid w:val="00875229"/>
    <w:rsid w:val="0087697D"/>
    <w:rsid w:val="008771B8"/>
    <w:rsid w:val="008776B7"/>
    <w:rsid w:val="008825A1"/>
    <w:rsid w:val="008850A2"/>
    <w:rsid w:val="00891B2E"/>
    <w:rsid w:val="0089308A"/>
    <w:rsid w:val="00894A08"/>
    <w:rsid w:val="00895600"/>
    <w:rsid w:val="00895D52"/>
    <w:rsid w:val="008A4E52"/>
    <w:rsid w:val="008A5674"/>
    <w:rsid w:val="008A6EB3"/>
    <w:rsid w:val="008B3AEE"/>
    <w:rsid w:val="008B5CFE"/>
    <w:rsid w:val="008C098F"/>
    <w:rsid w:val="008C2520"/>
    <w:rsid w:val="008C64FE"/>
    <w:rsid w:val="008C7DB1"/>
    <w:rsid w:val="008D0C81"/>
    <w:rsid w:val="008D689B"/>
    <w:rsid w:val="008D6CC4"/>
    <w:rsid w:val="008D780D"/>
    <w:rsid w:val="008E00E1"/>
    <w:rsid w:val="008E3F9C"/>
    <w:rsid w:val="008E5774"/>
    <w:rsid w:val="008F21C6"/>
    <w:rsid w:val="008F33AF"/>
    <w:rsid w:val="008F5FA1"/>
    <w:rsid w:val="008F6F1E"/>
    <w:rsid w:val="0092105D"/>
    <w:rsid w:val="00921F43"/>
    <w:rsid w:val="00924898"/>
    <w:rsid w:val="00926AF5"/>
    <w:rsid w:val="00926C70"/>
    <w:rsid w:val="00941070"/>
    <w:rsid w:val="00941BD3"/>
    <w:rsid w:val="00942ED2"/>
    <w:rsid w:val="009477BA"/>
    <w:rsid w:val="00951155"/>
    <w:rsid w:val="00952D8C"/>
    <w:rsid w:val="00952DC8"/>
    <w:rsid w:val="0095381A"/>
    <w:rsid w:val="009563DD"/>
    <w:rsid w:val="00961CFE"/>
    <w:rsid w:val="00966206"/>
    <w:rsid w:val="009706DE"/>
    <w:rsid w:val="00973196"/>
    <w:rsid w:val="009744A0"/>
    <w:rsid w:val="00974675"/>
    <w:rsid w:val="009749D2"/>
    <w:rsid w:val="00974B01"/>
    <w:rsid w:val="00980617"/>
    <w:rsid w:val="00980DF9"/>
    <w:rsid w:val="00981946"/>
    <w:rsid w:val="00982AEB"/>
    <w:rsid w:val="00985B8F"/>
    <w:rsid w:val="009874D8"/>
    <w:rsid w:val="00995517"/>
    <w:rsid w:val="0099559F"/>
    <w:rsid w:val="009A0D7F"/>
    <w:rsid w:val="009A78B0"/>
    <w:rsid w:val="009B14D2"/>
    <w:rsid w:val="009B257B"/>
    <w:rsid w:val="009B44D2"/>
    <w:rsid w:val="009C0BAE"/>
    <w:rsid w:val="009C7496"/>
    <w:rsid w:val="009D2923"/>
    <w:rsid w:val="009D2C31"/>
    <w:rsid w:val="009E3559"/>
    <w:rsid w:val="009E7845"/>
    <w:rsid w:val="009F01BE"/>
    <w:rsid w:val="009F1E7B"/>
    <w:rsid w:val="009F2B42"/>
    <w:rsid w:val="009F4EE0"/>
    <w:rsid w:val="009F61A8"/>
    <w:rsid w:val="009F781E"/>
    <w:rsid w:val="00A01B6E"/>
    <w:rsid w:val="00A105F7"/>
    <w:rsid w:val="00A108AD"/>
    <w:rsid w:val="00A30973"/>
    <w:rsid w:val="00A31894"/>
    <w:rsid w:val="00A4727D"/>
    <w:rsid w:val="00A509AC"/>
    <w:rsid w:val="00A53A85"/>
    <w:rsid w:val="00A55D8D"/>
    <w:rsid w:val="00A57F2F"/>
    <w:rsid w:val="00A63DE8"/>
    <w:rsid w:val="00A64371"/>
    <w:rsid w:val="00A65929"/>
    <w:rsid w:val="00A66E7D"/>
    <w:rsid w:val="00A673F1"/>
    <w:rsid w:val="00A72496"/>
    <w:rsid w:val="00A734CA"/>
    <w:rsid w:val="00A7527A"/>
    <w:rsid w:val="00A76456"/>
    <w:rsid w:val="00A77DAC"/>
    <w:rsid w:val="00A82A5A"/>
    <w:rsid w:val="00A83345"/>
    <w:rsid w:val="00A83CB6"/>
    <w:rsid w:val="00A83D62"/>
    <w:rsid w:val="00A928EB"/>
    <w:rsid w:val="00A92CD7"/>
    <w:rsid w:val="00A940BB"/>
    <w:rsid w:val="00A94E78"/>
    <w:rsid w:val="00AA1510"/>
    <w:rsid w:val="00AA1BEC"/>
    <w:rsid w:val="00AA39B0"/>
    <w:rsid w:val="00AA4680"/>
    <w:rsid w:val="00AA7A72"/>
    <w:rsid w:val="00AB1880"/>
    <w:rsid w:val="00AB5019"/>
    <w:rsid w:val="00AC4FBE"/>
    <w:rsid w:val="00AC6E14"/>
    <w:rsid w:val="00AD31FD"/>
    <w:rsid w:val="00AD52D8"/>
    <w:rsid w:val="00AD5BB5"/>
    <w:rsid w:val="00AD7AA2"/>
    <w:rsid w:val="00AE2C00"/>
    <w:rsid w:val="00AF3699"/>
    <w:rsid w:val="00B01CE2"/>
    <w:rsid w:val="00B03AA0"/>
    <w:rsid w:val="00B04A18"/>
    <w:rsid w:val="00B106A7"/>
    <w:rsid w:val="00B1279C"/>
    <w:rsid w:val="00B15B3D"/>
    <w:rsid w:val="00B167CB"/>
    <w:rsid w:val="00B17986"/>
    <w:rsid w:val="00B218BA"/>
    <w:rsid w:val="00B24932"/>
    <w:rsid w:val="00B26FE9"/>
    <w:rsid w:val="00B42667"/>
    <w:rsid w:val="00B454BB"/>
    <w:rsid w:val="00B46BD2"/>
    <w:rsid w:val="00B472FA"/>
    <w:rsid w:val="00B47483"/>
    <w:rsid w:val="00B53155"/>
    <w:rsid w:val="00B5395B"/>
    <w:rsid w:val="00B54105"/>
    <w:rsid w:val="00B55C1C"/>
    <w:rsid w:val="00B55EDC"/>
    <w:rsid w:val="00B579AD"/>
    <w:rsid w:val="00B71ED3"/>
    <w:rsid w:val="00B7421F"/>
    <w:rsid w:val="00B75D9A"/>
    <w:rsid w:val="00B76756"/>
    <w:rsid w:val="00B810EC"/>
    <w:rsid w:val="00B90953"/>
    <w:rsid w:val="00BA254B"/>
    <w:rsid w:val="00BA2E9A"/>
    <w:rsid w:val="00BA5985"/>
    <w:rsid w:val="00BA7BE3"/>
    <w:rsid w:val="00BB3A1F"/>
    <w:rsid w:val="00BB3F9F"/>
    <w:rsid w:val="00BB5096"/>
    <w:rsid w:val="00BB63A5"/>
    <w:rsid w:val="00BC31E5"/>
    <w:rsid w:val="00BC3DE1"/>
    <w:rsid w:val="00BD1648"/>
    <w:rsid w:val="00BD23BB"/>
    <w:rsid w:val="00BD2D1E"/>
    <w:rsid w:val="00BD59FF"/>
    <w:rsid w:val="00BE0F21"/>
    <w:rsid w:val="00BE34CE"/>
    <w:rsid w:val="00BE7716"/>
    <w:rsid w:val="00BE7E1A"/>
    <w:rsid w:val="00BF1469"/>
    <w:rsid w:val="00BF579B"/>
    <w:rsid w:val="00C02079"/>
    <w:rsid w:val="00C106B4"/>
    <w:rsid w:val="00C11FF1"/>
    <w:rsid w:val="00C13D2F"/>
    <w:rsid w:val="00C151CB"/>
    <w:rsid w:val="00C16C15"/>
    <w:rsid w:val="00C23614"/>
    <w:rsid w:val="00C253CE"/>
    <w:rsid w:val="00C25552"/>
    <w:rsid w:val="00C30266"/>
    <w:rsid w:val="00C313FD"/>
    <w:rsid w:val="00C34DF9"/>
    <w:rsid w:val="00C34EE8"/>
    <w:rsid w:val="00C413D6"/>
    <w:rsid w:val="00C41FCE"/>
    <w:rsid w:val="00C46101"/>
    <w:rsid w:val="00C55EC6"/>
    <w:rsid w:val="00C6268A"/>
    <w:rsid w:val="00C65D5F"/>
    <w:rsid w:val="00C66FA8"/>
    <w:rsid w:val="00C703A3"/>
    <w:rsid w:val="00C7127F"/>
    <w:rsid w:val="00C7145F"/>
    <w:rsid w:val="00C7239A"/>
    <w:rsid w:val="00C72D55"/>
    <w:rsid w:val="00C750A1"/>
    <w:rsid w:val="00C75203"/>
    <w:rsid w:val="00C7552F"/>
    <w:rsid w:val="00C75574"/>
    <w:rsid w:val="00C75CD7"/>
    <w:rsid w:val="00C76002"/>
    <w:rsid w:val="00C7633F"/>
    <w:rsid w:val="00C81678"/>
    <w:rsid w:val="00C821C3"/>
    <w:rsid w:val="00C83628"/>
    <w:rsid w:val="00C87DF7"/>
    <w:rsid w:val="00C939B1"/>
    <w:rsid w:val="00C96E47"/>
    <w:rsid w:val="00CA1A21"/>
    <w:rsid w:val="00CA4274"/>
    <w:rsid w:val="00CA5C2B"/>
    <w:rsid w:val="00CA74D9"/>
    <w:rsid w:val="00CB23F9"/>
    <w:rsid w:val="00CB2E4B"/>
    <w:rsid w:val="00CB6657"/>
    <w:rsid w:val="00CC6D15"/>
    <w:rsid w:val="00CD04C4"/>
    <w:rsid w:val="00CD0E30"/>
    <w:rsid w:val="00CD1BEC"/>
    <w:rsid w:val="00CD3798"/>
    <w:rsid w:val="00CD3D84"/>
    <w:rsid w:val="00CD580F"/>
    <w:rsid w:val="00CD75D7"/>
    <w:rsid w:val="00CE236D"/>
    <w:rsid w:val="00CE2BE8"/>
    <w:rsid w:val="00CE3D93"/>
    <w:rsid w:val="00CE4B3A"/>
    <w:rsid w:val="00CE68DE"/>
    <w:rsid w:val="00CF4897"/>
    <w:rsid w:val="00CF57B9"/>
    <w:rsid w:val="00CF5889"/>
    <w:rsid w:val="00D069BD"/>
    <w:rsid w:val="00D07807"/>
    <w:rsid w:val="00D10D7F"/>
    <w:rsid w:val="00D10DCB"/>
    <w:rsid w:val="00D11681"/>
    <w:rsid w:val="00D13CB2"/>
    <w:rsid w:val="00D17C3C"/>
    <w:rsid w:val="00D17DA3"/>
    <w:rsid w:val="00D218CC"/>
    <w:rsid w:val="00D21FD1"/>
    <w:rsid w:val="00D23149"/>
    <w:rsid w:val="00D2364A"/>
    <w:rsid w:val="00D25F2F"/>
    <w:rsid w:val="00D27EC0"/>
    <w:rsid w:val="00D30933"/>
    <w:rsid w:val="00D30B5C"/>
    <w:rsid w:val="00D3112A"/>
    <w:rsid w:val="00D31947"/>
    <w:rsid w:val="00D326BE"/>
    <w:rsid w:val="00D34169"/>
    <w:rsid w:val="00D3479F"/>
    <w:rsid w:val="00D35101"/>
    <w:rsid w:val="00D354FC"/>
    <w:rsid w:val="00D4026C"/>
    <w:rsid w:val="00D40BF7"/>
    <w:rsid w:val="00D415D4"/>
    <w:rsid w:val="00D42E55"/>
    <w:rsid w:val="00D45FEE"/>
    <w:rsid w:val="00D51B7B"/>
    <w:rsid w:val="00D533C0"/>
    <w:rsid w:val="00D54369"/>
    <w:rsid w:val="00D603D9"/>
    <w:rsid w:val="00D608F5"/>
    <w:rsid w:val="00D64DB1"/>
    <w:rsid w:val="00D668DC"/>
    <w:rsid w:val="00D67074"/>
    <w:rsid w:val="00D67D2F"/>
    <w:rsid w:val="00D70654"/>
    <w:rsid w:val="00D710D8"/>
    <w:rsid w:val="00D73B6F"/>
    <w:rsid w:val="00D74D94"/>
    <w:rsid w:val="00D75BAF"/>
    <w:rsid w:val="00D81403"/>
    <w:rsid w:val="00D8266D"/>
    <w:rsid w:val="00D83771"/>
    <w:rsid w:val="00D906EF"/>
    <w:rsid w:val="00D91843"/>
    <w:rsid w:val="00D94E74"/>
    <w:rsid w:val="00D9550A"/>
    <w:rsid w:val="00D95DA3"/>
    <w:rsid w:val="00D97A6C"/>
    <w:rsid w:val="00DA084D"/>
    <w:rsid w:val="00DA0D7D"/>
    <w:rsid w:val="00DB18A7"/>
    <w:rsid w:val="00DB36FA"/>
    <w:rsid w:val="00DB5219"/>
    <w:rsid w:val="00DB5EA9"/>
    <w:rsid w:val="00DC24B0"/>
    <w:rsid w:val="00DC3D6B"/>
    <w:rsid w:val="00DC474B"/>
    <w:rsid w:val="00DD006B"/>
    <w:rsid w:val="00DD0185"/>
    <w:rsid w:val="00DD4F77"/>
    <w:rsid w:val="00DD604E"/>
    <w:rsid w:val="00DD76B5"/>
    <w:rsid w:val="00DE1736"/>
    <w:rsid w:val="00DF0E7A"/>
    <w:rsid w:val="00DF1B63"/>
    <w:rsid w:val="00DF7DDD"/>
    <w:rsid w:val="00E0000B"/>
    <w:rsid w:val="00E015BB"/>
    <w:rsid w:val="00E02B77"/>
    <w:rsid w:val="00E03D72"/>
    <w:rsid w:val="00E060CD"/>
    <w:rsid w:val="00E1184A"/>
    <w:rsid w:val="00E14233"/>
    <w:rsid w:val="00E16966"/>
    <w:rsid w:val="00E223E4"/>
    <w:rsid w:val="00E2653E"/>
    <w:rsid w:val="00E27C6B"/>
    <w:rsid w:val="00E319C0"/>
    <w:rsid w:val="00E34821"/>
    <w:rsid w:val="00E35A98"/>
    <w:rsid w:val="00E3726B"/>
    <w:rsid w:val="00E37E56"/>
    <w:rsid w:val="00E41AFA"/>
    <w:rsid w:val="00E427C5"/>
    <w:rsid w:val="00E51B47"/>
    <w:rsid w:val="00E52948"/>
    <w:rsid w:val="00E532A3"/>
    <w:rsid w:val="00E550F0"/>
    <w:rsid w:val="00E61DC9"/>
    <w:rsid w:val="00E64562"/>
    <w:rsid w:val="00E67032"/>
    <w:rsid w:val="00E6725A"/>
    <w:rsid w:val="00E67721"/>
    <w:rsid w:val="00E70D60"/>
    <w:rsid w:val="00E70E0E"/>
    <w:rsid w:val="00E72313"/>
    <w:rsid w:val="00E73825"/>
    <w:rsid w:val="00E74ADB"/>
    <w:rsid w:val="00E7796D"/>
    <w:rsid w:val="00E821A0"/>
    <w:rsid w:val="00E829E9"/>
    <w:rsid w:val="00E85585"/>
    <w:rsid w:val="00E86E35"/>
    <w:rsid w:val="00E90007"/>
    <w:rsid w:val="00E907BE"/>
    <w:rsid w:val="00E91924"/>
    <w:rsid w:val="00E9326B"/>
    <w:rsid w:val="00E934F2"/>
    <w:rsid w:val="00E9353B"/>
    <w:rsid w:val="00E96A9B"/>
    <w:rsid w:val="00EA5F3F"/>
    <w:rsid w:val="00EA615D"/>
    <w:rsid w:val="00EA6BE2"/>
    <w:rsid w:val="00EA72E9"/>
    <w:rsid w:val="00EB0F0D"/>
    <w:rsid w:val="00EB4268"/>
    <w:rsid w:val="00EB565B"/>
    <w:rsid w:val="00EC1BF3"/>
    <w:rsid w:val="00EC4B1D"/>
    <w:rsid w:val="00ED1360"/>
    <w:rsid w:val="00ED1E6E"/>
    <w:rsid w:val="00ED21E1"/>
    <w:rsid w:val="00ED7F81"/>
    <w:rsid w:val="00EE1E14"/>
    <w:rsid w:val="00EE2602"/>
    <w:rsid w:val="00EE5332"/>
    <w:rsid w:val="00EF04EC"/>
    <w:rsid w:val="00EF0CC2"/>
    <w:rsid w:val="00EF5DC4"/>
    <w:rsid w:val="00EF642C"/>
    <w:rsid w:val="00F0177E"/>
    <w:rsid w:val="00F023E0"/>
    <w:rsid w:val="00F05BCC"/>
    <w:rsid w:val="00F14414"/>
    <w:rsid w:val="00F15750"/>
    <w:rsid w:val="00F17042"/>
    <w:rsid w:val="00F20F33"/>
    <w:rsid w:val="00F22A63"/>
    <w:rsid w:val="00F245F0"/>
    <w:rsid w:val="00F25018"/>
    <w:rsid w:val="00F306CF"/>
    <w:rsid w:val="00F31348"/>
    <w:rsid w:val="00F31595"/>
    <w:rsid w:val="00F3183A"/>
    <w:rsid w:val="00F358CA"/>
    <w:rsid w:val="00F36FC6"/>
    <w:rsid w:val="00F40014"/>
    <w:rsid w:val="00F411B2"/>
    <w:rsid w:val="00F4279C"/>
    <w:rsid w:val="00F42803"/>
    <w:rsid w:val="00F44656"/>
    <w:rsid w:val="00F44F7D"/>
    <w:rsid w:val="00F450DE"/>
    <w:rsid w:val="00F46075"/>
    <w:rsid w:val="00F52C0D"/>
    <w:rsid w:val="00F5330D"/>
    <w:rsid w:val="00F5577B"/>
    <w:rsid w:val="00F559F2"/>
    <w:rsid w:val="00F67731"/>
    <w:rsid w:val="00F713A0"/>
    <w:rsid w:val="00F72180"/>
    <w:rsid w:val="00F77495"/>
    <w:rsid w:val="00F821B3"/>
    <w:rsid w:val="00F8515E"/>
    <w:rsid w:val="00F9055B"/>
    <w:rsid w:val="00F90B2D"/>
    <w:rsid w:val="00F90CDB"/>
    <w:rsid w:val="00F91953"/>
    <w:rsid w:val="00F949EE"/>
    <w:rsid w:val="00F954F4"/>
    <w:rsid w:val="00FA4C49"/>
    <w:rsid w:val="00FA6D03"/>
    <w:rsid w:val="00FA7E33"/>
    <w:rsid w:val="00FC500A"/>
    <w:rsid w:val="00FC5681"/>
    <w:rsid w:val="00FC682D"/>
    <w:rsid w:val="00FC6EF5"/>
    <w:rsid w:val="00FD0DEC"/>
    <w:rsid w:val="00FD40B8"/>
    <w:rsid w:val="00FD496C"/>
    <w:rsid w:val="00FE019E"/>
    <w:rsid w:val="00FE1D0F"/>
    <w:rsid w:val="00FE278F"/>
    <w:rsid w:val="00FE5724"/>
    <w:rsid w:val="00FE5873"/>
    <w:rsid w:val="00FE6CC5"/>
    <w:rsid w:val="00FF0888"/>
    <w:rsid w:val="00FF2ADE"/>
    <w:rsid w:val="00FF79C9"/>
    <w:rsid w:val="00FF7A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mk-M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49D2"/>
  </w:style>
  <w:style w:type="paragraph" w:styleId="Heading1">
    <w:name w:val="heading 1"/>
    <w:basedOn w:val="Normal"/>
    <w:next w:val="Normal"/>
    <w:link w:val="Heading1Char"/>
    <w:uiPriority w:val="9"/>
    <w:qFormat/>
    <w:rsid w:val="009706DE"/>
    <w:pPr>
      <w:keepNext/>
      <w:keepLines/>
      <w:spacing w:before="480" w:after="0"/>
      <w:jc w:val="center"/>
      <w:outlineLvl w:val="0"/>
    </w:pPr>
    <w:rPr>
      <w:rFonts w:ascii="Arial" w:eastAsiaTheme="majorEastAsia" w:hAnsi="Arial" w:cstheme="majorBidi"/>
      <w:b/>
      <w:bCs/>
      <w:sz w:val="20"/>
      <w:szCs w:val="28"/>
    </w:rPr>
  </w:style>
  <w:style w:type="paragraph" w:styleId="Heading2">
    <w:name w:val="heading 2"/>
    <w:basedOn w:val="Normal"/>
    <w:next w:val="Normal"/>
    <w:link w:val="Heading2Char"/>
    <w:uiPriority w:val="9"/>
    <w:unhideWhenUsed/>
    <w:qFormat/>
    <w:rsid w:val="00827907"/>
    <w:pPr>
      <w:keepNext/>
      <w:keepLines/>
      <w:spacing w:before="200" w:after="0"/>
      <w:jc w:val="center"/>
      <w:outlineLvl w:val="1"/>
    </w:pPr>
    <w:rPr>
      <w:rFonts w:ascii="Arial" w:eastAsiaTheme="majorEastAsia" w:hAnsi="Arial" w:cstheme="majorBidi"/>
      <w:b/>
      <w:bCs/>
      <w:sz w:val="20"/>
      <w:szCs w:val="26"/>
    </w:rPr>
  </w:style>
  <w:style w:type="paragraph" w:styleId="Heading3">
    <w:name w:val="heading 3"/>
    <w:basedOn w:val="Normal"/>
    <w:next w:val="Normal"/>
    <w:link w:val="Heading3Char"/>
    <w:uiPriority w:val="9"/>
    <w:unhideWhenUsed/>
    <w:qFormat/>
    <w:rsid w:val="004072C6"/>
    <w:pPr>
      <w:keepNext/>
      <w:keepLines/>
      <w:spacing w:before="200" w:after="0"/>
      <w:outlineLvl w:val="2"/>
    </w:pPr>
    <w:rPr>
      <w:rFonts w:ascii="Arial" w:eastAsiaTheme="majorEastAsia" w:hAnsi="Arial" w:cstheme="majorBidi"/>
      <w:b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E5332"/>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7818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8DE"/>
    <w:rPr>
      <w:rFonts w:ascii="Tahoma" w:hAnsi="Tahoma" w:cs="Tahoma"/>
      <w:sz w:val="16"/>
      <w:szCs w:val="16"/>
    </w:rPr>
  </w:style>
  <w:style w:type="paragraph" w:styleId="Header">
    <w:name w:val="header"/>
    <w:basedOn w:val="Normal"/>
    <w:link w:val="HeaderChar"/>
    <w:uiPriority w:val="99"/>
    <w:unhideWhenUsed/>
    <w:rsid w:val="00E672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725A"/>
  </w:style>
  <w:style w:type="paragraph" w:styleId="Footer">
    <w:name w:val="footer"/>
    <w:basedOn w:val="Normal"/>
    <w:link w:val="FooterChar"/>
    <w:uiPriority w:val="99"/>
    <w:unhideWhenUsed/>
    <w:rsid w:val="00E672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725A"/>
  </w:style>
  <w:style w:type="character" w:styleId="PlaceholderText">
    <w:name w:val="Placeholder Text"/>
    <w:basedOn w:val="DefaultParagraphFont"/>
    <w:uiPriority w:val="99"/>
    <w:semiHidden/>
    <w:rsid w:val="00324171"/>
    <w:rPr>
      <w:color w:val="808080"/>
    </w:rPr>
  </w:style>
  <w:style w:type="paragraph" w:styleId="ListParagraph">
    <w:name w:val="List Paragraph"/>
    <w:basedOn w:val="Normal"/>
    <w:uiPriority w:val="34"/>
    <w:qFormat/>
    <w:rsid w:val="00E550F0"/>
    <w:pPr>
      <w:ind w:left="720"/>
      <w:contextualSpacing/>
    </w:pPr>
  </w:style>
  <w:style w:type="character" w:styleId="Hyperlink">
    <w:name w:val="Hyperlink"/>
    <w:basedOn w:val="DefaultParagraphFont"/>
    <w:uiPriority w:val="99"/>
    <w:unhideWhenUsed/>
    <w:rsid w:val="00C96E47"/>
    <w:rPr>
      <w:color w:val="0000FF"/>
      <w:u w:val="single"/>
    </w:rPr>
  </w:style>
  <w:style w:type="character" w:styleId="FollowedHyperlink">
    <w:name w:val="FollowedHyperlink"/>
    <w:basedOn w:val="DefaultParagraphFont"/>
    <w:uiPriority w:val="99"/>
    <w:semiHidden/>
    <w:unhideWhenUsed/>
    <w:rsid w:val="00C96E47"/>
    <w:rPr>
      <w:color w:val="800080"/>
      <w:u w:val="single"/>
    </w:rPr>
  </w:style>
  <w:style w:type="paragraph" w:customStyle="1" w:styleId="xl64">
    <w:name w:val="xl64"/>
    <w:basedOn w:val="Normal"/>
    <w:rsid w:val="00C96E47"/>
    <w:pPr>
      <w:shd w:val="clear" w:color="000000" w:fill="FFFFFF"/>
      <w:spacing w:before="100" w:beforeAutospacing="1" w:after="100" w:afterAutospacing="1" w:line="240" w:lineRule="auto"/>
    </w:pPr>
    <w:rPr>
      <w:rFonts w:ascii="Arial" w:eastAsia="Times New Roman" w:hAnsi="Arial" w:cs="Arial"/>
      <w:sz w:val="18"/>
      <w:szCs w:val="18"/>
      <w:lang w:val="en-US"/>
    </w:rPr>
  </w:style>
  <w:style w:type="paragraph" w:customStyle="1" w:styleId="xl65">
    <w:name w:val="xl65"/>
    <w:basedOn w:val="Normal"/>
    <w:rsid w:val="00C96E47"/>
    <w:pPr>
      <w:pBdr>
        <w:top w:val="single" w:sz="12" w:space="0" w:color="auto"/>
        <w:left w:val="single" w:sz="12" w:space="0" w:color="auto"/>
        <w:right w:val="single" w:sz="8" w:space="0" w:color="auto"/>
      </w:pBdr>
      <w:shd w:val="clear" w:color="000000" w:fill="D8D8D8"/>
      <w:spacing w:before="100" w:beforeAutospacing="1" w:after="100" w:afterAutospacing="1" w:line="240" w:lineRule="auto"/>
    </w:pPr>
    <w:rPr>
      <w:rFonts w:ascii="Arial" w:eastAsia="Times New Roman" w:hAnsi="Arial" w:cs="Arial"/>
      <w:color w:val="000000"/>
      <w:sz w:val="18"/>
      <w:szCs w:val="18"/>
      <w:lang w:val="en-US"/>
    </w:rPr>
  </w:style>
  <w:style w:type="paragraph" w:customStyle="1" w:styleId="xl66">
    <w:name w:val="xl66"/>
    <w:basedOn w:val="Normal"/>
    <w:rsid w:val="00C96E47"/>
    <w:pPr>
      <w:pBdr>
        <w:top w:val="single" w:sz="12" w:space="0" w:color="auto"/>
        <w:right w:val="single" w:sz="8" w:space="0" w:color="auto"/>
      </w:pBdr>
      <w:shd w:val="clear" w:color="000000" w:fill="D8D8D8"/>
      <w:spacing w:before="100" w:beforeAutospacing="1" w:after="100" w:afterAutospacing="1" w:line="240" w:lineRule="auto"/>
    </w:pPr>
    <w:rPr>
      <w:rFonts w:ascii="Arial" w:eastAsia="Times New Roman" w:hAnsi="Arial" w:cs="Arial"/>
      <w:color w:val="000000"/>
      <w:sz w:val="18"/>
      <w:szCs w:val="18"/>
      <w:lang w:val="en-US"/>
    </w:rPr>
  </w:style>
  <w:style w:type="paragraph" w:customStyle="1" w:styleId="xl67">
    <w:name w:val="xl67"/>
    <w:basedOn w:val="Normal"/>
    <w:rsid w:val="00C96E47"/>
    <w:pPr>
      <w:pBdr>
        <w:top w:val="single" w:sz="12" w:space="0" w:color="auto"/>
        <w:right w:val="single" w:sz="8" w:space="0" w:color="auto"/>
      </w:pBdr>
      <w:shd w:val="clear" w:color="000000" w:fill="D8D8D8"/>
      <w:spacing w:before="100" w:beforeAutospacing="1" w:after="100" w:afterAutospacing="1" w:line="240" w:lineRule="auto"/>
      <w:jc w:val="center"/>
    </w:pPr>
    <w:rPr>
      <w:rFonts w:ascii="Arial" w:eastAsia="Times New Roman" w:hAnsi="Arial" w:cs="Arial"/>
      <w:color w:val="000000"/>
      <w:sz w:val="18"/>
      <w:szCs w:val="18"/>
      <w:lang w:val="en-US"/>
    </w:rPr>
  </w:style>
  <w:style w:type="paragraph" w:customStyle="1" w:styleId="xl68">
    <w:name w:val="xl68"/>
    <w:basedOn w:val="Normal"/>
    <w:rsid w:val="00C96E47"/>
    <w:pPr>
      <w:pBdr>
        <w:top w:val="single" w:sz="12" w:space="0" w:color="auto"/>
        <w:right w:val="single" w:sz="8" w:space="0" w:color="auto"/>
      </w:pBdr>
      <w:shd w:val="clear" w:color="000000" w:fill="D8D8D8"/>
      <w:spacing w:before="100" w:beforeAutospacing="1" w:after="100" w:afterAutospacing="1" w:line="240" w:lineRule="auto"/>
      <w:jc w:val="center"/>
    </w:pPr>
    <w:rPr>
      <w:rFonts w:ascii="Arial" w:eastAsia="Times New Roman" w:hAnsi="Arial" w:cs="Arial"/>
      <w:color w:val="000000"/>
      <w:sz w:val="18"/>
      <w:szCs w:val="18"/>
      <w:lang w:val="en-US"/>
    </w:rPr>
  </w:style>
  <w:style w:type="paragraph" w:customStyle="1" w:styleId="xl69">
    <w:name w:val="xl69"/>
    <w:basedOn w:val="Normal"/>
    <w:rsid w:val="00C96E47"/>
    <w:pPr>
      <w:pBdr>
        <w:top w:val="single" w:sz="12" w:space="0" w:color="auto"/>
        <w:right w:val="single" w:sz="8" w:space="0" w:color="auto"/>
      </w:pBdr>
      <w:shd w:val="clear" w:color="000000" w:fill="D8D8D8"/>
      <w:spacing w:before="100" w:beforeAutospacing="1" w:after="100" w:afterAutospacing="1" w:line="240" w:lineRule="auto"/>
      <w:jc w:val="center"/>
    </w:pPr>
    <w:rPr>
      <w:rFonts w:ascii="Arial" w:eastAsia="Times New Roman" w:hAnsi="Arial" w:cs="Arial"/>
      <w:color w:val="000000"/>
      <w:sz w:val="18"/>
      <w:szCs w:val="18"/>
      <w:lang w:val="en-US"/>
    </w:rPr>
  </w:style>
  <w:style w:type="paragraph" w:customStyle="1" w:styleId="xl70">
    <w:name w:val="xl70"/>
    <w:basedOn w:val="Normal"/>
    <w:rsid w:val="00C96E47"/>
    <w:pPr>
      <w:pBdr>
        <w:top w:val="single" w:sz="12" w:space="0" w:color="auto"/>
        <w:right w:val="single" w:sz="12" w:space="0" w:color="auto"/>
      </w:pBdr>
      <w:shd w:val="clear" w:color="000000" w:fill="D8D8D8"/>
      <w:spacing w:before="100" w:beforeAutospacing="1" w:after="100" w:afterAutospacing="1" w:line="240" w:lineRule="auto"/>
      <w:jc w:val="center"/>
    </w:pPr>
    <w:rPr>
      <w:rFonts w:ascii="Arial" w:eastAsia="Times New Roman" w:hAnsi="Arial" w:cs="Arial"/>
      <w:color w:val="000000"/>
      <w:sz w:val="18"/>
      <w:szCs w:val="18"/>
      <w:lang w:val="en-US"/>
    </w:rPr>
  </w:style>
  <w:style w:type="paragraph" w:customStyle="1" w:styleId="xl71">
    <w:name w:val="xl71"/>
    <w:basedOn w:val="Normal"/>
    <w:rsid w:val="00C96E47"/>
    <w:pPr>
      <w:shd w:val="clear" w:color="000000" w:fill="FFFFFF"/>
      <w:spacing w:before="100" w:beforeAutospacing="1" w:after="100" w:afterAutospacing="1" w:line="240" w:lineRule="auto"/>
    </w:pPr>
    <w:rPr>
      <w:rFonts w:ascii="Arial" w:eastAsia="Times New Roman" w:hAnsi="Arial" w:cs="Arial"/>
      <w:color w:val="000000"/>
      <w:sz w:val="18"/>
      <w:szCs w:val="18"/>
      <w:lang w:val="en-US"/>
    </w:rPr>
  </w:style>
  <w:style w:type="paragraph" w:customStyle="1" w:styleId="xl72">
    <w:name w:val="xl72"/>
    <w:basedOn w:val="Normal"/>
    <w:rsid w:val="00C96E47"/>
    <w:pPr>
      <w:shd w:val="clear" w:color="000000" w:fill="FFFFFF"/>
      <w:spacing w:before="100" w:beforeAutospacing="1" w:after="100" w:afterAutospacing="1" w:line="240" w:lineRule="auto"/>
    </w:pPr>
    <w:rPr>
      <w:rFonts w:ascii="Arial" w:eastAsia="Times New Roman" w:hAnsi="Arial" w:cs="Arial"/>
      <w:sz w:val="18"/>
      <w:szCs w:val="18"/>
      <w:lang w:val="en-US"/>
    </w:rPr>
  </w:style>
  <w:style w:type="paragraph" w:customStyle="1" w:styleId="xl73">
    <w:name w:val="xl73"/>
    <w:basedOn w:val="Normal"/>
    <w:rsid w:val="00C96E47"/>
    <w:pPr>
      <w:shd w:val="clear" w:color="000000" w:fill="FFFFFF"/>
      <w:spacing w:before="100" w:beforeAutospacing="1" w:after="100" w:afterAutospacing="1" w:line="240" w:lineRule="auto"/>
    </w:pPr>
    <w:rPr>
      <w:rFonts w:ascii="Arial" w:eastAsia="Times New Roman" w:hAnsi="Arial" w:cs="Arial"/>
      <w:sz w:val="18"/>
      <w:szCs w:val="18"/>
      <w:lang w:val="en-US"/>
    </w:rPr>
  </w:style>
  <w:style w:type="paragraph" w:customStyle="1" w:styleId="xl74">
    <w:name w:val="xl74"/>
    <w:basedOn w:val="Normal"/>
    <w:rsid w:val="00C96E47"/>
    <w:pPr>
      <w:shd w:val="clear" w:color="000000"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5">
    <w:name w:val="xl75"/>
    <w:basedOn w:val="Normal"/>
    <w:rsid w:val="00C96E47"/>
    <w:pPr>
      <w:shd w:val="clear" w:color="000000" w:fill="FFFFFF"/>
      <w:spacing w:before="100" w:beforeAutospacing="1" w:after="100" w:afterAutospacing="1" w:line="240" w:lineRule="auto"/>
      <w:textAlignment w:val="center"/>
    </w:pPr>
    <w:rPr>
      <w:rFonts w:ascii="Arial" w:eastAsia="Times New Roman" w:hAnsi="Arial" w:cs="Arial"/>
      <w:sz w:val="18"/>
      <w:szCs w:val="18"/>
      <w:lang w:val="en-US"/>
    </w:rPr>
  </w:style>
  <w:style w:type="paragraph" w:customStyle="1" w:styleId="xl76">
    <w:name w:val="xl76"/>
    <w:basedOn w:val="Normal"/>
    <w:rsid w:val="00C96E47"/>
    <w:pPr>
      <w:spacing w:before="100" w:beforeAutospacing="1" w:after="100" w:afterAutospacing="1" w:line="240" w:lineRule="auto"/>
      <w:textAlignment w:val="center"/>
    </w:pPr>
    <w:rPr>
      <w:rFonts w:ascii="Arial" w:eastAsia="Times New Roman" w:hAnsi="Arial" w:cs="Arial"/>
      <w:sz w:val="18"/>
      <w:szCs w:val="18"/>
      <w:lang w:val="en-US"/>
    </w:rPr>
  </w:style>
  <w:style w:type="paragraph" w:customStyle="1" w:styleId="xl77">
    <w:name w:val="xl77"/>
    <w:basedOn w:val="Normal"/>
    <w:rsid w:val="00C96E47"/>
    <w:pPr>
      <w:shd w:val="clear" w:color="000000" w:fill="FFFFFF"/>
      <w:spacing w:before="100" w:beforeAutospacing="1" w:after="100" w:afterAutospacing="1" w:line="240" w:lineRule="auto"/>
      <w:textAlignment w:val="center"/>
    </w:pPr>
    <w:rPr>
      <w:rFonts w:ascii="Arial" w:eastAsia="Times New Roman" w:hAnsi="Arial" w:cs="Arial"/>
      <w:sz w:val="18"/>
      <w:szCs w:val="18"/>
      <w:lang w:val="en-US"/>
    </w:rPr>
  </w:style>
  <w:style w:type="paragraph" w:customStyle="1" w:styleId="xl78">
    <w:name w:val="xl78"/>
    <w:basedOn w:val="Normal"/>
    <w:rsid w:val="00C96E47"/>
    <w:pPr>
      <w:shd w:val="clear" w:color="000000" w:fill="FFFFFF"/>
      <w:spacing w:before="100" w:beforeAutospacing="1" w:after="100" w:afterAutospacing="1" w:line="240" w:lineRule="auto"/>
      <w:textAlignment w:val="center"/>
    </w:pPr>
    <w:rPr>
      <w:rFonts w:ascii="Arial" w:eastAsia="Times New Roman" w:hAnsi="Arial" w:cs="Arial"/>
      <w:sz w:val="18"/>
      <w:szCs w:val="18"/>
      <w:lang w:val="en-US"/>
    </w:rPr>
  </w:style>
  <w:style w:type="paragraph" w:customStyle="1" w:styleId="xl79">
    <w:name w:val="xl79"/>
    <w:basedOn w:val="Normal"/>
    <w:rsid w:val="00C96E4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color w:val="000000"/>
      <w:sz w:val="18"/>
      <w:szCs w:val="18"/>
      <w:lang w:val="en-US"/>
    </w:rPr>
  </w:style>
  <w:style w:type="paragraph" w:customStyle="1" w:styleId="xl80">
    <w:name w:val="xl80"/>
    <w:basedOn w:val="Normal"/>
    <w:rsid w:val="00C96E47"/>
    <w:pPr>
      <w:pBdr>
        <w:left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color w:val="000000"/>
      <w:sz w:val="18"/>
      <w:szCs w:val="18"/>
      <w:lang w:val="en-US"/>
    </w:rPr>
  </w:style>
  <w:style w:type="paragraph" w:customStyle="1" w:styleId="xl81">
    <w:name w:val="xl81"/>
    <w:basedOn w:val="Normal"/>
    <w:rsid w:val="00C96E4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color w:val="000000"/>
      <w:sz w:val="18"/>
      <w:szCs w:val="18"/>
      <w:lang w:val="en-US"/>
    </w:rPr>
  </w:style>
  <w:style w:type="paragraph" w:customStyle="1" w:styleId="xl82">
    <w:name w:val="xl82"/>
    <w:basedOn w:val="Normal"/>
    <w:rsid w:val="00C96E47"/>
    <w:pPr>
      <w:pBdr>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val="en-US"/>
    </w:rPr>
  </w:style>
  <w:style w:type="paragraph" w:customStyle="1" w:styleId="xl83">
    <w:name w:val="xl83"/>
    <w:basedOn w:val="Normal"/>
    <w:rsid w:val="00C96E47"/>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val="en-US"/>
    </w:rPr>
  </w:style>
  <w:style w:type="paragraph" w:customStyle="1" w:styleId="xl84">
    <w:name w:val="xl84"/>
    <w:basedOn w:val="Normal"/>
    <w:rsid w:val="00C96E47"/>
    <w:pPr>
      <w:pBdr>
        <w:top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5">
    <w:name w:val="xl85"/>
    <w:basedOn w:val="Normal"/>
    <w:rsid w:val="00C96E47"/>
    <w:pPr>
      <w:pBdr>
        <w:top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6">
    <w:name w:val="xl86"/>
    <w:basedOn w:val="Normal"/>
    <w:rsid w:val="00C96E47"/>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7">
    <w:name w:val="xl87"/>
    <w:basedOn w:val="Normal"/>
    <w:rsid w:val="00C96E47"/>
    <w:pPr>
      <w:pBdr>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8">
    <w:name w:val="xl88"/>
    <w:basedOn w:val="Normal"/>
    <w:rsid w:val="00C96E47"/>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9">
    <w:name w:val="xl89"/>
    <w:basedOn w:val="Normal"/>
    <w:rsid w:val="00C96E47"/>
    <w:pPr>
      <w:pBdr>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90">
    <w:name w:val="xl90"/>
    <w:basedOn w:val="Normal"/>
    <w:rsid w:val="00C96E47"/>
    <w:pPr>
      <w:pBdr>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91">
    <w:name w:val="xl91"/>
    <w:basedOn w:val="Normal"/>
    <w:rsid w:val="00C96E47"/>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92">
    <w:name w:val="xl92"/>
    <w:basedOn w:val="Normal"/>
    <w:rsid w:val="00C96E47"/>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93">
    <w:name w:val="xl93"/>
    <w:basedOn w:val="Normal"/>
    <w:rsid w:val="00C96E47"/>
    <w:pPr>
      <w:shd w:val="clear" w:color="000000" w:fill="FFFFFF"/>
      <w:spacing w:before="100" w:beforeAutospacing="1" w:after="100" w:afterAutospacing="1" w:line="240" w:lineRule="auto"/>
    </w:pPr>
    <w:rPr>
      <w:rFonts w:ascii="Calibri" w:eastAsia="Times New Roman" w:hAnsi="Calibri" w:cs="Times New Roman"/>
      <w:sz w:val="24"/>
      <w:szCs w:val="24"/>
      <w:lang w:val="en-US"/>
    </w:rPr>
  </w:style>
  <w:style w:type="paragraph" w:customStyle="1" w:styleId="xl94">
    <w:name w:val="xl94"/>
    <w:basedOn w:val="Normal"/>
    <w:rsid w:val="00C96E47"/>
    <w:pPr>
      <w:pBdr>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5">
    <w:name w:val="xl95"/>
    <w:basedOn w:val="Normal"/>
    <w:rsid w:val="00C96E47"/>
    <w:pPr>
      <w:pBdr>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9706DE"/>
    <w:rPr>
      <w:rFonts w:ascii="Arial" w:eastAsiaTheme="majorEastAsia" w:hAnsi="Arial" w:cstheme="majorBidi"/>
      <w:b/>
      <w:bCs/>
      <w:sz w:val="20"/>
      <w:szCs w:val="28"/>
    </w:rPr>
  </w:style>
  <w:style w:type="paragraph" w:styleId="TOC1">
    <w:name w:val="toc 1"/>
    <w:basedOn w:val="Normal"/>
    <w:next w:val="Normal"/>
    <w:autoRedefine/>
    <w:uiPriority w:val="39"/>
    <w:unhideWhenUsed/>
    <w:rsid w:val="009706DE"/>
    <w:pPr>
      <w:spacing w:after="100"/>
    </w:pPr>
  </w:style>
  <w:style w:type="character" w:customStyle="1" w:styleId="Heading2Char">
    <w:name w:val="Heading 2 Char"/>
    <w:basedOn w:val="DefaultParagraphFont"/>
    <w:link w:val="Heading2"/>
    <w:uiPriority w:val="9"/>
    <w:rsid w:val="00827907"/>
    <w:rPr>
      <w:rFonts w:ascii="Arial" w:eastAsiaTheme="majorEastAsia" w:hAnsi="Arial" w:cstheme="majorBidi"/>
      <w:b/>
      <w:bCs/>
      <w:sz w:val="20"/>
      <w:szCs w:val="26"/>
    </w:rPr>
  </w:style>
  <w:style w:type="paragraph" w:styleId="TOC2">
    <w:name w:val="toc 2"/>
    <w:basedOn w:val="Normal"/>
    <w:next w:val="Normal"/>
    <w:autoRedefine/>
    <w:uiPriority w:val="39"/>
    <w:unhideWhenUsed/>
    <w:rsid w:val="00D10D7F"/>
    <w:pPr>
      <w:tabs>
        <w:tab w:val="right" w:leader="dot" w:pos="9016"/>
      </w:tabs>
      <w:spacing w:after="0" w:line="240" w:lineRule="auto"/>
      <w:jc w:val="both"/>
    </w:pPr>
  </w:style>
  <w:style w:type="character" w:customStyle="1" w:styleId="Heading3Char">
    <w:name w:val="Heading 3 Char"/>
    <w:basedOn w:val="DefaultParagraphFont"/>
    <w:link w:val="Heading3"/>
    <w:uiPriority w:val="9"/>
    <w:rsid w:val="004072C6"/>
    <w:rPr>
      <w:rFonts w:ascii="Arial" w:eastAsiaTheme="majorEastAsia" w:hAnsi="Arial" w:cstheme="majorBidi"/>
      <w:bCs/>
      <w:color w:val="1F497D" w:themeColor="text2"/>
    </w:rPr>
  </w:style>
  <w:style w:type="paragraph" w:styleId="TOC3">
    <w:name w:val="toc 3"/>
    <w:basedOn w:val="Normal"/>
    <w:next w:val="Normal"/>
    <w:autoRedefine/>
    <w:uiPriority w:val="39"/>
    <w:unhideWhenUsed/>
    <w:rsid w:val="00DC24B0"/>
    <w:pPr>
      <w:spacing w:after="100"/>
      <w:ind w:left="440"/>
    </w:pPr>
  </w:style>
  <w:style w:type="paragraph" w:styleId="FootnoteText">
    <w:name w:val="footnote text"/>
    <w:basedOn w:val="Normal"/>
    <w:link w:val="FootnoteTextChar"/>
    <w:uiPriority w:val="99"/>
    <w:semiHidden/>
    <w:unhideWhenUsed/>
    <w:rsid w:val="00C816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1678"/>
    <w:rPr>
      <w:sz w:val="20"/>
      <w:szCs w:val="20"/>
    </w:rPr>
  </w:style>
  <w:style w:type="character" w:styleId="FootnoteReference">
    <w:name w:val="footnote reference"/>
    <w:basedOn w:val="DefaultParagraphFont"/>
    <w:uiPriority w:val="99"/>
    <w:semiHidden/>
    <w:unhideWhenUsed/>
    <w:rsid w:val="00C81678"/>
    <w:rPr>
      <w:vertAlign w:val="superscript"/>
    </w:rPr>
  </w:style>
</w:styles>
</file>

<file path=word/webSettings.xml><?xml version="1.0" encoding="utf-8"?>
<w:webSettings xmlns:r="http://schemas.openxmlformats.org/officeDocument/2006/relationships" xmlns:w="http://schemas.openxmlformats.org/wordprocessingml/2006/main">
  <w:divs>
    <w:div w:id="100344729">
      <w:bodyDiv w:val="1"/>
      <w:marLeft w:val="0"/>
      <w:marRight w:val="0"/>
      <w:marTop w:val="0"/>
      <w:marBottom w:val="0"/>
      <w:divBdr>
        <w:top w:val="none" w:sz="0" w:space="0" w:color="auto"/>
        <w:left w:val="none" w:sz="0" w:space="0" w:color="auto"/>
        <w:bottom w:val="none" w:sz="0" w:space="0" w:color="auto"/>
        <w:right w:val="none" w:sz="0" w:space="0" w:color="auto"/>
      </w:divBdr>
    </w:div>
    <w:div w:id="348530527">
      <w:bodyDiv w:val="1"/>
      <w:marLeft w:val="0"/>
      <w:marRight w:val="0"/>
      <w:marTop w:val="0"/>
      <w:marBottom w:val="0"/>
      <w:divBdr>
        <w:top w:val="none" w:sz="0" w:space="0" w:color="auto"/>
        <w:left w:val="none" w:sz="0" w:space="0" w:color="auto"/>
        <w:bottom w:val="none" w:sz="0" w:space="0" w:color="auto"/>
        <w:right w:val="none" w:sz="0" w:space="0" w:color="auto"/>
      </w:divBdr>
    </w:div>
    <w:div w:id="452484629">
      <w:bodyDiv w:val="1"/>
      <w:marLeft w:val="0"/>
      <w:marRight w:val="0"/>
      <w:marTop w:val="0"/>
      <w:marBottom w:val="0"/>
      <w:divBdr>
        <w:top w:val="none" w:sz="0" w:space="0" w:color="auto"/>
        <w:left w:val="none" w:sz="0" w:space="0" w:color="auto"/>
        <w:bottom w:val="none" w:sz="0" w:space="0" w:color="auto"/>
        <w:right w:val="none" w:sz="0" w:space="0" w:color="auto"/>
      </w:divBdr>
    </w:div>
    <w:div w:id="521943766">
      <w:bodyDiv w:val="1"/>
      <w:marLeft w:val="0"/>
      <w:marRight w:val="0"/>
      <w:marTop w:val="0"/>
      <w:marBottom w:val="0"/>
      <w:divBdr>
        <w:top w:val="none" w:sz="0" w:space="0" w:color="auto"/>
        <w:left w:val="none" w:sz="0" w:space="0" w:color="auto"/>
        <w:bottom w:val="none" w:sz="0" w:space="0" w:color="auto"/>
        <w:right w:val="none" w:sz="0" w:space="0" w:color="auto"/>
      </w:divBdr>
    </w:div>
    <w:div w:id="537354861">
      <w:bodyDiv w:val="1"/>
      <w:marLeft w:val="0"/>
      <w:marRight w:val="0"/>
      <w:marTop w:val="0"/>
      <w:marBottom w:val="0"/>
      <w:divBdr>
        <w:top w:val="none" w:sz="0" w:space="0" w:color="auto"/>
        <w:left w:val="none" w:sz="0" w:space="0" w:color="auto"/>
        <w:bottom w:val="none" w:sz="0" w:space="0" w:color="auto"/>
        <w:right w:val="none" w:sz="0" w:space="0" w:color="auto"/>
      </w:divBdr>
    </w:div>
    <w:div w:id="576402682">
      <w:bodyDiv w:val="1"/>
      <w:marLeft w:val="0"/>
      <w:marRight w:val="0"/>
      <w:marTop w:val="0"/>
      <w:marBottom w:val="0"/>
      <w:divBdr>
        <w:top w:val="none" w:sz="0" w:space="0" w:color="auto"/>
        <w:left w:val="none" w:sz="0" w:space="0" w:color="auto"/>
        <w:bottom w:val="none" w:sz="0" w:space="0" w:color="auto"/>
        <w:right w:val="none" w:sz="0" w:space="0" w:color="auto"/>
      </w:divBdr>
    </w:div>
    <w:div w:id="634721560">
      <w:bodyDiv w:val="1"/>
      <w:marLeft w:val="0"/>
      <w:marRight w:val="0"/>
      <w:marTop w:val="0"/>
      <w:marBottom w:val="0"/>
      <w:divBdr>
        <w:top w:val="none" w:sz="0" w:space="0" w:color="auto"/>
        <w:left w:val="none" w:sz="0" w:space="0" w:color="auto"/>
        <w:bottom w:val="none" w:sz="0" w:space="0" w:color="auto"/>
        <w:right w:val="none" w:sz="0" w:space="0" w:color="auto"/>
      </w:divBdr>
    </w:div>
    <w:div w:id="650059359">
      <w:bodyDiv w:val="1"/>
      <w:marLeft w:val="0"/>
      <w:marRight w:val="0"/>
      <w:marTop w:val="0"/>
      <w:marBottom w:val="0"/>
      <w:divBdr>
        <w:top w:val="none" w:sz="0" w:space="0" w:color="auto"/>
        <w:left w:val="none" w:sz="0" w:space="0" w:color="auto"/>
        <w:bottom w:val="none" w:sz="0" w:space="0" w:color="auto"/>
        <w:right w:val="none" w:sz="0" w:space="0" w:color="auto"/>
      </w:divBdr>
    </w:div>
    <w:div w:id="1074595442">
      <w:bodyDiv w:val="1"/>
      <w:marLeft w:val="0"/>
      <w:marRight w:val="0"/>
      <w:marTop w:val="0"/>
      <w:marBottom w:val="0"/>
      <w:divBdr>
        <w:top w:val="none" w:sz="0" w:space="0" w:color="auto"/>
        <w:left w:val="none" w:sz="0" w:space="0" w:color="auto"/>
        <w:bottom w:val="none" w:sz="0" w:space="0" w:color="auto"/>
        <w:right w:val="none" w:sz="0" w:space="0" w:color="auto"/>
      </w:divBdr>
    </w:div>
    <w:div w:id="1152140646">
      <w:bodyDiv w:val="1"/>
      <w:marLeft w:val="0"/>
      <w:marRight w:val="0"/>
      <w:marTop w:val="0"/>
      <w:marBottom w:val="0"/>
      <w:divBdr>
        <w:top w:val="none" w:sz="0" w:space="0" w:color="auto"/>
        <w:left w:val="none" w:sz="0" w:space="0" w:color="auto"/>
        <w:bottom w:val="none" w:sz="0" w:space="0" w:color="auto"/>
        <w:right w:val="none" w:sz="0" w:space="0" w:color="auto"/>
      </w:divBdr>
    </w:div>
    <w:div w:id="1409309348">
      <w:bodyDiv w:val="1"/>
      <w:marLeft w:val="0"/>
      <w:marRight w:val="0"/>
      <w:marTop w:val="0"/>
      <w:marBottom w:val="0"/>
      <w:divBdr>
        <w:top w:val="none" w:sz="0" w:space="0" w:color="auto"/>
        <w:left w:val="none" w:sz="0" w:space="0" w:color="auto"/>
        <w:bottom w:val="none" w:sz="0" w:space="0" w:color="auto"/>
        <w:right w:val="none" w:sz="0" w:space="0" w:color="auto"/>
      </w:divBdr>
    </w:div>
    <w:div w:id="1441756193">
      <w:bodyDiv w:val="1"/>
      <w:marLeft w:val="0"/>
      <w:marRight w:val="0"/>
      <w:marTop w:val="0"/>
      <w:marBottom w:val="0"/>
      <w:divBdr>
        <w:top w:val="none" w:sz="0" w:space="0" w:color="auto"/>
        <w:left w:val="none" w:sz="0" w:space="0" w:color="auto"/>
        <w:bottom w:val="none" w:sz="0" w:space="0" w:color="auto"/>
        <w:right w:val="none" w:sz="0" w:space="0" w:color="auto"/>
      </w:divBdr>
    </w:div>
    <w:div w:id="1645043633">
      <w:bodyDiv w:val="1"/>
      <w:marLeft w:val="0"/>
      <w:marRight w:val="0"/>
      <w:marTop w:val="0"/>
      <w:marBottom w:val="0"/>
      <w:divBdr>
        <w:top w:val="none" w:sz="0" w:space="0" w:color="auto"/>
        <w:left w:val="none" w:sz="0" w:space="0" w:color="auto"/>
        <w:bottom w:val="none" w:sz="0" w:space="0" w:color="auto"/>
        <w:right w:val="none" w:sz="0" w:space="0" w:color="auto"/>
      </w:divBdr>
    </w:div>
    <w:div w:id="1935935377">
      <w:bodyDiv w:val="1"/>
      <w:marLeft w:val="0"/>
      <w:marRight w:val="0"/>
      <w:marTop w:val="0"/>
      <w:marBottom w:val="0"/>
      <w:divBdr>
        <w:top w:val="none" w:sz="0" w:space="0" w:color="auto"/>
        <w:left w:val="none" w:sz="0" w:space="0" w:color="auto"/>
        <w:bottom w:val="none" w:sz="0" w:space="0" w:color="auto"/>
        <w:right w:val="none" w:sz="0" w:space="0" w:color="auto"/>
      </w:divBdr>
    </w:div>
    <w:div w:id="2048097683">
      <w:bodyDiv w:val="1"/>
      <w:marLeft w:val="0"/>
      <w:marRight w:val="0"/>
      <w:marTop w:val="0"/>
      <w:marBottom w:val="0"/>
      <w:divBdr>
        <w:top w:val="none" w:sz="0" w:space="0" w:color="auto"/>
        <w:left w:val="none" w:sz="0" w:space="0" w:color="auto"/>
        <w:bottom w:val="none" w:sz="0" w:space="0" w:color="auto"/>
        <w:right w:val="none" w:sz="0" w:space="0" w:color="auto"/>
      </w:divBdr>
    </w:div>
    <w:div w:id="2094426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chart" Target="charts/chart2.xml"/><Relationship Id="rId26" Type="http://schemas.openxmlformats.org/officeDocument/2006/relationships/image" Target="media/image9.emf"/><Relationship Id="rId39" Type="http://schemas.openxmlformats.org/officeDocument/2006/relationships/package" Target="embeddings/Microsoft_Office_Excel_Worksheet13.xlsx"/><Relationship Id="rId21" Type="http://schemas.openxmlformats.org/officeDocument/2006/relationships/image" Target="media/image7.emf"/><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package" Target="embeddings/Microsoft_Office_Excel_Worksheet17.xlsx"/><Relationship Id="rId50" Type="http://schemas.openxmlformats.org/officeDocument/2006/relationships/image" Target="media/image20.emf"/><Relationship Id="rId55" Type="http://schemas.openxmlformats.org/officeDocument/2006/relationships/package" Target="embeddings/Microsoft_Office_Excel_Worksheet21.xlsx"/><Relationship Id="rId63" Type="http://schemas.openxmlformats.org/officeDocument/2006/relationships/package" Target="embeddings/Microsoft_Office_Excel_Worksheet25.xlsx"/><Relationship Id="rId68" Type="http://schemas.openxmlformats.org/officeDocument/2006/relationships/image" Target="media/image29.emf"/><Relationship Id="rId76" Type="http://schemas.openxmlformats.org/officeDocument/2006/relationships/image" Target="media/image33.emf"/><Relationship Id="rId7" Type="http://schemas.openxmlformats.org/officeDocument/2006/relationships/endnotes" Target="endnotes.xml"/><Relationship Id="rId71" Type="http://schemas.openxmlformats.org/officeDocument/2006/relationships/package" Target="embeddings/Microsoft_Office_Excel_Worksheet29.xlsx"/><Relationship Id="rId2" Type="http://schemas.openxmlformats.org/officeDocument/2006/relationships/numbering" Target="numbering.xml"/><Relationship Id="rId16" Type="http://schemas.openxmlformats.org/officeDocument/2006/relationships/package" Target="embeddings/Microsoft_Office_Excel_Worksheet4.xlsx"/><Relationship Id="rId29" Type="http://schemas.openxmlformats.org/officeDocument/2006/relationships/package" Target="embeddings/Microsoft_Office_Excel_Worksheet9.xlsx"/><Relationship Id="rId11" Type="http://schemas.openxmlformats.org/officeDocument/2006/relationships/image" Target="media/image3.emf"/><Relationship Id="rId24" Type="http://schemas.openxmlformats.org/officeDocument/2006/relationships/package" Target="embeddings/Microsoft_Office_Excel_Worksheet7.xlsx"/><Relationship Id="rId32" Type="http://schemas.openxmlformats.org/officeDocument/2006/relationships/chart" Target="charts/chart4.xml"/><Relationship Id="rId37" Type="http://schemas.openxmlformats.org/officeDocument/2006/relationships/package" Target="embeddings/Microsoft_Office_Excel_Worksheet12.xlsx"/><Relationship Id="rId40" Type="http://schemas.openxmlformats.org/officeDocument/2006/relationships/image" Target="media/image15.emf"/><Relationship Id="rId45" Type="http://schemas.openxmlformats.org/officeDocument/2006/relationships/package" Target="embeddings/Microsoft_Office_Excel_Worksheet16.xlsx"/><Relationship Id="rId53" Type="http://schemas.openxmlformats.org/officeDocument/2006/relationships/package" Target="embeddings/Microsoft_Office_Excel_Worksheet20.xlsx"/><Relationship Id="rId58" Type="http://schemas.openxmlformats.org/officeDocument/2006/relationships/image" Target="media/image24.emf"/><Relationship Id="rId66" Type="http://schemas.openxmlformats.org/officeDocument/2006/relationships/image" Target="media/image28.emf"/><Relationship Id="rId74" Type="http://schemas.openxmlformats.org/officeDocument/2006/relationships/image" Target="media/image32.emf"/><Relationship Id="rId79" Type="http://schemas.openxmlformats.org/officeDocument/2006/relationships/hyperlink" Target="mailto:contact@avmu.mk" TargetMode="External"/><Relationship Id="rId5" Type="http://schemas.openxmlformats.org/officeDocument/2006/relationships/webSettings" Target="webSettings.xml"/><Relationship Id="rId61" Type="http://schemas.openxmlformats.org/officeDocument/2006/relationships/package" Target="embeddings/Microsoft_Office_Excel_Worksheet24.xlsx"/><Relationship Id="rId82" Type="http://schemas.openxmlformats.org/officeDocument/2006/relationships/theme" Target="theme/theme1.xml"/><Relationship Id="rId10" Type="http://schemas.openxmlformats.org/officeDocument/2006/relationships/package" Target="embeddings/Microsoft_Office_Excel_Worksheet1.xlsx"/><Relationship Id="rId19" Type="http://schemas.openxmlformats.org/officeDocument/2006/relationships/image" Target="media/image6.emf"/><Relationship Id="rId31" Type="http://schemas.openxmlformats.org/officeDocument/2006/relationships/package" Target="embeddings/Microsoft_Office_Excel_Worksheet10.xlsx"/><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26.xlsx"/><Relationship Id="rId73" Type="http://schemas.openxmlformats.org/officeDocument/2006/relationships/package" Target="embeddings/Microsoft_Office_Excel_Worksheet30.xlsx"/><Relationship Id="rId78" Type="http://schemas.openxmlformats.org/officeDocument/2006/relationships/hyperlink" Target="http://www.avmu.mk"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Office_Excel_Worksheet3.xlsx"/><Relationship Id="rId22" Type="http://schemas.openxmlformats.org/officeDocument/2006/relationships/package" Target="embeddings/Microsoft_Office_Excel_Worksheet6.xlsx"/><Relationship Id="rId27" Type="http://schemas.openxmlformats.org/officeDocument/2006/relationships/package" Target="embeddings/Microsoft_Office_Excel_Worksheet8.xlsx"/><Relationship Id="rId30" Type="http://schemas.openxmlformats.org/officeDocument/2006/relationships/image" Target="media/image11.emf"/><Relationship Id="rId35" Type="http://schemas.openxmlformats.org/officeDocument/2006/relationships/package" Target="embeddings/Microsoft_Office_Excel_Worksheet11.xlsx"/><Relationship Id="rId43" Type="http://schemas.openxmlformats.org/officeDocument/2006/relationships/package" Target="embeddings/Microsoft_Office_Excel_Worksheet15.xlsx"/><Relationship Id="rId48" Type="http://schemas.openxmlformats.org/officeDocument/2006/relationships/image" Target="media/image19.emf"/><Relationship Id="rId56" Type="http://schemas.openxmlformats.org/officeDocument/2006/relationships/image" Target="media/image23.emf"/><Relationship Id="rId64" Type="http://schemas.openxmlformats.org/officeDocument/2006/relationships/image" Target="media/image27.emf"/><Relationship Id="rId69" Type="http://schemas.openxmlformats.org/officeDocument/2006/relationships/package" Target="embeddings/Microsoft_Office_Excel_Worksheet28.xlsx"/><Relationship Id="rId77" Type="http://schemas.openxmlformats.org/officeDocument/2006/relationships/package" Target="embeddings/Microsoft_Office_Excel_Worksheet32.xlsx"/><Relationship Id="rId8" Type="http://schemas.openxmlformats.org/officeDocument/2006/relationships/image" Target="media/image1.png"/><Relationship Id="rId51" Type="http://schemas.openxmlformats.org/officeDocument/2006/relationships/package" Target="embeddings/Microsoft_Office_Excel_Worksheet19.xlsx"/><Relationship Id="rId72" Type="http://schemas.openxmlformats.org/officeDocument/2006/relationships/image" Target="media/image31.emf"/><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package" Target="embeddings/Microsoft_Office_Excel_Worksheet2.xlsx"/><Relationship Id="rId17" Type="http://schemas.openxmlformats.org/officeDocument/2006/relationships/chart" Target="charts/chart1.xml"/><Relationship Id="rId25" Type="http://schemas.openxmlformats.org/officeDocument/2006/relationships/chart" Target="charts/chart3.xml"/><Relationship Id="rId33" Type="http://schemas.openxmlformats.org/officeDocument/2006/relationships/chart" Target="charts/chart5.xml"/><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package" Target="embeddings/Microsoft_Office_Excel_Worksheet23.xlsx"/><Relationship Id="rId67" Type="http://schemas.openxmlformats.org/officeDocument/2006/relationships/package" Target="embeddings/Microsoft_Office_Excel_Worksheet27.xlsx"/><Relationship Id="rId20" Type="http://schemas.openxmlformats.org/officeDocument/2006/relationships/package" Target="embeddings/Microsoft_Office_Excel_Worksheet5.xlsx"/><Relationship Id="rId41" Type="http://schemas.openxmlformats.org/officeDocument/2006/relationships/package" Target="embeddings/Microsoft_Office_Excel_Worksheet14.xlsx"/><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package" Target="embeddings/Microsoft_Office_Excel_Worksheet31.xls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8.emf"/><Relationship Id="rId28" Type="http://schemas.openxmlformats.org/officeDocument/2006/relationships/image" Target="media/image10.emf"/><Relationship Id="rId36" Type="http://schemas.openxmlformats.org/officeDocument/2006/relationships/image" Target="media/image13.emf"/><Relationship Id="rId49" Type="http://schemas.openxmlformats.org/officeDocument/2006/relationships/package" Target="embeddings/Microsoft_Office_Excel_Worksheet18.xlsx"/><Relationship Id="rId57" Type="http://schemas.openxmlformats.org/officeDocument/2006/relationships/package" Target="embeddings/Microsoft_Office_Excel_Worksheet22.xlsx"/></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v.jashari\Desktop\&#1072;&#1085;&#1072;&#1083;&#1080;&#1079;&#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v.jashari\Desktop\analiza%20vali\&#1072;&#1085;&#1072;&#1083;&#1080;&#1079;&#1072;%20pomosn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v.jashari\Desktop\analiza%20vali\&#1072;&#1085;&#1072;&#1083;&#1080;&#1079;&#1072;%20pomosn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v.jashari\Desktop\analiza%20vali\&#1072;&#1085;&#1072;&#1083;&#1080;&#1079;&#1072;%20pomosn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v.jashari\Desktop\analiza%20vali\&#1072;&#1085;&#1072;&#1083;&#1080;&#1079;&#1072;%20pomosn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view3D>
      <c:rotX val="30"/>
      <c:perspective val="30"/>
    </c:view3D>
    <c:plotArea>
      <c:layout/>
      <c:pie3DChart>
        <c:varyColors val="1"/>
        <c:ser>
          <c:idx val="0"/>
          <c:order val="0"/>
          <c:explosion val="25"/>
          <c:dLbls>
            <c:dLbl>
              <c:idx val="1"/>
              <c:layout>
                <c:manualLayout>
                  <c:x val="-1.6104111986001767E-2"/>
                  <c:y val="-0.11781545222156678"/>
                </c:manualLayout>
              </c:layout>
              <c:showCatName val="1"/>
              <c:showPercent val="1"/>
              <c:extLst>
                <c:ext xmlns:c15="http://schemas.microsoft.com/office/drawing/2012/chart" uri="{CE6537A1-D6FC-4f65-9D91-7224C49458BB}"/>
              </c:extLst>
            </c:dLbl>
            <c:dLbl>
              <c:idx val="5"/>
              <c:layout>
                <c:manualLayout>
                  <c:x val="4.8707755557104083E-2"/>
                  <c:y val="-2.2393962320546301E-2"/>
                </c:manualLayout>
              </c:layout>
              <c:showCatName val="1"/>
              <c:showPercent val="1"/>
            </c:dLbl>
            <c:dLbl>
              <c:idx val="6"/>
              <c:layout>
                <c:manualLayout>
                  <c:x val="0.10870636192599822"/>
                  <c:y val="0"/>
                </c:manualLayout>
              </c:layout>
              <c:showCatName val="1"/>
              <c:showPercent val="1"/>
            </c:dLbl>
            <c:spPr>
              <a:noFill/>
              <a:ln>
                <a:noFill/>
              </a:ln>
              <a:effectLst/>
            </c:spPr>
            <c:txPr>
              <a:bodyPr/>
              <a:lstStyle/>
              <a:p>
                <a:pPr>
                  <a:defRPr lang="mk-MK"/>
                </a:pPr>
                <a:endParaRPr lang="en-US"/>
              </a:p>
            </c:txPr>
            <c:showCatName val="1"/>
            <c:showPercent val="1"/>
            <c:showLeaderLines val="1"/>
            <c:extLst>
              <c:ext xmlns:c15="http://schemas.microsoft.com/office/drawing/2012/chart" uri="{CE6537A1-D6FC-4f65-9D91-7224C49458BB}"/>
            </c:extLst>
          </c:dLbls>
          <c:cat>
            <c:strRef>
              <c:f>Sheet1!$D$184:$D$190</c:f>
              <c:strCache>
                <c:ptCount val="7"/>
                <c:pt idx="0">
                  <c:v>Новинари</c:v>
                </c:pt>
                <c:pt idx="1">
                  <c:v>Уредници</c:v>
                </c:pt>
                <c:pt idx="2">
                  <c:v>Управители/директори</c:v>
                </c:pt>
                <c:pt idx="3">
                  <c:v>Реализаторски кадар </c:v>
                </c:pt>
                <c:pt idx="4">
                  <c:v>Маркетинг</c:v>
                </c:pt>
                <c:pt idx="5">
                  <c:v>Преостанат кадар</c:v>
                </c:pt>
                <c:pt idx="6">
                  <c:v>Технички кадар </c:v>
                </c:pt>
              </c:strCache>
            </c:strRef>
          </c:cat>
          <c:val>
            <c:numRef>
              <c:f>Sheet1!$E$184:$E$190</c:f>
              <c:numCache>
                <c:formatCode>General</c:formatCode>
                <c:ptCount val="7"/>
                <c:pt idx="0">
                  <c:v>155</c:v>
                </c:pt>
                <c:pt idx="1">
                  <c:v>43</c:v>
                </c:pt>
                <c:pt idx="2">
                  <c:v>3</c:v>
                </c:pt>
                <c:pt idx="3">
                  <c:v>285</c:v>
                </c:pt>
                <c:pt idx="4">
                  <c:v>4</c:v>
                </c:pt>
                <c:pt idx="5">
                  <c:v>90</c:v>
                </c:pt>
                <c:pt idx="6">
                  <c:v>17</c:v>
                </c:pt>
              </c:numCache>
            </c:numRef>
          </c:val>
        </c:ser>
        <c:dLbls>
          <c:showCatName val="1"/>
          <c:showPercent val="1"/>
        </c:dLbls>
      </c:pie3DChart>
    </c:plotArea>
    <c:plotVisOnly val="1"/>
    <c:dispBlanksAs val="zero"/>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26"/>
  <c:chart>
    <c:view3D>
      <c:rAngAx val="1"/>
    </c:view3D>
    <c:plotArea>
      <c:layout/>
      <c:bar3DChart>
        <c:barDir val="bar"/>
        <c:grouping val="clustered"/>
        <c:ser>
          <c:idx val="0"/>
          <c:order val="0"/>
          <c:tx>
            <c:strRef>
              <c:f>Sheet1!$T$169</c:f>
              <c:strCache>
                <c:ptCount val="1"/>
                <c:pt idx="0">
                  <c:v>ж</c:v>
                </c:pt>
              </c:strCache>
            </c:strRef>
          </c:tx>
          <c:dLbls>
            <c:txPr>
              <a:bodyPr/>
              <a:lstStyle/>
              <a:p>
                <a:pPr>
                  <a:defRPr lang="mk-MK">
                    <a:solidFill>
                      <a:schemeClr val="tx2"/>
                    </a:solidFill>
                  </a:defRPr>
                </a:pPr>
                <a:endParaRPr lang="en-US"/>
              </a:p>
            </c:txPr>
            <c:showVal val="1"/>
          </c:dLbls>
          <c:cat>
            <c:strRef>
              <c:f>Sheet1!$S$170:$S$176</c:f>
              <c:strCache>
                <c:ptCount val="7"/>
                <c:pt idx="0">
                  <c:v>Новинари</c:v>
                </c:pt>
                <c:pt idx="1">
                  <c:v>Уредници</c:v>
                </c:pt>
                <c:pt idx="2">
                  <c:v>Управители/директори</c:v>
                </c:pt>
                <c:pt idx="3">
                  <c:v>Технички кадар </c:v>
                </c:pt>
                <c:pt idx="4">
                  <c:v>Реализаторски кадар </c:v>
                </c:pt>
                <c:pt idx="5">
                  <c:v>Маркетинг</c:v>
                </c:pt>
                <c:pt idx="6">
                  <c:v>Преостанат кадар</c:v>
                </c:pt>
              </c:strCache>
            </c:strRef>
          </c:cat>
          <c:val>
            <c:numRef>
              <c:f>Sheet1!$T$170:$T$176</c:f>
              <c:numCache>
                <c:formatCode>General</c:formatCode>
                <c:ptCount val="7"/>
                <c:pt idx="0">
                  <c:v>87</c:v>
                </c:pt>
                <c:pt idx="1">
                  <c:v>27</c:v>
                </c:pt>
                <c:pt idx="2">
                  <c:v>0</c:v>
                </c:pt>
                <c:pt idx="3">
                  <c:v>0</c:v>
                </c:pt>
                <c:pt idx="4">
                  <c:v>75</c:v>
                </c:pt>
                <c:pt idx="5">
                  <c:v>2</c:v>
                </c:pt>
                <c:pt idx="6">
                  <c:v>53</c:v>
                </c:pt>
              </c:numCache>
            </c:numRef>
          </c:val>
        </c:ser>
        <c:ser>
          <c:idx val="1"/>
          <c:order val="1"/>
          <c:tx>
            <c:strRef>
              <c:f>Sheet1!$U$169</c:f>
              <c:strCache>
                <c:ptCount val="1"/>
                <c:pt idx="0">
                  <c:v>м</c:v>
                </c:pt>
              </c:strCache>
            </c:strRef>
          </c:tx>
          <c:dLbls>
            <c:txPr>
              <a:bodyPr/>
              <a:lstStyle/>
              <a:p>
                <a:pPr>
                  <a:defRPr lang="mk-MK">
                    <a:solidFill>
                      <a:srgbClr val="C00000"/>
                    </a:solidFill>
                  </a:defRPr>
                </a:pPr>
                <a:endParaRPr lang="en-US"/>
              </a:p>
            </c:txPr>
            <c:showVal val="1"/>
          </c:dLbls>
          <c:cat>
            <c:strRef>
              <c:f>Sheet1!$S$170:$S$176</c:f>
              <c:strCache>
                <c:ptCount val="7"/>
                <c:pt idx="0">
                  <c:v>Новинари</c:v>
                </c:pt>
                <c:pt idx="1">
                  <c:v>Уредници</c:v>
                </c:pt>
                <c:pt idx="2">
                  <c:v>Управители/директори</c:v>
                </c:pt>
                <c:pt idx="3">
                  <c:v>Технички кадар </c:v>
                </c:pt>
                <c:pt idx="4">
                  <c:v>Реализаторски кадар </c:v>
                </c:pt>
                <c:pt idx="5">
                  <c:v>Маркетинг</c:v>
                </c:pt>
                <c:pt idx="6">
                  <c:v>Преостанат кадар</c:v>
                </c:pt>
              </c:strCache>
            </c:strRef>
          </c:cat>
          <c:val>
            <c:numRef>
              <c:f>Sheet1!$U$170:$U$176</c:f>
              <c:numCache>
                <c:formatCode>General</c:formatCode>
                <c:ptCount val="7"/>
                <c:pt idx="0">
                  <c:v>68</c:v>
                </c:pt>
                <c:pt idx="1">
                  <c:v>16</c:v>
                </c:pt>
                <c:pt idx="2">
                  <c:v>3</c:v>
                </c:pt>
                <c:pt idx="3">
                  <c:v>17</c:v>
                </c:pt>
                <c:pt idx="4">
                  <c:v>210</c:v>
                </c:pt>
                <c:pt idx="5">
                  <c:v>2</c:v>
                </c:pt>
                <c:pt idx="6">
                  <c:v>37</c:v>
                </c:pt>
              </c:numCache>
            </c:numRef>
          </c:val>
        </c:ser>
        <c:shape val="box"/>
        <c:axId val="124833152"/>
        <c:axId val="124834944"/>
        <c:axId val="0"/>
      </c:bar3DChart>
      <c:catAx>
        <c:axId val="124833152"/>
        <c:scaling>
          <c:orientation val="minMax"/>
        </c:scaling>
        <c:axPos val="l"/>
        <c:tickLblPos val="nextTo"/>
        <c:txPr>
          <a:bodyPr/>
          <a:lstStyle/>
          <a:p>
            <a:pPr>
              <a:defRPr lang="mk-MK"/>
            </a:pPr>
            <a:endParaRPr lang="en-US"/>
          </a:p>
        </c:txPr>
        <c:crossAx val="124834944"/>
        <c:crosses val="autoZero"/>
        <c:auto val="1"/>
        <c:lblAlgn val="ctr"/>
        <c:lblOffset val="100"/>
      </c:catAx>
      <c:valAx>
        <c:axId val="124834944"/>
        <c:scaling>
          <c:orientation val="minMax"/>
        </c:scaling>
        <c:axPos val="b"/>
        <c:numFmt formatCode="General" sourceLinked="1"/>
        <c:tickLblPos val="nextTo"/>
        <c:txPr>
          <a:bodyPr/>
          <a:lstStyle/>
          <a:p>
            <a:pPr>
              <a:defRPr lang="mk-MK"/>
            </a:pPr>
            <a:endParaRPr lang="en-US"/>
          </a:p>
        </c:txPr>
        <c:crossAx val="124833152"/>
        <c:crosses val="autoZero"/>
        <c:crossBetween val="between"/>
      </c:valAx>
    </c:plotArea>
    <c:legend>
      <c:legendPos val="r"/>
      <c:txPr>
        <a:bodyPr/>
        <a:lstStyle/>
        <a:p>
          <a:pPr>
            <a:defRPr lang="mk-MK"/>
          </a:pPr>
          <a:endParaRPr lang="en-US"/>
        </a:p>
      </c:txPr>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26"/>
  <c:chart>
    <c:view3D>
      <c:rAngAx val="1"/>
    </c:view3D>
    <c:plotArea>
      <c:layout/>
      <c:bar3DChart>
        <c:barDir val="bar"/>
        <c:grouping val="clustered"/>
        <c:ser>
          <c:idx val="0"/>
          <c:order val="0"/>
          <c:tx>
            <c:strRef>
              <c:f>Sheet1!$Q$270</c:f>
              <c:strCache>
                <c:ptCount val="1"/>
                <c:pt idx="0">
                  <c:v>ж</c:v>
                </c:pt>
              </c:strCache>
            </c:strRef>
          </c:tx>
          <c:dLbls>
            <c:txPr>
              <a:bodyPr/>
              <a:lstStyle/>
              <a:p>
                <a:pPr>
                  <a:defRPr lang="mk-MK">
                    <a:solidFill>
                      <a:schemeClr val="tx2"/>
                    </a:solidFill>
                  </a:defRPr>
                </a:pPr>
                <a:endParaRPr lang="en-US"/>
              </a:p>
            </c:txPr>
            <c:showVal val="1"/>
          </c:dLbls>
          <c:cat>
            <c:strRef>
              <c:f>Sheet1!$P$271:$P$277</c:f>
              <c:strCache>
                <c:ptCount val="7"/>
                <c:pt idx="0">
                  <c:v>Новинари</c:v>
                </c:pt>
                <c:pt idx="1">
                  <c:v>Уредници</c:v>
                </c:pt>
                <c:pt idx="2">
                  <c:v>Управители/директори</c:v>
                </c:pt>
                <c:pt idx="3">
                  <c:v>Технички кадар </c:v>
                </c:pt>
                <c:pt idx="4">
                  <c:v>Реализаторски кадар </c:v>
                </c:pt>
                <c:pt idx="5">
                  <c:v>Маркетинг</c:v>
                </c:pt>
                <c:pt idx="6">
                  <c:v>Преостанат кадар</c:v>
                </c:pt>
              </c:strCache>
            </c:strRef>
          </c:cat>
          <c:val>
            <c:numRef>
              <c:f>Sheet1!$Q$271:$Q$277</c:f>
              <c:numCache>
                <c:formatCode>0</c:formatCode>
                <c:ptCount val="7"/>
                <c:pt idx="0">
                  <c:v>113</c:v>
                </c:pt>
                <c:pt idx="1">
                  <c:v>9</c:v>
                </c:pt>
                <c:pt idx="2">
                  <c:v>1</c:v>
                </c:pt>
                <c:pt idx="3">
                  <c:v>7</c:v>
                </c:pt>
                <c:pt idx="4">
                  <c:v>30</c:v>
                </c:pt>
                <c:pt idx="5">
                  <c:v>15</c:v>
                </c:pt>
                <c:pt idx="6">
                  <c:v>58</c:v>
                </c:pt>
              </c:numCache>
            </c:numRef>
          </c:val>
        </c:ser>
        <c:ser>
          <c:idx val="1"/>
          <c:order val="1"/>
          <c:tx>
            <c:strRef>
              <c:f>Sheet1!$R$270</c:f>
              <c:strCache>
                <c:ptCount val="1"/>
                <c:pt idx="0">
                  <c:v>м</c:v>
                </c:pt>
              </c:strCache>
            </c:strRef>
          </c:tx>
          <c:dLbls>
            <c:txPr>
              <a:bodyPr/>
              <a:lstStyle/>
              <a:p>
                <a:pPr>
                  <a:defRPr lang="mk-MK">
                    <a:solidFill>
                      <a:srgbClr val="C00000"/>
                    </a:solidFill>
                  </a:defRPr>
                </a:pPr>
                <a:endParaRPr lang="en-US"/>
              </a:p>
            </c:txPr>
            <c:showVal val="1"/>
          </c:dLbls>
          <c:cat>
            <c:strRef>
              <c:f>Sheet1!$P$271:$P$277</c:f>
              <c:strCache>
                <c:ptCount val="7"/>
                <c:pt idx="0">
                  <c:v>Новинари</c:v>
                </c:pt>
                <c:pt idx="1">
                  <c:v>Уредници</c:v>
                </c:pt>
                <c:pt idx="2">
                  <c:v>Управители/директори</c:v>
                </c:pt>
                <c:pt idx="3">
                  <c:v>Технички кадар </c:v>
                </c:pt>
                <c:pt idx="4">
                  <c:v>Реализаторски кадар </c:v>
                </c:pt>
                <c:pt idx="5">
                  <c:v>Маркетинг</c:v>
                </c:pt>
                <c:pt idx="6">
                  <c:v>Преостанат кадар</c:v>
                </c:pt>
              </c:strCache>
            </c:strRef>
          </c:cat>
          <c:val>
            <c:numRef>
              <c:f>Sheet1!$R$271:$R$277</c:f>
              <c:numCache>
                <c:formatCode>0</c:formatCode>
                <c:ptCount val="7"/>
                <c:pt idx="0">
                  <c:v>82</c:v>
                </c:pt>
                <c:pt idx="1">
                  <c:v>13</c:v>
                </c:pt>
                <c:pt idx="2">
                  <c:v>6</c:v>
                </c:pt>
                <c:pt idx="3">
                  <c:v>67</c:v>
                </c:pt>
                <c:pt idx="4">
                  <c:v>191</c:v>
                </c:pt>
                <c:pt idx="5">
                  <c:v>14</c:v>
                </c:pt>
                <c:pt idx="6">
                  <c:v>57</c:v>
                </c:pt>
              </c:numCache>
            </c:numRef>
          </c:val>
        </c:ser>
        <c:shape val="box"/>
        <c:axId val="124537088"/>
        <c:axId val="124547072"/>
        <c:axId val="0"/>
      </c:bar3DChart>
      <c:catAx>
        <c:axId val="124537088"/>
        <c:scaling>
          <c:orientation val="minMax"/>
        </c:scaling>
        <c:axPos val="l"/>
        <c:tickLblPos val="nextTo"/>
        <c:txPr>
          <a:bodyPr/>
          <a:lstStyle/>
          <a:p>
            <a:pPr>
              <a:defRPr lang="mk-MK"/>
            </a:pPr>
            <a:endParaRPr lang="en-US"/>
          </a:p>
        </c:txPr>
        <c:crossAx val="124547072"/>
        <c:crosses val="autoZero"/>
        <c:auto val="1"/>
        <c:lblAlgn val="ctr"/>
        <c:lblOffset val="100"/>
      </c:catAx>
      <c:valAx>
        <c:axId val="124547072"/>
        <c:scaling>
          <c:orientation val="minMax"/>
        </c:scaling>
        <c:axPos val="b"/>
        <c:numFmt formatCode="0" sourceLinked="1"/>
        <c:tickLblPos val="nextTo"/>
        <c:txPr>
          <a:bodyPr/>
          <a:lstStyle/>
          <a:p>
            <a:pPr>
              <a:defRPr lang="mk-MK"/>
            </a:pPr>
            <a:endParaRPr lang="en-US"/>
          </a:p>
        </c:txPr>
        <c:crossAx val="124537088"/>
        <c:crosses val="autoZero"/>
        <c:crossBetween val="between"/>
      </c:valAx>
    </c:plotArea>
    <c:legend>
      <c:legendPos val="r"/>
      <c:txPr>
        <a:bodyPr/>
        <a:lstStyle/>
        <a:p>
          <a:pPr>
            <a:defRPr lang="mk-MK"/>
          </a:pPr>
          <a:endParaRPr lang="en-US"/>
        </a:p>
      </c:txPr>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view3D>
      <c:rAngAx val="1"/>
    </c:view3D>
    <c:plotArea>
      <c:layout/>
      <c:bar3DChart>
        <c:barDir val="bar"/>
        <c:grouping val="clustered"/>
        <c:ser>
          <c:idx val="0"/>
          <c:order val="0"/>
          <c:tx>
            <c:strRef>
              <c:f>Sheet1!$E$365</c:f>
              <c:strCache>
                <c:ptCount val="1"/>
                <c:pt idx="0">
                  <c:v>ж</c:v>
                </c:pt>
              </c:strCache>
            </c:strRef>
          </c:tx>
          <c:dLbls>
            <c:txPr>
              <a:bodyPr/>
              <a:lstStyle/>
              <a:p>
                <a:pPr>
                  <a:defRPr lang="mk-MK">
                    <a:solidFill>
                      <a:schemeClr val="tx2"/>
                    </a:solidFill>
                  </a:defRPr>
                </a:pPr>
                <a:endParaRPr lang="en-US"/>
              </a:p>
            </c:txPr>
            <c:showVal val="1"/>
          </c:dLbls>
          <c:cat>
            <c:strRef>
              <c:f>Sheet1!$D$366:$D$372</c:f>
              <c:strCache>
                <c:ptCount val="7"/>
                <c:pt idx="0">
                  <c:v>Новинари</c:v>
                </c:pt>
                <c:pt idx="1">
                  <c:v>Уредници</c:v>
                </c:pt>
                <c:pt idx="2">
                  <c:v>Управители/директори</c:v>
                </c:pt>
                <c:pt idx="3">
                  <c:v>Технички кадар </c:v>
                </c:pt>
                <c:pt idx="4">
                  <c:v>Реализаторски кадар </c:v>
                </c:pt>
                <c:pt idx="5">
                  <c:v>Маркетинг</c:v>
                </c:pt>
                <c:pt idx="6">
                  <c:v>Преостанат кадар</c:v>
                </c:pt>
              </c:strCache>
            </c:strRef>
          </c:cat>
          <c:val>
            <c:numRef>
              <c:f>Sheet1!$E$366:$E$372</c:f>
              <c:numCache>
                <c:formatCode>0</c:formatCode>
                <c:ptCount val="7"/>
                <c:pt idx="0">
                  <c:v>43</c:v>
                </c:pt>
                <c:pt idx="1">
                  <c:v>5</c:v>
                </c:pt>
                <c:pt idx="2">
                  <c:v>3</c:v>
                </c:pt>
                <c:pt idx="3">
                  <c:v>2</c:v>
                </c:pt>
                <c:pt idx="4">
                  <c:v>14</c:v>
                </c:pt>
                <c:pt idx="5">
                  <c:v>3</c:v>
                </c:pt>
                <c:pt idx="6">
                  <c:v>20</c:v>
                </c:pt>
              </c:numCache>
            </c:numRef>
          </c:val>
        </c:ser>
        <c:ser>
          <c:idx val="1"/>
          <c:order val="1"/>
          <c:tx>
            <c:strRef>
              <c:f>Sheet1!$F$365</c:f>
              <c:strCache>
                <c:ptCount val="1"/>
                <c:pt idx="0">
                  <c:v>м</c:v>
                </c:pt>
              </c:strCache>
            </c:strRef>
          </c:tx>
          <c:dLbls>
            <c:txPr>
              <a:bodyPr/>
              <a:lstStyle/>
              <a:p>
                <a:pPr>
                  <a:defRPr lang="mk-MK">
                    <a:solidFill>
                      <a:srgbClr val="C00000"/>
                    </a:solidFill>
                  </a:defRPr>
                </a:pPr>
                <a:endParaRPr lang="en-US"/>
              </a:p>
            </c:txPr>
            <c:showVal val="1"/>
          </c:dLbls>
          <c:cat>
            <c:strRef>
              <c:f>Sheet1!$D$366:$D$372</c:f>
              <c:strCache>
                <c:ptCount val="7"/>
                <c:pt idx="0">
                  <c:v>Новинари</c:v>
                </c:pt>
                <c:pt idx="1">
                  <c:v>Уредници</c:v>
                </c:pt>
                <c:pt idx="2">
                  <c:v>Управители/директори</c:v>
                </c:pt>
                <c:pt idx="3">
                  <c:v>Технички кадар </c:v>
                </c:pt>
                <c:pt idx="4">
                  <c:v>Реализаторски кадар </c:v>
                </c:pt>
                <c:pt idx="5">
                  <c:v>Маркетинг</c:v>
                </c:pt>
                <c:pt idx="6">
                  <c:v>Преостанат кадар</c:v>
                </c:pt>
              </c:strCache>
            </c:strRef>
          </c:cat>
          <c:val>
            <c:numRef>
              <c:f>Sheet1!$F$366:$F$372</c:f>
              <c:numCache>
                <c:formatCode>0</c:formatCode>
                <c:ptCount val="7"/>
                <c:pt idx="0">
                  <c:v>47</c:v>
                </c:pt>
                <c:pt idx="1">
                  <c:v>2</c:v>
                </c:pt>
                <c:pt idx="2">
                  <c:v>4</c:v>
                </c:pt>
                <c:pt idx="3">
                  <c:v>27</c:v>
                </c:pt>
                <c:pt idx="4">
                  <c:v>51</c:v>
                </c:pt>
                <c:pt idx="5">
                  <c:v>5</c:v>
                </c:pt>
                <c:pt idx="6">
                  <c:v>16</c:v>
                </c:pt>
              </c:numCache>
            </c:numRef>
          </c:val>
        </c:ser>
        <c:shape val="box"/>
        <c:axId val="124576896"/>
        <c:axId val="124578432"/>
        <c:axId val="0"/>
      </c:bar3DChart>
      <c:catAx>
        <c:axId val="124576896"/>
        <c:scaling>
          <c:orientation val="minMax"/>
        </c:scaling>
        <c:axPos val="l"/>
        <c:majorTickMark val="none"/>
        <c:tickLblPos val="nextTo"/>
        <c:txPr>
          <a:bodyPr/>
          <a:lstStyle/>
          <a:p>
            <a:pPr>
              <a:defRPr lang="mk-MK"/>
            </a:pPr>
            <a:endParaRPr lang="en-US"/>
          </a:p>
        </c:txPr>
        <c:crossAx val="124578432"/>
        <c:crosses val="autoZero"/>
        <c:auto val="1"/>
        <c:lblAlgn val="ctr"/>
        <c:lblOffset val="100"/>
      </c:catAx>
      <c:valAx>
        <c:axId val="124578432"/>
        <c:scaling>
          <c:orientation val="minMax"/>
        </c:scaling>
        <c:axPos val="b"/>
        <c:numFmt formatCode="0" sourceLinked="1"/>
        <c:majorTickMark val="none"/>
        <c:tickLblPos val="none"/>
        <c:txPr>
          <a:bodyPr/>
          <a:lstStyle/>
          <a:p>
            <a:pPr>
              <a:defRPr lang="mk-MK"/>
            </a:pPr>
            <a:endParaRPr lang="en-US"/>
          </a:p>
        </c:txPr>
        <c:crossAx val="124576896"/>
        <c:crosses val="autoZero"/>
        <c:crossBetween val="between"/>
      </c:valAx>
    </c:plotArea>
    <c:legend>
      <c:legendPos val="r"/>
      <c:txPr>
        <a:bodyPr/>
        <a:lstStyle/>
        <a:p>
          <a:pPr>
            <a:defRPr lang="mk-MK"/>
          </a:pPr>
          <a:endParaRPr lang="en-US"/>
        </a:p>
      </c:txPr>
    </c:legend>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view3D>
      <c:rAngAx val="1"/>
    </c:view3D>
    <c:plotArea>
      <c:layout/>
      <c:bar3DChart>
        <c:barDir val="bar"/>
        <c:grouping val="clustered"/>
        <c:ser>
          <c:idx val="0"/>
          <c:order val="0"/>
          <c:tx>
            <c:strRef>
              <c:f>Sheet1!$S$363</c:f>
              <c:strCache>
                <c:ptCount val="1"/>
                <c:pt idx="0">
                  <c:v>ВСС</c:v>
                </c:pt>
              </c:strCache>
            </c:strRef>
          </c:tx>
          <c:dLbls>
            <c:txPr>
              <a:bodyPr/>
              <a:lstStyle/>
              <a:p>
                <a:pPr>
                  <a:defRPr lang="mk-MK">
                    <a:solidFill>
                      <a:schemeClr val="tx2"/>
                    </a:solidFill>
                  </a:defRPr>
                </a:pPr>
                <a:endParaRPr lang="en-US"/>
              </a:p>
            </c:txPr>
            <c:showVal val="1"/>
          </c:dLbls>
          <c:cat>
            <c:strRef>
              <c:f>Sheet1!$R$364:$R$370</c:f>
              <c:strCache>
                <c:ptCount val="7"/>
                <c:pt idx="0">
                  <c:v>Новинари</c:v>
                </c:pt>
                <c:pt idx="1">
                  <c:v>Уредници</c:v>
                </c:pt>
                <c:pt idx="2">
                  <c:v>Управители/директори</c:v>
                </c:pt>
                <c:pt idx="3">
                  <c:v>Технички кадар </c:v>
                </c:pt>
                <c:pt idx="4">
                  <c:v>Реализаторски кадар </c:v>
                </c:pt>
                <c:pt idx="5">
                  <c:v>Маркетинг</c:v>
                </c:pt>
                <c:pt idx="6">
                  <c:v>Преостанат кадар</c:v>
                </c:pt>
              </c:strCache>
            </c:strRef>
          </c:cat>
          <c:val>
            <c:numRef>
              <c:f>Sheet1!$S$364:$S$370</c:f>
              <c:numCache>
                <c:formatCode>0</c:formatCode>
                <c:ptCount val="7"/>
                <c:pt idx="0">
                  <c:v>78</c:v>
                </c:pt>
                <c:pt idx="1">
                  <c:v>6</c:v>
                </c:pt>
                <c:pt idx="2">
                  <c:v>4</c:v>
                </c:pt>
                <c:pt idx="3">
                  <c:v>5</c:v>
                </c:pt>
                <c:pt idx="4">
                  <c:v>17</c:v>
                </c:pt>
                <c:pt idx="5">
                  <c:v>6</c:v>
                </c:pt>
                <c:pt idx="6">
                  <c:v>11</c:v>
                </c:pt>
              </c:numCache>
            </c:numRef>
          </c:val>
        </c:ser>
        <c:ser>
          <c:idx val="1"/>
          <c:order val="1"/>
          <c:tx>
            <c:strRef>
              <c:f>Sheet1!$T$363</c:f>
              <c:strCache>
                <c:ptCount val="1"/>
                <c:pt idx="0">
                  <c:v>ССС</c:v>
                </c:pt>
              </c:strCache>
            </c:strRef>
          </c:tx>
          <c:dLbls>
            <c:txPr>
              <a:bodyPr/>
              <a:lstStyle/>
              <a:p>
                <a:pPr>
                  <a:defRPr lang="mk-MK">
                    <a:solidFill>
                      <a:srgbClr val="C00000"/>
                    </a:solidFill>
                  </a:defRPr>
                </a:pPr>
                <a:endParaRPr lang="en-US"/>
              </a:p>
            </c:txPr>
            <c:showVal val="1"/>
          </c:dLbls>
          <c:cat>
            <c:strRef>
              <c:f>Sheet1!$R$364:$R$370</c:f>
              <c:strCache>
                <c:ptCount val="7"/>
                <c:pt idx="0">
                  <c:v>Новинари</c:v>
                </c:pt>
                <c:pt idx="1">
                  <c:v>Уредници</c:v>
                </c:pt>
                <c:pt idx="2">
                  <c:v>Управители/директори</c:v>
                </c:pt>
                <c:pt idx="3">
                  <c:v>Технички кадар </c:v>
                </c:pt>
                <c:pt idx="4">
                  <c:v>Реализаторски кадар </c:v>
                </c:pt>
                <c:pt idx="5">
                  <c:v>Маркетинг</c:v>
                </c:pt>
                <c:pt idx="6">
                  <c:v>Преостанат кадар</c:v>
                </c:pt>
              </c:strCache>
            </c:strRef>
          </c:cat>
          <c:val>
            <c:numRef>
              <c:f>Sheet1!$T$364:$T$370</c:f>
              <c:numCache>
                <c:formatCode>0</c:formatCode>
                <c:ptCount val="7"/>
                <c:pt idx="0">
                  <c:v>12</c:v>
                </c:pt>
                <c:pt idx="1">
                  <c:v>0</c:v>
                </c:pt>
                <c:pt idx="2">
                  <c:v>3</c:v>
                </c:pt>
                <c:pt idx="3">
                  <c:v>24</c:v>
                </c:pt>
                <c:pt idx="4">
                  <c:v>48</c:v>
                </c:pt>
                <c:pt idx="5">
                  <c:v>2</c:v>
                </c:pt>
                <c:pt idx="6">
                  <c:v>25</c:v>
                </c:pt>
              </c:numCache>
            </c:numRef>
          </c:val>
        </c:ser>
        <c:ser>
          <c:idx val="2"/>
          <c:order val="2"/>
          <c:tx>
            <c:strRef>
              <c:f>Sheet1!$U$363</c:f>
              <c:strCache>
                <c:ptCount val="1"/>
                <c:pt idx="0">
                  <c:v>друго</c:v>
                </c:pt>
              </c:strCache>
            </c:strRef>
          </c:tx>
          <c:dLbls>
            <c:txPr>
              <a:bodyPr/>
              <a:lstStyle/>
              <a:p>
                <a:pPr>
                  <a:defRPr lang="mk-MK">
                    <a:solidFill>
                      <a:schemeClr val="accent3">
                        <a:lumMod val="75000"/>
                      </a:schemeClr>
                    </a:solidFill>
                  </a:defRPr>
                </a:pPr>
                <a:endParaRPr lang="en-US"/>
              </a:p>
            </c:txPr>
            <c:showVal val="1"/>
          </c:dLbls>
          <c:cat>
            <c:strRef>
              <c:f>Sheet1!$R$364:$R$370</c:f>
              <c:strCache>
                <c:ptCount val="7"/>
                <c:pt idx="0">
                  <c:v>Новинари</c:v>
                </c:pt>
                <c:pt idx="1">
                  <c:v>Уредници</c:v>
                </c:pt>
                <c:pt idx="2">
                  <c:v>Управители/директори</c:v>
                </c:pt>
                <c:pt idx="3">
                  <c:v>Технички кадар </c:v>
                </c:pt>
                <c:pt idx="4">
                  <c:v>Реализаторски кадар </c:v>
                </c:pt>
                <c:pt idx="5">
                  <c:v>Маркетинг</c:v>
                </c:pt>
                <c:pt idx="6">
                  <c:v>Преостанат кадар</c:v>
                </c:pt>
              </c:strCache>
            </c:strRef>
          </c:cat>
          <c:val>
            <c:numRef>
              <c:f>Sheet1!$U$364:$U$370</c:f>
              <c:numCache>
                <c:formatCode>0</c:formatCode>
                <c:ptCount val="7"/>
                <c:pt idx="0">
                  <c:v>0</c:v>
                </c:pt>
                <c:pt idx="1">
                  <c:v>1</c:v>
                </c:pt>
                <c:pt idx="2">
                  <c:v>0</c:v>
                </c:pt>
                <c:pt idx="3">
                  <c:v>0</c:v>
                </c:pt>
                <c:pt idx="4">
                  <c:v>0</c:v>
                </c:pt>
                <c:pt idx="5">
                  <c:v>0</c:v>
                </c:pt>
                <c:pt idx="6">
                  <c:v>0</c:v>
                </c:pt>
              </c:numCache>
            </c:numRef>
          </c:val>
        </c:ser>
        <c:shape val="box"/>
        <c:axId val="124601088"/>
        <c:axId val="124602624"/>
        <c:axId val="0"/>
      </c:bar3DChart>
      <c:catAx>
        <c:axId val="124601088"/>
        <c:scaling>
          <c:orientation val="minMax"/>
        </c:scaling>
        <c:axPos val="l"/>
        <c:majorTickMark val="none"/>
        <c:tickLblPos val="nextTo"/>
        <c:txPr>
          <a:bodyPr/>
          <a:lstStyle/>
          <a:p>
            <a:pPr>
              <a:defRPr lang="mk-MK"/>
            </a:pPr>
            <a:endParaRPr lang="en-US"/>
          </a:p>
        </c:txPr>
        <c:crossAx val="124602624"/>
        <c:crosses val="autoZero"/>
        <c:auto val="1"/>
        <c:lblAlgn val="ctr"/>
        <c:lblOffset val="100"/>
      </c:catAx>
      <c:valAx>
        <c:axId val="124602624"/>
        <c:scaling>
          <c:orientation val="minMax"/>
        </c:scaling>
        <c:axPos val="b"/>
        <c:numFmt formatCode="0" sourceLinked="1"/>
        <c:majorTickMark val="none"/>
        <c:tickLblPos val="none"/>
        <c:txPr>
          <a:bodyPr/>
          <a:lstStyle/>
          <a:p>
            <a:pPr>
              <a:defRPr lang="mk-MK"/>
            </a:pPr>
            <a:endParaRPr lang="en-US"/>
          </a:p>
        </c:txPr>
        <c:crossAx val="124601088"/>
        <c:crosses val="autoZero"/>
        <c:crossBetween val="between"/>
      </c:valAx>
    </c:plotArea>
    <c:legend>
      <c:legendPos val="r"/>
      <c:txPr>
        <a:bodyPr/>
        <a:lstStyle/>
        <a:p>
          <a:pPr>
            <a:defRPr lang="mk-MK"/>
          </a:pPr>
          <a:endParaRPr lang="en-US"/>
        </a:p>
      </c:txPr>
    </c:legend>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3B8B03-7410-41F3-AB3D-77C52648F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7758</Words>
  <Characters>44227</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v.jashari</dc:creator>
  <cp:keywords/>
  <dc:description/>
  <cp:lastModifiedBy> </cp:lastModifiedBy>
  <cp:revision>3</cp:revision>
  <cp:lastPrinted>2015-09-21T11:49:00Z</cp:lastPrinted>
  <dcterms:created xsi:type="dcterms:W3CDTF">2015-10-05T12:53:00Z</dcterms:created>
  <dcterms:modified xsi:type="dcterms:W3CDTF">2015-10-05T12:53:00Z</dcterms:modified>
</cp:coreProperties>
</file>