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5E" w:rsidRDefault="00641B5E" w:rsidP="00641B5E">
      <w:pPr>
        <w:autoSpaceDE w:val="0"/>
        <w:autoSpaceDN w:val="0"/>
        <w:adjustRightInd w:val="0"/>
        <w:ind w:right="-97"/>
        <w:jc w:val="center"/>
        <w:rPr>
          <w:rFonts w:ascii="Arial Narrow" w:hAnsi="Arial Narrow" w:cs="Arial"/>
          <w:b/>
          <w:color w:val="000000"/>
          <w:sz w:val="24"/>
          <w:u w:val="single"/>
        </w:rPr>
      </w:pPr>
      <w:r w:rsidRPr="007D517D">
        <w:rPr>
          <w:rFonts w:ascii="Arial Narrow" w:hAnsi="Arial Narrow" w:cs="Arial"/>
          <w:b/>
          <w:color w:val="000000"/>
          <w:sz w:val="24"/>
          <w:u w:val="single"/>
        </w:rPr>
        <w:t>ЗАШТИТА НА МАЛОЛЕТНАТА ПУБЛИКА</w:t>
      </w:r>
    </w:p>
    <w:p w:rsidR="00641B5E" w:rsidRPr="007D517D" w:rsidRDefault="00641B5E" w:rsidP="00641B5E">
      <w:pPr>
        <w:pBdr>
          <w:top w:val="single" w:sz="4" w:space="1" w:color="auto"/>
          <w:left w:val="single" w:sz="4" w:space="4" w:color="auto"/>
          <w:bottom w:val="single" w:sz="4" w:space="1" w:color="auto"/>
          <w:right w:val="single" w:sz="4" w:space="4" w:color="auto"/>
        </w:pBdr>
        <w:shd w:val="clear" w:color="auto" w:fill="C4BC96"/>
        <w:autoSpaceDE w:val="0"/>
        <w:autoSpaceDN w:val="0"/>
        <w:adjustRightInd w:val="0"/>
        <w:ind w:right="-97"/>
        <w:jc w:val="both"/>
        <w:rPr>
          <w:rFonts w:ascii="Arial Narrow" w:hAnsi="Arial Narrow" w:cs="Arial"/>
          <w:b/>
          <w:color w:val="000000"/>
          <w:sz w:val="24"/>
          <w:u w:val="single"/>
        </w:rPr>
      </w:pPr>
    </w:p>
    <w:p w:rsidR="00641B5E" w:rsidRPr="007D517D" w:rsidRDefault="00641B5E" w:rsidP="00641B5E">
      <w:pPr>
        <w:pBdr>
          <w:top w:val="single" w:sz="4" w:space="1" w:color="auto"/>
          <w:left w:val="single" w:sz="4" w:space="4" w:color="auto"/>
          <w:bottom w:val="single" w:sz="4" w:space="1" w:color="auto"/>
          <w:right w:val="single" w:sz="4" w:space="4" w:color="auto"/>
        </w:pBdr>
        <w:shd w:val="clear" w:color="auto" w:fill="C4BC96"/>
        <w:autoSpaceDE w:val="0"/>
        <w:autoSpaceDN w:val="0"/>
        <w:adjustRightInd w:val="0"/>
        <w:ind w:right="-97"/>
        <w:jc w:val="both"/>
        <w:rPr>
          <w:rFonts w:ascii="Arial Narrow" w:hAnsi="Arial Narrow" w:cs="Arial"/>
          <w:b/>
          <w:color w:val="000000"/>
          <w:sz w:val="24"/>
          <w:u w:val="single"/>
        </w:rPr>
      </w:pPr>
      <w:r>
        <w:rPr>
          <w:rFonts w:ascii="Arial Narrow" w:hAnsi="Arial Narrow" w:cs="Arial"/>
          <w:b/>
          <w:noProof/>
          <w:color w:val="000000"/>
          <w:sz w:val="24"/>
          <w:u w:val="single"/>
          <w:lang w:val="en-US"/>
        </w:rPr>
        <w:drawing>
          <wp:inline distT="0" distB="0" distL="0" distR="0">
            <wp:extent cx="990600" cy="1009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90600" cy="1009650"/>
                    </a:xfrm>
                    <a:prstGeom prst="rect">
                      <a:avLst/>
                    </a:prstGeom>
                    <a:noFill/>
                    <a:ln w="9525">
                      <a:noFill/>
                      <a:miter lim="800000"/>
                      <a:headEnd/>
                      <a:tailEnd/>
                    </a:ln>
                  </pic:spPr>
                </pic:pic>
              </a:graphicData>
            </a:graphic>
          </wp:inline>
        </w:drawing>
      </w:r>
      <w:r w:rsidRPr="007D517D">
        <w:rPr>
          <w:rFonts w:ascii="Arial Narrow" w:hAnsi="Arial Narrow"/>
          <w:noProof/>
          <w:lang w:val="en-US"/>
        </w:rPr>
        <w:t xml:space="preserve"> </w:t>
      </w:r>
      <w:r w:rsidRPr="007D517D">
        <w:rPr>
          <w:rFonts w:ascii="Arial Narrow" w:hAnsi="Arial Narrow"/>
          <w:noProof/>
        </w:rPr>
        <w:t xml:space="preserve">   </w:t>
      </w:r>
      <w:r>
        <w:rPr>
          <w:rFonts w:ascii="Arial Narrow" w:hAnsi="Arial Narrow" w:cs="Arial"/>
          <w:b/>
          <w:noProof/>
          <w:color w:val="000000"/>
          <w:sz w:val="24"/>
          <w:u w:val="single"/>
          <w:lang w:val="en-US"/>
        </w:rPr>
        <w:drawing>
          <wp:inline distT="0" distB="0" distL="0" distR="0">
            <wp:extent cx="1133475" cy="100965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20280" cy="2441522"/>
                      <a:chOff x="3419872" y="2852936"/>
                      <a:chExt cx="2520280" cy="2441522"/>
                    </a:xfrm>
                  </a:grpSpPr>
                  <a:grpSp>
                    <a:nvGrpSpPr>
                      <a:cNvPr id="16" name="Group 15"/>
                      <a:cNvGrpSpPr/>
                    </a:nvGrpSpPr>
                    <a:grpSpPr>
                      <a:xfrm>
                        <a:off x="3419872" y="2852936"/>
                        <a:ext cx="2520280" cy="2441522"/>
                        <a:chOff x="3419872" y="2852936"/>
                        <a:chExt cx="2520280" cy="2441522"/>
                      </a:xfrm>
                    </a:grpSpPr>
                    <a:pic>
                      <a:nvPicPr>
                        <a:cNvPr id="5" name="Picture 5"/>
                        <a:cNvPicPr>
                          <a:picLocks noChangeAspect="1" noChangeArrowheads="1"/>
                        </a:cNvPicPr>
                      </a:nvPicPr>
                      <a:blipFill>
                        <a:blip r:embed="rId6" cstate="print"/>
                        <a:srcRect/>
                        <a:stretch>
                          <a:fillRect/>
                        </a:stretch>
                      </a:blipFill>
                      <a:spPr bwMode="auto">
                        <a:xfrm>
                          <a:off x="3419872" y="2852936"/>
                          <a:ext cx="2520280" cy="2441522"/>
                        </a:xfrm>
                        <a:prstGeom prst="rect">
                          <a:avLst/>
                        </a:prstGeom>
                        <a:noFill/>
                        <a:ln w="9525">
                          <a:noFill/>
                          <a:miter lim="800000"/>
                          <a:headEnd/>
                          <a:tailEnd/>
                        </a:ln>
                      </a:spPr>
                    </a:pic>
                    <a:sp>
                      <a:nvSpPr>
                        <a:cNvPr id="15" name="TextBox 14"/>
                        <a:cNvSpPr txBox="1"/>
                      </a:nvSpPr>
                      <a:spPr>
                        <a:xfrm>
                          <a:off x="4283968" y="3573016"/>
                          <a:ext cx="792088" cy="584775"/>
                        </a:xfrm>
                        <a:prstGeom prst="rect">
                          <a:avLst/>
                        </a:prstGeom>
                        <a:noFill/>
                      </a:spPr>
                      <a:txSp>
                        <a:txBody>
                          <a:bodyPr wrap="square" rtlCol="0">
                            <a:spAutoFit/>
                          </a:bodyPr>
                          <a:lstStyle>
                            <a:defPPr>
                              <a:defRPr lang="mk-M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3200" b="1" dirty="0" smtClean="0">
                                <a:latin typeface="Calibri" pitchFamily="34" charset="0"/>
                              </a:rPr>
                              <a:t>8+</a:t>
                            </a:r>
                            <a:endParaRPr lang="en-US" sz="3200" b="1" dirty="0">
                              <a:latin typeface="Calibri" pitchFamily="34" charset="0"/>
                            </a:endParaRPr>
                          </a:p>
                        </a:txBody>
                        <a:useSpRect/>
                      </a:txSp>
                    </a:sp>
                  </a:grpSp>
                </lc:lockedCanvas>
              </a:graphicData>
            </a:graphic>
          </wp:inline>
        </w:drawing>
      </w:r>
      <w:r w:rsidRPr="007D517D">
        <w:rPr>
          <w:rFonts w:ascii="Arial Narrow" w:hAnsi="Arial Narrow"/>
          <w:noProof/>
          <w:lang w:val="en-US"/>
        </w:rPr>
        <w:t xml:space="preserve"> </w:t>
      </w:r>
      <w:r w:rsidRPr="007D517D">
        <w:rPr>
          <w:rFonts w:ascii="Arial Narrow" w:hAnsi="Arial Narrow"/>
          <w:noProof/>
        </w:rPr>
        <w:t xml:space="preserve">  </w:t>
      </w:r>
      <w:r>
        <w:rPr>
          <w:rFonts w:ascii="Arial Narrow" w:hAnsi="Arial Narrow" w:cs="Arial"/>
          <w:b/>
          <w:noProof/>
          <w:color w:val="000000"/>
          <w:sz w:val="24"/>
          <w:u w:val="single"/>
          <w:lang w:val="en-US"/>
        </w:rPr>
        <w:drawing>
          <wp:inline distT="0" distB="0" distL="0" distR="0">
            <wp:extent cx="97155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71550" cy="876300"/>
                    </a:xfrm>
                    <a:prstGeom prst="rect">
                      <a:avLst/>
                    </a:prstGeom>
                    <a:noFill/>
                    <a:ln w="9525">
                      <a:noFill/>
                      <a:miter lim="800000"/>
                      <a:headEnd/>
                      <a:tailEnd/>
                    </a:ln>
                  </pic:spPr>
                </pic:pic>
              </a:graphicData>
            </a:graphic>
          </wp:inline>
        </w:drawing>
      </w:r>
      <w:r w:rsidRPr="007D517D">
        <w:rPr>
          <w:rFonts w:ascii="Arial Narrow" w:hAnsi="Arial Narrow"/>
          <w:noProof/>
          <w:lang w:val="en-US"/>
        </w:rPr>
        <w:t xml:space="preserve"> </w:t>
      </w:r>
      <w:r w:rsidRPr="007D517D">
        <w:rPr>
          <w:rFonts w:ascii="Arial Narrow" w:hAnsi="Arial Narrow"/>
          <w:noProof/>
        </w:rPr>
        <w:t xml:space="preserve">     </w:t>
      </w:r>
      <w:r>
        <w:rPr>
          <w:rFonts w:ascii="Arial Narrow" w:hAnsi="Arial Narrow" w:cs="Arial"/>
          <w:b/>
          <w:noProof/>
          <w:color w:val="000000"/>
          <w:sz w:val="24"/>
          <w:u w:val="single"/>
          <w:lang w:val="en-US"/>
        </w:rPr>
        <w:drawing>
          <wp:inline distT="0" distB="0" distL="0" distR="0">
            <wp:extent cx="923925"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23925" cy="952500"/>
                    </a:xfrm>
                    <a:prstGeom prst="rect">
                      <a:avLst/>
                    </a:prstGeom>
                    <a:noFill/>
                    <a:ln w="9525">
                      <a:noFill/>
                      <a:miter lim="800000"/>
                      <a:headEnd/>
                      <a:tailEnd/>
                    </a:ln>
                  </pic:spPr>
                </pic:pic>
              </a:graphicData>
            </a:graphic>
          </wp:inline>
        </w:drawing>
      </w:r>
      <w:r w:rsidRPr="007D517D">
        <w:rPr>
          <w:rFonts w:ascii="Arial Narrow" w:hAnsi="Arial Narrow"/>
          <w:noProof/>
          <w:lang w:val="en-US"/>
        </w:rPr>
        <w:t xml:space="preserve"> </w:t>
      </w:r>
      <w:r w:rsidRPr="007D517D">
        <w:rPr>
          <w:rFonts w:ascii="Arial Narrow" w:hAnsi="Arial Narrow"/>
          <w:noProof/>
        </w:rPr>
        <w:t xml:space="preserve">      </w:t>
      </w:r>
      <w:r>
        <w:rPr>
          <w:rFonts w:ascii="Arial Narrow" w:hAnsi="Arial Narrow" w:cs="Arial"/>
          <w:b/>
          <w:noProof/>
          <w:color w:val="000000"/>
          <w:sz w:val="24"/>
          <w:u w:val="single"/>
          <w:lang w:val="en-US"/>
        </w:rPr>
        <w:drawing>
          <wp:inline distT="0" distB="0" distL="0" distR="0">
            <wp:extent cx="1123950" cy="8858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123950" cy="885825"/>
                    </a:xfrm>
                    <a:prstGeom prst="rect">
                      <a:avLst/>
                    </a:prstGeom>
                    <a:noFill/>
                    <a:ln w="9525">
                      <a:noFill/>
                      <a:miter lim="800000"/>
                      <a:headEnd/>
                      <a:tailEnd/>
                    </a:ln>
                  </pic:spPr>
                </pic:pic>
              </a:graphicData>
            </a:graphic>
          </wp:inline>
        </w:drawing>
      </w:r>
    </w:p>
    <w:p w:rsidR="00BE5CE9" w:rsidRDefault="00BE5CE9" w:rsidP="00641B5E">
      <w:pPr>
        <w:autoSpaceDE w:val="0"/>
        <w:autoSpaceDN w:val="0"/>
        <w:adjustRightInd w:val="0"/>
        <w:ind w:right="-97"/>
        <w:jc w:val="both"/>
        <w:rPr>
          <w:rFonts w:ascii="Arial Narrow" w:hAnsi="Arial Narrow" w:cs="Arial"/>
          <w:color w:val="000000"/>
          <w:lang w:val="en-US"/>
        </w:rPr>
      </w:pPr>
    </w:p>
    <w:p w:rsidR="00641B5E" w:rsidRPr="007D517D" w:rsidRDefault="00641B5E" w:rsidP="00641B5E">
      <w:pPr>
        <w:autoSpaceDE w:val="0"/>
        <w:autoSpaceDN w:val="0"/>
        <w:adjustRightInd w:val="0"/>
        <w:ind w:right="-97"/>
        <w:jc w:val="both"/>
        <w:rPr>
          <w:rFonts w:ascii="Arial Narrow" w:hAnsi="Arial Narrow" w:cs="Arial"/>
          <w:color w:val="000000"/>
        </w:rPr>
      </w:pPr>
      <w:r w:rsidRPr="007D517D">
        <w:rPr>
          <w:rFonts w:ascii="Arial Narrow" w:hAnsi="Arial Narrow" w:cs="Arial"/>
          <w:color w:val="000000"/>
        </w:rPr>
        <w:t xml:space="preserve">Заштитата на малолетните лица од програми кои штетно можат да влијаат врз нивниот физички, психички или морален развој е една од најважните задачи на Агенцијата за аудио и аудиовизуелни медиумски услуги, на којашто Агенцијата мошне сериозно и пристапува. </w:t>
      </w:r>
    </w:p>
    <w:p w:rsidR="00641B5E" w:rsidRPr="007D517D" w:rsidRDefault="00641B5E" w:rsidP="00641B5E">
      <w:pPr>
        <w:autoSpaceDE w:val="0"/>
        <w:autoSpaceDN w:val="0"/>
        <w:adjustRightInd w:val="0"/>
        <w:ind w:right="-97"/>
        <w:jc w:val="both"/>
        <w:rPr>
          <w:rFonts w:ascii="Arial Narrow" w:hAnsi="Arial Narrow" w:cs="Arial"/>
          <w:color w:val="000000"/>
        </w:rPr>
      </w:pPr>
      <w:proofErr w:type="spellStart"/>
      <w:r>
        <w:rPr>
          <w:rFonts w:ascii="Arial Narrow" w:hAnsi="Arial Narrow" w:cs="Arial"/>
          <w:color w:val="000000"/>
        </w:rPr>
        <w:t>Радиодифузерите</w:t>
      </w:r>
      <w:proofErr w:type="spellEnd"/>
      <w:r>
        <w:rPr>
          <w:rFonts w:ascii="Arial Narrow" w:hAnsi="Arial Narrow" w:cs="Arial"/>
          <w:color w:val="000000"/>
        </w:rPr>
        <w:t xml:space="preserve"> и давателите на </w:t>
      </w:r>
      <w:r w:rsidRPr="007D517D">
        <w:rPr>
          <w:rFonts w:ascii="Arial Narrow" w:hAnsi="Arial Narrow" w:cs="Arial"/>
          <w:color w:val="000000"/>
        </w:rPr>
        <w:t xml:space="preserve">аудиовизуелни медиумски услуги </w:t>
      </w:r>
      <w:r>
        <w:rPr>
          <w:rFonts w:ascii="Arial Narrow" w:hAnsi="Arial Narrow" w:cs="Arial"/>
          <w:color w:val="000000"/>
        </w:rPr>
        <w:t xml:space="preserve">по барање (како што е Макс ТВ)   </w:t>
      </w:r>
      <w:r w:rsidRPr="007D517D">
        <w:rPr>
          <w:rFonts w:ascii="Arial Narrow" w:hAnsi="Arial Narrow" w:cs="Arial"/>
          <w:color w:val="000000"/>
        </w:rPr>
        <w:t xml:space="preserve">не смеат да емитуваат програми кои можат сериозно да им наштетат на малолетниците. Ова особено се однесува на програмите кои содржат порнографија или непотребно насилство. </w:t>
      </w:r>
    </w:p>
    <w:p w:rsidR="00641B5E" w:rsidRPr="007D517D" w:rsidRDefault="00641B5E" w:rsidP="00641B5E">
      <w:pPr>
        <w:autoSpaceDE w:val="0"/>
        <w:autoSpaceDN w:val="0"/>
        <w:adjustRightInd w:val="0"/>
        <w:ind w:right="-97"/>
        <w:jc w:val="both"/>
        <w:rPr>
          <w:rFonts w:ascii="Arial Narrow" w:hAnsi="Arial Narrow" w:cs="Arial"/>
          <w:color w:val="000000"/>
        </w:rPr>
      </w:pPr>
      <w:r w:rsidRPr="007D517D">
        <w:rPr>
          <w:rFonts w:ascii="Arial Narrow" w:hAnsi="Arial Narrow" w:cs="Arial"/>
          <w:color w:val="000000"/>
        </w:rPr>
        <w:t xml:space="preserve">Забраната се однесува и на други програми кои веројатно би можеле да им наштетат на малолетните лица, освен кога </w:t>
      </w:r>
      <w:r>
        <w:rPr>
          <w:rFonts w:ascii="Arial Narrow" w:hAnsi="Arial Narrow" w:cs="Arial"/>
          <w:color w:val="000000"/>
        </w:rPr>
        <w:t xml:space="preserve">е обезбедено дека малолетните лица нема на </w:t>
      </w:r>
      <w:r w:rsidRPr="007D517D">
        <w:rPr>
          <w:rFonts w:ascii="Arial Narrow" w:hAnsi="Arial Narrow" w:cs="Arial"/>
          <w:color w:val="000000"/>
        </w:rPr>
        <w:t xml:space="preserve">вообичаениот начин да ги слушнат или да ги видат тие програми. </w:t>
      </w:r>
      <w:r>
        <w:rPr>
          <w:rFonts w:ascii="Arial Narrow" w:hAnsi="Arial Narrow" w:cs="Arial"/>
          <w:color w:val="000000"/>
        </w:rPr>
        <w:t xml:space="preserve">Тоа се постигнува така што програмите се </w:t>
      </w:r>
      <w:r w:rsidRPr="007D517D">
        <w:rPr>
          <w:rFonts w:ascii="Arial Narrow" w:hAnsi="Arial Narrow" w:cs="Arial"/>
          <w:color w:val="000000"/>
        </w:rPr>
        <w:t>емитува</w:t>
      </w:r>
      <w:r>
        <w:rPr>
          <w:rFonts w:ascii="Arial Narrow" w:hAnsi="Arial Narrow" w:cs="Arial"/>
          <w:color w:val="000000"/>
        </w:rPr>
        <w:t xml:space="preserve">ат </w:t>
      </w:r>
      <w:r w:rsidRPr="007D517D">
        <w:rPr>
          <w:rFonts w:ascii="Arial Narrow" w:hAnsi="Arial Narrow" w:cs="Arial"/>
          <w:color w:val="000000"/>
        </w:rPr>
        <w:t xml:space="preserve">или </w:t>
      </w:r>
      <w:proofErr w:type="spellStart"/>
      <w:r w:rsidRPr="007D517D">
        <w:rPr>
          <w:rFonts w:ascii="Arial Narrow" w:hAnsi="Arial Narrow" w:cs="Arial"/>
          <w:color w:val="000000"/>
        </w:rPr>
        <w:t>репризира</w:t>
      </w:r>
      <w:r>
        <w:rPr>
          <w:rFonts w:ascii="Arial Narrow" w:hAnsi="Arial Narrow" w:cs="Arial"/>
          <w:color w:val="000000"/>
        </w:rPr>
        <w:t>ат</w:t>
      </w:r>
      <w:proofErr w:type="spellEnd"/>
      <w:r w:rsidRPr="007D517D">
        <w:rPr>
          <w:rFonts w:ascii="Arial Narrow" w:hAnsi="Arial Narrow" w:cs="Arial"/>
          <w:color w:val="000000"/>
        </w:rPr>
        <w:t xml:space="preserve"> во одреден временски период  и/или со примена на одредена техничка мерка</w:t>
      </w:r>
      <w:r>
        <w:rPr>
          <w:rFonts w:ascii="Arial Narrow" w:hAnsi="Arial Narrow" w:cs="Arial"/>
          <w:color w:val="000000"/>
        </w:rPr>
        <w:t>. К</w:t>
      </w:r>
      <w:r w:rsidRPr="007D517D">
        <w:rPr>
          <w:rFonts w:ascii="Arial Narrow" w:hAnsi="Arial Narrow" w:cs="Arial"/>
          <w:color w:val="000000"/>
        </w:rPr>
        <w:t xml:space="preserve">ога </w:t>
      </w:r>
      <w:r>
        <w:rPr>
          <w:rFonts w:ascii="Arial Narrow" w:hAnsi="Arial Narrow" w:cs="Arial"/>
          <w:color w:val="000000"/>
        </w:rPr>
        <w:t xml:space="preserve">ваквите </w:t>
      </w:r>
      <w:r w:rsidRPr="007D517D">
        <w:rPr>
          <w:rFonts w:ascii="Arial Narrow" w:hAnsi="Arial Narrow" w:cs="Arial"/>
          <w:color w:val="000000"/>
        </w:rPr>
        <w:t>програми</w:t>
      </w:r>
      <w:r>
        <w:rPr>
          <w:rFonts w:ascii="Arial Narrow" w:hAnsi="Arial Narrow" w:cs="Arial"/>
          <w:color w:val="000000"/>
        </w:rPr>
        <w:t>те</w:t>
      </w:r>
      <w:r w:rsidRPr="007D517D">
        <w:rPr>
          <w:rFonts w:ascii="Arial Narrow" w:hAnsi="Arial Narrow" w:cs="Arial"/>
          <w:color w:val="000000"/>
        </w:rPr>
        <w:t xml:space="preserve"> се емитуваат или </w:t>
      </w:r>
      <w:proofErr w:type="spellStart"/>
      <w:r w:rsidRPr="007D517D">
        <w:rPr>
          <w:rFonts w:ascii="Arial Narrow" w:hAnsi="Arial Narrow" w:cs="Arial"/>
          <w:color w:val="000000"/>
        </w:rPr>
        <w:t>репризираат</w:t>
      </w:r>
      <w:proofErr w:type="spellEnd"/>
      <w:r w:rsidRPr="007D517D">
        <w:rPr>
          <w:rFonts w:ascii="Arial Narrow" w:hAnsi="Arial Narrow" w:cs="Arial"/>
          <w:color w:val="000000"/>
        </w:rPr>
        <w:t xml:space="preserve"> во </w:t>
      </w:r>
      <w:proofErr w:type="spellStart"/>
      <w:r w:rsidRPr="007D517D">
        <w:rPr>
          <w:rFonts w:ascii="Arial Narrow" w:hAnsi="Arial Narrow" w:cs="Arial"/>
          <w:color w:val="000000"/>
        </w:rPr>
        <w:t>некодирана</w:t>
      </w:r>
      <w:proofErr w:type="spellEnd"/>
      <w:r w:rsidRPr="007D517D">
        <w:rPr>
          <w:rFonts w:ascii="Arial Narrow" w:hAnsi="Arial Narrow" w:cs="Arial"/>
          <w:color w:val="000000"/>
        </w:rPr>
        <w:t xml:space="preserve"> форма,  </w:t>
      </w:r>
      <w:r>
        <w:rPr>
          <w:rFonts w:ascii="Arial Narrow" w:hAnsi="Arial Narrow" w:cs="Arial"/>
          <w:color w:val="000000"/>
        </w:rPr>
        <w:t xml:space="preserve">задолжително е </w:t>
      </w:r>
      <w:r w:rsidRPr="007D517D">
        <w:rPr>
          <w:rFonts w:ascii="Arial Narrow" w:hAnsi="Arial Narrow" w:cs="Arial"/>
          <w:color w:val="000000"/>
        </w:rPr>
        <w:t xml:space="preserve">пред нивното емитување да </w:t>
      </w:r>
      <w:r>
        <w:rPr>
          <w:rFonts w:ascii="Arial Narrow" w:hAnsi="Arial Narrow" w:cs="Arial"/>
          <w:color w:val="000000"/>
        </w:rPr>
        <w:t xml:space="preserve">се </w:t>
      </w:r>
      <w:r w:rsidRPr="007D517D">
        <w:rPr>
          <w:rFonts w:ascii="Arial Narrow" w:hAnsi="Arial Narrow" w:cs="Arial"/>
          <w:color w:val="000000"/>
        </w:rPr>
        <w:t>обезбеди претходно акустично предупредување и можност да бидат препознаени со помош на визуелни знаци во текот на нивното времетраење.</w:t>
      </w:r>
    </w:p>
    <w:p w:rsidR="00641B5E" w:rsidRPr="00F412FB" w:rsidRDefault="00641B5E" w:rsidP="00F412FB">
      <w:pPr>
        <w:pStyle w:val="ListParagraph"/>
        <w:numPr>
          <w:ilvl w:val="0"/>
          <w:numId w:val="2"/>
        </w:numPr>
        <w:autoSpaceDE w:val="0"/>
        <w:autoSpaceDN w:val="0"/>
        <w:adjustRightInd w:val="0"/>
        <w:ind w:right="-97"/>
        <w:jc w:val="both"/>
        <w:rPr>
          <w:rFonts w:ascii="Arial Narrow" w:hAnsi="Arial Narrow" w:cs="Arial"/>
          <w:b/>
        </w:rPr>
      </w:pPr>
      <w:r w:rsidRPr="00F412FB">
        <w:rPr>
          <w:rFonts w:ascii="Arial Narrow" w:hAnsi="Arial Narrow" w:cs="Arial"/>
          <w:b/>
        </w:rPr>
        <w:t xml:space="preserve">КОЈ И КАКО ЈА ПРАВИ КАТЕГОРИЗАЦИЈАТА НА ПРОГРАМИТЕ? </w:t>
      </w:r>
    </w:p>
    <w:p w:rsidR="00641B5E" w:rsidRPr="00C61176" w:rsidRDefault="00641B5E" w:rsidP="00641B5E">
      <w:pPr>
        <w:autoSpaceDE w:val="0"/>
        <w:autoSpaceDN w:val="0"/>
        <w:adjustRightInd w:val="0"/>
        <w:ind w:right="-97"/>
        <w:jc w:val="both"/>
        <w:rPr>
          <w:rFonts w:ascii="Arial Narrow" w:hAnsi="Arial Narrow" w:cs="Arial"/>
          <w:i/>
          <w:color w:val="000000"/>
        </w:rPr>
      </w:pPr>
      <w:r w:rsidRPr="00C61176">
        <w:rPr>
          <w:rFonts w:ascii="Arial Narrow" w:hAnsi="Arial Narrow" w:cs="Arial"/>
          <w:i/>
          <w:color w:val="000000"/>
        </w:rPr>
        <w:t>Агенцијата за аудио и аудиовизуелни медиумски услуги, во ноември 2014 година донесе Правилник со кој се определуваат начинот на категоризација и периодите на емитување на аудиовизуелните програми што можат штетно да влијаат врз малолетните лица, облиците на акустично и визуелно предупредување, визуелните знаци, техничките мерки за заштита .</w:t>
      </w:r>
    </w:p>
    <w:p w:rsidR="00641B5E" w:rsidRDefault="00641B5E" w:rsidP="00641B5E">
      <w:pPr>
        <w:autoSpaceDE w:val="0"/>
        <w:autoSpaceDN w:val="0"/>
        <w:adjustRightInd w:val="0"/>
        <w:ind w:right="-97"/>
        <w:jc w:val="both"/>
        <w:rPr>
          <w:rFonts w:ascii="Arial Narrow" w:hAnsi="Arial Narrow" w:cs="Arial"/>
          <w:color w:val="000000"/>
        </w:rPr>
      </w:pPr>
      <w:r w:rsidRPr="007D517D">
        <w:rPr>
          <w:rFonts w:ascii="Arial Narrow" w:hAnsi="Arial Narrow" w:cs="Arial"/>
          <w:color w:val="000000"/>
        </w:rPr>
        <w:t xml:space="preserve">Како програми што можат штетно да влијаат врз малолетните лица се сметаат оние што вклучуваат описи, сцени или глетки на насилство, еротика, сексуално однесување забрането со закон, непристоен (вулгарен) говор, </w:t>
      </w:r>
      <w:proofErr w:type="spellStart"/>
      <w:r w:rsidRPr="007D517D">
        <w:rPr>
          <w:rFonts w:ascii="Arial Narrow" w:hAnsi="Arial Narrow" w:cs="Arial"/>
          <w:color w:val="000000"/>
        </w:rPr>
        <w:t>сугестибилни</w:t>
      </w:r>
      <w:proofErr w:type="spellEnd"/>
      <w:r w:rsidRPr="007D517D">
        <w:rPr>
          <w:rFonts w:ascii="Arial Narrow" w:hAnsi="Arial Narrow" w:cs="Arial"/>
          <w:color w:val="000000"/>
        </w:rPr>
        <w:t xml:space="preserve"> облици на однесување лесни за имитација, а опасни за здравјето и безбедноста, поведение навредливо за човековото достоинство.  </w:t>
      </w:r>
    </w:p>
    <w:p w:rsidR="00641B5E" w:rsidRPr="007D517D" w:rsidRDefault="00641B5E" w:rsidP="00641B5E">
      <w:pPr>
        <w:autoSpaceDE w:val="0"/>
        <w:autoSpaceDN w:val="0"/>
        <w:adjustRightInd w:val="0"/>
        <w:ind w:right="-97"/>
        <w:jc w:val="both"/>
        <w:rPr>
          <w:rFonts w:ascii="Arial Narrow" w:hAnsi="Arial Narrow" w:cs="Arial"/>
        </w:rPr>
      </w:pPr>
      <w:r w:rsidRPr="007D517D">
        <w:rPr>
          <w:rFonts w:ascii="Arial Narrow" w:hAnsi="Arial Narrow" w:cs="Arial"/>
        </w:rPr>
        <w:t xml:space="preserve">Самите даватели на аудиовизуелни медиумски услуги се должни да ја категоризираат вкупната програма што се емитува на телевизиските програмски сервиси или се нуди во каталогот на аудиовизуелните медиумски сервиси по барање со исклучок на вестите и информативните програми.           </w:t>
      </w:r>
    </w:p>
    <w:p w:rsidR="00641B5E" w:rsidRDefault="00641B5E" w:rsidP="00641B5E">
      <w:pPr>
        <w:autoSpaceDE w:val="0"/>
        <w:autoSpaceDN w:val="0"/>
        <w:adjustRightInd w:val="0"/>
        <w:ind w:right="-97"/>
        <w:jc w:val="both"/>
        <w:rPr>
          <w:rFonts w:ascii="Arial Narrow" w:hAnsi="Arial Narrow" w:cs="Arial"/>
        </w:rPr>
      </w:pPr>
      <w:r w:rsidRPr="007D517D">
        <w:rPr>
          <w:rFonts w:ascii="Arial Narrow" w:hAnsi="Arial Narrow" w:cs="Arial"/>
        </w:rPr>
        <w:t xml:space="preserve">Категоризацијата се прави врз основа на определени критериуми коишто Агенцијата ги има пропишано во Правилникот за заштита на малолетната публика.                  </w:t>
      </w:r>
    </w:p>
    <w:p w:rsidR="00641B5E" w:rsidRDefault="00641B5E" w:rsidP="00641B5E">
      <w:pPr>
        <w:autoSpaceDE w:val="0"/>
        <w:autoSpaceDN w:val="0"/>
        <w:adjustRightInd w:val="0"/>
        <w:ind w:right="-97"/>
        <w:jc w:val="both"/>
        <w:rPr>
          <w:rFonts w:ascii="Arial Narrow" w:hAnsi="Arial Narrow" w:cs="Arial"/>
        </w:rPr>
      </w:pPr>
    </w:p>
    <w:p w:rsidR="00641B5E" w:rsidRPr="00F412FB" w:rsidRDefault="00641B5E" w:rsidP="00F412FB">
      <w:pPr>
        <w:pStyle w:val="ListParagraph"/>
        <w:numPr>
          <w:ilvl w:val="0"/>
          <w:numId w:val="2"/>
        </w:numPr>
        <w:autoSpaceDE w:val="0"/>
        <w:autoSpaceDN w:val="0"/>
        <w:adjustRightInd w:val="0"/>
        <w:ind w:right="-97"/>
        <w:jc w:val="both"/>
        <w:rPr>
          <w:rFonts w:ascii="Arial Narrow" w:hAnsi="Arial Narrow" w:cs="Arial"/>
        </w:rPr>
      </w:pPr>
      <w:r w:rsidRPr="00F412FB">
        <w:rPr>
          <w:rFonts w:ascii="Arial Narrow" w:hAnsi="Arial Narrow" w:cs="Arial"/>
          <w:b/>
        </w:rPr>
        <w:t>КОЛКУ КАТЕГОРИИ ПРОГРАМИ ПОСТОЈАТ И КОГА МОЖАТ ДА СЕ ЕМИТУВААТ</w:t>
      </w:r>
      <w:r w:rsidRPr="00F412FB">
        <w:rPr>
          <w:rFonts w:ascii="Arial Narrow" w:hAnsi="Arial Narrow" w:cs="Arial"/>
        </w:rPr>
        <w:t xml:space="preserve">?             </w:t>
      </w:r>
    </w:p>
    <w:p w:rsidR="00641B5E" w:rsidRPr="007D517D" w:rsidRDefault="00641B5E" w:rsidP="00641B5E">
      <w:pPr>
        <w:autoSpaceDE w:val="0"/>
        <w:autoSpaceDN w:val="0"/>
        <w:adjustRightInd w:val="0"/>
        <w:ind w:right="-97"/>
        <w:jc w:val="both"/>
        <w:rPr>
          <w:rFonts w:ascii="Arial Narrow" w:hAnsi="Arial Narrow" w:cs="Arial"/>
        </w:rPr>
      </w:pPr>
      <w:r w:rsidRPr="007D517D">
        <w:rPr>
          <w:rFonts w:ascii="Arial Narrow" w:hAnsi="Arial Narrow" w:cs="Arial"/>
        </w:rPr>
        <w:t>Програмите кои подлежат на категоризација се класифицираат во следните пет категории:</w:t>
      </w:r>
    </w:p>
    <w:p w:rsidR="00641B5E" w:rsidRDefault="00641B5E" w:rsidP="00641B5E">
      <w:pPr>
        <w:numPr>
          <w:ilvl w:val="0"/>
          <w:numId w:val="1"/>
        </w:numPr>
        <w:autoSpaceDE w:val="0"/>
        <w:autoSpaceDN w:val="0"/>
        <w:adjustRightInd w:val="0"/>
        <w:spacing w:after="0" w:line="240" w:lineRule="auto"/>
        <w:ind w:right="-97"/>
        <w:jc w:val="both"/>
        <w:rPr>
          <w:rFonts w:ascii="Arial Narrow" w:hAnsi="Arial Narrow" w:cs="Arial"/>
        </w:rPr>
      </w:pPr>
      <w:r w:rsidRPr="007D517D">
        <w:rPr>
          <w:rFonts w:ascii="Arial Narrow" w:hAnsi="Arial Narrow" w:cs="Arial"/>
        </w:rPr>
        <w:t xml:space="preserve">Прва категорија се програми наменети за целата публика, се емитува во текот на целото деноноќие; </w:t>
      </w:r>
    </w:p>
    <w:p w:rsidR="00641B5E" w:rsidRPr="007D517D" w:rsidRDefault="00641B5E" w:rsidP="00641B5E">
      <w:pPr>
        <w:autoSpaceDE w:val="0"/>
        <w:autoSpaceDN w:val="0"/>
        <w:adjustRightInd w:val="0"/>
        <w:spacing w:after="0" w:line="240" w:lineRule="auto"/>
        <w:ind w:left="360" w:right="-97"/>
        <w:jc w:val="both"/>
        <w:rPr>
          <w:rFonts w:ascii="Arial Narrow" w:hAnsi="Arial Narrow" w:cs="Arial"/>
        </w:rPr>
      </w:pPr>
    </w:p>
    <w:p w:rsidR="00641B5E" w:rsidRDefault="00641B5E" w:rsidP="00641B5E">
      <w:pPr>
        <w:numPr>
          <w:ilvl w:val="0"/>
          <w:numId w:val="1"/>
        </w:numPr>
        <w:autoSpaceDE w:val="0"/>
        <w:autoSpaceDN w:val="0"/>
        <w:adjustRightInd w:val="0"/>
        <w:spacing w:after="0" w:line="240" w:lineRule="auto"/>
        <w:ind w:right="-97"/>
        <w:jc w:val="both"/>
        <w:rPr>
          <w:rFonts w:ascii="Arial Narrow" w:hAnsi="Arial Narrow" w:cs="Arial"/>
        </w:rPr>
      </w:pPr>
      <w:r w:rsidRPr="007D517D">
        <w:rPr>
          <w:rFonts w:ascii="Arial Narrow" w:hAnsi="Arial Narrow" w:cs="Arial"/>
        </w:rPr>
        <w:t xml:space="preserve">Втората категорија се програми кои не се препорачуваат за деца под 8 годишна возраст за чие следење се препорачува надзор од родител или старател, се емитува во текот на целото деноноќие; </w:t>
      </w:r>
    </w:p>
    <w:p w:rsidR="00641B5E" w:rsidRPr="007D517D" w:rsidRDefault="00641B5E" w:rsidP="00641B5E">
      <w:pPr>
        <w:autoSpaceDE w:val="0"/>
        <w:autoSpaceDN w:val="0"/>
        <w:adjustRightInd w:val="0"/>
        <w:spacing w:after="0" w:line="240" w:lineRule="auto"/>
        <w:ind w:left="360" w:right="-97"/>
        <w:jc w:val="both"/>
        <w:rPr>
          <w:rFonts w:ascii="Arial Narrow" w:hAnsi="Arial Narrow" w:cs="Arial"/>
        </w:rPr>
      </w:pPr>
    </w:p>
    <w:p w:rsidR="00641B5E" w:rsidRDefault="00641B5E" w:rsidP="00641B5E">
      <w:pPr>
        <w:numPr>
          <w:ilvl w:val="0"/>
          <w:numId w:val="1"/>
        </w:numPr>
        <w:autoSpaceDE w:val="0"/>
        <w:autoSpaceDN w:val="0"/>
        <w:adjustRightInd w:val="0"/>
        <w:spacing w:after="0" w:line="240" w:lineRule="auto"/>
        <w:ind w:right="-97"/>
        <w:jc w:val="both"/>
        <w:rPr>
          <w:rFonts w:ascii="Arial Narrow" w:hAnsi="Arial Narrow" w:cs="Arial"/>
        </w:rPr>
      </w:pPr>
      <w:r w:rsidRPr="007D517D">
        <w:rPr>
          <w:rFonts w:ascii="Arial Narrow" w:hAnsi="Arial Narrow" w:cs="Arial"/>
        </w:rPr>
        <w:t xml:space="preserve">Трета категорија се програми под 12 години за кои е неопходен надзор од родител или старател, се емитува во периодот од 20:00 до 05:00 часот; </w:t>
      </w:r>
    </w:p>
    <w:p w:rsidR="00641B5E" w:rsidRPr="007D517D" w:rsidRDefault="00641B5E" w:rsidP="00641B5E">
      <w:pPr>
        <w:autoSpaceDE w:val="0"/>
        <w:autoSpaceDN w:val="0"/>
        <w:adjustRightInd w:val="0"/>
        <w:spacing w:after="0" w:line="240" w:lineRule="auto"/>
        <w:ind w:left="360" w:right="-97"/>
        <w:jc w:val="both"/>
        <w:rPr>
          <w:rFonts w:ascii="Arial Narrow" w:hAnsi="Arial Narrow" w:cs="Arial"/>
        </w:rPr>
      </w:pPr>
    </w:p>
    <w:p w:rsidR="00641B5E" w:rsidRDefault="00641B5E" w:rsidP="00641B5E">
      <w:pPr>
        <w:numPr>
          <w:ilvl w:val="0"/>
          <w:numId w:val="1"/>
        </w:numPr>
        <w:autoSpaceDE w:val="0"/>
        <w:autoSpaceDN w:val="0"/>
        <w:adjustRightInd w:val="0"/>
        <w:spacing w:after="0" w:line="240" w:lineRule="auto"/>
        <w:ind w:right="-97"/>
        <w:jc w:val="both"/>
        <w:rPr>
          <w:rFonts w:ascii="Arial Narrow" w:hAnsi="Arial Narrow" w:cs="Arial"/>
        </w:rPr>
      </w:pPr>
      <w:r w:rsidRPr="007D517D">
        <w:rPr>
          <w:rFonts w:ascii="Arial Narrow" w:hAnsi="Arial Narrow" w:cs="Arial"/>
        </w:rPr>
        <w:t>Четврта категорија се програми што не се препорачуваат за деца под 16 години, за чие следење е неопходен надзор од родител или старател, се емитува во периодот од 22:00 до 05:00 часот</w:t>
      </w:r>
      <w:r>
        <w:rPr>
          <w:rFonts w:ascii="Arial Narrow" w:hAnsi="Arial Narrow" w:cs="Arial"/>
        </w:rPr>
        <w:t>;</w:t>
      </w:r>
    </w:p>
    <w:p w:rsidR="00641B5E" w:rsidRPr="007D517D" w:rsidRDefault="00641B5E" w:rsidP="00641B5E">
      <w:pPr>
        <w:autoSpaceDE w:val="0"/>
        <w:autoSpaceDN w:val="0"/>
        <w:adjustRightInd w:val="0"/>
        <w:spacing w:after="0" w:line="240" w:lineRule="auto"/>
        <w:ind w:left="360" w:right="-97"/>
        <w:jc w:val="both"/>
        <w:rPr>
          <w:rFonts w:ascii="Arial Narrow" w:hAnsi="Arial Narrow" w:cs="Arial"/>
        </w:rPr>
      </w:pPr>
    </w:p>
    <w:p w:rsidR="00641B5E" w:rsidRPr="007D517D" w:rsidRDefault="00641B5E" w:rsidP="00641B5E">
      <w:pPr>
        <w:numPr>
          <w:ilvl w:val="0"/>
          <w:numId w:val="1"/>
        </w:numPr>
        <w:autoSpaceDE w:val="0"/>
        <w:autoSpaceDN w:val="0"/>
        <w:adjustRightInd w:val="0"/>
        <w:spacing w:after="0" w:line="240" w:lineRule="auto"/>
        <w:ind w:right="-97"/>
        <w:jc w:val="both"/>
        <w:rPr>
          <w:rFonts w:ascii="Arial Narrow" w:hAnsi="Arial Narrow" w:cs="Arial"/>
        </w:rPr>
      </w:pPr>
      <w:r w:rsidRPr="007D517D">
        <w:rPr>
          <w:rFonts w:ascii="Arial Narrow" w:hAnsi="Arial Narrow" w:cs="Arial"/>
        </w:rPr>
        <w:t>Петта категорија се програми кои не се соодветни за публика под 18 години, се емитува во периодот од 00:00 до 05:00 часот.</w:t>
      </w:r>
    </w:p>
    <w:p w:rsidR="00641B5E" w:rsidRPr="007D517D" w:rsidRDefault="00641B5E" w:rsidP="00641B5E">
      <w:pPr>
        <w:autoSpaceDE w:val="0"/>
        <w:autoSpaceDN w:val="0"/>
        <w:adjustRightInd w:val="0"/>
        <w:ind w:left="-916" w:right="-97"/>
        <w:jc w:val="both"/>
        <w:rPr>
          <w:rFonts w:ascii="Arial Narrow" w:hAnsi="Arial Narrow" w:cs="Arial"/>
        </w:rPr>
      </w:pPr>
    </w:p>
    <w:p w:rsidR="00641B5E" w:rsidRPr="00F412FB" w:rsidRDefault="00641B5E" w:rsidP="00F412FB">
      <w:pPr>
        <w:pStyle w:val="ListParagraph"/>
        <w:numPr>
          <w:ilvl w:val="0"/>
          <w:numId w:val="2"/>
        </w:numPr>
        <w:autoSpaceDE w:val="0"/>
        <w:autoSpaceDN w:val="0"/>
        <w:adjustRightInd w:val="0"/>
        <w:ind w:right="-97"/>
        <w:jc w:val="both"/>
        <w:rPr>
          <w:rFonts w:ascii="Arial Narrow" w:hAnsi="Arial Narrow" w:cs="Arial"/>
          <w:b/>
        </w:rPr>
      </w:pPr>
      <w:r w:rsidRPr="00F412FB">
        <w:rPr>
          <w:rFonts w:ascii="Arial Narrow" w:hAnsi="Arial Narrow" w:cs="Arial"/>
          <w:b/>
        </w:rPr>
        <w:t>ПРЕДУПРЕДУВАЧКА СИГНАЛИЗАЦИЈА (АКУСТИЧНО ПРЕДУПРЕДУВАЊЕ И ВИЗУЕЛНИ ЗНАЦИ) – КОГА, КАДЕ И КАКО СЕ АПЛИЦИРА?</w:t>
      </w:r>
    </w:p>
    <w:p w:rsidR="00641B5E" w:rsidRPr="007D517D" w:rsidRDefault="00641B5E" w:rsidP="00641B5E">
      <w:pPr>
        <w:autoSpaceDE w:val="0"/>
        <w:autoSpaceDN w:val="0"/>
        <w:adjustRightInd w:val="0"/>
        <w:ind w:right="-97"/>
        <w:jc w:val="both"/>
        <w:rPr>
          <w:rFonts w:ascii="Arial Narrow" w:hAnsi="Arial Narrow" w:cs="Arial"/>
        </w:rPr>
      </w:pPr>
      <w:r w:rsidRPr="007D517D">
        <w:rPr>
          <w:rFonts w:ascii="Arial Narrow" w:hAnsi="Arial Narrow" w:cs="Arial"/>
        </w:rPr>
        <w:t>Предупредувачката сигнализација задолжително се аплицира пред почетокот и за време на емитувањето на програмите на телевизиските програмски сервиси (акустично предупредување и визуелни знаци) и на соодветно место до програмите достапни во каталогот на аудиовизуелните медиумски услуги по барање (само визуелен знак) и тоа:</w:t>
      </w:r>
    </w:p>
    <w:p w:rsidR="00641B5E" w:rsidRPr="007D517D" w:rsidRDefault="00641B5E" w:rsidP="00641B5E">
      <w:pPr>
        <w:numPr>
          <w:ilvl w:val="0"/>
          <w:numId w:val="1"/>
        </w:numPr>
        <w:autoSpaceDE w:val="0"/>
        <w:autoSpaceDN w:val="0"/>
        <w:adjustRightInd w:val="0"/>
        <w:ind w:right="-97"/>
        <w:jc w:val="both"/>
        <w:rPr>
          <w:rFonts w:ascii="Arial Narrow" w:hAnsi="Arial Narrow" w:cs="Arial"/>
        </w:rPr>
      </w:pPr>
      <w:r w:rsidRPr="007D517D">
        <w:rPr>
          <w:rFonts w:ascii="Arial Narrow" w:hAnsi="Arial Narrow" w:cs="Arial"/>
        </w:rPr>
        <w:t>Во сите видови играна програма и</w:t>
      </w:r>
    </w:p>
    <w:p w:rsidR="00641B5E" w:rsidRDefault="00641B5E" w:rsidP="00641B5E">
      <w:pPr>
        <w:numPr>
          <w:ilvl w:val="0"/>
          <w:numId w:val="1"/>
        </w:numPr>
        <w:autoSpaceDE w:val="0"/>
        <w:autoSpaceDN w:val="0"/>
        <w:adjustRightInd w:val="0"/>
        <w:ind w:right="-97"/>
        <w:jc w:val="both"/>
        <w:rPr>
          <w:rFonts w:ascii="Arial Narrow" w:hAnsi="Arial Narrow" w:cs="Arial"/>
        </w:rPr>
      </w:pPr>
      <w:r w:rsidRPr="007D517D">
        <w:rPr>
          <w:rFonts w:ascii="Arial Narrow" w:hAnsi="Arial Narrow" w:cs="Arial"/>
        </w:rPr>
        <w:t>Во оние видови програми  со информативна, образовна или забавана функција, кои било како целина или преку нивни делови, можат штетно да влијаат врз малолетните лица.</w:t>
      </w:r>
    </w:p>
    <w:p w:rsidR="00641B5E" w:rsidRDefault="00641B5E" w:rsidP="00641B5E">
      <w:pPr>
        <w:autoSpaceDE w:val="0"/>
        <w:autoSpaceDN w:val="0"/>
        <w:adjustRightInd w:val="0"/>
        <w:spacing w:after="0" w:line="240" w:lineRule="auto"/>
        <w:ind w:right="-97"/>
        <w:jc w:val="both"/>
        <w:rPr>
          <w:rFonts w:ascii="Arial Narrow" w:hAnsi="Arial Narrow" w:cs="Arial"/>
        </w:rPr>
      </w:pPr>
    </w:p>
    <w:p w:rsidR="00641B5E" w:rsidRPr="00F412FB" w:rsidRDefault="00641B5E" w:rsidP="00F412FB">
      <w:pPr>
        <w:pStyle w:val="ListParagraph"/>
        <w:numPr>
          <w:ilvl w:val="0"/>
          <w:numId w:val="2"/>
        </w:numPr>
        <w:autoSpaceDE w:val="0"/>
        <w:autoSpaceDN w:val="0"/>
        <w:adjustRightInd w:val="0"/>
        <w:spacing w:after="0" w:line="240" w:lineRule="auto"/>
        <w:ind w:right="-97"/>
        <w:jc w:val="both"/>
        <w:rPr>
          <w:rFonts w:ascii="Arial Narrow" w:hAnsi="Arial Narrow" w:cs="Arial"/>
          <w:b/>
        </w:rPr>
      </w:pPr>
      <w:r w:rsidRPr="00F412FB">
        <w:rPr>
          <w:rFonts w:ascii="Arial Narrow" w:hAnsi="Arial Narrow" w:cs="Arial"/>
          <w:b/>
        </w:rPr>
        <w:t>КОИ ТЕХНИЧКИ МЕРКИ СЕ ПРИМЕНУВААТ ЗА ЗАШТИТА НА МАЛОЛЕТНИЦИТЕ КАЈ УСЛУГИТЕ ПО БАРАЊЕ?</w:t>
      </w:r>
    </w:p>
    <w:p w:rsidR="00641B5E" w:rsidRPr="007D517D" w:rsidRDefault="00641B5E" w:rsidP="00641B5E">
      <w:pPr>
        <w:autoSpaceDE w:val="0"/>
        <w:autoSpaceDN w:val="0"/>
        <w:adjustRightInd w:val="0"/>
        <w:spacing w:after="0" w:line="240" w:lineRule="auto"/>
        <w:ind w:right="-97"/>
        <w:jc w:val="both"/>
        <w:rPr>
          <w:rFonts w:ascii="Arial Narrow" w:hAnsi="Arial Narrow" w:cs="Arial"/>
          <w:b/>
        </w:rPr>
      </w:pPr>
    </w:p>
    <w:p w:rsidR="00641B5E" w:rsidRDefault="00641B5E" w:rsidP="00641B5E">
      <w:pPr>
        <w:autoSpaceDE w:val="0"/>
        <w:autoSpaceDN w:val="0"/>
        <w:adjustRightInd w:val="0"/>
        <w:spacing w:after="0" w:line="240" w:lineRule="auto"/>
        <w:ind w:right="-97"/>
        <w:jc w:val="both"/>
        <w:rPr>
          <w:rFonts w:ascii="Arial Narrow" w:hAnsi="Arial Narrow" w:cs="Arial"/>
          <w:lang w:val="en-US"/>
        </w:rPr>
      </w:pPr>
      <w:r w:rsidRPr="007D517D">
        <w:rPr>
          <w:rFonts w:ascii="Arial Narrow" w:hAnsi="Arial Narrow" w:cs="Arial"/>
        </w:rPr>
        <w:t>Давателите на аудиовизуелните медиумски услуги по барање се должни да обезбедат технички мерки со кои на малолетните лица ќе им се оневозможи пристап до содржините што можат да им наштетат  и тоа:</w:t>
      </w:r>
    </w:p>
    <w:p w:rsidR="00BE5CE9" w:rsidRPr="00BE5CE9" w:rsidRDefault="00BE5CE9" w:rsidP="00641B5E">
      <w:pPr>
        <w:autoSpaceDE w:val="0"/>
        <w:autoSpaceDN w:val="0"/>
        <w:adjustRightInd w:val="0"/>
        <w:spacing w:after="0" w:line="240" w:lineRule="auto"/>
        <w:ind w:right="-97"/>
        <w:jc w:val="both"/>
        <w:rPr>
          <w:rFonts w:ascii="Arial Narrow" w:hAnsi="Arial Narrow" w:cs="Arial"/>
          <w:lang w:val="en-US"/>
        </w:rPr>
      </w:pPr>
    </w:p>
    <w:p w:rsidR="00641B5E" w:rsidRPr="007D517D" w:rsidRDefault="00641B5E" w:rsidP="00641B5E">
      <w:pPr>
        <w:numPr>
          <w:ilvl w:val="0"/>
          <w:numId w:val="1"/>
        </w:numPr>
        <w:autoSpaceDE w:val="0"/>
        <w:autoSpaceDN w:val="0"/>
        <w:adjustRightInd w:val="0"/>
        <w:spacing w:after="0" w:line="240" w:lineRule="auto"/>
        <w:ind w:right="-97"/>
        <w:jc w:val="both"/>
        <w:rPr>
          <w:rFonts w:ascii="Arial Narrow" w:hAnsi="Arial Narrow" w:cs="Arial"/>
        </w:rPr>
      </w:pPr>
      <w:r w:rsidRPr="007D517D">
        <w:rPr>
          <w:rFonts w:ascii="Arial Narrow" w:hAnsi="Arial Narrow" w:cs="Arial"/>
        </w:rPr>
        <w:t>Кодови за лична идентификација со кои може да се провери возраста на корисникот пред да му се овозможи пристап до содржините;</w:t>
      </w:r>
    </w:p>
    <w:p w:rsidR="00641B5E" w:rsidRPr="007D517D" w:rsidRDefault="00641B5E" w:rsidP="00641B5E">
      <w:pPr>
        <w:numPr>
          <w:ilvl w:val="0"/>
          <w:numId w:val="1"/>
        </w:numPr>
        <w:autoSpaceDE w:val="0"/>
        <w:autoSpaceDN w:val="0"/>
        <w:adjustRightInd w:val="0"/>
        <w:spacing w:after="0" w:line="240" w:lineRule="auto"/>
        <w:ind w:right="-97"/>
        <w:jc w:val="both"/>
        <w:rPr>
          <w:rFonts w:ascii="Arial Narrow" w:hAnsi="Arial Narrow" w:cs="Arial"/>
        </w:rPr>
      </w:pPr>
      <w:r w:rsidRPr="007D517D">
        <w:rPr>
          <w:rFonts w:ascii="Arial Narrow" w:hAnsi="Arial Narrow" w:cs="Arial"/>
        </w:rPr>
        <w:t>Филтрирање на содржините;</w:t>
      </w:r>
    </w:p>
    <w:p w:rsidR="00641B5E" w:rsidRPr="007D517D" w:rsidRDefault="00641B5E" w:rsidP="00641B5E">
      <w:pPr>
        <w:numPr>
          <w:ilvl w:val="0"/>
          <w:numId w:val="1"/>
        </w:numPr>
        <w:autoSpaceDE w:val="0"/>
        <w:autoSpaceDN w:val="0"/>
        <w:adjustRightInd w:val="0"/>
        <w:spacing w:after="0" w:line="240" w:lineRule="auto"/>
        <w:ind w:right="-97"/>
        <w:jc w:val="both"/>
        <w:rPr>
          <w:rFonts w:ascii="Arial Narrow" w:hAnsi="Arial Narrow" w:cs="Arial"/>
        </w:rPr>
      </w:pPr>
      <w:r w:rsidRPr="007D517D">
        <w:rPr>
          <w:rFonts w:ascii="Arial Narrow" w:hAnsi="Arial Narrow" w:cs="Arial"/>
        </w:rPr>
        <w:t>Примена на независни системи за филтрирање кои ја анализираат програмата, ја препознаваат и ја исклучуваат штетната содржина врз основа на категории што ги дефинира родителот/старателот;</w:t>
      </w:r>
    </w:p>
    <w:p w:rsidR="00641B5E" w:rsidRDefault="00641B5E" w:rsidP="00641B5E">
      <w:pPr>
        <w:numPr>
          <w:ilvl w:val="0"/>
          <w:numId w:val="1"/>
        </w:numPr>
        <w:autoSpaceDE w:val="0"/>
        <w:autoSpaceDN w:val="0"/>
        <w:adjustRightInd w:val="0"/>
        <w:spacing w:after="0" w:line="240" w:lineRule="auto"/>
        <w:ind w:right="-97"/>
        <w:jc w:val="both"/>
        <w:rPr>
          <w:rFonts w:ascii="Arial Narrow" w:hAnsi="Arial Narrow" w:cs="Arial"/>
        </w:rPr>
      </w:pPr>
      <w:r w:rsidRPr="00956630">
        <w:rPr>
          <w:rFonts w:ascii="Arial Narrow" w:hAnsi="Arial Narrow" w:cs="Arial"/>
        </w:rPr>
        <w:t>Примена на други софтвери со кои е возможно да се блокира пристапот на малолетниците до содржините што можат да им наштетат.</w:t>
      </w:r>
    </w:p>
    <w:p w:rsidR="00641B5E" w:rsidRDefault="00641B5E" w:rsidP="00641B5E">
      <w:pPr>
        <w:autoSpaceDE w:val="0"/>
        <w:autoSpaceDN w:val="0"/>
        <w:adjustRightInd w:val="0"/>
        <w:spacing w:after="0" w:line="240" w:lineRule="auto"/>
        <w:ind w:right="-97"/>
        <w:jc w:val="both"/>
        <w:rPr>
          <w:rFonts w:ascii="Arial Narrow" w:hAnsi="Arial Narrow" w:cs="Arial"/>
        </w:rPr>
      </w:pPr>
    </w:p>
    <w:p w:rsidR="00641B5E" w:rsidRDefault="00641B5E" w:rsidP="00641B5E">
      <w:pPr>
        <w:autoSpaceDE w:val="0"/>
        <w:autoSpaceDN w:val="0"/>
        <w:adjustRightInd w:val="0"/>
        <w:spacing w:after="0" w:line="240" w:lineRule="auto"/>
        <w:ind w:right="-97"/>
        <w:jc w:val="both"/>
        <w:rPr>
          <w:rFonts w:ascii="Arial Narrow" w:hAnsi="Arial Narrow" w:cs="Arial"/>
        </w:rPr>
      </w:pPr>
    </w:p>
    <w:p w:rsidR="00641B5E" w:rsidRPr="00F412FB" w:rsidRDefault="00641B5E" w:rsidP="00F412FB">
      <w:pPr>
        <w:pStyle w:val="ListParagraph"/>
        <w:numPr>
          <w:ilvl w:val="0"/>
          <w:numId w:val="2"/>
        </w:numPr>
        <w:autoSpaceDE w:val="0"/>
        <w:autoSpaceDN w:val="0"/>
        <w:adjustRightInd w:val="0"/>
        <w:spacing w:after="0" w:line="240" w:lineRule="auto"/>
        <w:ind w:right="-97"/>
        <w:jc w:val="both"/>
        <w:rPr>
          <w:rFonts w:ascii="Arial Narrow" w:hAnsi="Arial Narrow" w:cs="Arial"/>
          <w:b/>
        </w:rPr>
      </w:pPr>
      <w:r w:rsidRPr="00F412FB">
        <w:rPr>
          <w:rFonts w:ascii="Arial Narrow" w:hAnsi="Arial Narrow" w:cs="Arial"/>
          <w:b/>
        </w:rPr>
        <w:lastRenderedPageBreak/>
        <w:t>ШТО ДОКОЛКУ ПРОГРАМАТА НЕ Е ПРАВИЛНО КАТЕГОРИЗИРАНА?</w:t>
      </w:r>
    </w:p>
    <w:p w:rsidR="00641B5E" w:rsidRPr="007D517D" w:rsidRDefault="00641B5E" w:rsidP="00641B5E">
      <w:pPr>
        <w:autoSpaceDE w:val="0"/>
        <w:autoSpaceDN w:val="0"/>
        <w:adjustRightInd w:val="0"/>
        <w:spacing w:after="0" w:line="240" w:lineRule="auto"/>
        <w:ind w:right="-97"/>
        <w:jc w:val="both"/>
        <w:rPr>
          <w:rFonts w:ascii="Arial Narrow" w:hAnsi="Arial Narrow" w:cs="Arial"/>
          <w:b/>
        </w:rPr>
      </w:pPr>
    </w:p>
    <w:p w:rsidR="00641B5E" w:rsidRPr="007D517D" w:rsidRDefault="00641B5E" w:rsidP="00641B5E">
      <w:pPr>
        <w:autoSpaceDE w:val="0"/>
        <w:autoSpaceDN w:val="0"/>
        <w:adjustRightInd w:val="0"/>
        <w:spacing w:after="0" w:line="240" w:lineRule="auto"/>
        <w:ind w:right="-97"/>
        <w:jc w:val="both"/>
        <w:rPr>
          <w:rFonts w:ascii="Arial Narrow" w:hAnsi="Arial Narrow" w:cs="Arial"/>
        </w:rPr>
      </w:pPr>
      <w:r w:rsidRPr="007D517D">
        <w:rPr>
          <w:rFonts w:ascii="Arial Narrow" w:hAnsi="Arial Narrow" w:cs="Arial"/>
        </w:rPr>
        <w:t>Агенцијата при спроведување на надзор од аспект на почитување на одредбите за заштита на малолетните лица, меѓу другото, води сметка и за категоризацијата на програмите и доколку утврди дека не се почитувани критериумите за категориз</w:t>
      </w:r>
      <w:r>
        <w:rPr>
          <w:rFonts w:ascii="Arial Narrow" w:hAnsi="Arial Narrow" w:cs="Arial"/>
        </w:rPr>
        <w:t>ација, презема соодветни мерки (ќе изрече опомена, односно ќе поведе прекршочна постапка  доколку и покрај опомената се продолжува со вршење на истата повреда).</w:t>
      </w:r>
    </w:p>
    <w:p w:rsidR="00641B5E" w:rsidRDefault="00641B5E" w:rsidP="00641B5E">
      <w:pPr>
        <w:autoSpaceDE w:val="0"/>
        <w:autoSpaceDN w:val="0"/>
        <w:adjustRightInd w:val="0"/>
        <w:spacing w:after="0" w:line="240" w:lineRule="auto"/>
        <w:ind w:right="-97"/>
        <w:jc w:val="both"/>
        <w:rPr>
          <w:rFonts w:ascii="Arial Narrow" w:hAnsi="Arial Narrow" w:cs="Arial"/>
        </w:rPr>
      </w:pPr>
    </w:p>
    <w:p w:rsidR="00641B5E" w:rsidRDefault="00641B5E" w:rsidP="00641B5E">
      <w:pPr>
        <w:autoSpaceDE w:val="0"/>
        <w:autoSpaceDN w:val="0"/>
        <w:adjustRightInd w:val="0"/>
        <w:spacing w:after="0" w:line="240" w:lineRule="auto"/>
        <w:ind w:right="-97"/>
        <w:jc w:val="both"/>
        <w:rPr>
          <w:rFonts w:ascii="Arial Narrow" w:hAnsi="Arial Narrow" w:cs="Arial"/>
        </w:rPr>
      </w:pPr>
    </w:p>
    <w:p w:rsidR="00641B5E" w:rsidRDefault="00641B5E" w:rsidP="00641B5E">
      <w:pPr>
        <w:autoSpaceDE w:val="0"/>
        <w:autoSpaceDN w:val="0"/>
        <w:adjustRightInd w:val="0"/>
        <w:spacing w:after="0" w:line="240" w:lineRule="auto"/>
        <w:ind w:right="-97"/>
        <w:jc w:val="both"/>
        <w:rPr>
          <w:rFonts w:ascii="Arial Narrow" w:hAnsi="Arial Narrow" w:cs="Arial"/>
        </w:rPr>
      </w:pPr>
    </w:p>
    <w:p w:rsidR="00641B5E" w:rsidRDefault="00641B5E" w:rsidP="00641B5E">
      <w:pPr>
        <w:autoSpaceDE w:val="0"/>
        <w:autoSpaceDN w:val="0"/>
        <w:adjustRightInd w:val="0"/>
        <w:spacing w:after="0" w:line="240" w:lineRule="auto"/>
        <w:ind w:right="-97"/>
        <w:jc w:val="both"/>
        <w:rPr>
          <w:rFonts w:ascii="Arial Narrow" w:hAnsi="Arial Narrow" w:cs="Arial"/>
        </w:rPr>
      </w:pPr>
    </w:p>
    <w:p w:rsidR="00641B5E" w:rsidRDefault="00641B5E" w:rsidP="00641B5E">
      <w:pPr>
        <w:autoSpaceDE w:val="0"/>
        <w:autoSpaceDN w:val="0"/>
        <w:adjustRightInd w:val="0"/>
        <w:spacing w:after="0" w:line="240" w:lineRule="auto"/>
        <w:ind w:right="-97"/>
        <w:jc w:val="both"/>
        <w:rPr>
          <w:rFonts w:ascii="Arial Narrow" w:hAnsi="Arial Narrow" w:cs="Arial"/>
        </w:rPr>
      </w:pPr>
    </w:p>
    <w:sectPr w:rsidR="00641B5E" w:rsidSect="00E54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B24"/>
    <w:multiLevelType w:val="hybridMultilevel"/>
    <w:tmpl w:val="167CDC30"/>
    <w:lvl w:ilvl="0" w:tplc="C6380B34">
      <w:start w:val="1"/>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6925F2"/>
    <w:multiLevelType w:val="hybridMultilevel"/>
    <w:tmpl w:val="B56446FE"/>
    <w:lvl w:ilvl="0" w:tplc="66E4D778">
      <w:start w:val="1"/>
      <w:numFmt w:val="decimal"/>
      <w:lvlText w:val="%1."/>
      <w:lvlJc w:val="left"/>
      <w:pPr>
        <w:ind w:left="359" w:hanging="360"/>
      </w:pPr>
      <w:rPr>
        <w:rFonts w:hint="default"/>
        <w:b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1B5E"/>
    <w:rsid w:val="001613B5"/>
    <w:rsid w:val="001721E6"/>
    <w:rsid w:val="001B573F"/>
    <w:rsid w:val="003E759E"/>
    <w:rsid w:val="006019FF"/>
    <w:rsid w:val="00641B5E"/>
    <w:rsid w:val="007E0F53"/>
    <w:rsid w:val="00BE5CE9"/>
    <w:rsid w:val="00E54F64"/>
    <w:rsid w:val="00E72161"/>
    <w:rsid w:val="00F41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44"/>
        <w:szCs w:val="4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5E"/>
    <w:rPr>
      <w:rFonts w:ascii="Calibri" w:eastAsia="Calibri" w:hAnsi="Calibri" w:cs="Times New Roman"/>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B5E"/>
    <w:pPr>
      <w:ind w:left="720"/>
      <w:contextualSpacing/>
    </w:pPr>
  </w:style>
  <w:style w:type="paragraph" w:styleId="BalloonText">
    <w:name w:val="Balloon Text"/>
    <w:basedOn w:val="Normal"/>
    <w:link w:val="BalloonTextChar"/>
    <w:uiPriority w:val="99"/>
    <w:semiHidden/>
    <w:unhideWhenUsed/>
    <w:rsid w:val="0064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B5E"/>
    <w:rPr>
      <w:rFonts w:ascii="Tahoma" w:eastAsia="Calibri" w:hAnsi="Tahoma" w:cs="Tahoma"/>
      <w:sz w:val="16"/>
      <w:szCs w:val="16"/>
      <w:lang w:val="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766</Words>
  <Characters>4369</Characters>
  <Application>Microsoft Office Word</Application>
  <DocSecurity>0</DocSecurity>
  <Lines>36</Lines>
  <Paragraphs>10</Paragraphs>
  <ScaleCrop>false</ScaleCrop>
  <Company>srd</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j.ismaili</dc:creator>
  <cp:keywords/>
  <dc:description/>
  <cp:lastModifiedBy>Ivana Stojanovska</cp:lastModifiedBy>
  <cp:revision>5</cp:revision>
  <dcterms:created xsi:type="dcterms:W3CDTF">2015-11-20T12:14:00Z</dcterms:created>
  <dcterms:modified xsi:type="dcterms:W3CDTF">2015-11-20T13:50:00Z</dcterms:modified>
</cp:coreProperties>
</file>