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788"/>
        <w:gridCol w:w="1515"/>
        <w:gridCol w:w="1146"/>
        <w:gridCol w:w="1611"/>
        <w:gridCol w:w="1772"/>
        <w:gridCol w:w="1494"/>
        <w:gridCol w:w="1579"/>
        <w:gridCol w:w="1579"/>
        <w:gridCol w:w="1753"/>
        <w:gridCol w:w="1364"/>
        <w:gridCol w:w="1237"/>
        <w:gridCol w:w="1552"/>
        <w:gridCol w:w="1000"/>
      </w:tblGrid>
      <w:tr w:rsidR="00C0321F" w:rsidRPr="0001191D" w:rsidTr="00C0321F">
        <w:trPr>
          <w:trHeight w:val="1440"/>
        </w:trPr>
        <w:tc>
          <w:tcPr>
            <w:tcW w:w="2505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Назив на радиодифузерот/јавниот радиодифузен сервис/оператор на јавна електронска комуникациска мрежа</w:t>
            </w:r>
          </w:p>
        </w:tc>
        <w:tc>
          <w:tcPr>
            <w:tcW w:w="790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Град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Подрачје на емитување/на кое се врши дејноста</w:t>
            </w:r>
          </w:p>
        </w:tc>
        <w:tc>
          <w:tcPr>
            <w:tcW w:w="1323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ТВ</w:t>
            </w:r>
            <w:bookmarkStart w:id="0" w:name="_GoBack"/>
            <w:bookmarkEnd w:id="0"/>
          </w:p>
        </w:tc>
        <w:tc>
          <w:tcPr>
            <w:tcW w:w="1596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Одредба од ЗРД/ЗАВМУ/ЗМ која е прекршена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Опис на прекршувањето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Пропишани глоби во закон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Датум и месец на спроведување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Година на спроведување на постапката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Успешно спроведена постапка за порамнување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Барање за поведување на прекршочна постапка (архивски број и датум)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Тек на постапката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Фаза на прекршочната постапката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pPr>
              <w:jc w:val="center"/>
              <w:rPr>
                <w:rFonts w:ascii="Arial" w:hAnsi="Arial" w:cs="Arial"/>
                <w:b/>
              </w:rPr>
            </w:pPr>
            <w:r w:rsidRPr="0001191D">
              <w:rPr>
                <w:rFonts w:ascii="Arial" w:hAnsi="Arial" w:cs="Arial"/>
                <w:b/>
              </w:rPr>
              <w:t>месец</w:t>
            </w:r>
          </w:p>
        </w:tc>
      </w:tr>
      <w:tr w:rsidR="00C0321F" w:rsidRPr="0001191D" w:rsidTr="00C0321F">
        <w:trPr>
          <w:trHeight w:val="424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>Јавно радиодифузно претпријатие МАКЕДОНСКА РАДИОТЕЛЕВИЗИЈА Скопје – Македонска телевизија – Втор програмски сервис (МРТ2)</w:t>
            </w:r>
            <w:r w:rsidRPr="0001191D">
              <w:br/>
            </w:r>
            <w:r w:rsidRPr="0001191D">
              <w:br/>
              <w:t>Мигена Горенца – одговорно лице на програмата во правното лице</w:t>
            </w:r>
          </w:p>
        </w:tc>
        <w:tc>
          <w:tcPr>
            <w:tcW w:w="790" w:type="dxa"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>член 92 став 2 од Законот за аудио и аудиовизуелни медиумски услуги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јазиците на немнозинските заедници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>2500 евра во денарска противвредност за правното лице и 250 за одговорното лице во програмата на правното лице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успешно спроведена постапка за порамнување 28.05.2018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pPr>
              <w:rPr>
                <w:b/>
                <w:bCs/>
              </w:rPr>
            </w:pPr>
            <w:r w:rsidRPr="0001191D">
              <w:rPr>
                <w:b/>
                <w:bCs/>
              </w:rPr>
              <w:t>/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t>мај</w:t>
            </w:r>
          </w:p>
        </w:tc>
      </w:tr>
      <w:tr w:rsidR="00C0321F" w:rsidRPr="0001191D" w:rsidTr="00C0321F">
        <w:trPr>
          <w:trHeight w:val="708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Јавно радиодифузно претпријатие МАКЕДОНСКА РАДИОТЕЛЕВИЗИЈА Скопје - Македонска телевизија - Прв програмски сервис (МРТ1) 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>член 92 став 2 од Законот за аудио и аудиовизуелни медиумски услуги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неисполнување на обврската од член 92 став 2 од Законот за аудио и аудиовизуелни медиумски услуги за дневно емитување најмалку 60% изворно создадена програма во Република Македонија на македонски јазик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250 евра за одговорното лице на програмата во правното лице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07.06.2018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r w:rsidRPr="0001191D">
              <w:t>Да, но само за правното лице</w:t>
            </w:r>
            <w:r w:rsidRPr="0001191D">
              <w:br/>
              <w:t xml:space="preserve"> - Јавно радиодифузно претпријатие </w:t>
            </w:r>
            <w:r w:rsidRPr="0001191D">
              <w:br/>
              <w:t xml:space="preserve">МАКЕДОНСКА РАДИОТЕЛЕВИЗИЈА Скопје - </w:t>
            </w:r>
            <w:r w:rsidRPr="0001191D">
              <w:br/>
              <w:t>Македонска телевизија - Прв програмски</w:t>
            </w:r>
            <w:r w:rsidRPr="0001191D">
              <w:br/>
              <w:t xml:space="preserve"> сервис (МРТ1) 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бр.03-2789/1</w:t>
            </w:r>
            <w:r w:rsidRPr="0001191D">
              <w:br/>
              <w:t xml:space="preserve"> од 07.06.2018 година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 xml:space="preserve">Барање за поведување на </w:t>
            </w:r>
            <w:r w:rsidRPr="0001191D">
              <w:br/>
              <w:t xml:space="preserve">прекршочна постапка против </w:t>
            </w:r>
            <w:r w:rsidRPr="0001191D">
              <w:br/>
              <w:t xml:space="preserve">Одговорното лице на програмата во </w:t>
            </w:r>
            <w:r w:rsidRPr="0001191D">
              <w:br/>
              <w:t xml:space="preserve">правното лице и Марјан Цветковски од Скопје, </w:t>
            </w:r>
            <w:r w:rsidRPr="0001191D">
              <w:br/>
              <w:t>Директор на правното лице во врска</w:t>
            </w:r>
            <w:r w:rsidRPr="0001191D">
              <w:br/>
              <w:t xml:space="preserve"> со член 8 од Законот за медиуми и член 132 став 1 алинеја 8 од Законот за аудио и аудиовизуелни медиумски услуги</w:t>
            </w:r>
            <w:r w:rsidRPr="0001191D">
              <w:br/>
            </w:r>
            <w:r w:rsidRPr="0001191D">
              <w:br/>
              <w:t>Решение на Основен суд Скопје I Скопје 20 ПРК.БР.435/18-О од 22.11.2018 година (наш арх.бр.03-2789/3 од 14.12.2018 година, со кое Барањето за поведување на прекршочна постапка, СЕ ОТФРЛА</w:t>
            </w:r>
            <w:r w:rsidRPr="0001191D">
              <w:br/>
            </w:r>
            <w:r w:rsidRPr="0001191D">
              <w:br/>
              <w:t xml:space="preserve">Жалба од </w:t>
            </w:r>
            <w:r w:rsidRPr="0001191D">
              <w:lastRenderedPageBreak/>
              <w:t>Агенцијата бр.03-2789/4 од 20.12.2018 година</w:t>
            </w:r>
            <w:r w:rsidRPr="0001191D">
              <w:br/>
            </w:r>
            <w:r w:rsidRPr="0001191D">
              <w:br/>
              <w:t xml:space="preserve"> 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lastRenderedPageBreak/>
              <w:t>јуни</w:t>
            </w:r>
          </w:p>
        </w:tc>
      </w:tr>
      <w:tr w:rsidR="00C0321F" w:rsidRPr="0001191D" w:rsidTr="00C0321F">
        <w:trPr>
          <w:trHeight w:val="729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>Трговско радиодифузно</w:t>
            </w:r>
            <w:r w:rsidRPr="0001191D">
              <w:br/>
              <w:t xml:space="preserve"> друштво ТВ ШЕЊА ДООЕЛ Скопје</w:t>
            </w:r>
            <w:r w:rsidRPr="0001191D">
              <w:br/>
            </w:r>
            <w:r w:rsidRPr="0001191D">
              <w:br/>
              <w:t>Исмаил Синани одговорно лице на програмата во правното лице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>член 92 став 1  од</w:t>
            </w:r>
            <w:r w:rsidRPr="0001191D">
              <w:br/>
              <w:t xml:space="preserve"> Законот за аудио и </w:t>
            </w:r>
            <w:r w:rsidRPr="0001191D">
              <w:br/>
              <w:t>аудиовизуелни медиумски услуги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не исполнување на  обврската од</w:t>
            </w:r>
            <w:r w:rsidRPr="0001191D">
              <w:br/>
              <w:t xml:space="preserve"> член 92 став 1 од Законот за аудио </w:t>
            </w:r>
            <w:r w:rsidRPr="0001191D">
              <w:br/>
              <w:t xml:space="preserve">и аудиовизуелни медиумски услуги за </w:t>
            </w:r>
            <w:r w:rsidRPr="0001191D">
              <w:br/>
              <w:t xml:space="preserve">дневно емитување на најмалку 50% програма </w:t>
            </w:r>
            <w:r w:rsidRPr="0001191D">
              <w:br/>
              <w:t xml:space="preserve">изворно создадена во Република Македонија на </w:t>
            </w:r>
            <w:r w:rsidRPr="0001191D">
              <w:br/>
              <w:t>македонски јазик или на јазиците на немнозинските</w:t>
            </w:r>
            <w:r w:rsidRPr="0001191D">
              <w:br/>
              <w:t xml:space="preserve"> заедници кои живеат во Република Македонија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2.500 евра за правното лице и </w:t>
            </w:r>
            <w:r w:rsidRPr="0001191D">
              <w:br/>
              <w:t xml:space="preserve">250 евра за одговорното лице на </w:t>
            </w:r>
            <w:r w:rsidRPr="0001191D">
              <w:br/>
              <w:t xml:space="preserve">програмата во правното лице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22.08.2018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Не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 xml:space="preserve">бр.03-3810/1 </w:t>
            </w:r>
            <w:r w:rsidRPr="0001191D">
              <w:br/>
              <w:t>од 22.08.2018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 xml:space="preserve">Барање за поведување на </w:t>
            </w:r>
            <w:r w:rsidRPr="0001191D">
              <w:br/>
              <w:t xml:space="preserve">прекршочна постапка бр.03-3810/1 </w:t>
            </w:r>
            <w:r w:rsidRPr="0001191D">
              <w:br/>
              <w:t xml:space="preserve">од 22.08.2018 </w:t>
            </w:r>
            <w:r w:rsidRPr="0001191D">
              <w:br/>
            </w:r>
            <w:r w:rsidRPr="0001191D">
              <w:br/>
              <w:t xml:space="preserve">Пресуда XVIII ПРК-О-547/18 од 10.10.2018 година (наш арх.бр.03-3810/3 од 15.11.2018 година) на Основниот суд Скопје I Скопје со која обвинетите </w:t>
            </w:r>
            <w:r w:rsidRPr="0001191D">
              <w:rPr>
                <w:b/>
                <w:bCs/>
              </w:rPr>
              <w:t xml:space="preserve">СЕ ОСЛОБОДУВААТ ОД ОДГОВОРНОСТ </w:t>
            </w:r>
            <w:r w:rsidRPr="0001191D">
              <w:rPr>
                <w:b/>
                <w:bCs/>
              </w:rPr>
              <w:br/>
              <w:t>Правосилна на 20.03.2009</w:t>
            </w:r>
            <w:r w:rsidRPr="0001191D">
              <w:rPr>
                <w:b/>
                <w:bCs/>
              </w:rPr>
              <w:br/>
            </w:r>
            <w:r w:rsidRPr="0001191D">
              <w:t>Жалба од Агенцијата бр.03-3810/4 од 16.11.2018 година</w:t>
            </w:r>
            <w:r w:rsidRPr="0001191D">
              <w:br/>
            </w:r>
            <w:r w:rsidRPr="0001191D">
              <w:br/>
              <w:t xml:space="preserve">Пресуда од Апелационен суд Скопје ПРКЖ-167/19 од 20.03.2019 година (наш арх.бр.03-2665/1 од 10.05.2019 година) со која Жалбата на Агенцијата, СЕ ОДБИВА КАКО НЕОСНОВАНА, а </w:t>
            </w:r>
            <w:r w:rsidRPr="0001191D">
              <w:lastRenderedPageBreak/>
              <w:t>ПресудатаXVIII ПРК-О-547/18 од 10.10.2018 година на Основниот суд Скопје I Скопје, СЕ ПОТВРДУВА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lastRenderedPageBreak/>
              <w:t>август</w:t>
            </w:r>
          </w:p>
        </w:tc>
      </w:tr>
      <w:tr w:rsidR="00C0321F" w:rsidRPr="0001191D" w:rsidTr="00C0321F">
        <w:trPr>
          <w:trHeight w:val="768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>Трговското Радиодифузно</w:t>
            </w:r>
            <w:r w:rsidRPr="0001191D">
              <w:br/>
              <w:t xml:space="preserve"> друштво ТЕЛЕВИЗИЈА НОВА</w:t>
            </w:r>
            <w:r w:rsidRPr="0001191D">
              <w:br/>
              <w:t xml:space="preserve"> ДООЕЛ Скопје – во стечај</w:t>
            </w:r>
            <w:r w:rsidRPr="0001191D">
              <w:br/>
            </w:r>
            <w:r w:rsidRPr="0001191D">
              <w:br/>
              <w:t xml:space="preserve">Билјана Василева - Трендафилова </w:t>
            </w:r>
            <w:r w:rsidRPr="0001191D">
              <w:br/>
              <w:t>одговорно лице на програмата во правното лице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51 став 1 од Законот за аудио и </w:t>
            </w:r>
            <w:r w:rsidRPr="0001191D">
              <w:br/>
              <w:t xml:space="preserve">аудиовизуелни медиумски услуги 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не ги обезбеди информациите </w:t>
            </w:r>
            <w:r w:rsidRPr="0001191D">
              <w:br/>
              <w:t xml:space="preserve">што треба да им се направат достапни на корисниците, </w:t>
            </w:r>
            <w:r w:rsidRPr="0001191D">
              <w:br/>
              <w:t xml:space="preserve">односно не им овозможи на своите корисници лесен, директен и постојан пристап </w:t>
            </w:r>
            <w:r w:rsidRPr="0001191D">
              <w:br/>
              <w:t xml:space="preserve">најмалку до следниве податоци: полното името на давателот на </w:t>
            </w:r>
            <w:r w:rsidRPr="0001191D">
              <w:br/>
              <w:t xml:space="preserve">аудиовизуелната медиумска услуга; адресата на седиштето на давателот на </w:t>
            </w:r>
            <w:r w:rsidRPr="0001191D">
              <w:br/>
              <w:t xml:space="preserve">аудиовизуелната медиумска услуга; податоци за контакт (телефонски број, </w:t>
            </w:r>
            <w:r w:rsidRPr="0001191D">
              <w:br/>
              <w:t xml:space="preserve">адресата на електронската пошта и/или веб страница, контакт лице за брзо, директно и </w:t>
            </w:r>
            <w:r w:rsidRPr="0001191D"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2.500 евра за правното лице и </w:t>
            </w:r>
            <w:r w:rsidRPr="0001191D">
              <w:br/>
              <w:t>250 евра за одговорното лице на</w:t>
            </w:r>
            <w:r w:rsidRPr="0001191D">
              <w:br/>
              <w:t xml:space="preserve"> програмата во правното лице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23.08.2018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r w:rsidRPr="0001191D">
              <w:t xml:space="preserve">Да, само за одговорното лице на </w:t>
            </w:r>
            <w:r w:rsidRPr="0001191D">
              <w:br/>
              <w:t xml:space="preserve">програмата во правното лице 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бр.03-3823/1 од</w:t>
            </w:r>
            <w:r w:rsidRPr="0001191D">
              <w:br/>
              <w:t xml:space="preserve"> 23.08.2018 година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r w:rsidRPr="0001191D">
              <w:t>во тек</w:t>
            </w:r>
            <w:r w:rsidRPr="0001191D">
              <w:br/>
            </w:r>
            <w:r w:rsidRPr="0001191D">
              <w:br/>
              <w:t xml:space="preserve"> 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 xml:space="preserve">Барање за поведување на прекршочна </w:t>
            </w:r>
            <w:r w:rsidRPr="0001191D">
              <w:br/>
              <w:t>постапка бр.03-3823/1 од 23.08.2018 година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t>август</w:t>
            </w:r>
          </w:p>
        </w:tc>
      </w:tr>
      <w:tr w:rsidR="00C0321F" w:rsidRPr="0001191D" w:rsidTr="00C0321F">
        <w:trPr>
          <w:trHeight w:val="5235"/>
        </w:trPr>
        <w:tc>
          <w:tcPr>
            <w:tcW w:w="2505" w:type="dxa"/>
          </w:tcPr>
          <w:p w:rsidR="0001191D" w:rsidRPr="0001191D" w:rsidRDefault="0001191D" w:rsidP="0001191D"/>
        </w:tc>
        <w:tc>
          <w:tcPr>
            <w:tcW w:w="790" w:type="dxa"/>
            <w:noWrap/>
          </w:tcPr>
          <w:p w:rsidR="0001191D" w:rsidRPr="0001191D" w:rsidRDefault="0001191D" w:rsidP="0001191D"/>
        </w:tc>
        <w:tc>
          <w:tcPr>
            <w:tcW w:w="1501" w:type="dxa"/>
            <w:noWrap/>
          </w:tcPr>
          <w:p w:rsidR="0001191D" w:rsidRPr="0001191D" w:rsidRDefault="0001191D" w:rsidP="0001191D"/>
        </w:tc>
        <w:tc>
          <w:tcPr>
            <w:tcW w:w="1323" w:type="dxa"/>
            <w:noWrap/>
          </w:tcPr>
          <w:p w:rsidR="0001191D" w:rsidRPr="0001191D" w:rsidRDefault="0001191D" w:rsidP="0001191D"/>
        </w:tc>
        <w:tc>
          <w:tcPr>
            <w:tcW w:w="1596" w:type="dxa"/>
          </w:tcPr>
          <w:p w:rsidR="0001191D" w:rsidRPr="0001191D" w:rsidRDefault="0001191D" w:rsidP="0001191D"/>
        </w:tc>
        <w:tc>
          <w:tcPr>
            <w:tcW w:w="1755" w:type="dxa"/>
          </w:tcPr>
          <w:p w:rsidR="0001191D" w:rsidRPr="0001191D" w:rsidRDefault="0001191D" w:rsidP="0001191D"/>
        </w:tc>
        <w:tc>
          <w:tcPr>
            <w:tcW w:w="1480" w:type="dxa"/>
          </w:tcPr>
          <w:p w:rsidR="0001191D" w:rsidRPr="0001191D" w:rsidRDefault="0001191D" w:rsidP="0001191D"/>
        </w:tc>
        <w:tc>
          <w:tcPr>
            <w:tcW w:w="1564" w:type="dxa"/>
          </w:tcPr>
          <w:p w:rsidR="0001191D" w:rsidRPr="0001191D" w:rsidRDefault="0001191D" w:rsidP="0001191D"/>
        </w:tc>
        <w:tc>
          <w:tcPr>
            <w:tcW w:w="1564" w:type="dxa"/>
            <w:noWrap/>
          </w:tcPr>
          <w:p w:rsidR="0001191D" w:rsidRPr="0001191D" w:rsidRDefault="0001191D" w:rsidP="0001191D"/>
        </w:tc>
        <w:tc>
          <w:tcPr>
            <w:tcW w:w="1736" w:type="dxa"/>
            <w:noWrap/>
          </w:tcPr>
          <w:p w:rsidR="0001191D" w:rsidRPr="0001191D" w:rsidRDefault="0001191D" w:rsidP="0001191D"/>
        </w:tc>
        <w:tc>
          <w:tcPr>
            <w:tcW w:w="1352" w:type="dxa"/>
            <w:noWrap/>
          </w:tcPr>
          <w:p w:rsidR="0001191D" w:rsidRPr="0001191D" w:rsidRDefault="0001191D" w:rsidP="0001191D"/>
        </w:tc>
        <w:tc>
          <w:tcPr>
            <w:tcW w:w="1226" w:type="dxa"/>
            <w:noWrap/>
          </w:tcPr>
          <w:p w:rsidR="0001191D" w:rsidRPr="0001191D" w:rsidRDefault="0001191D" w:rsidP="0001191D"/>
        </w:tc>
        <w:tc>
          <w:tcPr>
            <w:tcW w:w="1538" w:type="dxa"/>
            <w:noWrap/>
          </w:tcPr>
          <w:p w:rsidR="0001191D" w:rsidRPr="0001191D" w:rsidRDefault="0001191D" w:rsidP="0001191D"/>
        </w:tc>
        <w:tc>
          <w:tcPr>
            <w:tcW w:w="991" w:type="dxa"/>
          </w:tcPr>
          <w:p w:rsidR="0001191D" w:rsidRPr="0001191D" w:rsidRDefault="0001191D" w:rsidP="0001191D"/>
        </w:tc>
      </w:tr>
      <w:tr w:rsidR="00C0321F" w:rsidRPr="0001191D" w:rsidTr="00C0321F">
        <w:trPr>
          <w:trHeight w:val="409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 xml:space="preserve">Радиодифузното Друштво </w:t>
            </w:r>
            <w:r w:rsidRPr="0001191D">
              <w:br/>
              <w:t>НАША ТВ ДООЕЛ Скопје</w:t>
            </w:r>
            <w:r w:rsidRPr="0001191D">
              <w:br/>
            </w:r>
            <w:r w:rsidRPr="0001191D">
              <w:br/>
              <w:t>Ристо Гоговски,</w:t>
            </w:r>
            <w:r w:rsidRPr="0001191D">
              <w:br/>
              <w:t>одговорно лице во правното лице - Радиодифузното Друштво НАША ТВ ДООЕЛ Скопје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14 од Закон </w:t>
            </w:r>
            <w:r w:rsidRPr="0001191D">
              <w:br/>
              <w:t>за медуми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не објавување на нужните административни</w:t>
            </w:r>
            <w:r w:rsidRPr="0001191D">
              <w:br/>
              <w:t xml:space="preserve">податоци за уредувачкиот, </w:t>
            </w:r>
            <w:r w:rsidRPr="0001191D">
              <w:br/>
              <w:t>за авторскиот новинарско – реализаторски тим,</w:t>
            </w:r>
            <w:r w:rsidRPr="0001191D">
              <w:br/>
              <w:t xml:space="preserve"> ниту за датумот на продукцијата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4.000 евра за правното лице и  </w:t>
            </w:r>
            <w:r w:rsidRPr="0001191D">
              <w:br/>
              <w:t xml:space="preserve">500 евра за одговорното лице </w:t>
            </w:r>
            <w:r w:rsidRPr="0001191D">
              <w:br/>
              <w:t xml:space="preserve">во правното лице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10.10.2018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Не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бр.03-4471/1 од 10.10.2018 година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Барање за поведување на прекршочна постапка бр.03-4471/1 од 10.10.2018 година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октомври</w:t>
            </w:r>
          </w:p>
        </w:tc>
      </w:tr>
      <w:tr w:rsidR="00C0321F" w:rsidRPr="0001191D" w:rsidTr="00C0321F">
        <w:trPr>
          <w:trHeight w:val="8192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Трговско радиодифузно друштво </w:t>
            </w:r>
            <w:r w:rsidRPr="0001191D">
              <w:br/>
              <w:t>ТЕЛЕВИЗИЈА УСКАНА ЕДЕН ДООЕЛ Тетово</w:t>
            </w:r>
            <w:r w:rsidRPr="0001191D">
              <w:br/>
            </w:r>
            <w:r w:rsidRPr="0001191D">
              <w:br/>
              <w:t xml:space="preserve">Мунир Мехдиу , одговорно лице на програмата во правното лице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Тетово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Д8 - Попова Шапка</w:t>
            </w:r>
            <w:r w:rsidRPr="0001191D">
              <w:br/>
              <w:t xml:space="preserve"> (Тетово, Гостивар, Врапчишта, </w:t>
            </w:r>
            <w:r w:rsidRPr="0001191D">
              <w:br/>
              <w:t xml:space="preserve">Боговиње, Брвеница, Теарце, </w:t>
            </w:r>
            <w:r w:rsidRPr="0001191D">
              <w:br/>
              <w:t>Јегуновце, Желино)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51 став 1 од Законот за аудио и </w:t>
            </w:r>
            <w:r w:rsidRPr="0001191D">
              <w:br/>
              <w:t>аудиовизуелни медиумски услуги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не ги обезбеди информациите </w:t>
            </w:r>
            <w:r w:rsidRPr="0001191D">
              <w:br/>
              <w:t xml:space="preserve">што треба да им се направат достапни на корисниците, </w:t>
            </w:r>
            <w:r w:rsidRPr="0001191D">
              <w:br/>
              <w:t xml:space="preserve">односно не им овозможи на своите корисници лесен, директен и постојан пристап </w:t>
            </w:r>
            <w:r w:rsidRPr="0001191D">
              <w:br/>
              <w:t xml:space="preserve">најмалку до следниве податоци: полното името на давателот на </w:t>
            </w:r>
            <w:r w:rsidRPr="0001191D">
              <w:br/>
              <w:t xml:space="preserve">аудиовизуелната медиумска услуга; адресата на седиштето на давателот на </w:t>
            </w:r>
            <w:r w:rsidRPr="0001191D">
              <w:br/>
              <w:t xml:space="preserve">аудиовизуелната медиумска услуга; податоци за контакт (телефонски број, </w:t>
            </w:r>
            <w:r w:rsidRPr="0001191D">
              <w:br/>
              <w:t xml:space="preserve">адресата на електронската пошта и/или веб страница, контакт лице за брзо, директно и </w:t>
            </w:r>
            <w:r w:rsidRPr="0001191D"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2.500 евра за правното лице и </w:t>
            </w:r>
            <w:r w:rsidRPr="0001191D">
              <w:br/>
              <w:t>250 евра за одговорното лице на</w:t>
            </w:r>
            <w:r w:rsidRPr="0001191D">
              <w:br/>
              <w:t xml:space="preserve"> програмата во правното лице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24.10.2018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Не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бр.03-4644/1 од 24.10.2018 година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br/>
              <w:t>Барање за поведување на прекршочна постапка бр.03-4644/1 од 24.10.2018 година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октомври</w:t>
            </w:r>
          </w:p>
        </w:tc>
      </w:tr>
      <w:tr w:rsidR="00C0321F" w:rsidRPr="0001191D" w:rsidTr="00C0321F">
        <w:trPr>
          <w:trHeight w:val="513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Трговско радиодифузно друштво </w:t>
            </w:r>
            <w:r w:rsidRPr="0001191D">
              <w:br/>
              <w:t>ТЕЛЕВИЗИЈА УСКАНА ЕДЕН ДООЕЛ Тетово</w:t>
            </w:r>
            <w:r w:rsidRPr="0001191D">
              <w:br/>
            </w:r>
            <w:r w:rsidRPr="0001191D">
              <w:br/>
              <w:t xml:space="preserve">Мунир Мехдиу , одговорно лице на програмата во правното лице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Тетово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Д8 - Попова Шапка</w:t>
            </w:r>
            <w:r w:rsidRPr="0001191D">
              <w:br/>
              <w:t xml:space="preserve"> (Тетово, Гостивар, Врапчишта, </w:t>
            </w:r>
            <w:r w:rsidRPr="0001191D">
              <w:br/>
              <w:t xml:space="preserve">Боговиње, Брвеница, Теарце, </w:t>
            </w:r>
            <w:r w:rsidRPr="0001191D">
              <w:br/>
              <w:t>Јегуновце, Желино)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92 став 1 </w:t>
            </w:r>
            <w:r w:rsidRPr="0001191D">
              <w:br/>
              <w:t>од Законот за аудио</w:t>
            </w:r>
            <w:r w:rsidRPr="0001191D">
              <w:br/>
              <w:t xml:space="preserve"> и аудиовизуелни медиумски услуги 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Неисполнување на обврската за емитување најмалку 50% програма изворно создадена во Република Македонија на албански и на македонски јазик 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2.500 евра за правното лице и </w:t>
            </w:r>
            <w:r w:rsidRPr="0001191D">
              <w:br/>
              <w:t xml:space="preserve">250 евра за одговорното лице на </w:t>
            </w:r>
            <w:r w:rsidRPr="0001191D">
              <w:br/>
              <w:t>програмата во правното лице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29.10.2018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Не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бр.03-4714/2 од 29.10.2018 година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br/>
              <w:t>Барање за поведување на прекршочна постапка бр.03-4714/2 од 29.10.2018 година</w:t>
            </w:r>
            <w:r w:rsidRPr="0001191D">
              <w:br/>
            </w:r>
            <w:r w:rsidRPr="0001191D">
              <w:br/>
              <w:t xml:space="preserve">Пресуда на Основен суд Тетово ПРК-О-209/18 од 27.12.2018 година (наш арх.бр.03-441/1 од 29.01.2019 година) со која обвинетите се виновни и им се изрекува прекршочна санкција глоба (1.250 евра за правното лице и 125 евра за одговорното лице на програмата во правното лице) </w:t>
            </w:r>
            <w:r w:rsidRPr="0001191D">
              <w:br/>
            </w:r>
            <w:r w:rsidRPr="0001191D">
              <w:br/>
              <w:t xml:space="preserve">Жалба од Агенцијата бр.03-441/2 од 01.02.2019 година 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октомври</w:t>
            </w:r>
          </w:p>
        </w:tc>
      </w:tr>
      <w:tr w:rsidR="00C0321F" w:rsidRPr="0001191D" w:rsidTr="00C0321F">
        <w:trPr>
          <w:trHeight w:val="376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>Трговско радио дифузно друштво ТЕЛЕВИЗИЈА КАНАЛ 8 ДООЕЛ Кочани</w:t>
            </w:r>
            <w:r w:rsidRPr="0001191D">
              <w:br/>
            </w:r>
            <w:r w:rsidRPr="0001191D">
              <w:br/>
              <w:t xml:space="preserve">Тони Ајтовски, одговорно лице во правното лице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Кочани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14 од Закон </w:t>
            </w:r>
            <w:r w:rsidRPr="0001191D">
              <w:br/>
              <w:t>за медуми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радиодифузерот во повеќе емисии со различна програмска функција, не ги објави  нужните административни</w:t>
            </w:r>
            <w:r w:rsidRPr="0001191D">
              <w:br/>
              <w:t xml:space="preserve">податоци за уредувачкиот, </w:t>
            </w:r>
            <w:r w:rsidRPr="0001191D">
              <w:br/>
              <w:t>за авторскиот новинарско – реализаторски тим,</w:t>
            </w:r>
            <w:r w:rsidRPr="0001191D">
              <w:br/>
              <w:t xml:space="preserve"> ниту за датумот на продукцијата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4.000 евра за правното лице и  </w:t>
            </w:r>
            <w:r w:rsidRPr="0001191D">
              <w:br/>
              <w:t xml:space="preserve">500 евра за одговорното лице </w:t>
            </w:r>
            <w:r w:rsidRPr="0001191D">
              <w:br/>
              <w:t xml:space="preserve">во правното лице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успешно спроведена постапка за порамнување 23.11.2018 година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ноември</w:t>
            </w:r>
          </w:p>
        </w:tc>
      </w:tr>
      <w:tr w:rsidR="00C0321F" w:rsidRPr="0001191D" w:rsidTr="00C0321F">
        <w:trPr>
          <w:trHeight w:val="751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>Трговско радио дифузно друштво ТЕЛЕВИЗИЈА КОЧАНИ-ЛД ДООЕЛ Кочани</w:t>
            </w:r>
            <w:r w:rsidRPr="0001191D">
              <w:br/>
            </w:r>
            <w:r w:rsidRPr="0001191D">
              <w:br/>
              <w:t xml:space="preserve">Лазо Димитров, одговорно лице на програмата во правното лице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Кочани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Општина Кочани, Општина Виница, Општина Чешиново - Облешево и Општина Зрновце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51 став 1 од Законот за аудио и </w:t>
            </w:r>
            <w:r w:rsidRPr="0001191D">
              <w:br/>
              <w:t>аудиовизуелни медиумски услуги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не ги обезбеди информациите </w:t>
            </w:r>
            <w:r w:rsidRPr="0001191D">
              <w:br/>
              <w:t xml:space="preserve">што треба да им се направат достапни на корисниците, </w:t>
            </w:r>
            <w:r w:rsidRPr="0001191D">
              <w:br/>
              <w:t xml:space="preserve">односно не им овозможи на своите корисници лесен, директен и постојан пристап </w:t>
            </w:r>
            <w:r w:rsidRPr="0001191D">
              <w:br/>
              <w:t xml:space="preserve">најмалку до следниве податоци: полното името на давателот на </w:t>
            </w:r>
            <w:r w:rsidRPr="0001191D">
              <w:br/>
              <w:t xml:space="preserve">аудиовизуелната медиумска услуга; адресата на седиштето на давателот на </w:t>
            </w:r>
            <w:r w:rsidRPr="0001191D">
              <w:br/>
              <w:t xml:space="preserve">аудиовизуелната медиумска услуга; податоци за контакт (телефонски број, </w:t>
            </w:r>
            <w:r w:rsidRPr="0001191D">
              <w:br/>
              <w:t xml:space="preserve">адресата на електронската пошта и/или </w:t>
            </w:r>
            <w:r w:rsidRPr="0001191D">
              <w:lastRenderedPageBreak/>
              <w:t xml:space="preserve">веб страница, контакт лице за брзо, директно и </w:t>
            </w:r>
            <w:r w:rsidRPr="0001191D">
              <w:br/>
              <w:t>ефикасно стапување во контакт) и информации за надлежното регулаторно тело.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2.500 евра за правното лице и </w:t>
            </w:r>
            <w:r w:rsidRPr="0001191D">
              <w:br/>
              <w:t xml:space="preserve">250 евра за одговорното лице на </w:t>
            </w:r>
            <w:r w:rsidRPr="0001191D">
              <w:br/>
              <w:t>програмата во правното лице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14.12.2018 година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r w:rsidRPr="0001191D">
              <w:t>Не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 xml:space="preserve">Барање за поведување на прекршочна постапка бр.03-5371/1 од 14.12.2018 година 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t>декември</w:t>
            </w:r>
          </w:p>
        </w:tc>
      </w:tr>
      <w:tr w:rsidR="00C0321F" w:rsidRPr="0001191D" w:rsidTr="00C0321F">
        <w:trPr>
          <w:trHeight w:val="324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>Трговско радиодифузно друштво ТВ ЗДРАВКИН Ангелче Здравкин, ДООЕЛ, Велес</w:t>
            </w:r>
            <w:r w:rsidRPr="0001191D">
              <w:br/>
            </w:r>
            <w:r w:rsidRPr="0001191D">
              <w:br/>
              <w:t xml:space="preserve">Ангелче Здравкин,одговорно лице на програмата во правното лице 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Велес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Општина  Велес, Општина Чашка и Општина Градско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50 став 3 од Законот за аудио и аудиовизуелни медиумски услуги и член 16 од Правилникот за заштита на малолетните лица 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непочитување на правилата за заштита на малолетната публика, односно емитување на кинематографскиот филм „Венера и Венус“ (Venus &amp; Vegas), во несоодветен период од деноноќието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5.000 евра за правното лице и </w:t>
            </w:r>
            <w:r w:rsidRPr="0001191D">
              <w:br/>
              <w:t xml:space="preserve">500 евра за одговорното лице на </w:t>
            </w:r>
            <w:r w:rsidRPr="0001191D">
              <w:br/>
              <w:t>програмата во правното лице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14.12.2018 година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hideMark/>
          </w:tcPr>
          <w:p w:rsidR="0001191D" w:rsidRPr="0001191D" w:rsidRDefault="0001191D" w:rsidP="0001191D">
            <w:r w:rsidRPr="0001191D">
              <w:t xml:space="preserve">Да, само за одговорното лице на </w:t>
            </w:r>
            <w:r w:rsidRPr="0001191D">
              <w:br/>
              <w:t xml:space="preserve">програмата во правното лице 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 xml:space="preserve">Барање за поведување на прекршочна постапка само против за правното лице бр.03-5370/1 од 14.12.2018 година </w:t>
            </w:r>
          </w:p>
        </w:tc>
        <w:tc>
          <w:tcPr>
            <w:tcW w:w="991" w:type="dxa"/>
            <w:hideMark/>
          </w:tcPr>
          <w:p w:rsidR="0001191D" w:rsidRPr="0001191D" w:rsidRDefault="0001191D" w:rsidP="0001191D">
            <w:r w:rsidRPr="0001191D">
              <w:t>декември</w:t>
            </w:r>
          </w:p>
        </w:tc>
      </w:tr>
      <w:tr w:rsidR="00C0321F" w:rsidRPr="0001191D" w:rsidTr="00C0321F">
        <w:trPr>
          <w:trHeight w:val="423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lastRenderedPageBreak/>
              <w:t>Трговско радиодифузно</w:t>
            </w:r>
            <w:r w:rsidRPr="0001191D">
              <w:br/>
              <w:t xml:space="preserve"> друштво ТВ ШЕЊА ДООЕЛ Скопје</w:t>
            </w:r>
            <w:r w:rsidRPr="0001191D">
              <w:br/>
            </w:r>
            <w:r w:rsidRPr="0001191D">
              <w:br/>
              <w:t xml:space="preserve">Мухамер Беќири одговорно лице во правното лице </w:t>
            </w:r>
          </w:p>
        </w:tc>
        <w:tc>
          <w:tcPr>
            <w:tcW w:w="790" w:type="dxa"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државно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14 од Закон </w:t>
            </w:r>
            <w:r w:rsidRPr="0001191D">
              <w:br/>
              <w:t>за медуми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радиодифузерот во рамките на својот телевизиски програмски сервис емитуван на 1-ви ноември 2018 година, во емитуваната програма „Kandili“, не ги објави податоците што е должен да ги емитува на соодветно место за секоја содржина од програмскиот сервис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4.000 евра за правното лице и  </w:t>
            </w:r>
            <w:r w:rsidRPr="0001191D">
              <w:br/>
              <w:t xml:space="preserve">500 евра за одговорното лице </w:t>
            </w:r>
            <w:r w:rsidRPr="0001191D">
              <w:br/>
              <w:t xml:space="preserve">во правното лице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 xml:space="preserve">31.01.2019 година 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2019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 xml:space="preserve">/ </w:t>
            </w:r>
          </w:p>
        </w:tc>
        <w:tc>
          <w:tcPr>
            <w:tcW w:w="1352" w:type="dxa"/>
            <w:hideMark/>
          </w:tcPr>
          <w:p w:rsidR="0001191D" w:rsidRPr="0001191D" w:rsidRDefault="0001191D" w:rsidP="0001191D">
            <w:r w:rsidRPr="0001191D">
              <w:t xml:space="preserve">03-480/1 од 31.01.2019 </w:t>
            </w:r>
          </w:p>
        </w:tc>
        <w:tc>
          <w:tcPr>
            <w:tcW w:w="1226" w:type="dxa"/>
            <w:hideMark/>
          </w:tcPr>
          <w:p w:rsidR="0001191D" w:rsidRPr="0001191D" w:rsidRDefault="0001191D" w:rsidP="0001191D">
            <w:r w:rsidRPr="0001191D">
              <w:t>во тек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Барање за поведување на прекршочна постапка бр.03-480/1 од 31.01.2019 година</w:t>
            </w:r>
            <w:r w:rsidRPr="0001191D">
              <w:br/>
            </w:r>
            <w:r w:rsidRPr="0001191D">
              <w:br/>
              <w:t xml:space="preserve">     Пресуда од Основниот Кривичен Суд 15ПРК-О-75/19 од 28.05.2019 година (наш арх.бр.03-480/3 од 09.07.2019 година)  со која обвинетите се огласуваат за виновни и им се изрекува прекршочна санкција -  Опомена</w:t>
            </w:r>
            <w:r w:rsidRPr="0001191D">
              <w:br/>
            </w:r>
            <w:r w:rsidRPr="0001191D">
              <w:br/>
            </w:r>
            <w:r w:rsidRPr="00E935FF">
              <w:rPr>
                <w:color w:val="FF0000"/>
              </w:rPr>
              <w:t xml:space="preserve">Жалба од Агенцијата наш арх.бр.03-480/4 од 12.07.2019 година 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јануари</w:t>
            </w:r>
          </w:p>
        </w:tc>
      </w:tr>
      <w:tr w:rsidR="00C0321F" w:rsidRPr="0001191D" w:rsidTr="00C0321F">
        <w:trPr>
          <w:trHeight w:val="367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 xml:space="preserve">Трговско радиодифузно друштво </w:t>
            </w:r>
            <w:r w:rsidRPr="0001191D">
              <w:br/>
              <w:t>КЛАН МАКЕДОНИЈА ДООЕЛ експорт-импорт Тетово</w:t>
            </w:r>
            <w:r w:rsidRPr="0001191D">
              <w:br/>
            </w:r>
            <w:r w:rsidRPr="0001191D">
              <w:br/>
              <w:t xml:space="preserve">Реан Саити, одговорно лице на програмата во правното лице  </w:t>
            </w:r>
            <w:r w:rsidRPr="0001191D">
              <w:br/>
              <w:t xml:space="preserve">            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Тетово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државно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51 став 1 од Законот за аудио и </w:t>
            </w:r>
            <w:r w:rsidRPr="0001191D">
              <w:br/>
              <w:t xml:space="preserve">аудиовизуелни медиумски услуги  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програмскиот сервис на Трговското радиодифузно друштво КЛАН МАКЕДОНИЈА ДООЕЛ експорт-импорт Тетово, на 1 ноември 2018 година, не ги обезбеди информациите што треба да им се направат </w:t>
            </w:r>
            <w:r w:rsidRPr="0001191D">
              <w:lastRenderedPageBreak/>
              <w:t xml:space="preserve">достапни на корисниците.  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2.500 евра за правното лице и </w:t>
            </w:r>
            <w:r w:rsidRPr="0001191D">
              <w:br/>
              <w:t>250 евра за одговорното лице на</w:t>
            </w:r>
            <w:r w:rsidRPr="0001191D">
              <w:br/>
              <w:t xml:space="preserve"> програмата во правното лице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успешно спроведена постапка за порамнување 22.01.2019 година 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декември</w:t>
            </w:r>
          </w:p>
        </w:tc>
      </w:tr>
      <w:tr w:rsidR="00C0321F" w:rsidRPr="0001191D" w:rsidTr="00C0321F">
        <w:trPr>
          <w:trHeight w:val="819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 xml:space="preserve">Трговско радиодифузно друштво </w:t>
            </w:r>
            <w:r w:rsidRPr="0001191D">
              <w:br/>
              <w:t>КЛАН МАКЕДОНИЈА ДООЕЛ експорт-импорт Тетово</w:t>
            </w:r>
            <w:r w:rsidRPr="0001191D">
              <w:br/>
            </w:r>
            <w:r w:rsidRPr="0001191D">
              <w:br/>
            </w:r>
            <w:r w:rsidRPr="0001191D">
              <w:br/>
              <w:t xml:space="preserve">Реан Саити, одговорно лице на програмата во правното лице  </w:t>
            </w:r>
            <w:r w:rsidRPr="0001191D">
              <w:br/>
              <w:t xml:space="preserve">            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Тетово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државно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>член 50 став 3 од Законот за аудио и аудиовизуелни медиумски услуги и членовите 16, 17 и 22 став 2  од Правилникот за заштита на малолетните лица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во рамките на телевизискиот програмски сервис на Трговското радиодифузно друштво КЛАН МАКЕДОНИЈА ДООЕЛ експорт-импорт Тетово (со претходен назив Трговско радиодифузно друштво АРТ ЧАННЕЛ ДООЕЛ експорт-импорт Тетово), емитуван на 1-ви ноември 2018 година, епизодата од серијата „72 Hours true crime”, беше емитувана со погрешна предупредувачка сигнализација пред почетокот и во несоодветен термин од деноноќието, a промотивните најави за играните </w:t>
            </w:r>
            <w:r w:rsidRPr="0001191D">
              <w:lastRenderedPageBreak/>
              <w:t>серијали “The story of Tracy Beaker”, “Being Eve” и “Vrima e zezë” не беа обележани со визуелниот знак што ја сигнализира категоријата програма што се најавува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5.000 евра за правното лице и </w:t>
            </w:r>
            <w:r w:rsidRPr="0001191D">
              <w:br/>
              <w:t xml:space="preserve">500 евра за одговорното лице на </w:t>
            </w:r>
            <w:r w:rsidRPr="0001191D">
              <w:br/>
              <w:t>програмата во правното лице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успешно спроведена постапка за порамнување 22.01.2019 година 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декември</w:t>
            </w:r>
          </w:p>
        </w:tc>
      </w:tr>
      <w:tr w:rsidR="00C0321F" w:rsidRPr="0001191D" w:rsidTr="00C0321F">
        <w:trPr>
          <w:trHeight w:val="3975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 xml:space="preserve">Трговско радиодифузно друштво </w:t>
            </w:r>
            <w:r w:rsidRPr="0001191D">
              <w:br/>
              <w:t>КЛАН МАКЕДОНИЈА ДООЕЛ експорт-импорт Тетово</w:t>
            </w:r>
            <w:r w:rsidRPr="0001191D">
              <w:br/>
            </w:r>
            <w:r w:rsidRPr="0001191D">
              <w:br/>
              <w:t xml:space="preserve">Еглантина Ламај, одговорно лице во правното лице    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Тетово</w:t>
            </w:r>
          </w:p>
        </w:tc>
        <w:tc>
          <w:tcPr>
            <w:tcW w:w="1501" w:type="dxa"/>
            <w:noWrap/>
            <w:hideMark/>
          </w:tcPr>
          <w:p w:rsidR="0001191D" w:rsidRPr="0001191D" w:rsidRDefault="0001191D" w:rsidP="0001191D">
            <w:r w:rsidRPr="0001191D">
              <w:t>државно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14 од Закон </w:t>
            </w:r>
            <w:r w:rsidRPr="0001191D">
              <w:br/>
              <w:t xml:space="preserve">за медуми 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 xml:space="preserve">програмскиот сервис на Трговското радиодифузно друштво КЛАН МАКЕДОНИЈА ДООЕЛ експорт-импорт Тетово, на 1 ноември 2018 година, во дел од емитуваните програми, не ги објави податоците што е должен да ги емитува на соодветно место за секоја </w:t>
            </w:r>
            <w:r w:rsidRPr="0001191D">
              <w:lastRenderedPageBreak/>
              <w:t>содржина од програмскиот сервис.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lastRenderedPageBreak/>
              <w:t xml:space="preserve">4.000 евра за правното лице и  </w:t>
            </w:r>
            <w:r w:rsidRPr="0001191D">
              <w:br/>
              <w:t xml:space="preserve">500 евра за одговорното лице </w:t>
            </w:r>
            <w:r w:rsidRPr="0001191D">
              <w:br/>
              <w:t xml:space="preserve">во правното лице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успешно спроведена постапка за порамнување 22.01.2019 година 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>2018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декември</w:t>
            </w:r>
          </w:p>
        </w:tc>
      </w:tr>
      <w:tr w:rsidR="00C0321F" w:rsidRPr="0001191D" w:rsidTr="00C0321F">
        <w:trPr>
          <w:trHeight w:val="3840"/>
        </w:trPr>
        <w:tc>
          <w:tcPr>
            <w:tcW w:w="2505" w:type="dxa"/>
            <w:hideMark/>
          </w:tcPr>
          <w:p w:rsidR="0001191D" w:rsidRPr="0001191D" w:rsidRDefault="0001191D" w:rsidP="0001191D">
            <w:r w:rsidRPr="0001191D">
              <w:t>Јавно радиодифузно претпријатие МАКЕДОНСКА РАДИОТЕЛЕВИЗИЈА Скопје – Македонска телевизија – Втор програмски сервис (МРТ2)</w:t>
            </w:r>
          </w:p>
        </w:tc>
        <w:tc>
          <w:tcPr>
            <w:tcW w:w="790" w:type="dxa"/>
            <w:noWrap/>
            <w:hideMark/>
          </w:tcPr>
          <w:p w:rsidR="0001191D" w:rsidRPr="0001191D" w:rsidRDefault="0001191D" w:rsidP="0001191D">
            <w:r w:rsidRPr="0001191D">
              <w:t>Скопје</w:t>
            </w:r>
          </w:p>
        </w:tc>
        <w:tc>
          <w:tcPr>
            <w:tcW w:w="1501" w:type="dxa"/>
            <w:hideMark/>
          </w:tcPr>
          <w:p w:rsidR="0001191D" w:rsidRPr="0001191D" w:rsidRDefault="0001191D" w:rsidP="0001191D">
            <w:r w:rsidRPr="0001191D">
              <w:t>Територија на РМ</w:t>
            </w:r>
          </w:p>
        </w:tc>
        <w:tc>
          <w:tcPr>
            <w:tcW w:w="1323" w:type="dxa"/>
            <w:noWrap/>
            <w:hideMark/>
          </w:tcPr>
          <w:p w:rsidR="0001191D" w:rsidRPr="0001191D" w:rsidRDefault="0001191D" w:rsidP="0001191D">
            <w:r w:rsidRPr="0001191D">
              <w:t>ТВ</w:t>
            </w:r>
          </w:p>
        </w:tc>
        <w:tc>
          <w:tcPr>
            <w:tcW w:w="1596" w:type="dxa"/>
            <w:hideMark/>
          </w:tcPr>
          <w:p w:rsidR="0001191D" w:rsidRPr="0001191D" w:rsidRDefault="0001191D" w:rsidP="0001191D">
            <w:r w:rsidRPr="0001191D">
              <w:t xml:space="preserve">член 14 од Закон </w:t>
            </w:r>
            <w:r w:rsidRPr="0001191D">
              <w:br/>
              <w:t>за медуми</w:t>
            </w:r>
          </w:p>
        </w:tc>
        <w:tc>
          <w:tcPr>
            <w:tcW w:w="1755" w:type="dxa"/>
            <w:hideMark/>
          </w:tcPr>
          <w:p w:rsidR="0001191D" w:rsidRPr="0001191D" w:rsidRDefault="0001191D" w:rsidP="0001191D">
            <w:r w:rsidRPr="0001191D">
              <w:t>програмскиот сервис на Јавно радиодифузно претпријатие МАКЕДОНСКА РАДИОТЕЛЕВИЗИЈА Скопје – Македонска телевизија – Втор програмски сервис (МРТ2), на 29-ти април 2019 година, во дел од емитуваните програми, не ги објави податоците што е должен да ги емитува на соодветно место за секоја содржина од програмскиот сервис.</w:t>
            </w:r>
          </w:p>
        </w:tc>
        <w:tc>
          <w:tcPr>
            <w:tcW w:w="1480" w:type="dxa"/>
            <w:hideMark/>
          </w:tcPr>
          <w:p w:rsidR="0001191D" w:rsidRPr="0001191D" w:rsidRDefault="0001191D" w:rsidP="0001191D">
            <w:r w:rsidRPr="0001191D">
              <w:t xml:space="preserve">4.000 евра за правното лице и  </w:t>
            </w:r>
            <w:r w:rsidRPr="0001191D">
              <w:br/>
              <w:t xml:space="preserve">500 евра за одговорното лице </w:t>
            </w:r>
            <w:r w:rsidRPr="0001191D">
              <w:br/>
              <w:t xml:space="preserve">во правното лице </w:t>
            </w:r>
          </w:p>
        </w:tc>
        <w:tc>
          <w:tcPr>
            <w:tcW w:w="1564" w:type="dxa"/>
            <w:hideMark/>
          </w:tcPr>
          <w:p w:rsidR="0001191D" w:rsidRPr="0001191D" w:rsidRDefault="0001191D" w:rsidP="0001191D">
            <w:r w:rsidRPr="0001191D">
              <w:t xml:space="preserve">успешно спроведена постапка за порамнување 03.07.2019 година  </w:t>
            </w:r>
          </w:p>
        </w:tc>
        <w:tc>
          <w:tcPr>
            <w:tcW w:w="1564" w:type="dxa"/>
            <w:noWrap/>
            <w:hideMark/>
          </w:tcPr>
          <w:p w:rsidR="0001191D" w:rsidRPr="0001191D" w:rsidRDefault="0001191D" w:rsidP="0001191D">
            <w:r w:rsidRPr="0001191D">
              <w:t>2019</w:t>
            </w:r>
          </w:p>
        </w:tc>
        <w:tc>
          <w:tcPr>
            <w:tcW w:w="1736" w:type="dxa"/>
            <w:noWrap/>
            <w:hideMark/>
          </w:tcPr>
          <w:p w:rsidR="0001191D" w:rsidRPr="0001191D" w:rsidRDefault="0001191D" w:rsidP="0001191D">
            <w:r w:rsidRPr="0001191D">
              <w:t>Да</w:t>
            </w:r>
          </w:p>
        </w:tc>
        <w:tc>
          <w:tcPr>
            <w:tcW w:w="1352" w:type="dxa"/>
            <w:noWrap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1226" w:type="dxa"/>
            <w:noWrap/>
            <w:hideMark/>
          </w:tcPr>
          <w:p w:rsidR="0001191D" w:rsidRPr="0001191D" w:rsidRDefault="0001191D" w:rsidP="0001191D">
            <w:r w:rsidRPr="0001191D">
              <w:t>завршена</w:t>
            </w:r>
          </w:p>
        </w:tc>
        <w:tc>
          <w:tcPr>
            <w:tcW w:w="1538" w:type="dxa"/>
            <w:hideMark/>
          </w:tcPr>
          <w:p w:rsidR="0001191D" w:rsidRPr="0001191D" w:rsidRDefault="0001191D" w:rsidP="0001191D">
            <w:r w:rsidRPr="0001191D">
              <w:t>/</w:t>
            </w:r>
          </w:p>
        </w:tc>
        <w:tc>
          <w:tcPr>
            <w:tcW w:w="991" w:type="dxa"/>
            <w:noWrap/>
            <w:hideMark/>
          </w:tcPr>
          <w:p w:rsidR="0001191D" w:rsidRPr="0001191D" w:rsidRDefault="0001191D" w:rsidP="0001191D">
            <w:r w:rsidRPr="0001191D">
              <w:t>јуни</w:t>
            </w:r>
          </w:p>
        </w:tc>
      </w:tr>
    </w:tbl>
    <w:p w:rsidR="00D73232" w:rsidRPr="0001191D" w:rsidRDefault="00D73232" w:rsidP="0001191D"/>
    <w:sectPr w:rsidR="00D73232" w:rsidRPr="0001191D" w:rsidSect="002E5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6C" w:rsidRDefault="0050356C" w:rsidP="002E5089">
      <w:pPr>
        <w:spacing w:after="0" w:line="240" w:lineRule="auto"/>
      </w:pPr>
      <w:r>
        <w:separator/>
      </w:r>
    </w:p>
  </w:endnote>
  <w:endnote w:type="continuationSeparator" w:id="0">
    <w:p w:rsidR="0050356C" w:rsidRDefault="0050356C" w:rsidP="002E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1D" w:rsidRDefault="00011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1D" w:rsidRDefault="00011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1D" w:rsidRDefault="0001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6C" w:rsidRDefault="0050356C" w:rsidP="002E5089">
      <w:pPr>
        <w:spacing w:after="0" w:line="240" w:lineRule="auto"/>
      </w:pPr>
      <w:r>
        <w:separator/>
      </w:r>
    </w:p>
  </w:footnote>
  <w:footnote w:type="continuationSeparator" w:id="0">
    <w:p w:rsidR="0050356C" w:rsidRDefault="0050356C" w:rsidP="002E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1D" w:rsidRDefault="00011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089" w:rsidRPr="00A26F41" w:rsidRDefault="002E5089" w:rsidP="002E5089">
    <w:pPr>
      <w:pStyle w:val="Header"/>
      <w:jc w:val="center"/>
      <w:rPr>
        <w:rFonts w:ascii="Arial" w:hAnsi="Arial" w:cs="Arial"/>
        <w:b/>
        <w:sz w:val="32"/>
        <w:lang w:val="mk-MK"/>
      </w:rPr>
    </w:pPr>
    <w:r w:rsidRPr="002E5089">
      <w:rPr>
        <w:rFonts w:ascii="Arial" w:hAnsi="Arial" w:cs="Arial"/>
        <w:b/>
        <w:sz w:val="32"/>
      </w:rPr>
      <w:t>ПОСТАПКИ ЗА ПОРАМНУВАЊЕ/ПРЕКРШОЧНИ ПОСТАПКИ</w:t>
    </w:r>
    <w:r w:rsidR="00A26F41">
      <w:rPr>
        <w:rFonts w:ascii="Arial" w:hAnsi="Arial" w:cs="Arial"/>
        <w:b/>
        <w:sz w:val="32"/>
      </w:rPr>
      <w:t xml:space="preserve"> </w:t>
    </w:r>
    <w:r w:rsidR="00A26F41">
      <w:rPr>
        <w:rFonts w:ascii="Arial" w:hAnsi="Arial" w:cs="Arial"/>
        <w:b/>
        <w:sz w:val="32"/>
        <w:lang w:val="mk-MK"/>
      </w:rPr>
      <w:t>ПО ЗААВМУ и ЗМ</w:t>
    </w:r>
  </w:p>
  <w:p w:rsidR="002930C2" w:rsidRDefault="002930C2" w:rsidP="002E5089">
    <w:pPr>
      <w:pStyle w:val="Header"/>
      <w:jc w:val="center"/>
      <w:rPr>
        <w:rFonts w:ascii="Arial" w:hAnsi="Arial" w:cs="Arial"/>
        <w:b/>
        <w:sz w:val="32"/>
      </w:rPr>
    </w:pPr>
  </w:p>
  <w:p w:rsidR="002930C2" w:rsidRPr="002930C2" w:rsidRDefault="002930C2" w:rsidP="002E5089">
    <w:pPr>
      <w:pStyle w:val="Header"/>
      <w:jc w:val="center"/>
      <w:rPr>
        <w:rFonts w:ascii="Arial" w:hAnsi="Arial" w:cs="Arial"/>
        <w:b/>
        <w:sz w:val="32"/>
        <w:lang w:val="mk-MK"/>
      </w:rPr>
    </w:pPr>
    <w:r>
      <w:rPr>
        <w:rFonts w:ascii="Arial" w:hAnsi="Arial" w:cs="Arial"/>
        <w:b/>
        <w:sz w:val="32"/>
        <w:lang w:val="mk-MK"/>
      </w:rPr>
      <w:t>(</w:t>
    </w:r>
    <w:r w:rsidR="0001191D">
      <w:rPr>
        <w:rFonts w:ascii="Arial" w:hAnsi="Arial" w:cs="Arial"/>
        <w:b/>
        <w:sz w:val="32"/>
        <w:lang w:val="mk-MK"/>
      </w:rPr>
      <w:t>2018/</w:t>
    </w:r>
    <w:r>
      <w:rPr>
        <w:rFonts w:ascii="Arial" w:hAnsi="Arial" w:cs="Arial"/>
        <w:b/>
        <w:sz w:val="32"/>
        <w:lang w:val="mk-MK"/>
      </w:rPr>
      <w:t>2019 година)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1D" w:rsidRDefault="00011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89"/>
    <w:rsid w:val="0001191D"/>
    <w:rsid w:val="00103651"/>
    <w:rsid w:val="002930C2"/>
    <w:rsid w:val="00296429"/>
    <w:rsid w:val="002E5089"/>
    <w:rsid w:val="004D76EF"/>
    <w:rsid w:val="0050356C"/>
    <w:rsid w:val="006C06D0"/>
    <w:rsid w:val="006F04B6"/>
    <w:rsid w:val="009B74D9"/>
    <w:rsid w:val="00A26F41"/>
    <w:rsid w:val="00C0321F"/>
    <w:rsid w:val="00D73232"/>
    <w:rsid w:val="00E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BDC9"/>
  <w15:chartTrackingRefBased/>
  <w15:docId w15:val="{53FF8D9A-2E96-470C-A3E7-17052B3D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089"/>
  </w:style>
  <w:style w:type="paragraph" w:styleId="Footer">
    <w:name w:val="footer"/>
    <w:basedOn w:val="Normal"/>
    <w:link w:val="FooterChar"/>
    <w:uiPriority w:val="99"/>
    <w:unhideWhenUsed/>
    <w:rsid w:val="002E5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F040-1DAA-43F2-9FB1-C3BF1FB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Filipovska</dc:creator>
  <cp:keywords/>
  <dc:description/>
  <cp:lastModifiedBy>Ivana Stojanovska</cp:lastModifiedBy>
  <cp:revision>3</cp:revision>
  <dcterms:created xsi:type="dcterms:W3CDTF">2019-07-12T11:05:00Z</dcterms:created>
  <dcterms:modified xsi:type="dcterms:W3CDTF">2019-07-12T11:15:00Z</dcterms:modified>
</cp:coreProperties>
</file>