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56" w:rsidRDefault="00915B56" w:rsidP="00E77171">
      <w:pPr>
        <w:autoSpaceDE w:val="0"/>
        <w:autoSpaceDN w:val="0"/>
        <w:adjustRightInd w:val="0"/>
        <w:spacing w:after="0" w:line="240" w:lineRule="auto"/>
        <w:jc w:val="both"/>
        <w:rPr>
          <w:rFonts w:ascii="Arial Narrow" w:hAnsi="Arial Narrow" w:cs="Arial Narrow"/>
          <w:b/>
          <w:bCs/>
          <w:sz w:val="28"/>
          <w:szCs w:val="28"/>
          <w:lang w:val="en-GB"/>
        </w:rPr>
      </w:pPr>
      <w:r>
        <w:rPr>
          <w:rFonts w:ascii="Arial Narrow" w:hAnsi="Arial Narrow" w:cs="Arial Narrow"/>
          <w:b/>
          <w:bCs/>
          <w:sz w:val="28"/>
          <w:szCs w:val="28"/>
          <w:lang w:val="en-GB"/>
        </w:rPr>
        <w:t xml:space="preserve">                                                                         </w:t>
      </w:r>
      <w:r>
        <w:rPr>
          <w:noProof/>
          <w:lang w:val="en-GB" w:eastAsia="en-GB"/>
        </w:rPr>
        <w:drawing>
          <wp:inline distT="0" distB="0" distL="0" distR="0" wp14:anchorId="49BFAD73" wp14:editId="596DF12A">
            <wp:extent cx="295275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52750" cy="1524000"/>
                    </a:xfrm>
                    <a:prstGeom prst="rect">
                      <a:avLst/>
                    </a:prstGeom>
                  </pic:spPr>
                </pic:pic>
              </a:graphicData>
            </a:graphic>
          </wp:inline>
        </w:drawing>
      </w:r>
    </w:p>
    <w:p w:rsidR="00915B56" w:rsidRDefault="00915B56" w:rsidP="00E77171">
      <w:pPr>
        <w:autoSpaceDE w:val="0"/>
        <w:autoSpaceDN w:val="0"/>
        <w:adjustRightInd w:val="0"/>
        <w:spacing w:after="0" w:line="240" w:lineRule="auto"/>
        <w:jc w:val="both"/>
        <w:rPr>
          <w:rFonts w:ascii="Arial Narrow" w:hAnsi="Arial Narrow" w:cs="Arial Narrow"/>
          <w:b/>
          <w:bCs/>
          <w:sz w:val="28"/>
          <w:szCs w:val="28"/>
          <w:lang w:val="en-GB"/>
        </w:rPr>
      </w:pPr>
    </w:p>
    <w:p w:rsidR="00587542" w:rsidRPr="00571998" w:rsidRDefault="00B84513" w:rsidP="00E77171">
      <w:pPr>
        <w:autoSpaceDE w:val="0"/>
        <w:autoSpaceDN w:val="0"/>
        <w:adjustRightInd w:val="0"/>
        <w:spacing w:after="0" w:line="240" w:lineRule="auto"/>
        <w:jc w:val="both"/>
        <w:rPr>
          <w:rFonts w:ascii="Arial Narrow" w:hAnsi="Arial Narrow" w:cs="Arial Narrow"/>
          <w:b/>
          <w:bCs/>
          <w:sz w:val="28"/>
          <w:szCs w:val="28"/>
          <w:lang w:val="en-GB"/>
        </w:rPr>
      </w:pPr>
      <w:r w:rsidRPr="00571998">
        <w:rPr>
          <w:rFonts w:ascii="Arial Narrow" w:hAnsi="Arial Narrow" w:cs="Arial Narrow"/>
          <w:b/>
          <w:bCs/>
          <w:sz w:val="28"/>
          <w:szCs w:val="28"/>
          <w:lang w:val="mk-MK"/>
        </w:rPr>
        <w:t xml:space="preserve">Препорака CM/Rec(2018)2 на Комитетот на </w:t>
      </w:r>
      <w:r w:rsidR="00571998" w:rsidRPr="00571998">
        <w:rPr>
          <w:rFonts w:ascii="Arial Narrow" w:hAnsi="Arial Narrow" w:cs="Arial Narrow"/>
          <w:b/>
          <w:bCs/>
          <w:sz w:val="28"/>
          <w:szCs w:val="28"/>
          <w:lang w:val="mk-MK"/>
        </w:rPr>
        <w:t xml:space="preserve">министри </w:t>
      </w:r>
      <w:r w:rsidRPr="00571998">
        <w:rPr>
          <w:rFonts w:ascii="Arial Narrow" w:hAnsi="Arial Narrow" w:cs="Arial Narrow"/>
          <w:b/>
          <w:bCs/>
          <w:sz w:val="28"/>
          <w:szCs w:val="28"/>
          <w:lang w:val="mk-MK"/>
        </w:rPr>
        <w:t>до земјите-членки за улогите и обврските на интернет посредниците</w:t>
      </w:r>
    </w:p>
    <w:p w:rsidR="00587542" w:rsidRPr="00571998" w:rsidRDefault="00B84513" w:rsidP="00E77171">
      <w:pPr>
        <w:autoSpaceDE w:val="0"/>
        <w:autoSpaceDN w:val="0"/>
        <w:adjustRightInd w:val="0"/>
        <w:spacing w:after="0" w:line="240" w:lineRule="auto"/>
        <w:jc w:val="both"/>
        <w:rPr>
          <w:rFonts w:ascii="Arial Narrow" w:hAnsi="Arial Narrow" w:cs="Arial Narrow"/>
          <w:i/>
          <w:iCs/>
          <w:lang w:val="en-GB"/>
        </w:rPr>
      </w:pPr>
      <w:r w:rsidRPr="00571998">
        <w:rPr>
          <w:rFonts w:ascii="Arial Narrow" w:hAnsi="Arial Narrow" w:cs="Arial Narrow"/>
          <w:i/>
          <w:iCs/>
          <w:lang w:val="mk-MK"/>
        </w:rPr>
        <w:t>(Усвоена од Комитетот на министри на 7 март 2018 на 1309-от состанок на замениците министри)</w:t>
      </w:r>
    </w:p>
    <w:p w:rsidR="000A65CF" w:rsidRPr="00E77171" w:rsidRDefault="000A65CF" w:rsidP="00E77171">
      <w:pPr>
        <w:autoSpaceDE w:val="0"/>
        <w:autoSpaceDN w:val="0"/>
        <w:adjustRightInd w:val="0"/>
        <w:spacing w:after="0" w:line="240" w:lineRule="auto"/>
        <w:jc w:val="both"/>
        <w:rPr>
          <w:rFonts w:ascii="Arial" w:hAnsi="Arial" w:cs="Arial"/>
          <w:b/>
          <w:bCs/>
          <w:sz w:val="20"/>
          <w:szCs w:val="20"/>
          <w:lang w:val="en-GB"/>
        </w:rPr>
      </w:pPr>
    </w:p>
    <w:p w:rsidR="00587542" w:rsidRPr="00571998" w:rsidRDefault="00B84513" w:rsidP="00571998">
      <w:pPr>
        <w:autoSpaceDE w:val="0"/>
        <w:autoSpaceDN w:val="0"/>
        <w:adjustRightInd w:val="0"/>
        <w:spacing w:before="240" w:after="0" w:line="240" w:lineRule="auto"/>
        <w:jc w:val="both"/>
        <w:rPr>
          <w:rFonts w:ascii="Arial" w:hAnsi="Arial" w:cs="Arial"/>
          <w:b/>
          <w:bCs/>
          <w:sz w:val="20"/>
          <w:szCs w:val="20"/>
          <w:lang w:val="en-GB"/>
        </w:rPr>
      </w:pPr>
      <w:r w:rsidRPr="00571998">
        <w:rPr>
          <w:rFonts w:ascii="Arial" w:hAnsi="Arial" w:cs="Arial"/>
          <w:b/>
          <w:bCs/>
          <w:sz w:val="20"/>
          <w:szCs w:val="20"/>
          <w:lang w:val="mk-MK"/>
        </w:rPr>
        <w:t>Преамбула</w:t>
      </w:r>
    </w:p>
    <w:p w:rsidR="00587542" w:rsidRPr="00132E9A" w:rsidRDefault="00587542" w:rsidP="002063D2">
      <w:pPr>
        <w:autoSpaceDE w:val="0"/>
        <w:autoSpaceDN w:val="0"/>
        <w:adjustRightInd w:val="0"/>
        <w:spacing w:before="240" w:after="0" w:line="240" w:lineRule="auto"/>
        <w:jc w:val="both"/>
        <w:rPr>
          <w:rFonts w:ascii="Arial" w:hAnsi="Arial" w:cs="Arial"/>
          <w:sz w:val="20"/>
          <w:szCs w:val="20"/>
          <w:lang w:val="mk-MK"/>
        </w:rPr>
      </w:pPr>
      <w:r w:rsidRPr="00E77171">
        <w:rPr>
          <w:rFonts w:ascii="Arial" w:hAnsi="Arial" w:cs="Arial"/>
          <w:sz w:val="20"/>
          <w:szCs w:val="20"/>
          <w:lang w:val="en-GB"/>
        </w:rPr>
        <w:t xml:space="preserve">1. </w:t>
      </w:r>
      <w:r w:rsidR="00B84513" w:rsidRPr="002063D2">
        <w:rPr>
          <w:rFonts w:ascii="Arial" w:hAnsi="Arial" w:cs="Arial"/>
          <w:sz w:val="20"/>
          <w:szCs w:val="20"/>
          <w:lang w:val="mk-MK"/>
        </w:rPr>
        <w:t>Во согласност со Конвенцијата за заштита на човековите права и основни слободи (Серија на европск</w:t>
      </w:r>
      <w:r w:rsidR="009166D2">
        <w:rPr>
          <w:rFonts w:ascii="Arial" w:hAnsi="Arial" w:cs="Arial"/>
          <w:sz w:val="20"/>
          <w:szCs w:val="20"/>
          <w:lang w:val="mk-MK"/>
        </w:rPr>
        <w:t>и</w:t>
      </w:r>
      <w:r w:rsidR="00B84513" w:rsidRPr="002063D2">
        <w:rPr>
          <w:rFonts w:ascii="Arial" w:hAnsi="Arial" w:cs="Arial"/>
          <w:sz w:val="20"/>
          <w:szCs w:val="20"/>
          <w:lang w:val="mk-MK"/>
        </w:rPr>
        <w:t xml:space="preserve"> договори</w:t>
      </w:r>
      <w:r w:rsidR="002063D2" w:rsidRPr="002063D2">
        <w:rPr>
          <w:rFonts w:ascii="Arial" w:hAnsi="Arial" w:cs="Arial"/>
          <w:sz w:val="20"/>
          <w:szCs w:val="20"/>
          <w:lang w:val="mk-MK"/>
        </w:rPr>
        <w:t xml:space="preserve"> (ЕТС)</w:t>
      </w:r>
      <w:r w:rsidR="00B84513" w:rsidRPr="002063D2">
        <w:rPr>
          <w:rFonts w:ascii="Arial" w:hAnsi="Arial" w:cs="Arial"/>
          <w:sz w:val="20"/>
          <w:szCs w:val="20"/>
          <w:lang w:val="mk-MK"/>
        </w:rPr>
        <w:t xml:space="preserve"> бр. 5, „Конвенцијата“), согласно толкувањето на Европскиот суд за човекови права („Судот“), земјите-членки </w:t>
      </w:r>
      <w:r w:rsidR="004E03E2">
        <w:rPr>
          <w:rFonts w:ascii="Arial" w:hAnsi="Arial" w:cs="Arial"/>
          <w:sz w:val="20"/>
          <w:szCs w:val="20"/>
          <w:lang w:val="mk-MK"/>
        </w:rPr>
        <w:t>н</w:t>
      </w:r>
      <w:r w:rsidR="00B84513" w:rsidRPr="002063D2">
        <w:rPr>
          <w:rFonts w:ascii="Arial" w:hAnsi="Arial" w:cs="Arial"/>
          <w:sz w:val="20"/>
          <w:szCs w:val="20"/>
          <w:lang w:val="mk-MK"/>
        </w:rPr>
        <w:t>а Советот на Европа имаат обврска да му ги обезбедат правата и слободите втемелени во Конвенцијата на секој што е под нивна јурисдикција, како офлајн така и онлајн. Пристапот до интернет е предуслов за остварување на правата и слободите</w:t>
      </w:r>
      <w:r w:rsidR="00EB63E0" w:rsidRPr="00132E9A">
        <w:rPr>
          <w:rFonts w:ascii="Arial" w:hAnsi="Arial" w:cs="Arial"/>
          <w:sz w:val="20"/>
          <w:szCs w:val="20"/>
          <w:lang w:val="mk-MK"/>
        </w:rPr>
        <w:t>,</w:t>
      </w:r>
      <w:r w:rsidR="00B84513" w:rsidRPr="002063D2">
        <w:rPr>
          <w:rFonts w:ascii="Arial" w:hAnsi="Arial" w:cs="Arial"/>
          <w:sz w:val="20"/>
          <w:szCs w:val="20"/>
          <w:lang w:val="mk-MK"/>
        </w:rPr>
        <w:t xml:space="preserve"> уредени со Конвенцијата</w:t>
      </w:r>
      <w:r w:rsidR="00EB63E0" w:rsidRPr="00132E9A">
        <w:rPr>
          <w:rFonts w:ascii="Arial" w:hAnsi="Arial" w:cs="Arial"/>
          <w:sz w:val="20"/>
          <w:szCs w:val="20"/>
          <w:lang w:val="mk-MK"/>
        </w:rPr>
        <w:t>,</w:t>
      </w:r>
      <w:r w:rsidR="00B84513" w:rsidRPr="002063D2">
        <w:rPr>
          <w:rFonts w:ascii="Arial" w:hAnsi="Arial" w:cs="Arial"/>
          <w:sz w:val="20"/>
          <w:szCs w:val="20"/>
          <w:lang w:val="mk-MK"/>
        </w:rPr>
        <w:t xml:space="preserve"> онлајн.</w:t>
      </w:r>
    </w:p>
    <w:p w:rsidR="00587542" w:rsidRPr="00132E9A" w:rsidRDefault="00587542" w:rsidP="002063D2">
      <w:pPr>
        <w:autoSpaceDE w:val="0"/>
        <w:autoSpaceDN w:val="0"/>
        <w:adjustRightInd w:val="0"/>
        <w:spacing w:before="240" w:after="0" w:line="240" w:lineRule="auto"/>
        <w:jc w:val="both"/>
        <w:rPr>
          <w:rFonts w:ascii="Arial" w:hAnsi="Arial" w:cs="Arial"/>
          <w:sz w:val="20"/>
          <w:szCs w:val="20"/>
          <w:lang w:val="mk-MK"/>
        </w:rPr>
      </w:pPr>
      <w:r w:rsidRPr="00132E9A">
        <w:rPr>
          <w:rFonts w:ascii="Arial" w:hAnsi="Arial" w:cs="Arial"/>
          <w:sz w:val="20"/>
          <w:szCs w:val="20"/>
          <w:lang w:val="mk-MK"/>
        </w:rPr>
        <w:t xml:space="preserve">2. </w:t>
      </w:r>
      <w:r w:rsidR="0013153A" w:rsidRPr="002063D2">
        <w:rPr>
          <w:rFonts w:ascii="Arial" w:hAnsi="Arial" w:cs="Arial"/>
          <w:sz w:val="20"/>
          <w:szCs w:val="20"/>
          <w:lang w:val="mk-MK"/>
        </w:rPr>
        <w:t xml:space="preserve">Со унапредување на способноста на јавноста да бара, добива и дава информации без пречки и без </w:t>
      </w:r>
      <w:r w:rsidR="001C6023">
        <w:rPr>
          <w:rFonts w:ascii="Arial" w:hAnsi="Arial" w:cs="Arial"/>
          <w:sz w:val="20"/>
          <w:szCs w:val="20"/>
          <w:lang w:val="mk-MK"/>
        </w:rPr>
        <w:t>оглед</w:t>
      </w:r>
      <w:r w:rsidR="001C6023" w:rsidRPr="002063D2">
        <w:rPr>
          <w:rFonts w:ascii="Arial" w:hAnsi="Arial" w:cs="Arial"/>
          <w:sz w:val="20"/>
          <w:szCs w:val="20"/>
          <w:lang w:val="mk-MK"/>
        </w:rPr>
        <w:t xml:space="preserve"> </w:t>
      </w:r>
      <w:r w:rsidR="0013153A" w:rsidRPr="002063D2">
        <w:rPr>
          <w:rFonts w:ascii="Arial" w:hAnsi="Arial" w:cs="Arial"/>
          <w:sz w:val="20"/>
          <w:szCs w:val="20"/>
          <w:lang w:val="mk-MK"/>
        </w:rPr>
        <w:t xml:space="preserve">на границите, интернетот игра особено важна улога во однос на правото </w:t>
      </w:r>
      <w:r w:rsidR="006C7EF2">
        <w:rPr>
          <w:rFonts w:ascii="Arial" w:hAnsi="Arial" w:cs="Arial"/>
          <w:sz w:val="20"/>
          <w:szCs w:val="20"/>
          <w:lang w:val="mk-MK"/>
        </w:rPr>
        <w:t>н</w:t>
      </w:r>
      <w:r w:rsidR="0013153A" w:rsidRPr="002063D2">
        <w:rPr>
          <w:rFonts w:ascii="Arial" w:hAnsi="Arial" w:cs="Arial"/>
          <w:sz w:val="20"/>
          <w:szCs w:val="20"/>
          <w:lang w:val="mk-MK"/>
        </w:rPr>
        <w:t>а слобода на изразување.</w:t>
      </w:r>
      <w:r w:rsidRPr="00132E9A">
        <w:rPr>
          <w:rFonts w:ascii="Arial" w:hAnsi="Arial" w:cs="Arial"/>
          <w:sz w:val="20"/>
          <w:szCs w:val="20"/>
          <w:lang w:val="mk-MK"/>
        </w:rPr>
        <w:t xml:space="preserve"> </w:t>
      </w:r>
      <w:r w:rsidR="0013153A" w:rsidRPr="002063D2">
        <w:rPr>
          <w:rFonts w:ascii="Arial" w:hAnsi="Arial" w:cs="Arial"/>
          <w:sz w:val="20"/>
          <w:szCs w:val="20"/>
          <w:lang w:val="mk-MK"/>
        </w:rPr>
        <w:t>То</w:t>
      </w:r>
      <w:r w:rsidR="002063D2" w:rsidRPr="002063D2">
        <w:rPr>
          <w:rFonts w:ascii="Arial" w:hAnsi="Arial" w:cs="Arial"/>
          <w:sz w:val="20"/>
          <w:szCs w:val="20"/>
          <w:lang w:val="mk-MK"/>
        </w:rPr>
        <w:t>ј</w:t>
      </w:r>
      <w:r w:rsidR="0013153A" w:rsidRPr="002063D2">
        <w:rPr>
          <w:rFonts w:ascii="Arial" w:hAnsi="Arial" w:cs="Arial"/>
          <w:sz w:val="20"/>
          <w:szCs w:val="20"/>
          <w:lang w:val="mk-MK"/>
        </w:rPr>
        <w:t xml:space="preserve"> исто така овозможува практикување на другите права заштитени со Конвенцијата и нејзините протоколи, како што се правото на слобода на собирање и здружување и правото на образование, и овозможува пристап до знаење и култура како и учество во јавна и политичка дебата и во демократското владеење.</w:t>
      </w:r>
      <w:r w:rsidR="00E77171" w:rsidRPr="00132E9A">
        <w:rPr>
          <w:rFonts w:ascii="Arial" w:hAnsi="Arial" w:cs="Arial"/>
          <w:sz w:val="20"/>
          <w:szCs w:val="20"/>
          <w:lang w:val="mk-MK"/>
        </w:rPr>
        <w:t xml:space="preserve"> </w:t>
      </w:r>
      <w:r w:rsidR="0013153A" w:rsidRPr="002063D2">
        <w:rPr>
          <w:rFonts w:ascii="Arial" w:hAnsi="Arial" w:cs="Arial"/>
          <w:sz w:val="20"/>
          <w:szCs w:val="20"/>
          <w:lang w:val="mk-MK"/>
        </w:rPr>
        <w:t xml:space="preserve">Меѓутоа, говорот и </w:t>
      </w:r>
      <w:r w:rsidR="002063D2" w:rsidRPr="002063D2">
        <w:rPr>
          <w:rFonts w:ascii="Arial" w:hAnsi="Arial" w:cs="Arial"/>
          <w:sz w:val="20"/>
          <w:szCs w:val="20"/>
          <w:lang w:val="mk-MK"/>
        </w:rPr>
        <w:t>дејствијата</w:t>
      </w:r>
      <w:r w:rsidR="0013153A" w:rsidRPr="002063D2">
        <w:rPr>
          <w:rFonts w:ascii="Arial" w:hAnsi="Arial" w:cs="Arial"/>
          <w:sz w:val="20"/>
          <w:szCs w:val="20"/>
          <w:lang w:val="mk-MK"/>
        </w:rPr>
        <w:t xml:space="preserve"> коишто не се компатибилни со вредностите втемелени во Конвенцијата не се заштитени со членот </w:t>
      </w:r>
      <w:r w:rsidR="002063D2" w:rsidRPr="002063D2">
        <w:rPr>
          <w:rFonts w:ascii="Arial" w:hAnsi="Arial" w:cs="Arial"/>
          <w:sz w:val="20"/>
          <w:szCs w:val="20"/>
          <w:lang w:val="mk-MK"/>
        </w:rPr>
        <w:t>10</w:t>
      </w:r>
      <w:r w:rsidR="0013153A" w:rsidRPr="002063D2">
        <w:rPr>
          <w:rFonts w:ascii="Arial" w:hAnsi="Arial" w:cs="Arial"/>
          <w:sz w:val="20"/>
          <w:szCs w:val="20"/>
          <w:lang w:val="mk-MK"/>
        </w:rPr>
        <w:t xml:space="preserve"> или неговите одредби, согласно членот 17 од Конвенцијата.</w:t>
      </w:r>
    </w:p>
    <w:p w:rsidR="00587542" w:rsidRPr="00132E9A" w:rsidRDefault="00587542" w:rsidP="002063D2">
      <w:pPr>
        <w:autoSpaceDE w:val="0"/>
        <w:autoSpaceDN w:val="0"/>
        <w:adjustRightInd w:val="0"/>
        <w:spacing w:before="240" w:after="0" w:line="240" w:lineRule="auto"/>
        <w:jc w:val="both"/>
        <w:rPr>
          <w:rFonts w:ascii="Arial" w:hAnsi="Arial" w:cs="Arial"/>
          <w:sz w:val="20"/>
          <w:szCs w:val="20"/>
          <w:lang w:val="mk-MK"/>
        </w:rPr>
      </w:pPr>
      <w:r w:rsidRPr="00132E9A">
        <w:rPr>
          <w:rFonts w:ascii="Arial" w:hAnsi="Arial" w:cs="Arial"/>
          <w:sz w:val="20"/>
          <w:szCs w:val="20"/>
          <w:lang w:val="mk-MK"/>
        </w:rPr>
        <w:t xml:space="preserve">3. </w:t>
      </w:r>
      <w:r w:rsidR="0013153A" w:rsidRPr="002063D2">
        <w:rPr>
          <w:rFonts w:ascii="Arial" w:hAnsi="Arial" w:cs="Arial"/>
          <w:sz w:val="20"/>
          <w:szCs w:val="20"/>
          <w:lang w:val="mk-MK"/>
        </w:rPr>
        <w:t>Заштитата на приватноста и личните податоци се од суштинска важност за уживање и остварување на повеќето права и слободи гарантирани во Конвенцијата.</w:t>
      </w:r>
      <w:r w:rsidRPr="00132E9A">
        <w:rPr>
          <w:rFonts w:ascii="Arial" w:hAnsi="Arial" w:cs="Arial"/>
          <w:sz w:val="20"/>
          <w:szCs w:val="20"/>
          <w:lang w:val="mk-MK"/>
        </w:rPr>
        <w:t xml:space="preserve"> </w:t>
      </w:r>
      <w:r w:rsidR="0013153A" w:rsidRPr="002063D2">
        <w:rPr>
          <w:rFonts w:ascii="Arial" w:hAnsi="Arial" w:cs="Arial"/>
          <w:sz w:val="20"/>
          <w:szCs w:val="20"/>
          <w:lang w:val="mk-MK"/>
        </w:rPr>
        <w:t xml:space="preserve">Меѓутоа, интернетот </w:t>
      </w:r>
      <w:r w:rsidR="002063D2" w:rsidRPr="002063D2">
        <w:rPr>
          <w:rFonts w:ascii="Arial" w:hAnsi="Arial" w:cs="Arial"/>
          <w:sz w:val="20"/>
          <w:szCs w:val="20"/>
          <w:lang w:val="mk-MK"/>
        </w:rPr>
        <w:t xml:space="preserve">овозможи </w:t>
      </w:r>
      <w:r w:rsidR="0013153A" w:rsidRPr="002063D2">
        <w:rPr>
          <w:rFonts w:ascii="Arial" w:hAnsi="Arial" w:cs="Arial"/>
          <w:sz w:val="20"/>
          <w:szCs w:val="20"/>
          <w:lang w:val="mk-MK"/>
        </w:rPr>
        <w:t xml:space="preserve">пораст на ризиците и повредите поврзани со приватноста и поттикна ширење на одредени форми на </w:t>
      </w:r>
      <w:r w:rsidR="002063D2" w:rsidRPr="002063D2">
        <w:rPr>
          <w:rFonts w:ascii="Arial" w:hAnsi="Arial" w:cs="Arial"/>
          <w:sz w:val="20"/>
          <w:szCs w:val="20"/>
          <w:lang w:val="mk-MK"/>
        </w:rPr>
        <w:t>вознемирување</w:t>
      </w:r>
      <w:r w:rsidR="0013153A" w:rsidRPr="002063D2">
        <w:rPr>
          <w:rFonts w:ascii="Arial" w:hAnsi="Arial" w:cs="Arial"/>
          <w:sz w:val="20"/>
          <w:szCs w:val="20"/>
          <w:lang w:val="mk-MK"/>
        </w:rPr>
        <w:t xml:space="preserve">, омраза и поттикнување насилство особено </w:t>
      </w:r>
      <w:r w:rsidR="002063D2" w:rsidRPr="002063D2">
        <w:rPr>
          <w:rFonts w:ascii="Arial" w:hAnsi="Arial" w:cs="Arial"/>
          <w:sz w:val="20"/>
          <w:szCs w:val="20"/>
          <w:lang w:val="mk-MK"/>
        </w:rPr>
        <w:t>по</w:t>
      </w:r>
      <w:r w:rsidR="0013153A" w:rsidRPr="002063D2">
        <w:rPr>
          <w:rFonts w:ascii="Arial" w:hAnsi="Arial" w:cs="Arial"/>
          <w:sz w:val="20"/>
          <w:szCs w:val="20"/>
          <w:lang w:val="mk-MK"/>
        </w:rPr>
        <w:t xml:space="preserve"> осно</w:t>
      </w:r>
      <w:r w:rsidR="002063D2" w:rsidRPr="002063D2">
        <w:rPr>
          <w:rFonts w:ascii="Arial" w:hAnsi="Arial" w:cs="Arial"/>
          <w:sz w:val="20"/>
          <w:szCs w:val="20"/>
          <w:lang w:val="mk-MK"/>
        </w:rPr>
        <w:t>в</w:t>
      </w:r>
      <w:r w:rsidR="0013153A" w:rsidRPr="002063D2">
        <w:rPr>
          <w:rFonts w:ascii="Arial" w:hAnsi="Arial" w:cs="Arial"/>
          <w:sz w:val="20"/>
          <w:szCs w:val="20"/>
          <w:lang w:val="mk-MK"/>
        </w:rPr>
        <w:t xml:space="preserve"> на род, раса и вера, </w:t>
      </w:r>
      <w:r w:rsidR="006C7EF2">
        <w:rPr>
          <w:rFonts w:ascii="Arial" w:hAnsi="Arial" w:cs="Arial"/>
          <w:sz w:val="20"/>
          <w:szCs w:val="20"/>
          <w:lang w:val="mk-MK"/>
        </w:rPr>
        <w:t>кои</w:t>
      </w:r>
      <w:r w:rsidR="0013153A" w:rsidRPr="002063D2">
        <w:rPr>
          <w:rFonts w:ascii="Arial" w:hAnsi="Arial" w:cs="Arial"/>
          <w:sz w:val="20"/>
          <w:szCs w:val="20"/>
          <w:lang w:val="mk-MK"/>
        </w:rPr>
        <w:t>што и понатаму не се пријавуваат доволно и ретко кога се применуваат правни лекови или се гонат таквите случаи.</w:t>
      </w:r>
      <w:r w:rsidRPr="00132E9A">
        <w:rPr>
          <w:rFonts w:ascii="Arial" w:hAnsi="Arial" w:cs="Arial"/>
          <w:sz w:val="20"/>
          <w:szCs w:val="20"/>
          <w:lang w:val="mk-MK"/>
        </w:rPr>
        <w:t xml:space="preserve"> </w:t>
      </w:r>
      <w:r w:rsidR="0013153A" w:rsidRPr="002063D2">
        <w:rPr>
          <w:rFonts w:ascii="Arial" w:hAnsi="Arial" w:cs="Arial"/>
          <w:sz w:val="20"/>
          <w:szCs w:val="20"/>
          <w:lang w:val="mk-MK"/>
        </w:rPr>
        <w:t xml:space="preserve">Исто така развојот на </w:t>
      </w:r>
      <w:r w:rsidR="002063D2" w:rsidRPr="002063D2">
        <w:rPr>
          <w:rFonts w:ascii="Arial" w:hAnsi="Arial" w:cs="Arial"/>
          <w:sz w:val="20"/>
          <w:szCs w:val="20"/>
          <w:lang w:val="mk-MK"/>
        </w:rPr>
        <w:t xml:space="preserve">интернетот </w:t>
      </w:r>
      <w:r w:rsidR="0013153A" w:rsidRPr="002063D2">
        <w:rPr>
          <w:rFonts w:ascii="Arial" w:hAnsi="Arial" w:cs="Arial"/>
          <w:sz w:val="20"/>
          <w:szCs w:val="20"/>
          <w:lang w:val="mk-MK"/>
        </w:rPr>
        <w:t>и технолошкиот напредок поврзан со него</w:t>
      </w:r>
      <w:r w:rsidR="00816DEC">
        <w:rPr>
          <w:rFonts w:ascii="Arial" w:hAnsi="Arial" w:cs="Arial"/>
          <w:sz w:val="20"/>
          <w:szCs w:val="20"/>
          <w:lang w:val="mk-MK"/>
        </w:rPr>
        <w:t>,</w:t>
      </w:r>
      <w:r w:rsidR="0013153A" w:rsidRPr="002063D2">
        <w:rPr>
          <w:rFonts w:ascii="Arial" w:hAnsi="Arial" w:cs="Arial"/>
          <w:sz w:val="20"/>
          <w:szCs w:val="20"/>
          <w:lang w:val="mk-MK"/>
        </w:rPr>
        <w:t xml:space="preserve"> креира</w:t>
      </w:r>
      <w:r w:rsidR="002063D2" w:rsidRPr="002063D2">
        <w:rPr>
          <w:rFonts w:ascii="Arial" w:hAnsi="Arial" w:cs="Arial"/>
          <w:sz w:val="20"/>
          <w:szCs w:val="20"/>
          <w:lang w:val="mk-MK"/>
        </w:rPr>
        <w:t>а</w:t>
      </w:r>
      <w:r w:rsidR="0013153A" w:rsidRPr="002063D2">
        <w:rPr>
          <w:rFonts w:ascii="Arial" w:hAnsi="Arial" w:cs="Arial"/>
          <w:sz w:val="20"/>
          <w:szCs w:val="20"/>
          <w:lang w:val="mk-MK"/>
        </w:rPr>
        <w:t xml:space="preserve"> значителни предизвици </w:t>
      </w:r>
      <w:r w:rsidR="002063D2" w:rsidRPr="002063D2">
        <w:rPr>
          <w:rFonts w:ascii="Arial" w:hAnsi="Arial" w:cs="Arial"/>
          <w:sz w:val="20"/>
          <w:szCs w:val="20"/>
          <w:lang w:val="mk-MK"/>
        </w:rPr>
        <w:t>во однос на</w:t>
      </w:r>
      <w:r w:rsidR="0013153A" w:rsidRPr="002063D2">
        <w:rPr>
          <w:rFonts w:ascii="Arial" w:hAnsi="Arial" w:cs="Arial"/>
          <w:sz w:val="20"/>
          <w:szCs w:val="20"/>
          <w:lang w:val="mk-MK"/>
        </w:rPr>
        <w:t xml:space="preserve"> одржување</w:t>
      </w:r>
      <w:r w:rsidR="002063D2" w:rsidRPr="002063D2">
        <w:rPr>
          <w:rFonts w:ascii="Arial" w:hAnsi="Arial" w:cs="Arial"/>
          <w:sz w:val="20"/>
          <w:szCs w:val="20"/>
          <w:lang w:val="mk-MK"/>
        </w:rPr>
        <w:t>то</w:t>
      </w:r>
      <w:r w:rsidR="0013153A" w:rsidRPr="002063D2">
        <w:rPr>
          <w:rFonts w:ascii="Arial" w:hAnsi="Arial" w:cs="Arial"/>
          <w:sz w:val="20"/>
          <w:szCs w:val="20"/>
          <w:lang w:val="mk-MK"/>
        </w:rPr>
        <w:t xml:space="preserve"> на јавниот ред и националната безбедност</w:t>
      </w:r>
      <w:r w:rsidR="002063D2" w:rsidRPr="002063D2">
        <w:rPr>
          <w:rFonts w:ascii="Arial" w:hAnsi="Arial" w:cs="Arial"/>
          <w:sz w:val="20"/>
          <w:szCs w:val="20"/>
          <w:lang w:val="mk-MK"/>
        </w:rPr>
        <w:t>,</w:t>
      </w:r>
      <w:r w:rsidR="0013153A" w:rsidRPr="002063D2">
        <w:rPr>
          <w:rFonts w:ascii="Arial" w:hAnsi="Arial" w:cs="Arial"/>
          <w:sz w:val="20"/>
          <w:szCs w:val="20"/>
          <w:lang w:val="mk-MK"/>
        </w:rPr>
        <w:t xml:space="preserve"> </w:t>
      </w:r>
      <w:r w:rsidR="002063D2" w:rsidRPr="002063D2">
        <w:rPr>
          <w:rFonts w:ascii="Arial" w:hAnsi="Arial" w:cs="Arial"/>
          <w:sz w:val="20"/>
          <w:szCs w:val="20"/>
          <w:lang w:val="mk-MK"/>
        </w:rPr>
        <w:t>сузбивање на криминалот</w:t>
      </w:r>
      <w:r w:rsidR="0013153A" w:rsidRPr="002063D2">
        <w:rPr>
          <w:rFonts w:ascii="Arial" w:hAnsi="Arial" w:cs="Arial"/>
          <w:sz w:val="20"/>
          <w:szCs w:val="20"/>
          <w:lang w:val="mk-MK"/>
        </w:rPr>
        <w:t xml:space="preserve"> и спроведување на закон</w:t>
      </w:r>
      <w:r w:rsidR="002063D2" w:rsidRPr="002063D2">
        <w:rPr>
          <w:rFonts w:ascii="Arial" w:hAnsi="Arial" w:cs="Arial"/>
          <w:sz w:val="20"/>
          <w:szCs w:val="20"/>
          <w:lang w:val="mk-MK"/>
        </w:rPr>
        <w:t>ите,</w:t>
      </w:r>
      <w:r w:rsidR="0013153A" w:rsidRPr="002063D2">
        <w:rPr>
          <w:rFonts w:ascii="Arial" w:hAnsi="Arial" w:cs="Arial"/>
          <w:sz w:val="20"/>
          <w:szCs w:val="20"/>
          <w:lang w:val="mk-MK"/>
        </w:rPr>
        <w:t xml:space="preserve"> </w:t>
      </w:r>
      <w:r w:rsidR="006C7EF2">
        <w:rPr>
          <w:rFonts w:ascii="Arial" w:hAnsi="Arial" w:cs="Arial"/>
          <w:sz w:val="20"/>
          <w:szCs w:val="20"/>
          <w:lang w:val="mk-MK"/>
        </w:rPr>
        <w:t xml:space="preserve">како </w:t>
      </w:r>
      <w:r w:rsidR="0013153A" w:rsidRPr="002063D2">
        <w:rPr>
          <w:rFonts w:ascii="Arial" w:hAnsi="Arial" w:cs="Arial"/>
          <w:sz w:val="20"/>
          <w:szCs w:val="20"/>
          <w:lang w:val="mk-MK"/>
        </w:rPr>
        <w:t>и заштита</w:t>
      </w:r>
      <w:r w:rsidR="002063D2" w:rsidRPr="002063D2">
        <w:rPr>
          <w:rFonts w:ascii="Arial" w:hAnsi="Arial" w:cs="Arial"/>
          <w:sz w:val="20"/>
          <w:szCs w:val="20"/>
          <w:lang w:val="mk-MK"/>
        </w:rPr>
        <w:t>та</w:t>
      </w:r>
      <w:r w:rsidR="0013153A" w:rsidRPr="002063D2">
        <w:rPr>
          <w:rFonts w:ascii="Arial" w:hAnsi="Arial" w:cs="Arial"/>
          <w:sz w:val="20"/>
          <w:szCs w:val="20"/>
          <w:lang w:val="mk-MK"/>
        </w:rPr>
        <w:t xml:space="preserve"> на правата на другите, вклучително и правата на интелектуална сопственост.</w:t>
      </w:r>
      <w:r w:rsidR="006C7EF2">
        <w:rPr>
          <w:rFonts w:ascii="Arial" w:hAnsi="Arial" w:cs="Arial"/>
          <w:sz w:val="20"/>
          <w:szCs w:val="20"/>
          <w:lang w:val="mk-MK"/>
        </w:rPr>
        <w:t xml:space="preserve"> </w:t>
      </w:r>
      <w:r w:rsidR="0013153A" w:rsidRPr="002063D2">
        <w:rPr>
          <w:rFonts w:ascii="Arial" w:hAnsi="Arial" w:cs="Arial"/>
          <w:sz w:val="20"/>
          <w:szCs w:val="20"/>
          <w:lang w:val="mk-MK"/>
        </w:rPr>
        <w:t xml:space="preserve">Онлајн кампањите за </w:t>
      </w:r>
      <w:r w:rsidR="002063D2" w:rsidRPr="002063D2">
        <w:rPr>
          <w:rFonts w:ascii="Arial" w:hAnsi="Arial" w:cs="Arial"/>
          <w:sz w:val="20"/>
          <w:szCs w:val="20"/>
          <w:lang w:val="mk-MK"/>
        </w:rPr>
        <w:t>дезинформирање</w:t>
      </w:r>
      <w:r w:rsidR="0013153A" w:rsidRPr="002063D2">
        <w:rPr>
          <w:rFonts w:ascii="Arial" w:hAnsi="Arial" w:cs="Arial"/>
          <w:sz w:val="20"/>
          <w:szCs w:val="20"/>
          <w:lang w:val="mk-MK"/>
        </w:rPr>
        <w:t xml:space="preserve"> </w:t>
      </w:r>
      <w:r w:rsidR="009A1F49">
        <w:rPr>
          <w:rFonts w:ascii="Arial" w:hAnsi="Arial" w:cs="Arial"/>
          <w:sz w:val="20"/>
          <w:szCs w:val="20"/>
          <w:lang w:val="mk-MK"/>
        </w:rPr>
        <w:t>коишто се конкретно насочени и</w:t>
      </w:r>
      <w:r w:rsidR="0013153A" w:rsidRPr="002063D2">
        <w:rPr>
          <w:rFonts w:ascii="Arial" w:hAnsi="Arial" w:cs="Arial"/>
          <w:sz w:val="20"/>
          <w:szCs w:val="20"/>
          <w:lang w:val="mk-MK"/>
        </w:rPr>
        <w:t xml:space="preserve"> дизајнирани да шират недоверба и забуна и да ги заострат поделбите во општеството, исто така можат да </w:t>
      </w:r>
      <w:r w:rsidR="009A1F49">
        <w:rPr>
          <w:rFonts w:ascii="Arial" w:hAnsi="Arial" w:cs="Arial"/>
          <w:sz w:val="20"/>
          <w:szCs w:val="20"/>
          <w:lang w:val="mk-MK"/>
        </w:rPr>
        <w:t>имаат</w:t>
      </w:r>
      <w:r w:rsidR="0013153A" w:rsidRPr="002063D2">
        <w:rPr>
          <w:rFonts w:ascii="Arial" w:hAnsi="Arial" w:cs="Arial"/>
          <w:sz w:val="20"/>
          <w:szCs w:val="20"/>
          <w:lang w:val="mk-MK"/>
        </w:rPr>
        <w:t xml:space="preserve"> дестабилизира</w:t>
      </w:r>
      <w:r w:rsidR="009A1F49">
        <w:rPr>
          <w:rFonts w:ascii="Arial" w:hAnsi="Arial" w:cs="Arial"/>
          <w:sz w:val="20"/>
          <w:szCs w:val="20"/>
          <w:lang w:val="mk-MK"/>
        </w:rPr>
        <w:t>чки</w:t>
      </w:r>
      <w:r w:rsidR="0013153A" w:rsidRPr="002063D2">
        <w:rPr>
          <w:rFonts w:ascii="Arial" w:hAnsi="Arial" w:cs="Arial"/>
          <w:sz w:val="20"/>
          <w:szCs w:val="20"/>
          <w:lang w:val="mk-MK"/>
        </w:rPr>
        <w:t xml:space="preserve"> ефект</w:t>
      </w:r>
      <w:r w:rsidR="009A1F49">
        <w:rPr>
          <w:rFonts w:ascii="Arial" w:hAnsi="Arial" w:cs="Arial"/>
          <w:sz w:val="20"/>
          <w:szCs w:val="20"/>
          <w:lang w:val="mk-MK"/>
        </w:rPr>
        <w:t xml:space="preserve"> врз</w:t>
      </w:r>
      <w:r w:rsidR="0013153A" w:rsidRPr="002063D2">
        <w:rPr>
          <w:rFonts w:ascii="Arial" w:hAnsi="Arial" w:cs="Arial"/>
          <w:sz w:val="20"/>
          <w:szCs w:val="20"/>
          <w:lang w:val="mk-MK"/>
        </w:rPr>
        <w:t xml:space="preserve"> демократските процеси.</w:t>
      </w:r>
    </w:p>
    <w:p w:rsidR="00587542" w:rsidRPr="00132E9A" w:rsidRDefault="00587542" w:rsidP="00A425E9">
      <w:pPr>
        <w:autoSpaceDE w:val="0"/>
        <w:autoSpaceDN w:val="0"/>
        <w:adjustRightInd w:val="0"/>
        <w:spacing w:before="240" w:after="0" w:line="240" w:lineRule="auto"/>
        <w:jc w:val="both"/>
        <w:rPr>
          <w:rFonts w:ascii="Arial" w:hAnsi="Arial" w:cs="Arial"/>
          <w:sz w:val="20"/>
          <w:szCs w:val="20"/>
          <w:lang w:val="mk-MK"/>
        </w:rPr>
      </w:pPr>
      <w:r w:rsidRPr="00132E9A">
        <w:rPr>
          <w:rFonts w:ascii="Arial" w:hAnsi="Arial" w:cs="Arial"/>
          <w:sz w:val="20"/>
          <w:szCs w:val="20"/>
          <w:lang w:val="mk-MK"/>
        </w:rPr>
        <w:t xml:space="preserve">4. </w:t>
      </w:r>
      <w:r w:rsidR="002063D2" w:rsidRPr="002063D2">
        <w:rPr>
          <w:rFonts w:ascii="Arial" w:hAnsi="Arial" w:cs="Arial"/>
          <w:sz w:val="20"/>
          <w:szCs w:val="20"/>
          <w:lang w:val="mk-MK"/>
        </w:rPr>
        <w:t>Опсегот на играчи</w:t>
      </w:r>
      <w:r w:rsidR="009A1F49">
        <w:rPr>
          <w:rFonts w:ascii="Arial" w:hAnsi="Arial" w:cs="Arial"/>
          <w:sz w:val="20"/>
          <w:szCs w:val="20"/>
          <w:lang w:val="mk-MK"/>
        </w:rPr>
        <w:t>,</w:t>
      </w:r>
      <w:r w:rsidR="002063D2" w:rsidRPr="002063D2">
        <w:rPr>
          <w:rFonts w:ascii="Arial" w:hAnsi="Arial" w:cs="Arial"/>
          <w:sz w:val="20"/>
          <w:szCs w:val="20"/>
          <w:lang w:val="mk-MK"/>
        </w:rPr>
        <w:t xml:space="preserve"> којшто е ш</w:t>
      </w:r>
      <w:r w:rsidR="0013153A" w:rsidRPr="002063D2">
        <w:rPr>
          <w:rFonts w:ascii="Arial" w:hAnsi="Arial" w:cs="Arial"/>
          <w:sz w:val="20"/>
          <w:szCs w:val="20"/>
          <w:lang w:val="mk-MK"/>
        </w:rPr>
        <w:t xml:space="preserve">ирок, разновиден и брзо </w:t>
      </w:r>
      <w:r w:rsidR="002063D2" w:rsidRPr="002063D2">
        <w:rPr>
          <w:rFonts w:ascii="Arial" w:hAnsi="Arial" w:cs="Arial"/>
          <w:sz w:val="20"/>
          <w:szCs w:val="20"/>
          <w:lang w:val="mk-MK"/>
        </w:rPr>
        <w:t>еволуира</w:t>
      </w:r>
      <w:r w:rsidR="0013153A" w:rsidRPr="002063D2">
        <w:rPr>
          <w:rFonts w:ascii="Arial" w:hAnsi="Arial" w:cs="Arial"/>
          <w:sz w:val="20"/>
          <w:szCs w:val="20"/>
          <w:lang w:val="mk-MK"/>
        </w:rPr>
        <w:t xml:space="preserve">, </w:t>
      </w:r>
      <w:r w:rsidR="009A1F49">
        <w:rPr>
          <w:rFonts w:ascii="Arial" w:hAnsi="Arial" w:cs="Arial"/>
          <w:sz w:val="20"/>
          <w:szCs w:val="20"/>
          <w:lang w:val="mk-MK"/>
        </w:rPr>
        <w:t>и</w:t>
      </w:r>
      <w:r w:rsidR="002063D2" w:rsidRPr="002063D2">
        <w:rPr>
          <w:rFonts w:ascii="Arial" w:hAnsi="Arial" w:cs="Arial"/>
          <w:sz w:val="20"/>
          <w:szCs w:val="20"/>
          <w:lang w:val="mk-MK"/>
        </w:rPr>
        <w:t xml:space="preserve"> ко</w:t>
      </w:r>
      <w:r w:rsidR="009A1F49">
        <w:rPr>
          <w:rFonts w:ascii="Arial" w:hAnsi="Arial" w:cs="Arial"/>
          <w:sz w:val="20"/>
          <w:szCs w:val="20"/>
          <w:lang w:val="mk-MK"/>
        </w:rPr>
        <w:t>ишто</w:t>
      </w:r>
      <w:r w:rsidR="0013153A" w:rsidRPr="002063D2">
        <w:rPr>
          <w:rFonts w:ascii="Arial" w:hAnsi="Arial" w:cs="Arial"/>
          <w:sz w:val="20"/>
          <w:szCs w:val="20"/>
          <w:lang w:val="mk-MK"/>
        </w:rPr>
        <w:t xml:space="preserve"> вообичаено се нарекуваат „интернет посредници“, ја олеснуваат интеракцијата на интернет меѓу физичките и правни лица преку нудење и </w:t>
      </w:r>
      <w:r w:rsidR="009A1F49">
        <w:rPr>
          <w:rFonts w:ascii="Arial" w:hAnsi="Arial" w:cs="Arial"/>
          <w:sz w:val="20"/>
          <w:szCs w:val="20"/>
          <w:lang w:val="mk-MK"/>
        </w:rPr>
        <w:t>врше</w:t>
      </w:r>
      <w:r w:rsidR="0013153A" w:rsidRPr="002063D2">
        <w:rPr>
          <w:rFonts w:ascii="Arial" w:hAnsi="Arial" w:cs="Arial"/>
          <w:sz w:val="20"/>
          <w:szCs w:val="20"/>
          <w:lang w:val="mk-MK"/>
        </w:rPr>
        <w:t>ње на низа различни функции и услуги.</w:t>
      </w:r>
      <w:r w:rsidRPr="00132E9A">
        <w:rPr>
          <w:rFonts w:ascii="Arial" w:hAnsi="Arial" w:cs="Arial"/>
          <w:sz w:val="20"/>
          <w:szCs w:val="20"/>
          <w:lang w:val="mk-MK"/>
        </w:rPr>
        <w:t xml:space="preserve"> </w:t>
      </w:r>
      <w:r w:rsidR="0013153A" w:rsidRPr="002063D2">
        <w:rPr>
          <w:rFonts w:ascii="Arial" w:hAnsi="Arial" w:cs="Arial"/>
          <w:sz w:val="20"/>
          <w:szCs w:val="20"/>
          <w:lang w:val="mk-MK"/>
        </w:rPr>
        <w:t>Некои ги поврзуваат корисниците на интернет, овозможуваат обработка на информации и податоци или се домаќини на услуги на веб, вклучително и содржина генерирана од корисникот.</w:t>
      </w:r>
      <w:r w:rsidRPr="00132E9A">
        <w:rPr>
          <w:rFonts w:ascii="Arial" w:hAnsi="Arial" w:cs="Arial"/>
          <w:sz w:val="20"/>
          <w:szCs w:val="20"/>
          <w:lang w:val="mk-MK"/>
        </w:rPr>
        <w:t xml:space="preserve"> </w:t>
      </w:r>
      <w:r w:rsidR="0013153A" w:rsidRPr="00A425E9">
        <w:rPr>
          <w:rFonts w:ascii="Arial" w:hAnsi="Arial" w:cs="Arial"/>
          <w:sz w:val="20"/>
          <w:szCs w:val="20"/>
          <w:lang w:val="mk-MK"/>
        </w:rPr>
        <w:t xml:space="preserve">Други собираат информации и овозможуваат пребарувања; даваат пристап, </w:t>
      </w:r>
      <w:r w:rsidR="00CB3EA2" w:rsidRPr="00132E9A">
        <w:rPr>
          <w:rFonts w:ascii="Arial" w:hAnsi="Arial" w:cs="Arial"/>
          <w:sz w:val="20"/>
          <w:szCs w:val="20"/>
          <w:lang w:val="mk-MK"/>
        </w:rPr>
        <w:t>хостираат</w:t>
      </w:r>
      <w:r w:rsidR="00631D4C" w:rsidRPr="00CB3EA2">
        <w:rPr>
          <w:rFonts w:ascii="Arial" w:hAnsi="Arial" w:cs="Arial"/>
          <w:sz w:val="20"/>
          <w:szCs w:val="20"/>
          <w:lang w:val="mk-MK"/>
        </w:rPr>
        <w:t xml:space="preserve"> </w:t>
      </w:r>
      <w:r w:rsidR="00E174F1" w:rsidRPr="00CB3EA2">
        <w:rPr>
          <w:rFonts w:ascii="Arial" w:hAnsi="Arial" w:cs="Arial"/>
          <w:sz w:val="20"/>
          <w:szCs w:val="20"/>
          <w:lang w:val="mk-MK"/>
        </w:rPr>
        <w:t xml:space="preserve">и даваат </w:t>
      </w:r>
      <w:r w:rsidR="00A425E9" w:rsidRPr="00CB3EA2">
        <w:rPr>
          <w:rFonts w:ascii="Arial" w:hAnsi="Arial" w:cs="Arial"/>
          <w:sz w:val="20"/>
          <w:szCs w:val="20"/>
          <w:lang w:val="mk-MK"/>
        </w:rPr>
        <w:t>индекс</w:t>
      </w:r>
      <w:r w:rsidR="00E174F1" w:rsidRPr="00CB3EA2">
        <w:rPr>
          <w:rFonts w:ascii="Arial" w:hAnsi="Arial" w:cs="Arial"/>
          <w:sz w:val="20"/>
          <w:szCs w:val="20"/>
          <w:lang w:val="mk-MK"/>
        </w:rPr>
        <w:t xml:space="preserve"> на содржини</w:t>
      </w:r>
      <w:r w:rsidR="00E174F1" w:rsidRPr="00A425E9">
        <w:rPr>
          <w:rFonts w:ascii="Arial" w:hAnsi="Arial" w:cs="Arial"/>
          <w:sz w:val="20"/>
          <w:szCs w:val="20"/>
          <w:lang w:val="mk-MK"/>
        </w:rPr>
        <w:t xml:space="preserve"> и услуги дизајнирани </w:t>
      </w:r>
      <w:r w:rsidR="009A1F49">
        <w:rPr>
          <w:rFonts w:ascii="Arial" w:hAnsi="Arial" w:cs="Arial"/>
          <w:sz w:val="20"/>
          <w:szCs w:val="20"/>
          <w:lang w:val="mk-MK"/>
        </w:rPr>
        <w:t xml:space="preserve">од </w:t>
      </w:r>
      <w:r w:rsidR="009A1F49" w:rsidRPr="00A425E9">
        <w:rPr>
          <w:rFonts w:ascii="Arial" w:hAnsi="Arial" w:cs="Arial"/>
          <w:sz w:val="20"/>
          <w:szCs w:val="20"/>
          <w:lang w:val="mk-MK"/>
        </w:rPr>
        <w:t xml:space="preserve">трети страни </w:t>
      </w:r>
      <w:r w:rsidR="00E174F1" w:rsidRPr="00A425E9">
        <w:rPr>
          <w:rFonts w:ascii="Arial" w:hAnsi="Arial" w:cs="Arial"/>
          <w:sz w:val="20"/>
          <w:szCs w:val="20"/>
          <w:lang w:val="mk-MK"/>
        </w:rPr>
        <w:t>и/или со кои оперираат трети страни.</w:t>
      </w:r>
      <w:r w:rsidRPr="00132E9A">
        <w:rPr>
          <w:rFonts w:ascii="Arial" w:hAnsi="Arial" w:cs="Arial"/>
          <w:sz w:val="20"/>
          <w:szCs w:val="20"/>
          <w:lang w:val="mk-MK"/>
        </w:rPr>
        <w:t xml:space="preserve"> </w:t>
      </w:r>
      <w:r w:rsidR="00E174F1" w:rsidRPr="00A425E9">
        <w:rPr>
          <w:rFonts w:ascii="Arial" w:hAnsi="Arial" w:cs="Arial"/>
          <w:sz w:val="20"/>
          <w:szCs w:val="20"/>
          <w:lang w:val="mk-MK"/>
        </w:rPr>
        <w:t xml:space="preserve">Некои овозможуваат продажба </w:t>
      </w:r>
      <w:r w:rsidR="00E174F1" w:rsidRPr="00A425E9">
        <w:rPr>
          <w:rFonts w:ascii="Arial" w:hAnsi="Arial" w:cs="Arial"/>
          <w:sz w:val="20"/>
          <w:szCs w:val="20"/>
          <w:lang w:val="mk-MK"/>
        </w:rPr>
        <w:lastRenderedPageBreak/>
        <w:t xml:space="preserve">на стоки и услуги, вклучително и аудио-визуелни услуги, </w:t>
      </w:r>
      <w:r w:rsidR="009A1F49">
        <w:rPr>
          <w:rFonts w:ascii="Arial" w:hAnsi="Arial" w:cs="Arial"/>
          <w:sz w:val="20"/>
          <w:szCs w:val="20"/>
          <w:lang w:val="mk-MK"/>
        </w:rPr>
        <w:t>како и</w:t>
      </w:r>
      <w:r w:rsidR="00E174F1" w:rsidRPr="00A425E9">
        <w:rPr>
          <w:rFonts w:ascii="Arial" w:hAnsi="Arial" w:cs="Arial"/>
          <w:sz w:val="20"/>
          <w:szCs w:val="20"/>
          <w:lang w:val="mk-MK"/>
        </w:rPr>
        <w:t xml:space="preserve"> други комерцијални трансакции, вклучително и </w:t>
      </w:r>
      <w:r w:rsidR="00A425E9" w:rsidRPr="00A425E9">
        <w:rPr>
          <w:rFonts w:ascii="Arial" w:hAnsi="Arial" w:cs="Arial"/>
          <w:sz w:val="20"/>
          <w:szCs w:val="20"/>
          <w:lang w:val="mk-MK"/>
        </w:rPr>
        <w:t>плаќања</w:t>
      </w:r>
      <w:r w:rsidR="00E174F1" w:rsidRPr="00A425E9">
        <w:rPr>
          <w:rFonts w:ascii="Arial" w:hAnsi="Arial" w:cs="Arial"/>
          <w:sz w:val="20"/>
          <w:szCs w:val="20"/>
          <w:lang w:val="mk-MK"/>
        </w:rPr>
        <w:t>.</w:t>
      </w:r>
      <w:r w:rsidR="009A1F49">
        <w:rPr>
          <w:rFonts w:ascii="Arial" w:hAnsi="Arial" w:cs="Arial"/>
          <w:sz w:val="20"/>
          <w:szCs w:val="20"/>
          <w:lang w:val="mk-MK"/>
        </w:rPr>
        <w:t xml:space="preserve"> </w:t>
      </w:r>
    </w:p>
    <w:p w:rsidR="00587542" w:rsidRPr="00132E9A" w:rsidRDefault="00587542" w:rsidP="00A425E9">
      <w:pPr>
        <w:autoSpaceDE w:val="0"/>
        <w:autoSpaceDN w:val="0"/>
        <w:adjustRightInd w:val="0"/>
        <w:spacing w:before="240" w:after="0" w:line="240" w:lineRule="auto"/>
        <w:jc w:val="both"/>
        <w:rPr>
          <w:rFonts w:ascii="Arial" w:hAnsi="Arial" w:cs="Arial"/>
          <w:sz w:val="20"/>
          <w:szCs w:val="20"/>
          <w:lang w:val="mk-MK"/>
        </w:rPr>
      </w:pPr>
      <w:r w:rsidRPr="00132E9A">
        <w:rPr>
          <w:rFonts w:ascii="Arial" w:hAnsi="Arial" w:cs="Arial"/>
          <w:sz w:val="20"/>
          <w:szCs w:val="20"/>
          <w:lang w:val="mk-MK"/>
        </w:rPr>
        <w:t xml:space="preserve">5. </w:t>
      </w:r>
      <w:r w:rsidR="00E174F1" w:rsidRPr="00A425E9">
        <w:rPr>
          <w:rFonts w:ascii="Arial" w:hAnsi="Arial" w:cs="Arial"/>
          <w:sz w:val="20"/>
          <w:szCs w:val="20"/>
          <w:lang w:val="mk-MK"/>
        </w:rPr>
        <w:t xml:space="preserve">Посредниците можат да </w:t>
      </w:r>
      <w:r w:rsidR="00CB2249" w:rsidRPr="00A425E9">
        <w:rPr>
          <w:rFonts w:ascii="Arial" w:hAnsi="Arial" w:cs="Arial"/>
          <w:sz w:val="20"/>
          <w:szCs w:val="20"/>
          <w:lang w:val="mk-MK"/>
        </w:rPr>
        <w:t>врш</w:t>
      </w:r>
      <w:r w:rsidR="00E174F1" w:rsidRPr="00A425E9">
        <w:rPr>
          <w:rFonts w:ascii="Arial" w:hAnsi="Arial" w:cs="Arial"/>
          <w:sz w:val="20"/>
          <w:szCs w:val="20"/>
          <w:lang w:val="mk-MK"/>
        </w:rPr>
        <w:t>ат паралелно неколку функции.</w:t>
      </w:r>
      <w:r w:rsidRPr="00132E9A">
        <w:rPr>
          <w:rFonts w:ascii="Arial" w:hAnsi="Arial" w:cs="Arial"/>
          <w:sz w:val="20"/>
          <w:szCs w:val="20"/>
          <w:lang w:val="mk-MK"/>
        </w:rPr>
        <w:t xml:space="preserve"> </w:t>
      </w:r>
      <w:r w:rsidR="00CB2249" w:rsidRPr="00A425E9">
        <w:rPr>
          <w:rFonts w:ascii="Arial" w:hAnsi="Arial" w:cs="Arial"/>
          <w:sz w:val="20"/>
          <w:szCs w:val="20"/>
          <w:lang w:val="mk-MK"/>
        </w:rPr>
        <w:t>Тие исто така можат да</w:t>
      </w:r>
      <w:r w:rsidR="00A425E9" w:rsidRPr="00A425E9">
        <w:rPr>
          <w:rFonts w:ascii="Arial" w:hAnsi="Arial" w:cs="Arial"/>
          <w:sz w:val="20"/>
          <w:szCs w:val="20"/>
          <w:lang w:val="mk-MK"/>
        </w:rPr>
        <w:t xml:space="preserve"> </w:t>
      </w:r>
      <w:r w:rsidR="00CB3EA2">
        <w:rPr>
          <w:rFonts w:ascii="Arial" w:hAnsi="Arial" w:cs="Arial"/>
          <w:sz w:val="20"/>
          <w:szCs w:val="20"/>
          <w:lang w:val="mk-MK"/>
        </w:rPr>
        <w:t>модерираат</w:t>
      </w:r>
      <w:r w:rsidR="00CB2249" w:rsidRPr="00A425E9">
        <w:rPr>
          <w:rFonts w:ascii="Arial" w:hAnsi="Arial" w:cs="Arial"/>
          <w:sz w:val="20"/>
          <w:szCs w:val="20"/>
          <w:lang w:val="mk-MK"/>
        </w:rPr>
        <w:t xml:space="preserve"> и рангираат содржини, вклучително и преку автоматизирана обработка на лични податоци, и затоа можат да применуваат одредени облици на контрола кои влијаат на пристапот на корисниците до информации онлајн</w:t>
      </w:r>
      <w:r w:rsidR="006B080F">
        <w:rPr>
          <w:rFonts w:ascii="Arial" w:hAnsi="Arial" w:cs="Arial"/>
          <w:sz w:val="20"/>
          <w:szCs w:val="20"/>
          <w:lang w:val="mk-MK"/>
        </w:rPr>
        <w:t>,</w:t>
      </w:r>
      <w:r w:rsidR="00CB2249" w:rsidRPr="00A425E9">
        <w:rPr>
          <w:rFonts w:ascii="Arial" w:hAnsi="Arial" w:cs="Arial"/>
          <w:sz w:val="20"/>
          <w:szCs w:val="20"/>
          <w:lang w:val="mk-MK"/>
        </w:rPr>
        <w:t xml:space="preserve"> на начини коишто се слични на медиумите, и</w:t>
      </w:r>
      <w:r w:rsidR="009A1F49">
        <w:rPr>
          <w:rFonts w:ascii="Arial" w:hAnsi="Arial" w:cs="Arial"/>
          <w:sz w:val="20"/>
          <w:szCs w:val="20"/>
          <w:lang w:val="mk-MK"/>
        </w:rPr>
        <w:t>ли</w:t>
      </w:r>
      <w:r w:rsidR="00CB2249" w:rsidRPr="00A425E9">
        <w:rPr>
          <w:rFonts w:ascii="Arial" w:hAnsi="Arial" w:cs="Arial"/>
          <w:sz w:val="20"/>
          <w:szCs w:val="20"/>
          <w:lang w:val="mk-MK"/>
        </w:rPr>
        <w:t xml:space="preserve"> можат да вршат други функции коишто се слични на функциите на </w:t>
      </w:r>
      <w:r w:rsidR="009A1F49">
        <w:rPr>
          <w:rFonts w:ascii="Arial" w:hAnsi="Arial" w:cs="Arial"/>
          <w:sz w:val="20"/>
          <w:szCs w:val="20"/>
          <w:lang w:val="mk-MK"/>
        </w:rPr>
        <w:t>издавачите</w:t>
      </w:r>
      <w:r w:rsidR="00CB2249" w:rsidRPr="00A425E9">
        <w:rPr>
          <w:rFonts w:ascii="Arial" w:hAnsi="Arial" w:cs="Arial"/>
          <w:sz w:val="20"/>
          <w:szCs w:val="20"/>
          <w:lang w:val="mk-MK"/>
        </w:rPr>
        <w:t>.</w:t>
      </w:r>
      <w:r w:rsidRPr="00132E9A">
        <w:rPr>
          <w:rFonts w:ascii="Arial" w:hAnsi="Arial" w:cs="Arial"/>
          <w:sz w:val="20"/>
          <w:szCs w:val="20"/>
          <w:lang w:val="mk-MK"/>
        </w:rPr>
        <w:t xml:space="preserve"> </w:t>
      </w:r>
      <w:r w:rsidR="00CB2249" w:rsidRPr="00A425E9">
        <w:rPr>
          <w:rFonts w:ascii="Arial" w:hAnsi="Arial" w:cs="Arial"/>
          <w:sz w:val="20"/>
          <w:szCs w:val="20"/>
          <w:lang w:val="mk-MK"/>
        </w:rPr>
        <w:t xml:space="preserve">Посредничките услуги исто така можат да бидат понудени </w:t>
      </w:r>
      <w:r w:rsidR="009A1F49">
        <w:rPr>
          <w:rFonts w:ascii="Arial" w:hAnsi="Arial" w:cs="Arial"/>
          <w:sz w:val="20"/>
          <w:szCs w:val="20"/>
          <w:lang w:val="mk-MK"/>
        </w:rPr>
        <w:t xml:space="preserve">и </w:t>
      </w:r>
      <w:r w:rsidR="00CB2249" w:rsidRPr="00A425E9">
        <w:rPr>
          <w:rFonts w:ascii="Arial" w:hAnsi="Arial" w:cs="Arial"/>
          <w:sz w:val="20"/>
          <w:szCs w:val="20"/>
          <w:lang w:val="mk-MK"/>
        </w:rPr>
        <w:t xml:space="preserve">од традиционалните медиуми, на пример кога </w:t>
      </w:r>
      <w:r w:rsidR="009A1F49" w:rsidRPr="00A425E9">
        <w:rPr>
          <w:rFonts w:ascii="Arial" w:hAnsi="Arial" w:cs="Arial"/>
          <w:sz w:val="20"/>
          <w:szCs w:val="20"/>
          <w:lang w:val="mk-MK"/>
        </w:rPr>
        <w:t>на нивните платформи</w:t>
      </w:r>
      <w:r w:rsidR="009A1F49">
        <w:rPr>
          <w:rFonts w:ascii="Arial" w:hAnsi="Arial" w:cs="Arial"/>
          <w:sz w:val="20"/>
          <w:szCs w:val="20"/>
          <w:lang w:val="mk-MK"/>
        </w:rPr>
        <w:t xml:space="preserve"> се нуди </w:t>
      </w:r>
      <w:r w:rsidR="00CB2249" w:rsidRPr="00A425E9">
        <w:rPr>
          <w:rFonts w:ascii="Arial" w:hAnsi="Arial" w:cs="Arial"/>
          <w:sz w:val="20"/>
          <w:szCs w:val="20"/>
          <w:lang w:val="mk-MK"/>
        </w:rPr>
        <w:t>простор за содржини генерирани од корисник.</w:t>
      </w:r>
      <w:r w:rsidRPr="00132E9A">
        <w:rPr>
          <w:rFonts w:ascii="Arial" w:hAnsi="Arial" w:cs="Arial"/>
          <w:sz w:val="20"/>
          <w:szCs w:val="20"/>
          <w:lang w:val="mk-MK"/>
        </w:rPr>
        <w:t xml:space="preserve"> </w:t>
      </w:r>
      <w:r w:rsidR="00CB2249" w:rsidRPr="00A425E9">
        <w:rPr>
          <w:rFonts w:ascii="Arial" w:hAnsi="Arial" w:cs="Arial"/>
          <w:sz w:val="20"/>
          <w:szCs w:val="20"/>
          <w:lang w:val="mk-MK"/>
        </w:rPr>
        <w:t>Регулаторната рамка која што се применува за посредничката функција не е на штета на рамките што се применуваат за други</w:t>
      </w:r>
      <w:r w:rsidR="00DE436A">
        <w:rPr>
          <w:rFonts w:ascii="Arial" w:hAnsi="Arial" w:cs="Arial"/>
          <w:sz w:val="20"/>
          <w:szCs w:val="20"/>
          <w:lang w:val="mk-MK"/>
        </w:rPr>
        <w:t>те</w:t>
      </w:r>
      <w:r w:rsidR="00CB2249" w:rsidRPr="00A425E9">
        <w:rPr>
          <w:rFonts w:ascii="Arial" w:hAnsi="Arial" w:cs="Arial"/>
          <w:sz w:val="20"/>
          <w:szCs w:val="20"/>
          <w:lang w:val="mk-MK"/>
        </w:rPr>
        <w:t xml:space="preserve"> функции коишто се нудат од истото тело.</w:t>
      </w:r>
    </w:p>
    <w:p w:rsidR="00587542" w:rsidRPr="00132E9A" w:rsidRDefault="00587542" w:rsidP="00A425E9">
      <w:pPr>
        <w:autoSpaceDE w:val="0"/>
        <w:autoSpaceDN w:val="0"/>
        <w:adjustRightInd w:val="0"/>
        <w:spacing w:before="240" w:after="0" w:line="240" w:lineRule="auto"/>
        <w:jc w:val="both"/>
        <w:rPr>
          <w:rFonts w:ascii="Arial" w:hAnsi="Arial" w:cs="Arial"/>
          <w:sz w:val="20"/>
          <w:szCs w:val="20"/>
          <w:lang w:val="mk-MK"/>
        </w:rPr>
      </w:pPr>
      <w:r w:rsidRPr="00132E9A">
        <w:rPr>
          <w:rFonts w:ascii="Arial" w:hAnsi="Arial" w:cs="Arial"/>
          <w:sz w:val="20"/>
          <w:szCs w:val="20"/>
          <w:lang w:val="mk-MK"/>
        </w:rPr>
        <w:t xml:space="preserve">6. </w:t>
      </w:r>
      <w:r w:rsidR="00CB2249" w:rsidRPr="00A425E9">
        <w:rPr>
          <w:rFonts w:ascii="Arial" w:hAnsi="Arial" w:cs="Arial"/>
          <w:sz w:val="20"/>
          <w:szCs w:val="20"/>
          <w:lang w:val="mk-MK"/>
        </w:rPr>
        <w:t>Владеењето на правото претставува предуслов за заштита и унапредување на остварувањето на човековите права и за плуралистичка и партиципативна демократија.</w:t>
      </w:r>
      <w:r w:rsidRPr="00132E9A">
        <w:rPr>
          <w:rFonts w:ascii="Arial" w:hAnsi="Arial" w:cs="Arial"/>
          <w:sz w:val="20"/>
          <w:szCs w:val="20"/>
          <w:lang w:val="mk-MK"/>
        </w:rPr>
        <w:t xml:space="preserve"> </w:t>
      </w:r>
      <w:r w:rsidR="00CB2249" w:rsidRPr="00A425E9">
        <w:rPr>
          <w:rFonts w:ascii="Arial" w:hAnsi="Arial" w:cs="Arial"/>
          <w:sz w:val="20"/>
          <w:szCs w:val="20"/>
          <w:lang w:val="mk-MK"/>
        </w:rPr>
        <w:t>Земјите-членки имаат обврска да се воздржат од повреда на правото на слобода на изразување и другите човекови права во дигиталната средина.</w:t>
      </w:r>
      <w:r w:rsidRPr="00132E9A">
        <w:rPr>
          <w:rFonts w:ascii="Arial" w:hAnsi="Arial" w:cs="Arial"/>
          <w:sz w:val="20"/>
          <w:szCs w:val="20"/>
          <w:lang w:val="mk-MK"/>
        </w:rPr>
        <w:t xml:space="preserve"> </w:t>
      </w:r>
      <w:r w:rsidR="00CB2249" w:rsidRPr="00A425E9">
        <w:rPr>
          <w:rFonts w:ascii="Arial" w:hAnsi="Arial" w:cs="Arial"/>
          <w:sz w:val="20"/>
          <w:szCs w:val="20"/>
          <w:lang w:val="mk-MK"/>
        </w:rPr>
        <w:t>Тие исто така имаат позитивна обврска да ги заштитат човекови</w:t>
      </w:r>
      <w:r w:rsidR="006B5FF4">
        <w:rPr>
          <w:rFonts w:ascii="Arial" w:hAnsi="Arial" w:cs="Arial"/>
          <w:sz w:val="20"/>
          <w:szCs w:val="20"/>
          <w:lang w:val="mk-MK"/>
        </w:rPr>
        <w:t>те</w:t>
      </w:r>
      <w:r w:rsidR="00CB2249" w:rsidRPr="00A425E9">
        <w:rPr>
          <w:rFonts w:ascii="Arial" w:hAnsi="Arial" w:cs="Arial"/>
          <w:sz w:val="20"/>
          <w:szCs w:val="20"/>
          <w:lang w:val="mk-MK"/>
        </w:rPr>
        <w:t xml:space="preserve"> права и да создадат безбедна средина која овозможува сите да учествуваат во јавна дебата и да изразат мислења и идеи без страв, вклучително и оние коишто ги навредуваат, шокираат или вознемируваат државните функционери или </w:t>
      </w:r>
      <w:r w:rsidR="006B5FF4">
        <w:rPr>
          <w:rFonts w:ascii="Arial" w:hAnsi="Arial" w:cs="Arial"/>
          <w:sz w:val="20"/>
          <w:szCs w:val="20"/>
          <w:lang w:val="mk-MK"/>
        </w:rPr>
        <w:t>не</w:t>
      </w:r>
      <w:r w:rsidR="00CB2249" w:rsidRPr="00A425E9">
        <w:rPr>
          <w:rFonts w:ascii="Arial" w:hAnsi="Arial" w:cs="Arial"/>
          <w:sz w:val="20"/>
          <w:szCs w:val="20"/>
          <w:lang w:val="mk-MK"/>
        </w:rPr>
        <w:t>кој дел од населението.</w:t>
      </w:r>
      <w:r w:rsidRPr="00132E9A">
        <w:rPr>
          <w:rFonts w:ascii="Arial" w:hAnsi="Arial" w:cs="Arial"/>
          <w:sz w:val="20"/>
          <w:szCs w:val="20"/>
          <w:lang w:val="mk-MK"/>
        </w:rPr>
        <w:t xml:space="preserve"> </w:t>
      </w:r>
      <w:r w:rsidR="00CB2249" w:rsidRPr="00A425E9">
        <w:rPr>
          <w:rFonts w:ascii="Arial" w:hAnsi="Arial" w:cs="Arial"/>
          <w:sz w:val="20"/>
          <w:szCs w:val="20"/>
          <w:lang w:val="mk-MK"/>
        </w:rPr>
        <w:t xml:space="preserve">Оваа позитивна обврска да се обезбеди остварување и уживање на правата </w:t>
      </w:r>
      <w:r w:rsidR="00A425E9" w:rsidRPr="00A425E9">
        <w:rPr>
          <w:rFonts w:ascii="Arial" w:hAnsi="Arial" w:cs="Arial"/>
          <w:sz w:val="20"/>
          <w:szCs w:val="20"/>
          <w:lang w:val="mk-MK"/>
        </w:rPr>
        <w:t>и</w:t>
      </w:r>
      <w:r w:rsidR="00CB2249" w:rsidRPr="00A425E9">
        <w:rPr>
          <w:rFonts w:ascii="Arial" w:hAnsi="Arial" w:cs="Arial"/>
          <w:sz w:val="20"/>
          <w:szCs w:val="20"/>
          <w:lang w:val="mk-MK"/>
        </w:rPr>
        <w:t xml:space="preserve"> слобод</w:t>
      </w:r>
      <w:r w:rsidR="00A425E9" w:rsidRPr="00A425E9">
        <w:rPr>
          <w:rFonts w:ascii="Arial" w:hAnsi="Arial" w:cs="Arial"/>
          <w:sz w:val="20"/>
          <w:szCs w:val="20"/>
          <w:lang w:val="mk-MK"/>
        </w:rPr>
        <w:t xml:space="preserve">ите </w:t>
      </w:r>
      <w:r w:rsidR="00CB2249" w:rsidRPr="00A425E9">
        <w:rPr>
          <w:rFonts w:ascii="Arial" w:hAnsi="Arial" w:cs="Arial"/>
          <w:sz w:val="20"/>
          <w:szCs w:val="20"/>
          <w:lang w:val="mk-MK"/>
        </w:rPr>
        <w:t>вклучува, заради хоризонталните ефекти на човековите права</w:t>
      </w:r>
      <w:r w:rsidR="00A425E9" w:rsidRPr="00A425E9">
        <w:rPr>
          <w:rFonts w:ascii="Arial" w:hAnsi="Arial" w:cs="Arial"/>
          <w:sz w:val="20"/>
          <w:szCs w:val="20"/>
          <w:lang w:val="mk-MK"/>
        </w:rPr>
        <w:t>,</w:t>
      </w:r>
      <w:r w:rsidR="00CB2249" w:rsidRPr="00A425E9">
        <w:rPr>
          <w:rFonts w:ascii="Arial" w:hAnsi="Arial" w:cs="Arial"/>
          <w:sz w:val="20"/>
          <w:szCs w:val="20"/>
          <w:lang w:val="mk-MK"/>
        </w:rPr>
        <w:t xml:space="preserve"> заштита на поединците од дејствија на приватни лица преку обезбедување почитување на релевант</w:t>
      </w:r>
      <w:r w:rsidR="00A425E9" w:rsidRPr="00A425E9">
        <w:rPr>
          <w:rFonts w:ascii="Arial" w:hAnsi="Arial" w:cs="Arial"/>
          <w:sz w:val="20"/>
          <w:szCs w:val="20"/>
          <w:lang w:val="mk-MK"/>
        </w:rPr>
        <w:t>ните</w:t>
      </w:r>
      <w:r w:rsidR="00CB2249" w:rsidRPr="00A425E9">
        <w:rPr>
          <w:rFonts w:ascii="Arial" w:hAnsi="Arial" w:cs="Arial"/>
          <w:sz w:val="20"/>
          <w:szCs w:val="20"/>
          <w:lang w:val="mk-MK"/>
        </w:rPr>
        <w:t xml:space="preserve"> законод</w:t>
      </w:r>
      <w:r w:rsidR="00A425E9" w:rsidRPr="00A425E9">
        <w:rPr>
          <w:rFonts w:ascii="Arial" w:hAnsi="Arial" w:cs="Arial"/>
          <w:sz w:val="20"/>
          <w:szCs w:val="20"/>
          <w:lang w:val="mk-MK"/>
        </w:rPr>
        <w:t>авни и регулаторни рамки</w:t>
      </w:r>
      <w:r w:rsidR="00CB2249" w:rsidRPr="00A425E9">
        <w:rPr>
          <w:rFonts w:ascii="Arial" w:hAnsi="Arial" w:cs="Arial"/>
          <w:sz w:val="20"/>
          <w:szCs w:val="20"/>
          <w:lang w:val="mk-MK"/>
        </w:rPr>
        <w:t>.</w:t>
      </w:r>
      <w:r w:rsidRPr="00132E9A">
        <w:rPr>
          <w:rFonts w:ascii="Arial" w:hAnsi="Arial" w:cs="Arial"/>
          <w:sz w:val="20"/>
          <w:szCs w:val="20"/>
          <w:lang w:val="mk-MK"/>
        </w:rPr>
        <w:t xml:space="preserve"> </w:t>
      </w:r>
      <w:r w:rsidR="00CB2249" w:rsidRPr="00A425E9">
        <w:rPr>
          <w:rFonts w:ascii="Arial" w:hAnsi="Arial" w:cs="Arial"/>
          <w:sz w:val="20"/>
          <w:szCs w:val="20"/>
          <w:lang w:val="mk-MK"/>
        </w:rPr>
        <w:t>Исто така соодветните процесни гаранции се незаменливи, а пристапот до делотворни правни лекови треба да биде олесн</w:t>
      </w:r>
      <w:r w:rsidR="00E35A0F">
        <w:rPr>
          <w:rFonts w:ascii="Arial" w:hAnsi="Arial" w:cs="Arial"/>
          <w:sz w:val="20"/>
          <w:szCs w:val="20"/>
          <w:lang w:val="mk-MK"/>
        </w:rPr>
        <w:t>е</w:t>
      </w:r>
      <w:r w:rsidR="00CB2249" w:rsidRPr="00A425E9">
        <w:rPr>
          <w:rFonts w:ascii="Arial" w:hAnsi="Arial" w:cs="Arial"/>
          <w:sz w:val="20"/>
          <w:szCs w:val="20"/>
          <w:lang w:val="mk-MK"/>
        </w:rPr>
        <w:t xml:space="preserve">т </w:t>
      </w:r>
      <w:r w:rsidR="00E35A0F">
        <w:rPr>
          <w:rFonts w:ascii="Arial" w:hAnsi="Arial" w:cs="Arial"/>
          <w:sz w:val="20"/>
          <w:szCs w:val="20"/>
          <w:lang w:val="mk-MK"/>
        </w:rPr>
        <w:t>во однос на</w:t>
      </w:r>
      <w:r w:rsidR="00CB2249" w:rsidRPr="00A425E9">
        <w:rPr>
          <w:rFonts w:ascii="Arial" w:hAnsi="Arial" w:cs="Arial"/>
          <w:sz w:val="20"/>
          <w:szCs w:val="20"/>
          <w:lang w:val="mk-MK"/>
        </w:rPr>
        <w:t xml:space="preserve"> државите и посредниците </w:t>
      </w:r>
      <w:r w:rsidR="00E35A0F">
        <w:rPr>
          <w:rFonts w:ascii="Arial" w:hAnsi="Arial" w:cs="Arial"/>
          <w:sz w:val="20"/>
          <w:szCs w:val="20"/>
          <w:lang w:val="mk-MK"/>
        </w:rPr>
        <w:t xml:space="preserve">а </w:t>
      </w:r>
      <w:r w:rsidR="00CB2249" w:rsidRPr="00A425E9">
        <w:rPr>
          <w:rFonts w:ascii="Arial" w:hAnsi="Arial" w:cs="Arial"/>
          <w:sz w:val="20"/>
          <w:szCs w:val="20"/>
          <w:lang w:val="mk-MK"/>
        </w:rPr>
        <w:t xml:space="preserve">во </w:t>
      </w:r>
      <w:r w:rsidR="00E35A0F">
        <w:rPr>
          <w:rFonts w:ascii="Arial" w:hAnsi="Arial" w:cs="Arial"/>
          <w:sz w:val="20"/>
          <w:szCs w:val="20"/>
          <w:lang w:val="mk-MK"/>
        </w:rPr>
        <w:t>врска со</w:t>
      </w:r>
      <w:r w:rsidR="00CB2249" w:rsidRPr="00A425E9">
        <w:rPr>
          <w:rFonts w:ascii="Arial" w:hAnsi="Arial" w:cs="Arial"/>
          <w:sz w:val="20"/>
          <w:szCs w:val="20"/>
          <w:lang w:val="mk-MK"/>
        </w:rPr>
        <w:t xml:space="preserve"> </w:t>
      </w:r>
      <w:r w:rsidR="00E35A0F">
        <w:rPr>
          <w:rFonts w:ascii="Arial" w:hAnsi="Arial" w:cs="Arial"/>
          <w:sz w:val="20"/>
          <w:szCs w:val="20"/>
          <w:lang w:val="mk-MK"/>
        </w:rPr>
        <w:t xml:space="preserve">односните </w:t>
      </w:r>
      <w:r w:rsidR="00CB2249" w:rsidRPr="00A425E9">
        <w:rPr>
          <w:rFonts w:ascii="Arial" w:hAnsi="Arial" w:cs="Arial"/>
          <w:sz w:val="20"/>
          <w:szCs w:val="20"/>
          <w:lang w:val="mk-MK"/>
        </w:rPr>
        <w:t>услуги.</w:t>
      </w:r>
    </w:p>
    <w:p w:rsidR="00587542" w:rsidRPr="00132E9A" w:rsidRDefault="00587542" w:rsidP="00A425E9">
      <w:pPr>
        <w:autoSpaceDE w:val="0"/>
        <w:autoSpaceDN w:val="0"/>
        <w:adjustRightInd w:val="0"/>
        <w:spacing w:before="240" w:after="0" w:line="240" w:lineRule="auto"/>
        <w:jc w:val="both"/>
        <w:rPr>
          <w:rFonts w:ascii="Arial" w:hAnsi="Arial" w:cs="Arial"/>
          <w:sz w:val="20"/>
          <w:szCs w:val="20"/>
          <w:lang w:val="mk-MK"/>
        </w:rPr>
      </w:pPr>
      <w:r w:rsidRPr="00132E9A">
        <w:rPr>
          <w:rFonts w:ascii="Arial" w:hAnsi="Arial" w:cs="Arial"/>
          <w:sz w:val="20"/>
          <w:szCs w:val="20"/>
          <w:lang w:val="mk-MK"/>
        </w:rPr>
        <w:t xml:space="preserve">7. </w:t>
      </w:r>
      <w:r w:rsidR="00AB35DC" w:rsidRPr="00A425E9">
        <w:rPr>
          <w:rFonts w:ascii="Arial" w:hAnsi="Arial" w:cs="Arial"/>
          <w:sz w:val="20"/>
          <w:szCs w:val="20"/>
          <w:lang w:val="mk-MK"/>
        </w:rPr>
        <w:t xml:space="preserve">Низа мрежни ефекти и спојувања доведоа до постоење на помалку поголеми </w:t>
      </w:r>
      <w:r w:rsidR="006B5FF4">
        <w:rPr>
          <w:rFonts w:ascii="Arial" w:hAnsi="Arial" w:cs="Arial"/>
          <w:sz w:val="20"/>
          <w:szCs w:val="20"/>
          <w:lang w:val="mk-MK"/>
        </w:rPr>
        <w:t>субјект</w:t>
      </w:r>
      <w:r w:rsidR="00AB35DC" w:rsidRPr="00A425E9">
        <w:rPr>
          <w:rFonts w:ascii="Arial" w:hAnsi="Arial" w:cs="Arial"/>
          <w:sz w:val="20"/>
          <w:szCs w:val="20"/>
          <w:lang w:val="mk-MK"/>
        </w:rPr>
        <w:t>и кои доминираат на пазарот на начин којшто може да ги стави во опасност можностите за помали посредници или стартапи</w:t>
      </w:r>
      <w:r w:rsidR="006B5FF4">
        <w:rPr>
          <w:rFonts w:ascii="Arial" w:hAnsi="Arial" w:cs="Arial"/>
          <w:sz w:val="20"/>
          <w:szCs w:val="20"/>
          <w:lang w:val="mk-MK"/>
        </w:rPr>
        <w:t xml:space="preserve">, како </w:t>
      </w:r>
      <w:r w:rsidR="00AB35DC" w:rsidRPr="00A425E9">
        <w:rPr>
          <w:rFonts w:ascii="Arial" w:hAnsi="Arial" w:cs="Arial"/>
          <w:sz w:val="20"/>
          <w:szCs w:val="20"/>
          <w:lang w:val="mk-MK"/>
        </w:rPr>
        <w:t>и</w:t>
      </w:r>
      <w:r w:rsidR="006B5FF4">
        <w:rPr>
          <w:rFonts w:ascii="Arial" w:hAnsi="Arial" w:cs="Arial"/>
          <w:sz w:val="20"/>
          <w:szCs w:val="20"/>
          <w:lang w:val="mk-MK"/>
        </w:rPr>
        <w:t xml:space="preserve"> да</w:t>
      </w:r>
      <w:r w:rsidR="00AB35DC" w:rsidRPr="00A425E9">
        <w:rPr>
          <w:rFonts w:ascii="Arial" w:hAnsi="Arial" w:cs="Arial"/>
          <w:sz w:val="20"/>
          <w:szCs w:val="20"/>
          <w:lang w:val="mk-MK"/>
        </w:rPr>
        <w:t xml:space="preserve"> ги става во позиција </w:t>
      </w:r>
      <w:r w:rsidR="006B5FF4">
        <w:rPr>
          <w:rFonts w:ascii="Arial" w:hAnsi="Arial" w:cs="Arial"/>
          <w:sz w:val="20"/>
          <w:szCs w:val="20"/>
          <w:lang w:val="mk-MK"/>
        </w:rPr>
        <w:t>во која ќе се под</w:t>
      </w:r>
      <w:r w:rsidR="00AB35DC" w:rsidRPr="00A425E9">
        <w:rPr>
          <w:rFonts w:ascii="Arial" w:hAnsi="Arial" w:cs="Arial"/>
          <w:sz w:val="20"/>
          <w:szCs w:val="20"/>
          <w:lang w:val="mk-MK"/>
        </w:rPr>
        <w:t xml:space="preserve"> влијание </w:t>
      </w:r>
      <w:r w:rsidR="006B5FF4">
        <w:rPr>
          <w:rFonts w:ascii="Arial" w:hAnsi="Arial" w:cs="Arial"/>
          <w:sz w:val="20"/>
          <w:szCs w:val="20"/>
          <w:lang w:val="mk-MK"/>
        </w:rPr>
        <w:t>па</w:t>
      </w:r>
      <w:r w:rsidR="00AB35DC" w:rsidRPr="00A425E9">
        <w:rPr>
          <w:rFonts w:ascii="Arial" w:hAnsi="Arial" w:cs="Arial"/>
          <w:sz w:val="20"/>
          <w:szCs w:val="20"/>
          <w:lang w:val="mk-MK"/>
        </w:rPr>
        <w:t xml:space="preserve"> дури и </w:t>
      </w:r>
      <w:r w:rsidR="006B5FF4">
        <w:rPr>
          <w:rFonts w:ascii="Arial" w:hAnsi="Arial" w:cs="Arial"/>
          <w:sz w:val="20"/>
          <w:szCs w:val="20"/>
          <w:lang w:val="mk-MK"/>
        </w:rPr>
        <w:t xml:space="preserve">под </w:t>
      </w:r>
      <w:r w:rsidR="00AB35DC" w:rsidRPr="00A425E9">
        <w:rPr>
          <w:rFonts w:ascii="Arial" w:hAnsi="Arial" w:cs="Arial"/>
          <w:sz w:val="20"/>
          <w:szCs w:val="20"/>
          <w:lang w:val="mk-MK"/>
        </w:rPr>
        <w:t xml:space="preserve">контрола </w:t>
      </w:r>
      <w:r w:rsidR="006B5FF4">
        <w:rPr>
          <w:rFonts w:ascii="Arial" w:hAnsi="Arial" w:cs="Arial"/>
          <w:sz w:val="20"/>
          <w:szCs w:val="20"/>
          <w:lang w:val="mk-MK"/>
        </w:rPr>
        <w:t xml:space="preserve">во однос </w:t>
      </w:r>
      <w:r w:rsidR="00AB35DC" w:rsidRPr="00A425E9">
        <w:rPr>
          <w:rFonts w:ascii="Arial" w:hAnsi="Arial" w:cs="Arial"/>
          <w:sz w:val="20"/>
          <w:szCs w:val="20"/>
          <w:lang w:val="mk-MK"/>
        </w:rPr>
        <w:t>на главните начини на јавна комуникација.</w:t>
      </w:r>
      <w:r w:rsidR="009B3EFE" w:rsidRPr="00132E9A">
        <w:rPr>
          <w:rFonts w:ascii="Arial" w:hAnsi="Arial" w:cs="Arial"/>
          <w:sz w:val="20"/>
          <w:szCs w:val="20"/>
          <w:lang w:val="mk-MK"/>
        </w:rPr>
        <w:t xml:space="preserve"> </w:t>
      </w:r>
      <w:r w:rsidR="00CA5E1F" w:rsidRPr="00A425E9">
        <w:rPr>
          <w:rFonts w:ascii="Arial" w:hAnsi="Arial" w:cs="Arial"/>
          <w:sz w:val="20"/>
          <w:szCs w:val="20"/>
          <w:lang w:val="mk-MK"/>
        </w:rPr>
        <w:t xml:space="preserve">Моќта на таквите посредници како протагонисти </w:t>
      </w:r>
      <w:r w:rsidR="00A425E9" w:rsidRPr="00A425E9">
        <w:rPr>
          <w:rFonts w:ascii="Arial" w:hAnsi="Arial" w:cs="Arial"/>
          <w:sz w:val="20"/>
          <w:szCs w:val="20"/>
          <w:lang w:val="mk-MK"/>
        </w:rPr>
        <w:t xml:space="preserve">во </w:t>
      </w:r>
      <w:r w:rsidR="00CA5E1F" w:rsidRPr="00A425E9">
        <w:rPr>
          <w:rFonts w:ascii="Arial" w:hAnsi="Arial" w:cs="Arial"/>
          <w:sz w:val="20"/>
          <w:szCs w:val="20"/>
          <w:lang w:val="mk-MK"/>
        </w:rPr>
        <w:t xml:space="preserve">онлајн изразување ја наметнува неопходноста од појаснување на нивната улога и влијание врз човековите права, како и </w:t>
      </w:r>
      <w:r w:rsidR="00A425E9" w:rsidRPr="00A425E9">
        <w:rPr>
          <w:rFonts w:ascii="Arial" w:hAnsi="Arial" w:cs="Arial"/>
          <w:sz w:val="20"/>
          <w:szCs w:val="20"/>
          <w:lang w:val="mk-MK"/>
        </w:rPr>
        <w:t>нивните соодветни</w:t>
      </w:r>
      <w:r w:rsidR="00CA5E1F" w:rsidRPr="00A425E9">
        <w:rPr>
          <w:rFonts w:ascii="Arial" w:hAnsi="Arial" w:cs="Arial"/>
          <w:sz w:val="20"/>
          <w:szCs w:val="20"/>
          <w:lang w:val="mk-MK"/>
        </w:rPr>
        <w:t xml:space="preserve"> обврски и одговорности, вклучително и во однос на ризикот од злоупотреба од страна на криминалците на услугите и инфраструктурата на посредниците. </w:t>
      </w:r>
      <w:r w:rsidR="009B3EFE" w:rsidRPr="00132E9A">
        <w:rPr>
          <w:rFonts w:ascii="Arial" w:hAnsi="Arial" w:cs="Arial"/>
          <w:sz w:val="20"/>
          <w:szCs w:val="20"/>
          <w:lang w:val="mk-MK"/>
        </w:rPr>
        <w:t xml:space="preserve"> </w:t>
      </w:r>
    </w:p>
    <w:p w:rsidR="006B5FF4" w:rsidRPr="00132E9A" w:rsidRDefault="00587542" w:rsidP="00A425E9">
      <w:pPr>
        <w:autoSpaceDE w:val="0"/>
        <w:autoSpaceDN w:val="0"/>
        <w:adjustRightInd w:val="0"/>
        <w:spacing w:before="240" w:after="0" w:line="240" w:lineRule="auto"/>
        <w:jc w:val="both"/>
        <w:rPr>
          <w:rFonts w:ascii="Arial" w:hAnsi="Arial" w:cs="Arial"/>
          <w:sz w:val="20"/>
          <w:szCs w:val="20"/>
          <w:lang w:val="mk-MK"/>
        </w:rPr>
      </w:pPr>
      <w:r w:rsidRPr="00132E9A">
        <w:rPr>
          <w:rFonts w:ascii="Arial" w:hAnsi="Arial" w:cs="Arial"/>
          <w:sz w:val="20"/>
          <w:szCs w:val="20"/>
          <w:lang w:val="mk-MK"/>
        </w:rPr>
        <w:t xml:space="preserve">8. </w:t>
      </w:r>
      <w:r w:rsidR="002864AA" w:rsidRPr="00A425E9">
        <w:rPr>
          <w:rFonts w:ascii="Arial" w:hAnsi="Arial" w:cs="Arial"/>
          <w:sz w:val="20"/>
          <w:szCs w:val="20"/>
          <w:lang w:val="mk-MK"/>
        </w:rPr>
        <w:t xml:space="preserve">Дополнително, од суштинска важност е поддршката </w:t>
      </w:r>
      <w:r w:rsidR="00A425E9" w:rsidRPr="00A425E9">
        <w:rPr>
          <w:rFonts w:ascii="Arial" w:hAnsi="Arial" w:cs="Arial"/>
          <w:sz w:val="20"/>
          <w:szCs w:val="20"/>
          <w:lang w:val="mk-MK"/>
        </w:rPr>
        <w:t>н</w:t>
      </w:r>
      <w:r w:rsidR="002864AA" w:rsidRPr="00A425E9">
        <w:rPr>
          <w:rFonts w:ascii="Arial" w:hAnsi="Arial" w:cs="Arial"/>
          <w:sz w:val="20"/>
          <w:szCs w:val="20"/>
          <w:lang w:val="mk-MK"/>
        </w:rPr>
        <w:t xml:space="preserve">а иницијативи за промовирање на вештините </w:t>
      </w:r>
      <w:r w:rsidR="00A425E9" w:rsidRPr="00A425E9">
        <w:rPr>
          <w:rFonts w:ascii="Arial" w:hAnsi="Arial" w:cs="Arial"/>
          <w:sz w:val="20"/>
          <w:szCs w:val="20"/>
          <w:lang w:val="mk-MK"/>
        </w:rPr>
        <w:t>н</w:t>
      </w:r>
      <w:r w:rsidR="002864AA" w:rsidRPr="00A425E9">
        <w:rPr>
          <w:rFonts w:ascii="Arial" w:hAnsi="Arial" w:cs="Arial"/>
          <w:sz w:val="20"/>
          <w:szCs w:val="20"/>
          <w:lang w:val="mk-MK"/>
        </w:rPr>
        <w:t>а медиумска и информативна писменост за пристап и управување со дигиталниот простор.</w:t>
      </w:r>
      <w:r w:rsidRPr="00132E9A">
        <w:rPr>
          <w:rFonts w:ascii="Arial" w:hAnsi="Arial" w:cs="Arial"/>
          <w:sz w:val="20"/>
          <w:szCs w:val="20"/>
          <w:lang w:val="mk-MK"/>
        </w:rPr>
        <w:t xml:space="preserve"> </w:t>
      </w:r>
      <w:r w:rsidR="002864AA" w:rsidRPr="00A425E9">
        <w:rPr>
          <w:rFonts w:ascii="Arial" w:hAnsi="Arial" w:cs="Arial"/>
          <w:sz w:val="20"/>
          <w:szCs w:val="20"/>
          <w:lang w:val="mk-MK"/>
        </w:rPr>
        <w:t>Таквите напори треба да се спроведат преку различни средства, вклучително и формалното и неформалното образование, со став за промовирање на сечие ефективно и еднакво остварување на правата вградени во Конвенцијата</w:t>
      </w:r>
      <w:r w:rsidR="006B5FF4">
        <w:rPr>
          <w:rFonts w:ascii="Arial" w:hAnsi="Arial" w:cs="Arial"/>
          <w:sz w:val="20"/>
          <w:szCs w:val="20"/>
          <w:lang w:val="mk-MK"/>
        </w:rPr>
        <w:t>,</w:t>
      </w:r>
      <w:r w:rsidR="002864AA" w:rsidRPr="00A425E9">
        <w:rPr>
          <w:rFonts w:ascii="Arial" w:hAnsi="Arial" w:cs="Arial"/>
          <w:sz w:val="20"/>
          <w:szCs w:val="20"/>
          <w:lang w:val="mk-MK"/>
        </w:rPr>
        <w:t xml:space="preserve"> без никаков вид на дискриминација.</w:t>
      </w:r>
      <w:r w:rsidRPr="00132E9A">
        <w:rPr>
          <w:rFonts w:ascii="Arial" w:hAnsi="Arial" w:cs="Arial"/>
          <w:sz w:val="20"/>
          <w:szCs w:val="20"/>
          <w:lang w:val="mk-MK"/>
        </w:rPr>
        <w:t xml:space="preserve"> </w:t>
      </w:r>
      <w:r w:rsidR="002864AA" w:rsidRPr="00A425E9">
        <w:rPr>
          <w:rFonts w:ascii="Arial" w:hAnsi="Arial" w:cs="Arial"/>
          <w:sz w:val="20"/>
          <w:szCs w:val="20"/>
          <w:lang w:val="mk-MK"/>
        </w:rPr>
        <w:t xml:space="preserve">Со оглед на особено високиот број на корисници на интернет меѓу младите и децата, </w:t>
      </w:r>
      <w:r w:rsidR="008555A8">
        <w:rPr>
          <w:rFonts w:ascii="Arial" w:hAnsi="Arial" w:cs="Arial"/>
          <w:sz w:val="20"/>
          <w:szCs w:val="20"/>
          <w:lang w:val="mk-MK"/>
        </w:rPr>
        <w:t>во секој момент</w:t>
      </w:r>
      <w:r w:rsidR="008555A8" w:rsidRPr="00A425E9">
        <w:rPr>
          <w:rFonts w:ascii="Arial" w:hAnsi="Arial" w:cs="Arial"/>
          <w:sz w:val="20"/>
          <w:szCs w:val="20"/>
          <w:lang w:val="mk-MK"/>
        </w:rPr>
        <w:t xml:space="preserve"> </w:t>
      </w:r>
      <w:r w:rsidR="00BC56C5" w:rsidRPr="00A425E9">
        <w:rPr>
          <w:rFonts w:ascii="Arial" w:hAnsi="Arial" w:cs="Arial"/>
          <w:sz w:val="20"/>
          <w:szCs w:val="20"/>
          <w:lang w:val="mk-MK"/>
        </w:rPr>
        <w:t xml:space="preserve">треба да </w:t>
      </w:r>
      <w:r w:rsidR="00491665">
        <w:rPr>
          <w:rFonts w:ascii="Arial" w:hAnsi="Arial" w:cs="Arial"/>
          <w:sz w:val="20"/>
          <w:szCs w:val="20"/>
          <w:lang w:val="mk-MK"/>
        </w:rPr>
        <w:t>биде</w:t>
      </w:r>
      <w:r w:rsidR="00BC56C5" w:rsidRPr="00A425E9">
        <w:rPr>
          <w:rFonts w:ascii="Arial" w:hAnsi="Arial" w:cs="Arial"/>
          <w:sz w:val="20"/>
          <w:szCs w:val="20"/>
          <w:lang w:val="mk-MK"/>
        </w:rPr>
        <w:t xml:space="preserve"> обезбед</w:t>
      </w:r>
      <w:r w:rsidR="00491665">
        <w:rPr>
          <w:rFonts w:ascii="Arial" w:hAnsi="Arial" w:cs="Arial"/>
          <w:sz w:val="20"/>
          <w:szCs w:val="20"/>
          <w:lang w:val="mk-MK"/>
        </w:rPr>
        <w:t>ена</w:t>
      </w:r>
      <w:r w:rsidR="00BC56C5">
        <w:rPr>
          <w:rFonts w:ascii="Arial" w:hAnsi="Arial" w:cs="Arial"/>
          <w:sz w:val="20"/>
          <w:szCs w:val="20"/>
          <w:lang w:val="mk-MK"/>
        </w:rPr>
        <w:t xml:space="preserve"> </w:t>
      </w:r>
      <w:r w:rsidR="002864AA" w:rsidRPr="00A425E9">
        <w:rPr>
          <w:rFonts w:ascii="Arial" w:hAnsi="Arial" w:cs="Arial"/>
          <w:sz w:val="20"/>
          <w:szCs w:val="20"/>
          <w:lang w:val="mk-MK"/>
        </w:rPr>
        <w:t xml:space="preserve">заштита и </w:t>
      </w:r>
      <w:r w:rsidR="006B5FF4">
        <w:rPr>
          <w:rFonts w:ascii="Arial" w:hAnsi="Arial" w:cs="Arial"/>
          <w:sz w:val="20"/>
          <w:szCs w:val="20"/>
          <w:lang w:val="mk-MK"/>
        </w:rPr>
        <w:t>зајакнување</w:t>
      </w:r>
      <w:r w:rsidR="002864AA" w:rsidRPr="00A425E9">
        <w:rPr>
          <w:rFonts w:ascii="Arial" w:hAnsi="Arial" w:cs="Arial"/>
          <w:sz w:val="20"/>
          <w:szCs w:val="20"/>
          <w:lang w:val="mk-MK"/>
        </w:rPr>
        <w:t xml:space="preserve"> на децата во однос на нивниот безбеден и информиран пристап и остварување на правата </w:t>
      </w:r>
      <w:r w:rsidR="00A425E9" w:rsidRPr="00A425E9">
        <w:rPr>
          <w:rFonts w:ascii="Arial" w:hAnsi="Arial" w:cs="Arial"/>
          <w:sz w:val="20"/>
          <w:szCs w:val="20"/>
          <w:lang w:val="mk-MK"/>
        </w:rPr>
        <w:t>во дигиталната средина</w:t>
      </w:r>
      <w:r w:rsidR="002864AA" w:rsidRPr="00A425E9">
        <w:rPr>
          <w:rFonts w:ascii="Arial" w:hAnsi="Arial" w:cs="Arial"/>
          <w:sz w:val="20"/>
          <w:szCs w:val="20"/>
          <w:lang w:val="mk-MK"/>
        </w:rPr>
        <w:t>.</w:t>
      </w:r>
      <w:r w:rsidRPr="00132E9A">
        <w:rPr>
          <w:rFonts w:ascii="Arial" w:hAnsi="Arial" w:cs="Arial"/>
          <w:sz w:val="20"/>
          <w:szCs w:val="20"/>
          <w:lang w:val="mk-MK"/>
        </w:rPr>
        <w:t xml:space="preserve"> </w:t>
      </w:r>
      <w:r w:rsidR="00710FBC" w:rsidRPr="00A425E9">
        <w:rPr>
          <w:rFonts w:ascii="Arial" w:hAnsi="Arial" w:cs="Arial"/>
          <w:sz w:val="20"/>
          <w:szCs w:val="20"/>
          <w:lang w:val="mk-MK"/>
        </w:rPr>
        <w:t xml:space="preserve">За оваа цел, </w:t>
      </w:r>
      <w:r w:rsidR="00A425E9" w:rsidRPr="00A425E9">
        <w:rPr>
          <w:rFonts w:ascii="Arial" w:hAnsi="Arial" w:cs="Arial"/>
          <w:sz w:val="20"/>
          <w:szCs w:val="20"/>
          <w:lang w:val="mk-MK"/>
        </w:rPr>
        <w:t xml:space="preserve">неопходен е </w:t>
      </w:r>
      <w:r w:rsidR="00491665">
        <w:rPr>
          <w:rFonts w:ascii="Arial" w:hAnsi="Arial" w:cs="Arial"/>
          <w:sz w:val="20"/>
          <w:szCs w:val="20"/>
          <w:lang w:val="mk-MK"/>
        </w:rPr>
        <w:t>постојан</w:t>
      </w:r>
      <w:r w:rsidR="00491665" w:rsidRPr="00A425E9">
        <w:rPr>
          <w:rFonts w:ascii="Arial" w:hAnsi="Arial" w:cs="Arial"/>
          <w:sz w:val="20"/>
          <w:szCs w:val="20"/>
          <w:lang w:val="mk-MK"/>
        </w:rPr>
        <w:t xml:space="preserve"> </w:t>
      </w:r>
      <w:r w:rsidR="00710FBC" w:rsidRPr="00A425E9">
        <w:rPr>
          <w:rFonts w:ascii="Arial" w:hAnsi="Arial" w:cs="Arial"/>
          <w:sz w:val="20"/>
          <w:szCs w:val="20"/>
          <w:lang w:val="mk-MK"/>
        </w:rPr>
        <w:t xml:space="preserve">ангажман за да се унапредат когнитивните, техничките, општествените и критичните вештини меѓу девојчињата и момчињата, родителите и воспитувачите за тоа како да се справат во средината </w:t>
      </w:r>
      <w:r w:rsidR="00A425E9" w:rsidRPr="00A425E9">
        <w:rPr>
          <w:rFonts w:ascii="Arial" w:hAnsi="Arial" w:cs="Arial"/>
          <w:sz w:val="20"/>
          <w:szCs w:val="20"/>
          <w:lang w:val="mk-MK"/>
        </w:rPr>
        <w:t>за информирање</w:t>
      </w:r>
      <w:r w:rsidR="00710FBC" w:rsidRPr="00A425E9">
        <w:rPr>
          <w:rFonts w:ascii="Arial" w:hAnsi="Arial" w:cs="Arial"/>
          <w:sz w:val="20"/>
          <w:szCs w:val="20"/>
          <w:lang w:val="mk-MK"/>
        </w:rPr>
        <w:t xml:space="preserve"> и комуникација која обезбедува пристап до деградирачка содржина од сексуална или насилна природа.</w:t>
      </w:r>
      <w:r w:rsidRPr="00132E9A">
        <w:rPr>
          <w:rFonts w:ascii="Arial" w:hAnsi="Arial" w:cs="Arial"/>
          <w:sz w:val="20"/>
          <w:szCs w:val="20"/>
          <w:lang w:val="mk-MK"/>
        </w:rPr>
        <w:t xml:space="preserve"> </w:t>
      </w:r>
    </w:p>
    <w:p w:rsidR="00587542" w:rsidRPr="00132E9A" w:rsidRDefault="002864AA" w:rsidP="00A425E9">
      <w:pPr>
        <w:autoSpaceDE w:val="0"/>
        <w:autoSpaceDN w:val="0"/>
        <w:adjustRightInd w:val="0"/>
        <w:spacing w:before="240" w:after="0" w:line="240" w:lineRule="auto"/>
        <w:jc w:val="both"/>
        <w:rPr>
          <w:rFonts w:ascii="Arial" w:hAnsi="Arial" w:cs="Arial"/>
          <w:sz w:val="20"/>
          <w:szCs w:val="20"/>
          <w:lang w:val="mk-MK"/>
        </w:rPr>
      </w:pPr>
      <w:r>
        <w:rPr>
          <w:rFonts w:ascii="Arial" w:hAnsi="Arial" w:cs="Arial"/>
          <w:sz w:val="20"/>
          <w:szCs w:val="20"/>
          <w:lang w:val="mk-MK"/>
        </w:rPr>
        <w:t>9</w:t>
      </w:r>
      <w:r w:rsidR="00710FBC">
        <w:rPr>
          <w:rFonts w:ascii="Arial" w:hAnsi="Arial" w:cs="Arial"/>
          <w:sz w:val="20"/>
          <w:szCs w:val="20"/>
          <w:lang w:val="mk-MK"/>
        </w:rPr>
        <w:t>.</w:t>
      </w:r>
      <w:r>
        <w:rPr>
          <w:rFonts w:ascii="Arial" w:hAnsi="Arial" w:cs="Arial"/>
          <w:sz w:val="20"/>
          <w:szCs w:val="20"/>
          <w:lang w:val="mk-MK"/>
        </w:rPr>
        <w:t xml:space="preserve"> </w:t>
      </w:r>
      <w:r w:rsidR="00710FBC" w:rsidRPr="00A425E9">
        <w:rPr>
          <w:rFonts w:ascii="Arial" w:hAnsi="Arial" w:cs="Arial"/>
          <w:sz w:val="20"/>
          <w:szCs w:val="20"/>
          <w:lang w:val="mk-MK"/>
        </w:rPr>
        <w:t>Регулаторната рамка која ги регулира услугите кои се обезбедени од или преку посредници е разновидн</w:t>
      </w:r>
      <w:r w:rsidR="00A425E9" w:rsidRPr="00A425E9">
        <w:rPr>
          <w:rFonts w:ascii="Arial" w:hAnsi="Arial" w:cs="Arial"/>
          <w:sz w:val="20"/>
          <w:szCs w:val="20"/>
          <w:lang w:val="mk-MK"/>
        </w:rPr>
        <w:t>а</w:t>
      </w:r>
      <w:r w:rsidR="00710FBC" w:rsidRPr="00A425E9">
        <w:rPr>
          <w:rFonts w:ascii="Arial" w:hAnsi="Arial" w:cs="Arial"/>
          <w:sz w:val="20"/>
          <w:szCs w:val="20"/>
          <w:lang w:val="mk-MK"/>
        </w:rPr>
        <w:t>, повеќеслојн</w:t>
      </w:r>
      <w:r w:rsidR="00A425E9" w:rsidRPr="00A425E9">
        <w:rPr>
          <w:rFonts w:ascii="Arial" w:hAnsi="Arial" w:cs="Arial"/>
          <w:sz w:val="20"/>
          <w:szCs w:val="20"/>
          <w:lang w:val="mk-MK"/>
        </w:rPr>
        <w:t>а</w:t>
      </w:r>
      <w:r w:rsidR="00710FBC" w:rsidRPr="00A425E9">
        <w:rPr>
          <w:rFonts w:ascii="Arial" w:hAnsi="Arial" w:cs="Arial"/>
          <w:sz w:val="20"/>
          <w:szCs w:val="20"/>
          <w:lang w:val="mk-MK"/>
        </w:rPr>
        <w:t xml:space="preserve"> и постојано еволуира.</w:t>
      </w:r>
      <w:r w:rsidR="00587542" w:rsidRPr="00132E9A">
        <w:rPr>
          <w:rFonts w:ascii="Arial" w:hAnsi="Arial" w:cs="Arial"/>
          <w:sz w:val="20"/>
          <w:szCs w:val="20"/>
          <w:lang w:val="mk-MK"/>
        </w:rPr>
        <w:t xml:space="preserve"> </w:t>
      </w:r>
      <w:r w:rsidR="00710FBC" w:rsidRPr="00A425E9">
        <w:rPr>
          <w:rFonts w:ascii="Arial" w:hAnsi="Arial" w:cs="Arial"/>
          <w:sz w:val="20"/>
          <w:szCs w:val="20"/>
          <w:lang w:val="mk-MK"/>
        </w:rPr>
        <w:t xml:space="preserve">Државите се соочени со сложен предизвик на регулирање на средината во </w:t>
      </w:r>
      <w:r w:rsidR="00BC56C5">
        <w:rPr>
          <w:rFonts w:ascii="Arial" w:hAnsi="Arial" w:cs="Arial"/>
          <w:sz w:val="20"/>
          <w:szCs w:val="20"/>
          <w:lang w:val="mk-MK"/>
        </w:rPr>
        <w:t>к</w:t>
      </w:r>
      <w:r w:rsidR="00710FBC" w:rsidRPr="00A425E9">
        <w:rPr>
          <w:rFonts w:ascii="Arial" w:hAnsi="Arial" w:cs="Arial"/>
          <w:sz w:val="20"/>
          <w:szCs w:val="20"/>
          <w:lang w:val="mk-MK"/>
        </w:rPr>
        <w:t xml:space="preserve">оја приватните лица </w:t>
      </w:r>
      <w:r w:rsidR="00A425E9" w:rsidRPr="00A425E9">
        <w:rPr>
          <w:rFonts w:ascii="Arial" w:hAnsi="Arial" w:cs="Arial"/>
          <w:sz w:val="20"/>
          <w:szCs w:val="20"/>
          <w:lang w:val="mk-MK"/>
        </w:rPr>
        <w:t>игр</w:t>
      </w:r>
      <w:r w:rsidR="00710FBC" w:rsidRPr="00A425E9">
        <w:rPr>
          <w:rFonts w:ascii="Arial" w:hAnsi="Arial" w:cs="Arial"/>
          <w:sz w:val="20"/>
          <w:szCs w:val="20"/>
          <w:lang w:val="mk-MK"/>
        </w:rPr>
        <w:t>аат клучна улога во обезбедувањето на услуги со значителна вредност на јавна услуга.</w:t>
      </w:r>
      <w:r w:rsidR="00587542" w:rsidRPr="00132E9A">
        <w:rPr>
          <w:rFonts w:ascii="Arial" w:hAnsi="Arial" w:cs="Arial"/>
          <w:sz w:val="20"/>
          <w:szCs w:val="20"/>
          <w:lang w:val="mk-MK"/>
        </w:rPr>
        <w:t xml:space="preserve"> </w:t>
      </w:r>
      <w:r w:rsidR="00710FBC" w:rsidRPr="00A425E9">
        <w:rPr>
          <w:rFonts w:ascii="Arial" w:hAnsi="Arial" w:cs="Arial"/>
          <w:sz w:val="20"/>
          <w:szCs w:val="20"/>
          <w:lang w:val="mk-MK"/>
        </w:rPr>
        <w:t>Задачата на прописот е дополнително комплицирана од глобалната природа на интернетот и со него поврзаните услуги, од разновидноста на посредниците, од обемот на интернет комуникацијата и од брзината со која се произведува и обработува.</w:t>
      </w:r>
      <w:r w:rsidR="00587542" w:rsidRPr="00132E9A">
        <w:rPr>
          <w:rFonts w:ascii="Arial" w:hAnsi="Arial" w:cs="Arial"/>
          <w:sz w:val="20"/>
          <w:szCs w:val="20"/>
          <w:lang w:val="mk-MK"/>
        </w:rPr>
        <w:t xml:space="preserve"> </w:t>
      </w:r>
      <w:r w:rsidR="00710FBC" w:rsidRPr="00A425E9">
        <w:rPr>
          <w:rFonts w:ascii="Arial" w:hAnsi="Arial" w:cs="Arial"/>
          <w:sz w:val="20"/>
          <w:szCs w:val="20"/>
          <w:lang w:val="mk-MK"/>
        </w:rPr>
        <w:t xml:space="preserve">Заради фактот дека посредниците делуваат или се користат во многу земји, вклучително и во контекст </w:t>
      </w:r>
      <w:r w:rsidR="00E61DB9" w:rsidRPr="00A425E9">
        <w:rPr>
          <w:rFonts w:ascii="Arial" w:hAnsi="Arial" w:cs="Arial"/>
          <w:sz w:val="20"/>
          <w:szCs w:val="20"/>
          <w:lang w:val="mk-MK"/>
        </w:rPr>
        <w:t xml:space="preserve">на </w:t>
      </w:r>
      <w:r w:rsidR="00E61DB9" w:rsidRPr="00915B56">
        <w:rPr>
          <w:rFonts w:ascii="Arial" w:hAnsi="Arial" w:cs="Arial"/>
          <w:sz w:val="20"/>
          <w:szCs w:val="20"/>
          <w:lang w:val="mk-MK"/>
        </w:rPr>
        <w:t>користење</w:t>
      </w:r>
      <w:r w:rsidR="00A425E9" w:rsidRPr="00915B56">
        <w:rPr>
          <w:rFonts w:ascii="Arial" w:hAnsi="Arial" w:cs="Arial"/>
          <w:sz w:val="20"/>
          <w:szCs w:val="20"/>
          <w:lang w:val="mk-MK"/>
        </w:rPr>
        <w:t>то</w:t>
      </w:r>
      <w:r w:rsidR="00E61DB9" w:rsidRPr="00915B56">
        <w:rPr>
          <w:rFonts w:ascii="Arial" w:hAnsi="Arial" w:cs="Arial"/>
          <w:sz w:val="20"/>
          <w:szCs w:val="20"/>
          <w:lang w:val="mk-MK"/>
        </w:rPr>
        <w:t xml:space="preserve"> на </w:t>
      </w:r>
      <w:r w:rsidR="001B5A26" w:rsidRPr="00915B56">
        <w:rPr>
          <w:rFonts w:ascii="Arial" w:hAnsi="Arial" w:cs="Arial"/>
          <w:sz w:val="20"/>
          <w:szCs w:val="20"/>
          <w:lang w:val="mk-MK"/>
        </w:rPr>
        <w:t>„</w:t>
      </w:r>
      <w:r w:rsidR="00E61DB9" w:rsidRPr="00915B56">
        <w:rPr>
          <w:rFonts w:ascii="Arial" w:hAnsi="Arial" w:cs="Arial"/>
          <w:sz w:val="20"/>
          <w:szCs w:val="20"/>
          <w:lang w:val="mk-MK"/>
        </w:rPr>
        <w:t>облак</w:t>
      </w:r>
      <w:r w:rsidR="001B5A26" w:rsidRPr="00915B56">
        <w:rPr>
          <w:rFonts w:ascii="Arial" w:hAnsi="Arial" w:cs="Arial"/>
          <w:sz w:val="20"/>
          <w:szCs w:val="20"/>
          <w:lang w:val="mk-MK"/>
        </w:rPr>
        <w:t>“</w:t>
      </w:r>
      <w:r w:rsidR="00E61DB9" w:rsidRPr="00915B56">
        <w:rPr>
          <w:rFonts w:ascii="Arial" w:hAnsi="Arial" w:cs="Arial"/>
          <w:sz w:val="20"/>
          <w:szCs w:val="20"/>
          <w:lang w:val="mk-MK"/>
        </w:rPr>
        <w:t xml:space="preserve"> и обработка</w:t>
      </w:r>
      <w:bookmarkStart w:id="0" w:name="_GoBack"/>
      <w:bookmarkEnd w:id="0"/>
      <w:r w:rsidR="00E61DB9" w:rsidRPr="00A425E9">
        <w:rPr>
          <w:rFonts w:ascii="Arial" w:hAnsi="Arial" w:cs="Arial"/>
          <w:sz w:val="20"/>
          <w:szCs w:val="20"/>
          <w:lang w:val="mk-MK"/>
        </w:rPr>
        <w:t xml:space="preserve"> на податоците, нивните </w:t>
      </w:r>
      <w:r w:rsidR="00E61DB9" w:rsidRPr="00A425E9">
        <w:rPr>
          <w:rFonts w:ascii="Arial" w:hAnsi="Arial" w:cs="Arial"/>
          <w:sz w:val="20"/>
          <w:szCs w:val="20"/>
          <w:lang w:val="mk-MK"/>
        </w:rPr>
        <w:lastRenderedPageBreak/>
        <w:t xml:space="preserve">дејствија можат </w:t>
      </w:r>
      <w:r w:rsidR="00BC56C5">
        <w:rPr>
          <w:rFonts w:ascii="Arial" w:hAnsi="Arial" w:cs="Arial"/>
          <w:sz w:val="20"/>
          <w:szCs w:val="20"/>
          <w:lang w:val="mk-MK"/>
        </w:rPr>
        <w:t>да потпаднат под</w:t>
      </w:r>
      <w:r w:rsidR="00E61DB9" w:rsidRPr="00A425E9">
        <w:rPr>
          <w:rFonts w:ascii="Arial" w:hAnsi="Arial" w:cs="Arial"/>
          <w:sz w:val="20"/>
          <w:szCs w:val="20"/>
          <w:lang w:val="mk-MK"/>
        </w:rPr>
        <w:t xml:space="preserve"> неколку, понекогаш спротивставени, закони на различни јурисдикции.</w:t>
      </w:r>
    </w:p>
    <w:p w:rsidR="00587542" w:rsidRPr="00132E9A" w:rsidRDefault="00587542" w:rsidP="00A425E9">
      <w:pPr>
        <w:autoSpaceDE w:val="0"/>
        <w:autoSpaceDN w:val="0"/>
        <w:adjustRightInd w:val="0"/>
        <w:spacing w:before="240" w:after="0" w:line="240" w:lineRule="auto"/>
        <w:jc w:val="both"/>
        <w:rPr>
          <w:rFonts w:ascii="Arial" w:hAnsi="Arial" w:cs="Arial"/>
          <w:sz w:val="20"/>
          <w:szCs w:val="20"/>
          <w:lang w:val="mk-MK"/>
        </w:rPr>
      </w:pPr>
      <w:r w:rsidRPr="00132E9A">
        <w:rPr>
          <w:rFonts w:ascii="Arial" w:hAnsi="Arial" w:cs="Arial"/>
          <w:sz w:val="20"/>
          <w:szCs w:val="20"/>
          <w:lang w:val="mk-MK"/>
        </w:rPr>
        <w:t xml:space="preserve">10. </w:t>
      </w:r>
      <w:r w:rsidR="00E61DB9" w:rsidRPr="00A425E9">
        <w:rPr>
          <w:rFonts w:ascii="Arial" w:hAnsi="Arial" w:cs="Arial"/>
          <w:sz w:val="20"/>
          <w:szCs w:val="20"/>
          <w:lang w:val="mk-MK"/>
        </w:rPr>
        <w:t xml:space="preserve">Интернет посредниците исто така развиваат свои сопствени правила, вообичаено во форма на услови за </w:t>
      </w:r>
      <w:r w:rsidR="00A425E9" w:rsidRPr="00A425E9">
        <w:rPr>
          <w:rFonts w:ascii="Arial" w:hAnsi="Arial" w:cs="Arial"/>
          <w:sz w:val="20"/>
          <w:szCs w:val="20"/>
          <w:lang w:val="mk-MK"/>
        </w:rPr>
        <w:t xml:space="preserve">давање на </w:t>
      </w:r>
      <w:r w:rsidR="00E61DB9" w:rsidRPr="00A425E9">
        <w:rPr>
          <w:rFonts w:ascii="Arial" w:hAnsi="Arial" w:cs="Arial"/>
          <w:sz w:val="20"/>
          <w:szCs w:val="20"/>
          <w:lang w:val="mk-MK"/>
        </w:rPr>
        <w:t>услуги или стандарди на заедницата кои честопати содржат политики со ограничена содржина.</w:t>
      </w:r>
      <w:r w:rsidRPr="00132E9A">
        <w:rPr>
          <w:rFonts w:ascii="Arial" w:hAnsi="Arial" w:cs="Arial"/>
          <w:sz w:val="20"/>
          <w:szCs w:val="20"/>
          <w:lang w:val="mk-MK"/>
        </w:rPr>
        <w:t xml:space="preserve"> </w:t>
      </w:r>
      <w:r w:rsidR="00E61DB9" w:rsidRPr="00A425E9">
        <w:rPr>
          <w:rFonts w:ascii="Arial" w:hAnsi="Arial" w:cs="Arial"/>
          <w:sz w:val="20"/>
          <w:szCs w:val="20"/>
          <w:lang w:val="mk-MK"/>
        </w:rPr>
        <w:t xml:space="preserve">Исто така, посредниците собираат, генерираат, задржуваат и обработуваат </w:t>
      </w:r>
      <w:r w:rsidR="00BC417E">
        <w:rPr>
          <w:rFonts w:ascii="Arial" w:hAnsi="Arial" w:cs="Arial"/>
          <w:sz w:val="20"/>
          <w:szCs w:val="20"/>
          <w:lang w:val="mk-MK"/>
        </w:rPr>
        <w:t xml:space="preserve">голем број </w:t>
      </w:r>
      <w:r w:rsidR="00E61DB9" w:rsidRPr="00A425E9">
        <w:rPr>
          <w:rFonts w:ascii="Arial" w:hAnsi="Arial" w:cs="Arial"/>
          <w:sz w:val="20"/>
          <w:szCs w:val="20"/>
          <w:lang w:val="mk-MK"/>
        </w:rPr>
        <w:t>на информации и податоци од и за корисници.</w:t>
      </w:r>
      <w:r w:rsidRPr="00132E9A">
        <w:rPr>
          <w:rFonts w:ascii="Arial" w:hAnsi="Arial" w:cs="Arial"/>
          <w:sz w:val="20"/>
          <w:szCs w:val="20"/>
          <w:lang w:val="mk-MK"/>
        </w:rPr>
        <w:t xml:space="preserve"> </w:t>
      </w:r>
      <w:r w:rsidR="00E61DB9" w:rsidRPr="00A425E9">
        <w:rPr>
          <w:rFonts w:ascii="Arial" w:hAnsi="Arial" w:cs="Arial"/>
          <w:sz w:val="20"/>
          <w:szCs w:val="20"/>
          <w:lang w:val="mk-MK"/>
        </w:rPr>
        <w:t>Овие активности</w:t>
      </w:r>
      <w:r w:rsidR="00937131">
        <w:rPr>
          <w:rFonts w:ascii="Arial" w:hAnsi="Arial" w:cs="Arial"/>
          <w:sz w:val="20"/>
          <w:szCs w:val="20"/>
          <w:lang w:val="mk-MK"/>
        </w:rPr>
        <w:t>,</w:t>
      </w:r>
      <w:r w:rsidR="00E61DB9" w:rsidRPr="00A425E9">
        <w:rPr>
          <w:rFonts w:ascii="Arial" w:hAnsi="Arial" w:cs="Arial"/>
          <w:sz w:val="20"/>
          <w:szCs w:val="20"/>
          <w:lang w:val="mk-MK"/>
        </w:rPr>
        <w:t xml:space="preserve"> </w:t>
      </w:r>
      <w:r w:rsidR="00BB38F2" w:rsidRPr="00A425E9">
        <w:rPr>
          <w:rFonts w:ascii="Arial" w:hAnsi="Arial" w:cs="Arial"/>
          <w:sz w:val="20"/>
          <w:szCs w:val="20"/>
          <w:lang w:val="mk-MK"/>
        </w:rPr>
        <w:t>меѓу другите права,</w:t>
      </w:r>
      <w:r w:rsidR="00937131">
        <w:rPr>
          <w:rFonts w:ascii="Arial" w:hAnsi="Arial" w:cs="Arial"/>
          <w:sz w:val="20"/>
          <w:szCs w:val="20"/>
          <w:lang w:val="mk-MK"/>
        </w:rPr>
        <w:t xml:space="preserve"> </w:t>
      </w:r>
      <w:r w:rsidR="00E61DB9" w:rsidRPr="00A425E9">
        <w:rPr>
          <w:rFonts w:ascii="Arial" w:hAnsi="Arial" w:cs="Arial"/>
          <w:sz w:val="20"/>
          <w:szCs w:val="20"/>
          <w:lang w:val="mk-MK"/>
        </w:rPr>
        <w:t xml:space="preserve">можат да </w:t>
      </w:r>
      <w:r w:rsidR="00BC417E">
        <w:rPr>
          <w:rFonts w:ascii="Arial" w:hAnsi="Arial" w:cs="Arial"/>
          <w:sz w:val="20"/>
          <w:szCs w:val="20"/>
          <w:lang w:val="mk-MK"/>
        </w:rPr>
        <w:t>го</w:t>
      </w:r>
      <w:r w:rsidR="00BC417E" w:rsidRPr="00A425E9">
        <w:rPr>
          <w:rFonts w:ascii="Arial" w:hAnsi="Arial" w:cs="Arial"/>
          <w:sz w:val="20"/>
          <w:szCs w:val="20"/>
          <w:lang w:val="mk-MK"/>
        </w:rPr>
        <w:t xml:space="preserve"> </w:t>
      </w:r>
      <w:r w:rsidR="00E61DB9" w:rsidRPr="00A425E9">
        <w:rPr>
          <w:rFonts w:ascii="Arial" w:hAnsi="Arial" w:cs="Arial"/>
          <w:sz w:val="20"/>
          <w:szCs w:val="20"/>
          <w:lang w:val="mk-MK"/>
        </w:rPr>
        <w:t xml:space="preserve">попречат </w:t>
      </w:r>
      <w:r w:rsidR="00A425E9" w:rsidRPr="00A425E9">
        <w:rPr>
          <w:rFonts w:ascii="Arial" w:hAnsi="Arial" w:cs="Arial"/>
          <w:sz w:val="20"/>
          <w:szCs w:val="20"/>
          <w:lang w:val="mk-MK"/>
        </w:rPr>
        <w:t xml:space="preserve">и </w:t>
      </w:r>
      <w:r w:rsidR="00E61DB9" w:rsidRPr="00A425E9">
        <w:rPr>
          <w:rFonts w:ascii="Arial" w:hAnsi="Arial" w:cs="Arial"/>
          <w:sz w:val="20"/>
          <w:szCs w:val="20"/>
          <w:lang w:val="mk-MK"/>
        </w:rPr>
        <w:t>прав</w:t>
      </w:r>
      <w:r w:rsidR="00A425E9" w:rsidRPr="00A425E9">
        <w:rPr>
          <w:rFonts w:ascii="Arial" w:hAnsi="Arial" w:cs="Arial"/>
          <w:sz w:val="20"/>
          <w:szCs w:val="20"/>
          <w:lang w:val="mk-MK"/>
        </w:rPr>
        <w:t>ото</w:t>
      </w:r>
      <w:r w:rsidR="00E61DB9" w:rsidRPr="00A425E9">
        <w:rPr>
          <w:rFonts w:ascii="Arial" w:hAnsi="Arial" w:cs="Arial"/>
          <w:sz w:val="20"/>
          <w:szCs w:val="20"/>
          <w:lang w:val="mk-MK"/>
        </w:rPr>
        <w:t xml:space="preserve"> на приватност и слобода на изразување на корисниците.</w:t>
      </w:r>
      <w:r w:rsidRPr="00132E9A">
        <w:rPr>
          <w:rFonts w:ascii="Arial" w:hAnsi="Arial" w:cs="Arial"/>
          <w:sz w:val="20"/>
          <w:szCs w:val="20"/>
          <w:lang w:val="mk-MK"/>
        </w:rPr>
        <w:t xml:space="preserve"> </w:t>
      </w:r>
      <w:r w:rsidR="00E61DB9" w:rsidRPr="00A425E9">
        <w:rPr>
          <w:rFonts w:ascii="Arial" w:hAnsi="Arial" w:cs="Arial"/>
          <w:sz w:val="20"/>
          <w:szCs w:val="20"/>
          <w:lang w:val="mk-MK"/>
        </w:rPr>
        <w:t xml:space="preserve">Можеби недостасуваат ефективни механизми за пријавување и жалби, </w:t>
      </w:r>
      <w:r w:rsidR="00E13E36">
        <w:rPr>
          <w:rFonts w:ascii="Arial" w:hAnsi="Arial" w:cs="Arial"/>
          <w:sz w:val="20"/>
          <w:szCs w:val="20"/>
          <w:lang w:val="mk-MK"/>
        </w:rPr>
        <w:t>било затоа што се</w:t>
      </w:r>
      <w:r w:rsidR="00E61DB9" w:rsidRPr="00A425E9">
        <w:rPr>
          <w:rFonts w:ascii="Arial" w:hAnsi="Arial" w:cs="Arial"/>
          <w:sz w:val="20"/>
          <w:szCs w:val="20"/>
          <w:lang w:val="mk-MK"/>
        </w:rPr>
        <w:t xml:space="preserve"> недоволно транспарентни и ефикасни или </w:t>
      </w:r>
      <w:r w:rsidR="0097608F">
        <w:rPr>
          <w:rFonts w:ascii="Arial" w:hAnsi="Arial" w:cs="Arial"/>
          <w:sz w:val="20"/>
          <w:szCs w:val="20"/>
          <w:lang w:val="mk-MK"/>
        </w:rPr>
        <w:t xml:space="preserve">затоа што </w:t>
      </w:r>
      <w:r w:rsidR="00A425E9" w:rsidRPr="00A425E9">
        <w:rPr>
          <w:rFonts w:ascii="Arial" w:hAnsi="Arial" w:cs="Arial"/>
          <w:sz w:val="20"/>
          <w:szCs w:val="20"/>
          <w:lang w:val="mk-MK"/>
        </w:rPr>
        <w:t>се</w:t>
      </w:r>
      <w:r w:rsidR="00E61DB9" w:rsidRPr="00A425E9">
        <w:rPr>
          <w:rFonts w:ascii="Arial" w:hAnsi="Arial" w:cs="Arial"/>
          <w:sz w:val="20"/>
          <w:szCs w:val="20"/>
          <w:lang w:val="mk-MK"/>
        </w:rPr>
        <w:t xml:space="preserve"> обезбедени само преку автоматизирани процеси.</w:t>
      </w:r>
      <w:r w:rsidR="00BB38F2">
        <w:rPr>
          <w:rFonts w:ascii="Arial" w:hAnsi="Arial" w:cs="Arial"/>
          <w:sz w:val="20"/>
          <w:szCs w:val="20"/>
          <w:lang w:val="mk-MK"/>
        </w:rPr>
        <w:t xml:space="preserve"> </w:t>
      </w:r>
    </w:p>
    <w:p w:rsidR="00587542" w:rsidRPr="00132E9A" w:rsidRDefault="00587542" w:rsidP="00A425E9">
      <w:pPr>
        <w:autoSpaceDE w:val="0"/>
        <w:autoSpaceDN w:val="0"/>
        <w:adjustRightInd w:val="0"/>
        <w:spacing w:before="240" w:after="0" w:line="240" w:lineRule="auto"/>
        <w:jc w:val="both"/>
        <w:rPr>
          <w:rFonts w:ascii="Arial" w:hAnsi="Arial" w:cs="Arial"/>
          <w:sz w:val="20"/>
          <w:szCs w:val="20"/>
          <w:lang w:val="mk-MK"/>
        </w:rPr>
      </w:pPr>
      <w:r w:rsidRPr="00132E9A">
        <w:rPr>
          <w:rFonts w:ascii="Arial" w:hAnsi="Arial" w:cs="Arial"/>
          <w:sz w:val="20"/>
          <w:szCs w:val="20"/>
          <w:lang w:val="mk-MK"/>
        </w:rPr>
        <w:t xml:space="preserve">11. </w:t>
      </w:r>
      <w:r w:rsidR="00E61DB9" w:rsidRPr="00A425E9">
        <w:rPr>
          <w:rFonts w:ascii="Arial" w:hAnsi="Arial" w:cs="Arial"/>
          <w:sz w:val="20"/>
          <w:szCs w:val="20"/>
          <w:lang w:val="mk-MK"/>
        </w:rPr>
        <w:t>Во согласност со Водечките принципи на ООН за б</w:t>
      </w:r>
      <w:r w:rsidR="00F45CEC" w:rsidRPr="00A425E9">
        <w:rPr>
          <w:rFonts w:ascii="Arial" w:hAnsi="Arial" w:cs="Arial"/>
          <w:sz w:val="20"/>
          <w:szCs w:val="20"/>
          <w:lang w:val="mk-MK"/>
        </w:rPr>
        <w:t>и</w:t>
      </w:r>
      <w:r w:rsidR="00E61DB9" w:rsidRPr="00A425E9">
        <w:rPr>
          <w:rFonts w:ascii="Arial" w:hAnsi="Arial" w:cs="Arial"/>
          <w:sz w:val="20"/>
          <w:szCs w:val="20"/>
          <w:lang w:val="mk-MK"/>
        </w:rPr>
        <w:t xml:space="preserve">знис и човекови права и </w:t>
      </w:r>
      <w:r w:rsidR="00E61DB9" w:rsidRPr="0077199F">
        <w:rPr>
          <w:rFonts w:ascii="Arial" w:hAnsi="Arial" w:cs="Arial"/>
          <w:sz w:val="20"/>
          <w:szCs w:val="20"/>
          <w:lang w:val="mk-MK"/>
        </w:rPr>
        <w:t>Рамката за</w:t>
      </w:r>
      <w:r w:rsidR="00E61DB9" w:rsidRPr="00036060">
        <w:rPr>
          <w:rFonts w:ascii="Arial" w:hAnsi="Arial" w:cs="Arial"/>
          <w:sz w:val="20"/>
          <w:szCs w:val="20"/>
          <w:lang w:val="mk-MK"/>
        </w:rPr>
        <w:t xml:space="preserve"> „заштита, почитување и </w:t>
      </w:r>
      <w:r w:rsidR="00F45CEC" w:rsidRPr="00036060">
        <w:rPr>
          <w:rFonts w:ascii="Arial" w:hAnsi="Arial" w:cs="Arial"/>
          <w:sz w:val="20"/>
          <w:szCs w:val="20"/>
          <w:lang w:val="mk-MK"/>
        </w:rPr>
        <w:t>правен лек“</w:t>
      </w:r>
      <w:r w:rsidR="00F45CEC" w:rsidRPr="00A425E9">
        <w:rPr>
          <w:rFonts w:ascii="Arial" w:hAnsi="Arial" w:cs="Arial"/>
          <w:sz w:val="20"/>
          <w:szCs w:val="20"/>
          <w:lang w:val="mk-MK"/>
        </w:rPr>
        <w:t xml:space="preserve"> посредниците треба да ги почитуваат човековите права на своите корисници </w:t>
      </w:r>
      <w:r w:rsidR="00BB38F2">
        <w:rPr>
          <w:rFonts w:ascii="Arial" w:hAnsi="Arial" w:cs="Arial"/>
          <w:sz w:val="20"/>
          <w:szCs w:val="20"/>
          <w:lang w:val="mk-MK"/>
        </w:rPr>
        <w:t xml:space="preserve">како </w:t>
      </w:r>
      <w:r w:rsidR="00F45CEC" w:rsidRPr="00A425E9">
        <w:rPr>
          <w:rFonts w:ascii="Arial" w:hAnsi="Arial" w:cs="Arial"/>
          <w:sz w:val="20"/>
          <w:szCs w:val="20"/>
          <w:lang w:val="mk-MK"/>
        </w:rPr>
        <w:t xml:space="preserve">и на </w:t>
      </w:r>
      <w:r w:rsidR="0097608F">
        <w:rPr>
          <w:rFonts w:ascii="Arial" w:hAnsi="Arial" w:cs="Arial"/>
          <w:sz w:val="20"/>
          <w:szCs w:val="20"/>
          <w:lang w:val="mk-MK"/>
        </w:rPr>
        <w:t xml:space="preserve">засегнатите </w:t>
      </w:r>
      <w:r w:rsidR="00F45CEC" w:rsidRPr="00A425E9">
        <w:rPr>
          <w:rFonts w:ascii="Arial" w:hAnsi="Arial" w:cs="Arial"/>
          <w:sz w:val="20"/>
          <w:szCs w:val="20"/>
          <w:lang w:val="mk-MK"/>
        </w:rPr>
        <w:t>страни во сите нивни делувања.</w:t>
      </w:r>
      <w:r w:rsidRPr="00132E9A">
        <w:rPr>
          <w:rFonts w:ascii="Arial" w:hAnsi="Arial" w:cs="Arial"/>
          <w:sz w:val="20"/>
          <w:szCs w:val="20"/>
          <w:lang w:val="mk-MK"/>
        </w:rPr>
        <w:t xml:space="preserve"> </w:t>
      </w:r>
      <w:r w:rsidR="00BB38F2">
        <w:rPr>
          <w:rFonts w:ascii="Arial" w:hAnsi="Arial" w:cs="Arial"/>
          <w:sz w:val="20"/>
          <w:szCs w:val="20"/>
          <w:lang w:val="mk-MK"/>
        </w:rPr>
        <w:t>Тука се</w:t>
      </w:r>
      <w:r w:rsidR="00F45CEC" w:rsidRPr="00A425E9">
        <w:rPr>
          <w:rFonts w:ascii="Arial" w:hAnsi="Arial" w:cs="Arial"/>
          <w:sz w:val="20"/>
          <w:szCs w:val="20"/>
          <w:lang w:val="mk-MK"/>
        </w:rPr>
        <w:t xml:space="preserve"> вклучува </w:t>
      </w:r>
      <w:r w:rsidR="00BB38F2">
        <w:rPr>
          <w:rFonts w:ascii="Arial" w:hAnsi="Arial" w:cs="Arial"/>
          <w:sz w:val="20"/>
          <w:szCs w:val="20"/>
          <w:lang w:val="mk-MK"/>
        </w:rPr>
        <w:t xml:space="preserve">и </w:t>
      </w:r>
      <w:r w:rsidR="00F45CEC" w:rsidRPr="00A425E9">
        <w:rPr>
          <w:rFonts w:ascii="Arial" w:hAnsi="Arial" w:cs="Arial"/>
          <w:sz w:val="20"/>
          <w:szCs w:val="20"/>
          <w:lang w:val="mk-MK"/>
        </w:rPr>
        <w:t>одговорноста да се делува во согласност со важечките закон и регулаторни рамки.</w:t>
      </w:r>
      <w:r w:rsidRPr="00132E9A">
        <w:rPr>
          <w:rFonts w:ascii="Arial" w:hAnsi="Arial" w:cs="Arial"/>
          <w:sz w:val="20"/>
          <w:szCs w:val="20"/>
          <w:lang w:val="mk-MK"/>
        </w:rPr>
        <w:t xml:space="preserve"> </w:t>
      </w:r>
      <w:r w:rsidR="00F45CEC" w:rsidRPr="00A425E9">
        <w:rPr>
          <w:rFonts w:ascii="Arial" w:hAnsi="Arial" w:cs="Arial"/>
          <w:sz w:val="20"/>
          <w:szCs w:val="20"/>
          <w:lang w:val="mk-MK"/>
        </w:rPr>
        <w:t>Како последица на повеќекратните улоги што ги и</w:t>
      </w:r>
      <w:r w:rsidR="00A425E9" w:rsidRPr="00A425E9">
        <w:rPr>
          <w:rFonts w:ascii="Arial" w:hAnsi="Arial" w:cs="Arial"/>
          <w:sz w:val="20"/>
          <w:szCs w:val="20"/>
          <w:lang w:val="mk-MK"/>
        </w:rPr>
        <w:t>м</w:t>
      </w:r>
      <w:r w:rsidR="00F45CEC" w:rsidRPr="00A425E9">
        <w:rPr>
          <w:rFonts w:ascii="Arial" w:hAnsi="Arial" w:cs="Arial"/>
          <w:sz w:val="20"/>
          <w:szCs w:val="20"/>
          <w:lang w:val="mk-MK"/>
        </w:rPr>
        <w:t xml:space="preserve">аат посредниците, нивните </w:t>
      </w:r>
      <w:r w:rsidR="00597330" w:rsidRPr="00A425E9">
        <w:rPr>
          <w:rFonts w:ascii="Arial" w:hAnsi="Arial" w:cs="Arial"/>
          <w:sz w:val="20"/>
          <w:szCs w:val="20"/>
          <w:lang w:val="mk-MK"/>
        </w:rPr>
        <w:t>соодветни обврски и одговорности и нивната заштита согласно законот треба да бидат утврдени во однос на конкретните услуги и функции кои се изведуваат.</w:t>
      </w:r>
    </w:p>
    <w:p w:rsidR="00587542" w:rsidRPr="00132E9A" w:rsidRDefault="00587542" w:rsidP="00A425E9">
      <w:pPr>
        <w:autoSpaceDE w:val="0"/>
        <w:autoSpaceDN w:val="0"/>
        <w:adjustRightInd w:val="0"/>
        <w:spacing w:before="240" w:after="0" w:line="240" w:lineRule="auto"/>
        <w:jc w:val="both"/>
        <w:rPr>
          <w:rFonts w:ascii="Arial" w:hAnsi="Arial" w:cs="Arial"/>
          <w:sz w:val="20"/>
          <w:szCs w:val="20"/>
          <w:lang w:val="mk-MK"/>
        </w:rPr>
      </w:pPr>
      <w:r w:rsidRPr="00132E9A">
        <w:rPr>
          <w:rFonts w:ascii="Arial" w:hAnsi="Arial" w:cs="Arial"/>
          <w:sz w:val="20"/>
          <w:szCs w:val="20"/>
          <w:lang w:val="mk-MK"/>
        </w:rPr>
        <w:t xml:space="preserve">12. </w:t>
      </w:r>
      <w:r w:rsidR="00597330" w:rsidRPr="00A425E9">
        <w:rPr>
          <w:rFonts w:ascii="Arial" w:hAnsi="Arial" w:cs="Arial"/>
          <w:sz w:val="20"/>
          <w:szCs w:val="20"/>
          <w:lang w:val="mk-MK"/>
        </w:rPr>
        <w:t>Во овој контекст и со цел да се обезбедат насоки за сите релевантни актери кои се соочени со сложената задача за заштита и почитување на човековите права во дигиталната средина, Комитетот на министри согласно условите од членот 15</w:t>
      </w:r>
      <w:r w:rsidR="00A425E9" w:rsidRPr="00A425E9">
        <w:rPr>
          <w:rFonts w:ascii="Arial" w:hAnsi="Arial" w:cs="Arial"/>
          <w:sz w:val="20"/>
          <w:szCs w:val="20"/>
          <w:lang w:val="mk-MK"/>
        </w:rPr>
        <w:t>.</w:t>
      </w:r>
      <w:r w:rsidR="00597330" w:rsidRPr="00A425E9">
        <w:rPr>
          <w:rFonts w:ascii="Arial" w:hAnsi="Arial" w:cs="Arial"/>
          <w:sz w:val="20"/>
          <w:szCs w:val="20"/>
          <w:lang w:val="mk-MK"/>
        </w:rPr>
        <w:t>б од Статутот на Советот на Европа (Серијата европски договори бр. 1), препорачува земјите-членки:</w:t>
      </w:r>
    </w:p>
    <w:p w:rsidR="00A425E9" w:rsidRPr="00132E9A" w:rsidRDefault="00081151" w:rsidP="00081151">
      <w:pPr>
        <w:pStyle w:val="ListParagraph"/>
        <w:numPr>
          <w:ilvl w:val="0"/>
          <w:numId w:val="2"/>
        </w:numPr>
        <w:autoSpaceDE w:val="0"/>
        <w:autoSpaceDN w:val="0"/>
        <w:adjustRightInd w:val="0"/>
        <w:spacing w:after="0" w:line="240" w:lineRule="auto"/>
        <w:jc w:val="both"/>
        <w:rPr>
          <w:rFonts w:ascii="Arial" w:hAnsi="Arial" w:cs="Arial"/>
          <w:sz w:val="20"/>
          <w:szCs w:val="20"/>
          <w:lang w:val="mk-MK"/>
        </w:rPr>
      </w:pPr>
      <w:r w:rsidRPr="00081151">
        <w:rPr>
          <w:rFonts w:ascii="Arial" w:hAnsi="Arial" w:cs="Arial"/>
          <w:sz w:val="20"/>
          <w:szCs w:val="20"/>
          <w:lang w:val="mk-MK"/>
        </w:rPr>
        <w:t xml:space="preserve">да ги спроведат насоките вклучени во оваа препорака кога се смислуваат и спроведуваат законодавните рамки во врска со интернет посредниците во согласност со релевантните обврски </w:t>
      </w:r>
      <w:r w:rsidR="00F74BDC">
        <w:rPr>
          <w:rFonts w:ascii="Arial" w:hAnsi="Arial" w:cs="Arial"/>
          <w:sz w:val="20"/>
          <w:szCs w:val="20"/>
          <w:lang w:val="mk-MK"/>
        </w:rPr>
        <w:t>вклучени во</w:t>
      </w:r>
      <w:r w:rsidR="00F74BDC" w:rsidRPr="00081151">
        <w:rPr>
          <w:rFonts w:ascii="Arial" w:hAnsi="Arial" w:cs="Arial"/>
          <w:sz w:val="20"/>
          <w:szCs w:val="20"/>
          <w:lang w:val="mk-MK"/>
        </w:rPr>
        <w:t xml:space="preserve"> </w:t>
      </w:r>
      <w:r w:rsidRPr="00081151">
        <w:rPr>
          <w:rFonts w:ascii="Arial" w:hAnsi="Arial" w:cs="Arial"/>
          <w:sz w:val="20"/>
          <w:szCs w:val="20"/>
          <w:lang w:val="mk-MK"/>
        </w:rPr>
        <w:t>Европската конвенција за човекови права, Конвенцијата за заштита на поединци во однос на автоматската обработка на личните податоци (Серијата европски договори (ЕТС) бр. 108, „Конвенцијата 108), Конвенцијата за компјутерски криминал (ЕТС бр. 185, „Конвенцијата од Будимпешта“), Конвенцијата на Советот на Европа за заштита на децата од сексуална експлоатација и сексуално злоставување (ЦЕТС бр. 201, „Конвенцијата од Ланзароте) и Конвенцијата на Советот на Европа за спречување и борба против насилство врз жените и семејно насилство (ЦЕТС бр. 210, „Конвенцијата од Истанбул“), и нивно промовирање на меѓународните и регионалните форуми коишто се занимаваат со улогите и обврските на интернет посредниците и со заштита и унапредување на човековите права во онлајн средината;</w:t>
      </w:r>
    </w:p>
    <w:p w:rsidR="00081151" w:rsidRPr="00132E9A" w:rsidRDefault="00081151" w:rsidP="00081151">
      <w:pPr>
        <w:pStyle w:val="ListParagraph"/>
        <w:numPr>
          <w:ilvl w:val="0"/>
          <w:numId w:val="2"/>
        </w:numPr>
        <w:autoSpaceDE w:val="0"/>
        <w:autoSpaceDN w:val="0"/>
        <w:adjustRightInd w:val="0"/>
        <w:spacing w:after="0" w:line="240" w:lineRule="auto"/>
        <w:jc w:val="both"/>
        <w:rPr>
          <w:rFonts w:ascii="Arial" w:hAnsi="Arial" w:cs="Arial"/>
          <w:sz w:val="20"/>
          <w:szCs w:val="20"/>
          <w:lang w:val="mk-MK"/>
        </w:rPr>
      </w:pPr>
      <w:r w:rsidRPr="00081151">
        <w:rPr>
          <w:rFonts w:ascii="Arial" w:hAnsi="Arial" w:cs="Arial"/>
          <w:sz w:val="20"/>
          <w:szCs w:val="20"/>
          <w:lang w:val="mk-MK"/>
        </w:rPr>
        <w:t xml:space="preserve">да ги преземат потребните мерки за да се обезбеди интернет посредниците да ги исполнат своите обврски за почитување на човековите права во согласност со Водечките принципи на Обединетите </w:t>
      </w:r>
      <w:r w:rsidR="0097608F" w:rsidRPr="00081151">
        <w:rPr>
          <w:rFonts w:ascii="Arial" w:hAnsi="Arial" w:cs="Arial"/>
          <w:sz w:val="20"/>
          <w:szCs w:val="20"/>
          <w:lang w:val="mk-MK"/>
        </w:rPr>
        <w:t xml:space="preserve">нации </w:t>
      </w:r>
      <w:r w:rsidRPr="00081151">
        <w:rPr>
          <w:rFonts w:ascii="Arial" w:hAnsi="Arial" w:cs="Arial"/>
          <w:sz w:val="20"/>
          <w:szCs w:val="20"/>
          <w:lang w:val="mk-MK"/>
        </w:rPr>
        <w:t>за бизнис и човекови права и Препораката CM/Rec(2016)3 на Комитетот на министри до земјите-членки за човековите права и бизнис;</w:t>
      </w:r>
      <w:r w:rsidRPr="00132E9A">
        <w:rPr>
          <w:rFonts w:ascii="Arial" w:hAnsi="Arial" w:cs="Arial"/>
          <w:sz w:val="20"/>
          <w:szCs w:val="20"/>
          <w:lang w:val="mk-MK"/>
        </w:rPr>
        <w:t xml:space="preserve"> </w:t>
      </w:r>
    </w:p>
    <w:p w:rsidR="00174448" w:rsidRPr="00132E9A" w:rsidRDefault="00081151" w:rsidP="00132E9A">
      <w:pPr>
        <w:pStyle w:val="HTMLPreformatted"/>
        <w:numPr>
          <w:ilvl w:val="0"/>
          <w:numId w:val="2"/>
        </w:numPr>
        <w:jc w:val="both"/>
        <w:rPr>
          <w:rFonts w:ascii="Arial" w:hAnsi="Arial" w:cs="Arial"/>
          <w:lang w:val="mk-MK"/>
        </w:rPr>
      </w:pPr>
      <w:r w:rsidRPr="00C02132">
        <w:rPr>
          <w:rFonts w:ascii="Arial" w:hAnsi="Arial" w:cs="Arial"/>
          <w:lang w:val="mk-MK"/>
        </w:rPr>
        <w:t>при спроведување на насоките да ги земат во предвид Препораките на Комитетот на министри CM/Rec(2016)5 за слобода на Интернетот, CM/Rec(2016)1 за заштита и унапредување на правото на слобода на изразување и правото на приватен живот во однос на неутралност</w:t>
      </w:r>
      <w:r w:rsidRPr="004E1D21">
        <w:rPr>
          <w:rFonts w:ascii="Arial" w:hAnsi="Arial" w:cs="Arial"/>
          <w:lang w:val="mk-MK"/>
        </w:rPr>
        <w:t xml:space="preserve"> на мрежата, CM/Rec(2015)6 за слободен прекуграничен проток на информации на </w:t>
      </w:r>
      <w:r w:rsidR="00DE3076" w:rsidRPr="00036060">
        <w:rPr>
          <w:rFonts w:ascii="Arial" w:hAnsi="Arial" w:cs="Arial"/>
          <w:lang w:val="mk-MK"/>
        </w:rPr>
        <w:t>и</w:t>
      </w:r>
      <w:r w:rsidRPr="00036060">
        <w:rPr>
          <w:rFonts w:ascii="Arial" w:hAnsi="Arial" w:cs="Arial"/>
          <w:lang w:val="mk-MK"/>
        </w:rPr>
        <w:t>нтернет, CM/Rec(2014)6 за Водич за човекови права за интернет корисници, CM/Rec(2013)1 за родова еднаквост и медиуми, CM/Rec(2012)3 за заштита на човековите права во однос на пре</w:t>
      </w:r>
      <w:r w:rsidRPr="00C02132">
        <w:rPr>
          <w:rFonts w:ascii="Arial" w:hAnsi="Arial" w:cs="Arial"/>
          <w:lang w:val="mk-MK"/>
        </w:rPr>
        <w:t xml:space="preserve">барувачите, CM/Rec(2012)4 за заштита на човековите права во однос на услугите на социјалните мрежи, CM/Rec(2011)7 за новиот поим за медиумите, CM/Rec(2010)13 за заштита на поединците во однос на автоматската обработка на личните податоци во контекст на профилирање, CM/Rec(2007)16 за мерките за промовирање на вредноста на јавната услуга на интернетот, како и Насоките од 2017 за заштита на </w:t>
      </w:r>
      <w:r w:rsidRPr="00036060">
        <w:rPr>
          <w:rFonts w:ascii="Arial" w:hAnsi="Arial" w:cs="Arial"/>
          <w:lang w:val="mk-MK"/>
        </w:rPr>
        <w:t xml:space="preserve">поединци во однос на обработката на личните податоци во светот на големите податоци </w:t>
      </w:r>
      <w:r w:rsidR="00036060" w:rsidRPr="00132E9A">
        <w:rPr>
          <w:rFonts w:ascii="Arial" w:hAnsi="Arial" w:cs="Arial"/>
          <w:lang w:val="mk-MK"/>
        </w:rPr>
        <w:t>(</w:t>
      </w:r>
      <w:r w:rsidR="00036060" w:rsidRPr="00036060">
        <w:rPr>
          <w:rFonts w:ascii="Arial" w:hAnsi="Arial" w:cs="Arial"/>
          <w:lang w:val="mk-MK"/>
        </w:rPr>
        <w:t>2017</w:t>
      </w:r>
      <w:r w:rsidR="00036060" w:rsidRPr="005D55EE">
        <w:rPr>
          <w:rFonts w:ascii="Arial" w:hAnsi="Arial" w:cs="Arial"/>
          <w:lang w:val="mk-MK"/>
        </w:rPr>
        <w:t xml:space="preserve"> </w:t>
      </w:r>
      <w:r w:rsidR="00036060" w:rsidRPr="00132E9A">
        <w:rPr>
          <w:rFonts w:ascii="Arial" w:hAnsi="Arial" w:cs="Arial"/>
          <w:color w:val="333333"/>
          <w:lang w:val="mk-MK"/>
        </w:rPr>
        <w:t>Guidelines on the protection of individuals with regard to the processing of personal data in a world of Big Data)</w:t>
      </w:r>
      <w:r w:rsidR="00036060">
        <w:rPr>
          <w:color w:val="333333"/>
          <w:lang w:val="mk-MK"/>
        </w:rPr>
        <w:t xml:space="preserve"> </w:t>
      </w:r>
      <w:r w:rsidRPr="00915B56">
        <w:rPr>
          <w:rFonts w:ascii="Arial" w:hAnsi="Arial" w:cs="Arial"/>
          <w:lang w:val="mk-MK"/>
        </w:rPr>
        <w:t>и</w:t>
      </w:r>
      <w:r w:rsidR="004E1D21">
        <w:rPr>
          <w:rFonts w:ascii="Arial" w:hAnsi="Arial" w:cs="Arial"/>
          <w:lang w:val="mk-MK"/>
        </w:rPr>
        <w:t xml:space="preserve"> </w:t>
      </w:r>
      <w:r w:rsidR="00BA3269">
        <w:rPr>
          <w:rFonts w:ascii="Arial" w:hAnsi="Arial" w:cs="Arial"/>
          <w:lang w:val="mk-MK"/>
        </w:rPr>
        <w:t>Насоките</w:t>
      </w:r>
      <w:r w:rsidR="00174448" w:rsidRPr="00132E9A">
        <w:rPr>
          <w:rFonts w:ascii="Arial" w:hAnsi="Arial" w:cs="Arial"/>
          <w:lang w:val="mk-MK"/>
        </w:rPr>
        <w:t xml:space="preserve"> </w:t>
      </w:r>
      <w:r w:rsidR="005B6E01" w:rsidRPr="000179C3">
        <w:rPr>
          <w:rFonts w:ascii="Arial" w:hAnsi="Arial" w:cs="Arial"/>
          <w:lang w:val="mk-MK"/>
        </w:rPr>
        <w:t>од 2008 година</w:t>
      </w:r>
      <w:r w:rsidR="005B6E01">
        <w:rPr>
          <w:rFonts w:ascii="Arial" w:hAnsi="Arial" w:cs="Arial"/>
          <w:lang w:val="mk-MK"/>
        </w:rPr>
        <w:t>,</w:t>
      </w:r>
      <w:r w:rsidR="005B6E01" w:rsidRPr="005B6E01">
        <w:rPr>
          <w:rFonts w:ascii="Arial" w:hAnsi="Arial" w:cs="Arial"/>
          <w:lang w:val="mk-MK"/>
        </w:rPr>
        <w:t xml:space="preserve"> </w:t>
      </w:r>
      <w:r w:rsidR="00174448" w:rsidRPr="00132E9A">
        <w:rPr>
          <w:rFonts w:ascii="Arial" w:hAnsi="Arial" w:cs="Arial"/>
          <w:lang w:val="mk-MK"/>
        </w:rPr>
        <w:t xml:space="preserve">за соработка </w:t>
      </w:r>
      <w:r w:rsidR="005B6E01">
        <w:rPr>
          <w:rFonts w:ascii="Arial" w:hAnsi="Arial" w:cs="Arial"/>
          <w:lang w:val="mk-MK"/>
        </w:rPr>
        <w:t>помеѓу органите за</w:t>
      </w:r>
      <w:r w:rsidR="00174448" w:rsidRPr="00132E9A">
        <w:rPr>
          <w:rFonts w:ascii="Arial" w:hAnsi="Arial" w:cs="Arial"/>
          <w:lang w:val="mk-MK"/>
        </w:rPr>
        <w:t xml:space="preserve"> спроведување на законот </w:t>
      </w:r>
      <w:r w:rsidR="005B6E01">
        <w:rPr>
          <w:rFonts w:ascii="Arial" w:hAnsi="Arial" w:cs="Arial"/>
          <w:lang w:val="mk-MK"/>
        </w:rPr>
        <w:t>и</w:t>
      </w:r>
      <w:r w:rsidR="00174448" w:rsidRPr="00132E9A">
        <w:rPr>
          <w:rFonts w:ascii="Arial" w:hAnsi="Arial" w:cs="Arial"/>
          <w:lang w:val="mk-MK"/>
        </w:rPr>
        <w:t xml:space="preserve"> давателите на интернет услуги</w:t>
      </w:r>
      <w:r w:rsidR="005B6E01">
        <w:rPr>
          <w:rFonts w:ascii="Arial" w:hAnsi="Arial" w:cs="Arial"/>
          <w:lang w:val="mk-MK"/>
        </w:rPr>
        <w:t>,</w:t>
      </w:r>
      <w:r w:rsidR="00174448" w:rsidRPr="00132E9A">
        <w:rPr>
          <w:rFonts w:ascii="Arial" w:hAnsi="Arial" w:cs="Arial"/>
          <w:lang w:val="mk-MK"/>
        </w:rPr>
        <w:t xml:space="preserve"> против компјутерскиот криминал</w:t>
      </w:r>
      <w:r w:rsidR="00BA3269" w:rsidRPr="00132E9A">
        <w:rPr>
          <w:rFonts w:ascii="Arial" w:hAnsi="Arial" w:cs="Arial"/>
          <w:lang w:val="mk-MK"/>
        </w:rPr>
        <w:t>;</w:t>
      </w:r>
    </w:p>
    <w:p w:rsidR="00081151" w:rsidRPr="00132E9A" w:rsidRDefault="006E3746" w:rsidP="006E3746">
      <w:pPr>
        <w:pStyle w:val="ListParagraph"/>
        <w:numPr>
          <w:ilvl w:val="0"/>
          <w:numId w:val="2"/>
        </w:numPr>
        <w:autoSpaceDE w:val="0"/>
        <w:autoSpaceDN w:val="0"/>
        <w:adjustRightInd w:val="0"/>
        <w:spacing w:after="0" w:line="240" w:lineRule="auto"/>
        <w:jc w:val="both"/>
        <w:rPr>
          <w:rFonts w:ascii="Arial" w:hAnsi="Arial" w:cs="Arial"/>
          <w:sz w:val="20"/>
          <w:szCs w:val="20"/>
          <w:lang w:val="mk-MK"/>
        </w:rPr>
      </w:pPr>
      <w:r w:rsidRPr="006E3746">
        <w:rPr>
          <w:rFonts w:ascii="Arial" w:hAnsi="Arial" w:cs="Arial"/>
          <w:sz w:val="20"/>
          <w:szCs w:val="20"/>
          <w:lang w:val="mk-MK"/>
        </w:rPr>
        <w:lastRenderedPageBreak/>
        <w:t xml:space="preserve">да ги спроведат насоките вклучени во оваа Препорака </w:t>
      </w:r>
      <w:r w:rsidR="004775D0">
        <w:rPr>
          <w:rFonts w:ascii="Arial" w:hAnsi="Arial" w:cs="Arial"/>
          <w:sz w:val="20"/>
          <w:szCs w:val="20"/>
          <w:lang w:val="mk-MK"/>
        </w:rPr>
        <w:t>имајќи предвид</w:t>
      </w:r>
      <w:r w:rsidRPr="006E3746">
        <w:rPr>
          <w:rFonts w:ascii="Arial" w:hAnsi="Arial" w:cs="Arial"/>
          <w:sz w:val="20"/>
          <w:szCs w:val="20"/>
          <w:lang w:val="mk-MK"/>
        </w:rPr>
        <w:t xml:space="preserve"> дека, што се однесува до одговорноста на давателите на интернет услуги коишто значително се имаат развиено во последнава деценија, </w:t>
      </w:r>
      <w:r w:rsidR="004775D0">
        <w:rPr>
          <w:rFonts w:ascii="Arial" w:hAnsi="Arial" w:cs="Arial"/>
          <w:sz w:val="20"/>
          <w:szCs w:val="20"/>
          <w:lang w:val="mk-MK"/>
        </w:rPr>
        <w:t xml:space="preserve">истите </w:t>
      </w:r>
      <w:r w:rsidRPr="006E3746">
        <w:rPr>
          <w:rFonts w:ascii="Arial" w:hAnsi="Arial" w:cs="Arial"/>
          <w:sz w:val="20"/>
          <w:szCs w:val="20"/>
          <w:lang w:val="mk-MK"/>
        </w:rPr>
        <w:t xml:space="preserve">се наменети за да се надградат и да ги зајакнат насоките за човекови права за давателите на интернет услуги, </w:t>
      </w:r>
      <w:r w:rsidR="00DE3076">
        <w:rPr>
          <w:rFonts w:ascii="Arial" w:hAnsi="Arial" w:cs="Arial"/>
          <w:sz w:val="20"/>
          <w:szCs w:val="20"/>
          <w:lang w:val="mk-MK"/>
        </w:rPr>
        <w:t>изработени</w:t>
      </w:r>
      <w:r w:rsidRPr="006E3746">
        <w:rPr>
          <w:rFonts w:ascii="Arial" w:hAnsi="Arial" w:cs="Arial"/>
          <w:sz w:val="20"/>
          <w:szCs w:val="20"/>
          <w:lang w:val="mk-MK"/>
        </w:rPr>
        <w:t xml:space="preserve"> во 2008 година од страна на Советот на Европа во соработка со Европската асоцијација на даватели на интернет услуги (EuroISPA).</w:t>
      </w:r>
      <w:r w:rsidRPr="00132E9A">
        <w:rPr>
          <w:rFonts w:ascii="Arial" w:hAnsi="Arial" w:cs="Arial"/>
          <w:sz w:val="20"/>
          <w:szCs w:val="20"/>
          <w:lang w:val="mk-MK"/>
        </w:rPr>
        <w:t xml:space="preserve"> </w:t>
      </w:r>
    </w:p>
    <w:p w:rsidR="006E3746" w:rsidRPr="00132E9A" w:rsidRDefault="006E3746" w:rsidP="006E3746">
      <w:pPr>
        <w:pStyle w:val="ListParagraph"/>
        <w:numPr>
          <w:ilvl w:val="0"/>
          <w:numId w:val="2"/>
        </w:numPr>
        <w:autoSpaceDE w:val="0"/>
        <w:autoSpaceDN w:val="0"/>
        <w:adjustRightInd w:val="0"/>
        <w:spacing w:after="0" w:line="240" w:lineRule="auto"/>
        <w:jc w:val="both"/>
        <w:rPr>
          <w:rFonts w:ascii="Arial" w:hAnsi="Arial" w:cs="Arial"/>
          <w:sz w:val="20"/>
          <w:szCs w:val="20"/>
          <w:lang w:val="mk-MK"/>
        </w:rPr>
      </w:pPr>
      <w:r w:rsidRPr="006E3746">
        <w:rPr>
          <w:rFonts w:ascii="Arial" w:hAnsi="Arial" w:cs="Arial"/>
          <w:sz w:val="20"/>
          <w:szCs w:val="20"/>
          <w:lang w:val="mk-MK"/>
        </w:rPr>
        <w:t xml:space="preserve">да се вклучат во редовен, инклузивен и транспарентен дијалог со сите релевантни засегнати страни, вклучително и од приватниот сектор, јавните медиуми, граѓанското општество, образовните институции и научната јавност, со став за споделување и дискутирање на информации </w:t>
      </w:r>
      <w:r w:rsidR="006B57D6">
        <w:rPr>
          <w:rFonts w:ascii="Arial" w:hAnsi="Arial" w:cs="Arial"/>
          <w:sz w:val="20"/>
          <w:szCs w:val="20"/>
          <w:lang w:val="mk-MK"/>
        </w:rPr>
        <w:t xml:space="preserve">како </w:t>
      </w:r>
      <w:r w:rsidRPr="006E3746">
        <w:rPr>
          <w:rFonts w:ascii="Arial" w:hAnsi="Arial" w:cs="Arial"/>
          <w:sz w:val="20"/>
          <w:szCs w:val="20"/>
          <w:lang w:val="mk-MK"/>
        </w:rPr>
        <w:t>и промовирање на одговорно користење на најновите технолошки достигнувања поврзани со интернет посредниците што влијае на остварувањето и уживање на човековите права и со нив поврзаните правни прашања и политики;</w:t>
      </w:r>
      <w:r w:rsidRPr="00132E9A">
        <w:rPr>
          <w:rFonts w:ascii="Arial" w:hAnsi="Arial" w:cs="Arial"/>
          <w:sz w:val="20"/>
          <w:szCs w:val="20"/>
          <w:lang w:val="mk-MK"/>
        </w:rPr>
        <w:t xml:space="preserve"> </w:t>
      </w:r>
    </w:p>
    <w:p w:rsidR="006E3746" w:rsidRPr="00132E9A" w:rsidRDefault="006E3746" w:rsidP="006E3746">
      <w:pPr>
        <w:pStyle w:val="ListParagraph"/>
        <w:numPr>
          <w:ilvl w:val="0"/>
          <w:numId w:val="2"/>
        </w:numPr>
        <w:autoSpaceDE w:val="0"/>
        <w:autoSpaceDN w:val="0"/>
        <w:adjustRightInd w:val="0"/>
        <w:spacing w:after="0" w:line="240" w:lineRule="auto"/>
        <w:jc w:val="both"/>
        <w:rPr>
          <w:rFonts w:ascii="Arial" w:hAnsi="Arial" w:cs="Arial"/>
          <w:sz w:val="20"/>
          <w:szCs w:val="20"/>
          <w:lang w:val="mk-MK"/>
        </w:rPr>
      </w:pPr>
      <w:r w:rsidRPr="004E1D21">
        <w:rPr>
          <w:rFonts w:ascii="Arial" w:hAnsi="Arial" w:cs="Arial"/>
          <w:sz w:val="20"/>
          <w:szCs w:val="20"/>
          <w:lang w:val="mk-MK"/>
        </w:rPr>
        <w:t xml:space="preserve">да </w:t>
      </w:r>
      <w:r w:rsidR="00DE3076" w:rsidRPr="00CB3EA2">
        <w:rPr>
          <w:rFonts w:ascii="Arial" w:hAnsi="Arial" w:cs="Arial"/>
          <w:sz w:val="20"/>
          <w:szCs w:val="20"/>
          <w:lang w:val="mk-MK"/>
        </w:rPr>
        <w:t xml:space="preserve">се </w:t>
      </w:r>
      <w:r w:rsidRPr="00E35A0F">
        <w:rPr>
          <w:rFonts w:ascii="Arial" w:hAnsi="Arial" w:cs="Arial"/>
          <w:sz w:val="20"/>
          <w:szCs w:val="20"/>
          <w:lang w:val="mk-MK"/>
        </w:rPr>
        <w:t>охрабри и промовира</w:t>
      </w:r>
      <w:r w:rsidRPr="00036060">
        <w:rPr>
          <w:rFonts w:ascii="Arial" w:hAnsi="Arial" w:cs="Arial"/>
          <w:sz w:val="20"/>
          <w:szCs w:val="20"/>
          <w:lang w:val="mk-MK"/>
        </w:rPr>
        <w:t xml:space="preserve"> спроведување на ефективни програми за медиумска и информативна писменост</w:t>
      </w:r>
      <w:r w:rsidR="0048312E" w:rsidRPr="00132E9A">
        <w:rPr>
          <w:rFonts w:ascii="Arial" w:hAnsi="Arial" w:cs="Arial"/>
          <w:sz w:val="20"/>
          <w:szCs w:val="20"/>
          <w:lang w:val="mk-MK"/>
        </w:rPr>
        <w:t>,</w:t>
      </w:r>
      <w:r w:rsidRPr="004E1D21">
        <w:rPr>
          <w:rFonts w:ascii="Arial" w:hAnsi="Arial" w:cs="Arial"/>
          <w:sz w:val="20"/>
          <w:szCs w:val="20"/>
          <w:lang w:val="mk-MK"/>
        </w:rPr>
        <w:t xml:space="preserve"> </w:t>
      </w:r>
      <w:r w:rsidR="00301616" w:rsidRPr="00132E9A">
        <w:rPr>
          <w:rFonts w:ascii="Arial" w:hAnsi="Arial" w:cs="Arial"/>
          <w:sz w:val="20"/>
          <w:szCs w:val="20"/>
          <w:lang w:val="mk-MK"/>
        </w:rPr>
        <w:t>имајќи ја предвид</w:t>
      </w:r>
      <w:r w:rsidRPr="004E1D21">
        <w:rPr>
          <w:rFonts w:ascii="Arial" w:hAnsi="Arial" w:cs="Arial"/>
          <w:sz w:val="20"/>
          <w:szCs w:val="20"/>
          <w:lang w:val="mk-MK"/>
        </w:rPr>
        <w:t xml:space="preserve"> возраста и родот</w:t>
      </w:r>
      <w:r w:rsidR="004E1D21" w:rsidRPr="00132E9A">
        <w:rPr>
          <w:rFonts w:ascii="Arial" w:hAnsi="Arial" w:cs="Arial"/>
          <w:sz w:val="20"/>
          <w:szCs w:val="20"/>
          <w:lang w:val="mk-MK"/>
        </w:rPr>
        <w:t>,</w:t>
      </w:r>
      <w:r w:rsidRPr="004E1D21">
        <w:rPr>
          <w:rFonts w:ascii="Arial" w:hAnsi="Arial" w:cs="Arial"/>
          <w:sz w:val="20"/>
          <w:szCs w:val="20"/>
          <w:lang w:val="mk-MK"/>
        </w:rPr>
        <w:t xml:space="preserve"> </w:t>
      </w:r>
      <w:r w:rsidR="0048312E" w:rsidRPr="00132E9A">
        <w:rPr>
          <w:rFonts w:ascii="Arial" w:hAnsi="Arial" w:cs="Arial"/>
          <w:sz w:val="20"/>
          <w:szCs w:val="20"/>
          <w:lang w:val="mk-MK"/>
        </w:rPr>
        <w:t xml:space="preserve">а </w:t>
      </w:r>
      <w:r w:rsidR="00301616" w:rsidRPr="00132E9A">
        <w:rPr>
          <w:rFonts w:ascii="Arial" w:hAnsi="Arial" w:cs="Arial"/>
          <w:sz w:val="20"/>
          <w:szCs w:val="20"/>
          <w:lang w:val="mk-MK"/>
        </w:rPr>
        <w:t xml:space="preserve">со цел </w:t>
      </w:r>
      <w:r w:rsidRPr="004E1D21">
        <w:rPr>
          <w:rFonts w:ascii="Arial" w:hAnsi="Arial" w:cs="Arial"/>
          <w:sz w:val="20"/>
          <w:szCs w:val="20"/>
          <w:lang w:val="mk-MK"/>
        </w:rPr>
        <w:t xml:space="preserve">да им се овозможи на сите возрасни лица, млади и деца да уживаат во бенефициите и </w:t>
      </w:r>
      <w:r w:rsidRPr="006E3746">
        <w:rPr>
          <w:rFonts w:ascii="Arial" w:hAnsi="Arial" w:cs="Arial"/>
          <w:sz w:val="20"/>
          <w:szCs w:val="20"/>
          <w:lang w:val="mk-MK"/>
        </w:rPr>
        <w:t xml:space="preserve">да се минимизира изложеноста на ризици во средината на онлајн комуникација, во соработка со сите релевантни засегнати страни, вклучително и од приватниот сектор, јавните медиумски сервиси, граѓанското општество, образовните установи, научната јавност и техничките институции. </w:t>
      </w:r>
      <w:r w:rsidRPr="00132E9A">
        <w:rPr>
          <w:rFonts w:ascii="Arial" w:hAnsi="Arial" w:cs="Arial"/>
          <w:sz w:val="20"/>
          <w:szCs w:val="20"/>
          <w:lang w:val="mk-MK"/>
        </w:rPr>
        <w:t xml:space="preserve"> </w:t>
      </w:r>
    </w:p>
    <w:p w:rsidR="00765C1B" w:rsidRPr="00786B02" w:rsidRDefault="00A560DE" w:rsidP="00786B02">
      <w:pPr>
        <w:pStyle w:val="ListParagraph"/>
        <w:numPr>
          <w:ilvl w:val="0"/>
          <w:numId w:val="2"/>
        </w:numPr>
        <w:autoSpaceDE w:val="0"/>
        <w:autoSpaceDN w:val="0"/>
        <w:adjustRightInd w:val="0"/>
        <w:spacing w:after="0" w:line="240" w:lineRule="auto"/>
        <w:jc w:val="both"/>
        <w:rPr>
          <w:rFonts w:ascii="Arial" w:hAnsi="Arial" w:cs="Arial"/>
          <w:b/>
          <w:bCs/>
          <w:sz w:val="20"/>
          <w:szCs w:val="20"/>
          <w:lang w:val="mk-MK"/>
        </w:rPr>
      </w:pPr>
      <w:r w:rsidRPr="00132E9A">
        <w:rPr>
          <w:rFonts w:ascii="Arial" w:hAnsi="Arial" w:cs="Arial"/>
          <w:sz w:val="20"/>
          <w:szCs w:val="20"/>
          <w:lang w:val="mk-MK"/>
        </w:rPr>
        <w:t xml:space="preserve">редовно </w:t>
      </w:r>
      <w:r>
        <w:rPr>
          <w:rFonts w:ascii="Arial" w:hAnsi="Arial" w:cs="Arial"/>
          <w:sz w:val="20"/>
          <w:szCs w:val="20"/>
          <w:lang w:val="mk-MK"/>
        </w:rPr>
        <w:t xml:space="preserve">да </w:t>
      </w:r>
      <w:r w:rsidRPr="00132E9A">
        <w:rPr>
          <w:rFonts w:ascii="Arial" w:hAnsi="Arial" w:cs="Arial"/>
          <w:sz w:val="20"/>
          <w:szCs w:val="20"/>
          <w:lang w:val="mk-MK"/>
        </w:rPr>
        <w:t xml:space="preserve">ги ревидираат мерките преземени за спроведување на оваа Препорака, со цел да се зголеми нивната </w:t>
      </w:r>
      <w:r w:rsidR="001B12E9">
        <w:rPr>
          <w:rFonts w:ascii="Arial" w:hAnsi="Arial" w:cs="Arial"/>
          <w:sz w:val="20"/>
          <w:szCs w:val="20"/>
          <w:lang w:val="mk-MK"/>
        </w:rPr>
        <w:t>ефективност</w:t>
      </w:r>
      <w:r w:rsidRPr="00132E9A">
        <w:rPr>
          <w:rFonts w:ascii="Arial" w:hAnsi="Arial" w:cs="Arial"/>
          <w:sz w:val="20"/>
          <w:szCs w:val="20"/>
          <w:lang w:val="mk-MK"/>
        </w:rPr>
        <w:t>.</w:t>
      </w:r>
    </w:p>
    <w:p w:rsidR="00DE3076" w:rsidRDefault="009A1FB4" w:rsidP="006E3746">
      <w:pPr>
        <w:autoSpaceDE w:val="0"/>
        <w:autoSpaceDN w:val="0"/>
        <w:adjustRightInd w:val="0"/>
        <w:spacing w:before="240" w:after="0" w:line="240" w:lineRule="auto"/>
        <w:jc w:val="both"/>
        <w:rPr>
          <w:rFonts w:ascii="Arial" w:hAnsi="Arial" w:cs="Arial"/>
          <w:b/>
          <w:bCs/>
          <w:sz w:val="20"/>
          <w:szCs w:val="20"/>
          <w:lang w:val="mk-MK"/>
        </w:rPr>
      </w:pPr>
      <w:r w:rsidRPr="006E3746">
        <w:rPr>
          <w:rFonts w:ascii="Arial" w:hAnsi="Arial" w:cs="Arial"/>
          <w:b/>
          <w:bCs/>
          <w:sz w:val="20"/>
          <w:szCs w:val="20"/>
          <w:lang w:val="mk-MK"/>
        </w:rPr>
        <w:t xml:space="preserve">Додаток на Препораката CM/Rec(2018)2 </w:t>
      </w:r>
    </w:p>
    <w:p w:rsidR="00587542" w:rsidRPr="00132E9A" w:rsidRDefault="009A1FB4" w:rsidP="00DE3076">
      <w:pPr>
        <w:autoSpaceDE w:val="0"/>
        <w:autoSpaceDN w:val="0"/>
        <w:adjustRightInd w:val="0"/>
        <w:spacing w:after="0" w:line="240" w:lineRule="auto"/>
        <w:jc w:val="both"/>
        <w:rPr>
          <w:rFonts w:ascii="Arial" w:hAnsi="Arial" w:cs="Arial"/>
          <w:b/>
          <w:bCs/>
          <w:sz w:val="20"/>
          <w:szCs w:val="20"/>
          <w:lang w:val="mk-MK"/>
        </w:rPr>
      </w:pPr>
      <w:r w:rsidRPr="006E3746">
        <w:rPr>
          <w:rFonts w:ascii="Arial" w:hAnsi="Arial" w:cs="Arial"/>
          <w:b/>
          <w:bCs/>
          <w:sz w:val="20"/>
          <w:szCs w:val="20"/>
          <w:lang w:val="mk-MK"/>
        </w:rPr>
        <w:t xml:space="preserve">Насоки за државите за преземање дејствија виз-а-ви интернет посредниците </w:t>
      </w:r>
      <w:r w:rsidR="00DE3076">
        <w:rPr>
          <w:rFonts w:ascii="Arial" w:hAnsi="Arial" w:cs="Arial"/>
          <w:b/>
          <w:bCs/>
          <w:sz w:val="20"/>
          <w:szCs w:val="20"/>
          <w:lang w:val="mk-MK"/>
        </w:rPr>
        <w:t xml:space="preserve">со </w:t>
      </w:r>
      <w:r w:rsidR="001B12E9">
        <w:rPr>
          <w:rFonts w:ascii="Arial" w:hAnsi="Arial" w:cs="Arial"/>
          <w:b/>
          <w:bCs/>
          <w:sz w:val="20"/>
          <w:szCs w:val="20"/>
          <w:lang w:val="mk-MK"/>
        </w:rPr>
        <w:t>особено</w:t>
      </w:r>
      <w:r w:rsidR="003D2BBF">
        <w:rPr>
          <w:rFonts w:ascii="Arial" w:hAnsi="Arial" w:cs="Arial"/>
          <w:b/>
          <w:bCs/>
          <w:sz w:val="20"/>
          <w:szCs w:val="20"/>
          <w:lang w:val="mk-MK"/>
        </w:rPr>
        <w:t xml:space="preserve"> </w:t>
      </w:r>
      <w:r w:rsidRPr="006E3746">
        <w:rPr>
          <w:rFonts w:ascii="Arial" w:hAnsi="Arial" w:cs="Arial"/>
          <w:b/>
          <w:bCs/>
          <w:sz w:val="20"/>
          <w:szCs w:val="20"/>
          <w:lang w:val="mk-MK"/>
        </w:rPr>
        <w:t>внимание на нивните улоги и одговорности</w:t>
      </w:r>
    </w:p>
    <w:p w:rsidR="00587542" w:rsidRPr="00132E9A" w:rsidRDefault="00587542" w:rsidP="006E3746">
      <w:pPr>
        <w:autoSpaceDE w:val="0"/>
        <w:autoSpaceDN w:val="0"/>
        <w:adjustRightInd w:val="0"/>
        <w:spacing w:before="240" w:after="0" w:line="240" w:lineRule="auto"/>
        <w:jc w:val="both"/>
        <w:rPr>
          <w:rFonts w:ascii="Arial" w:hAnsi="Arial" w:cs="Arial"/>
          <w:b/>
          <w:bCs/>
          <w:sz w:val="20"/>
          <w:szCs w:val="20"/>
          <w:lang w:val="mk-MK"/>
        </w:rPr>
      </w:pPr>
      <w:r w:rsidRPr="00132E9A">
        <w:rPr>
          <w:rFonts w:ascii="Arial" w:hAnsi="Arial" w:cs="Arial"/>
          <w:b/>
          <w:bCs/>
          <w:sz w:val="20"/>
          <w:szCs w:val="20"/>
          <w:lang w:val="mk-MK"/>
        </w:rPr>
        <w:t xml:space="preserve">1. </w:t>
      </w:r>
      <w:r w:rsidR="005B00F7" w:rsidRPr="006E3746">
        <w:rPr>
          <w:rFonts w:ascii="Arial" w:hAnsi="Arial" w:cs="Arial"/>
          <w:b/>
          <w:bCs/>
          <w:sz w:val="20"/>
          <w:szCs w:val="20"/>
          <w:lang w:val="mk-MK"/>
        </w:rPr>
        <w:t>Обврски на државите во однос на заштитата и унапредувањето на човекови</w:t>
      </w:r>
      <w:r w:rsidR="006E3746" w:rsidRPr="006E3746">
        <w:rPr>
          <w:rFonts w:ascii="Arial" w:hAnsi="Arial" w:cs="Arial"/>
          <w:b/>
          <w:bCs/>
          <w:sz w:val="20"/>
          <w:szCs w:val="20"/>
          <w:lang w:val="mk-MK"/>
        </w:rPr>
        <w:t>те</w:t>
      </w:r>
      <w:r w:rsidR="005B00F7" w:rsidRPr="006E3746">
        <w:rPr>
          <w:rFonts w:ascii="Arial" w:hAnsi="Arial" w:cs="Arial"/>
          <w:b/>
          <w:bCs/>
          <w:sz w:val="20"/>
          <w:szCs w:val="20"/>
          <w:lang w:val="mk-MK"/>
        </w:rPr>
        <w:t xml:space="preserve"> права и основни слободи во дигиталната средина</w:t>
      </w:r>
    </w:p>
    <w:p w:rsidR="00587542" w:rsidRPr="00132E9A" w:rsidRDefault="005B00F7" w:rsidP="006E3746">
      <w:pPr>
        <w:autoSpaceDE w:val="0"/>
        <w:autoSpaceDN w:val="0"/>
        <w:adjustRightInd w:val="0"/>
        <w:spacing w:before="240" w:after="0" w:line="240" w:lineRule="auto"/>
        <w:jc w:val="both"/>
        <w:rPr>
          <w:rFonts w:ascii="Arial" w:hAnsi="Arial" w:cs="Arial"/>
          <w:sz w:val="20"/>
          <w:szCs w:val="20"/>
          <w:lang w:val="mk-MK"/>
        </w:rPr>
      </w:pPr>
      <w:r w:rsidRPr="006E3746">
        <w:rPr>
          <w:rFonts w:ascii="Arial" w:hAnsi="Arial" w:cs="Arial"/>
          <w:sz w:val="20"/>
          <w:szCs w:val="20"/>
          <w:lang w:val="mk-MK"/>
        </w:rPr>
        <w:t>1.1</w:t>
      </w:r>
      <w:r w:rsidR="00D112BB">
        <w:rPr>
          <w:rFonts w:ascii="Arial" w:hAnsi="Arial" w:cs="Arial"/>
          <w:sz w:val="20"/>
          <w:szCs w:val="20"/>
          <w:lang w:val="mk-MK"/>
        </w:rPr>
        <w:t>.</w:t>
      </w:r>
      <w:r w:rsidRPr="006E3746">
        <w:rPr>
          <w:rFonts w:ascii="Arial" w:hAnsi="Arial" w:cs="Arial"/>
          <w:sz w:val="20"/>
          <w:szCs w:val="20"/>
          <w:lang w:val="mk-MK"/>
        </w:rPr>
        <w:t xml:space="preserve"> Законитост</w:t>
      </w:r>
    </w:p>
    <w:p w:rsidR="00587542" w:rsidRPr="00132E9A" w:rsidRDefault="00475801" w:rsidP="00153329">
      <w:pPr>
        <w:autoSpaceDE w:val="0"/>
        <w:autoSpaceDN w:val="0"/>
        <w:adjustRightInd w:val="0"/>
        <w:spacing w:before="240" w:after="0" w:line="240" w:lineRule="auto"/>
        <w:jc w:val="both"/>
        <w:rPr>
          <w:rFonts w:ascii="Arial" w:hAnsi="Arial" w:cs="Arial"/>
          <w:sz w:val="20"/>
          <w:szCs w:val="20"/>
          <w:lang w:val="mk-MK"/>
        </w:rPr>
      </w:pPr>
      <w:r w:rsidRPr="006E3746">
        <w:rPr>
          <w:rFonts w:ascii="Arial" w:hAnsi="Arial" w:cs="Arial"/>
          <w:sz w:val="20"/>
          <w:szCs w:val="20"/>
          <w:lang w:val="mk-MK"/>
        </w:rPr>
        <w:t>1.1.1</w:t>
      </w:r>
      <w:r w:rsidR="00D112BB">
        <w:rPr>
          <w:rFonts w:ascii="Arial" w:hAnsi="Arial" w:cs="Arial"/>
          <w:sz w:val="20"/>
          <w:szCs w:val="20"/>
          <w:lang w:val="mk-MK"/>
        </w:rPr>
        <w:t>.</w:t>
      </w:r>
      <w:r w:rsidRPr="006E3746">
        <w:rPr>
          <w:rFonts w:ascii="Arial" w:hAnsi="Arial" w:cs="Arial"/>
          <w:sz w:val="20"/>
          <w:szCs w:val="20"/>
          <w:lang w:val="mk-MK"/>
        </w:rPr>
        <w:t xml:space="preserve"> </w:t>
      </w:r>
      <w:r w:rsidRPr="00DE3076">
        <w:rPr>
          <w:rFonts w:ascii="Arial" w:hAnsi="Arial" w:cs="Arial"/>
          <w:sz w:val="20"/>
          <w:szCs w:val="20"/>
          <w:lang w:val="mk-MK"/>
        </w:rPr>
        <w:t xml:space="preserve">Секоја молба, барање или друго дејствие од страна на јавните </w:t>
      </w:r>
      <w:r w:rsidR="006E3746" w:rsidRPr="00DE3076">
        <w:rPr>
          <w:rFonts w:ascii="Arial" w:hAnsi="Arial" w:cs="Arial"/>
          <w:sz w:val="20"/>
          <w:szCs w:val="20"/>
          <w:lang w:val="mk-MK"/>
        </w:rPr>
        <w:t>орган</w:t>
      </w:r>
      <w:r w:rsidRPr="00DE3076">
        <w:rPr>
          <w:rFonts w:ascii="Arial" w:hAnsi="Arial" w:cs="Arial"/>
          <w:sz w:val="20"/>
          <w:szCs w:val="20"/>
          <w:lang w:val="mk-MK"/>
        </w:rPr>
        <w:t>и упатен</w:t>
      </w:r>
      <w:r w:rsidR="006E3746" w:rsidRPr="00DE3076">
        <w:rPr>
          <w:rFonts w:ascii="Arial" w:hAnsi="Arial" w:cs="Arial"/>
          <w:sz w:val="20"/>
          <w:szCs w:val="20"/>
          <w:lang w:val="mk-MK"/>
        </w:rPr>
        <w:t>и</w:t>
      </w:r>
      <w:r w:rsidRPr="00DE3076">
        <w:rPr>
          <w:rFonts w:ascii="Arial" w:hAnsi="Arial" w:cs="Arial"/>
          <w:sz w:val="20"/>
          <w:szCs w:val="20"/>
          <w:lang w:val="mk-MK"/>
        </w:rPr>
        <w:t xml:space="preserve"> до интернет посредниците</w:t>
      </w:r>
      <w:r w:rsidR="006E3746" w:rsidRPr="00DE3076">
        <w:rPr>
          <w:rFonts w:ascii="Arial" w:hAnsi="Arial" w:cs="Arial"/>
          <w:sz w:val="20"/>
          <w:szCs w:val="20"/>
          <w:lang w:val="mk-MK"/>
        </w:rPr>
        <w:t xml:space="preserve"> </w:t>
      </w:r>
      <w:r w:rsidRPr="00DE3076">
        <w:rPr>
          <w:rFonts w:ascii="Arial" w:hAnsi="Arial" w:cs="Arial"/>
          <w:sz w:val="20"/>
          <w:szCs w:val="20"/>
          <w:lang w:val="mk-MK"/>
        </w:rPr>
        <w:t>ко</w:t>
      </w:r>
      <w:r w:rsidR="006E3746" w:rsidRPr="00DE3076">
        <w:rPr>
          <w:rFonts w:ascii="Arial" w:hAnsi="Arial" w:cs="Arial"/>
          <w:sz w:val="20"/>
          <w:szCs w:val="20"/>
          <w:lang w:val="mk-MK"/>
        </w:rPr>
        <w:t>и</w:t>
      </w:r>
      <w:r w:rsidRPr="00DE3076">
        <w:rPr>
          <w:rFonts w:ascii="Arial" w:hAnsi="Arial" w:cs="Arial"/>
          <w:sz w:val="20"/>
          <w:szCs w:val="20"/>
          <w:lang w:val="mk-MK"/>
        </w:rPr>
        <w:t xml:space="preserve"> ги повредува човековите права и основни слободи </w:t>
      </w:r>
      <w:r w:rsidR="00C40ADC">
        <w:rPr>
          <w:rFonts w:ascii="Arial" w:hAnsi="Arial" w:cs="Arial"/>
          <w:sz w:val="20"/>
          <w:szCs w:val="20"/>
          <w:lang w:val="mk-MK"/>
        </w:rPr>
        <w:t>треба да</w:t>
      </w:r>
      <w:r w:rsidRPr="00DE3076">
        <w:rPr>
          <w:rFonts w:ascii="Arial" w:hAnsi="Arial" w:cs="Arial"/>
          <w:sz w:val="20"/>
          <w:szCs w:val="20"/>
          <w:lang w:val="mk-MK"/>
        </w:rPr>
        <w:t xml:space="preserve"> бид</w:t>
      </w:r>
      <w:r w:rsidR="006E3746" w:rsidRPr="00DE3076">
        <w:rPr>
          <w:rFonts w:ascii="Arial" w:hAnsi="Arial" w:cs="Arial"/>
          <w:sz w:val="20"/>
          <w:szCs w:val="20"/>
          <w:lang w:val="mk-MK"/>
        </w:rPr>
        <w:t>ат</w:t>
      </w:r>
      <w:r w:rsidRPr="00DE3076">
        <w:rPr>
          <w:rFonts w:ascii="Arial" w:hAnsi="Arial" w:cs="Arial"/>
          <w:sz w:val="20"/>
          <w:szCs w:val="20"/>
          <w:lang w:val="mk-MK"/>
        </w:rPr>
        <w:t xml:space="preserve"> пропишан</w:t>
      </w:r>
      <w:r w:rsidR="006E3746" w:rsidRPr="00DE3076">
        <w:rPr>
          <w:rFonts w:ascii="Arial" w:hAnsi="Arial" w:cs="Arial"/>
          <w:sz w:val="20"/>
          <w:szCs w:val="20"/>
          <w:lang w:val="mk-MK"/>
        </w:rPr>
        <w:t>и</w:t>
      </w:r>
      <w:r w:rsidRPr="00DE3076">
        <w:rPr>
          <w:rFonts w:ascii="Arial" w:hAnsi="Arial" w:cs="Arial"/>
          <w:sz w:val="20"/>
          <w:szCs w:val="20"/>
          <w:lang w:val="mk-MK"/>
        </w:rPr>
        <w:t xml:space="preserve"> со закон, </w:t>
      </w:r>
      <w:r w:rsidR="00C40ADC">
        <w:rPr>
          <w:rFonts w:ascii="Arial" w:hAnsi="Arial" w:cs="Arial"/>
          <w:sz w:val="20"/>
          <w:szCs w:val="20"/>
          <w:lang w:val="mk-MK"/>
        </w:rPr>
        <w:t>да</w:t>
      </w:r>
      <w:r w:rsidR="006E3746" w:rsidRPr="00DE3076">
        <w:rPr>
          <w:rFonts w:ascii="Arial" w:hAnsi="Arial" w:cs="Arial"/>
          <w:sz w:val="20"/>
          <w:szCs w:val="20"/>
          <w:lang w:val="mk-MK"/>
        </w:rPr>
        <w:t xml:space="preserve"> се применуваат</w:t>
      </w:r>
      <w:r w:rsidRPr="00DE3076">
        <w:rPr>
          <w:rFonts w:ascii="Arial" w:hAnsi="Arial" w:cs="Arial"/>
          <w:sz w:val="20"/>
          <w:szCs w:val="20"/>
          <w:lang w:val="mk-MK"/>
        </w:rPr>
        <w:t xml:space="preserve"> во рамки на ограничувањата утврдени со закон и </w:t>
      </w:r>
      <w:r w:rsidR="00F37F5E" w:rsidRPr="00DE3076">
        <w:rPr>
          <w:rFonts w:ascii="Arial" w:hAnsi="Arial" w:cs="Arial"/>
          <w:sz w:val="20"/>
          <w:szCs w:val="20"/>
          <w:lang w:val="mk-MK"/>
        </w:rPr>
        <w:t>да бид</w:t>
      </w:r>
      <w:r w:rsidR="006E3746" w:rsidRPr="00DE3076">
        <w:rPr>
          <w:rFonts w:ascii="Arial" w:hAnsi="Arial" w:cs="Arial"/>
          <w:sz w:val="20"/>
          <w:szCs w:val="20"/>
          <w:lang w:val="mk-MK"/>
        </w:rPr>
        <w:t>ат</w:t>
      </w:r>
      <w:r w:rsidR="00F37F5E" w:rsidRPr="00DE3076">
        <w:rPr>
          <w:rFonts w:ascii="Arial" w:hAnsi="Arial" w:cs="Arial"/>
          <w:sz w:val="20"/>
          <w:szCs w:val="20"/>
          <w:lang w:val="mk-MK"/>
        </w:rPr>
        <w:t xml:space="preserve"> неопходна и </w:t>
      </w:r>
      <w:r w:rsidR="001B12E9">
        <w:rPr>
          <w:rFonts w:ascii="Arial" w:hAnsi="Arial" w:cs="Arial"/>
          <w:sz w:val="20"/>
          <w:szCs w:val="20"/>
          <w:lang w:val="mk-MK"/>
        </w:rPr>
        <w:t>пропорционална</w:t>
      </w:r>
      <w:r w:rsidR="001B12E9" w:rsidRPr="00DE3076">
        <w:rPr>
          <w:rFonts w:ascii="Arial" w:hAnsi="Arial" w:cs="Arial"/>
          <w:sz w:val="20"/>
          <w:szCs w:val="20"/>
          <w:lang w:val="mk-MK"/>
        </w:rPr>
        <w:t xml:space="preserve"> </w:t>
      </w:r>
      <w:r w:rsidR="00F37F5E" w:rsidRPr="00DE3076">
        <w:rPr>
          <w:rFonts w:ascii="Arial" w:hAnsi="Arial" w:cs="Arial"/>
          <w:sz w:val="20"/>
          <w:szCs w:val="20"/>
          <w:lang w:val="mk-MK"/>
        </w:rPr>
        <w:t>мерка во едно демократско општество</w:t>
      </w:r>
      <w:r w:rsidR="00F37F5E" w:rsidRPr="006E3746">
        <w:rPr>
          <w:rFonts w:ascii="Arial" w:hAnsi="Arial" w:cs="Arial"/>
          <w:sz w:val="20"/>
          <w:szCs w:val="20"/>
          <w:lang w:val="mk-MK"/>
        </w:rPr>
        <w:t>.</w:t>
      </w:r>
      <w:r w:rsidR="003225F9" w:rsidRPr="00132E9A">
        <w:rPr>
          <w:rFonts w:ascii="Arial" w:hAnsi="Arial" w:cs="Arial"/>
          <w:sz w:val="20"/>
          <w:szCs w:val="20"/>
          <w:lang w:val="mk-MK"/>
        </w:rPr>
        <w:t xml:space="preserve"> </w:t>
      </w:r>
      <w:r w:rsidR="00F37F5E" w:rsidRPr="00153329">
        <w:rPr>
          <w:rFonts w:ascii="Arial" w:hAnsi="Arial" w:cs="Arial"/>
          <w:sz w:val="20"/>
          <w:szCs w:val="20"/>
          <w:lang w:val="mk-MK"/>
        </w:rPr>
        <w:t>Државите не треба да вршат притисок врз интернет посредниците со примена на незаконски средства.</w:t>
      </w:r>
    </w:p>
    <w:p w:rsidR="00587542" w:rsidRPr="00132E9A" w:rsidRDefault="004B61F2" w:rsidP="00153329">
      <w:pPr>
        <w:autoSpaceDE w:val="0"/>
        <w:autoSpaceDN w:val="0"/>
        <w:adjustRightInd w:val="0"/>
        <w:spacing w:before="240" w:after="0" w:line="240" w:lineRule="auto"/>
        <w:jc w:val="both"/>
        <w:rPr>
          <w:rFonts w:ascii="Arial" w:hAnsi="Arial" w:cs="Arial"/>
          <w:sz w:val="20"/>
          <w:szCs w:val="20"/>
          <w:lang w:val="mk-MK"/>
        </w:rPr>
      </w:pPr>
      <w:r w:rsidRPr="00153329">
        <w:rPr>
          <w:rFonts w:ascii="Arial" w:hAnsi="Arial" w:cs="Arial"/>
          <w:sz w:val="20"/>
          <w:szCs w:val="20"/>
          <w:lang w:val="mk-MK"/>
        </w:rPr>
        <w:t>1.1.2</w:t>
      </w:r>
      <w:r w:rsidR="00D112BB">
        <w:rPr>
          <w:rFonts w:ascii="Arial" w:hAnsi="Arial" w:cs="Arial"/>
          <w:sz w:val="20"/>
          <w:szCs w:val="20"/>
          <w:lang w:val="mk-MK"/>
        </w:rPr>
        <w:t>.</w:t>
      </w:r>
      <w:r w:rsidRPr="00153329">
        <w:rPr>
          <w:rFonts w:ascii="Arial" w:hAnsi="Arial" w:cs="Arial"/>
          <w:sz w:val="20"/>
          <w:szCs w:val="20"/>
          <w:lang w:val="mk-MK"/>
        </w:rPr>
        <w:t xml:space="preserve"> Закони</w:t>
      </w:r>
      <w:r w:rsidR="00C40ADC">
        <w:rPr>
          <w:rFonts w:ascii="Arial" w:hAnsi="Arial" w:cs="Arial"/>
          <w:sz w:val="20"/>
          <w:szCs w:val="20"/>
          <w:lang w:val="mk-MK"/>
        </w:rPr>
        <w:t>те</w:t>
      </w:r>
      <w:r w:rsidRPr="00153329">
        <w:rPr>
          <w:rFonts w:ascii="Arial" w:hAnsi="Arial" w:cs="Arial"/>
          <w:sz w:val="20"/>
          <w:szCs w:val="20"/>
          <w:lang w:val="mk-MK"/>
        </w:rPr>
        <w:t>, прописи</w:t>
      </w:r>
      <w:r w:rsidR="00C40ADC">
        <w:rPr>
          <w:rFonts w:ascii="Arial" w:hAnsi="Arial" w:cs="Arial"/>
          <w:sz w:val="20"/>
          <w:szCs w:val="20"/>
          <w:lang w:val="mk-MK"/>
        </w:rPr>
        <w:t>те</w:t>
      </w:r>
      <w:r w:rsidRPr="00153329">
        <w:rPr>
          <w:rFonts w:ascii="Arial" w:hAnsi="Arial" w:cs="Arial"/>
          <w:sz w:val="20"/>
          <w:szCs w:val="20"/>
          <w:lang w:val="mk-MK"/>
        </w:rPr>
        <w:t xml:space="preserve"> и политики</w:t>
      </w:r>
      <w:r w:rsidR="00C40ADC">
        <w:rPr>
          <w:rFonts w:ascii="Arial" w:hAnsi="Arial" w:cs="Arial"/>
          <w:sz w:val="20"/>
          <w:szCs w:val="20"/>
          <w:lang w:val="mk-MK"/>
        </w:rPr>
        <w:t>те</w:t>
      </w:r>
      <w:r w:rsidRPr="00153329">
        <w:rPr>
          <w:rFonts w:ascii="Arial" w:hAnsi="Arial" w:cs="Arial"/>
          <w:sz w:val="20"/>
          <w:szCs w:val="20"/>
          <w:lang w:val="mk-MK"/>
        </w:rPr>
        <w:t xml:space="preserve"> кои</w:t>
      </w:r>
      <w:r w:rsidR="00C40ADC">
        <w:rPr>
          <w:rFonts w:ascii="Arial" w:hAnsi="Arial" w:cs="Arial"/>
          <w:sz w:val="20"/>
          <w:szCs w:val="20"/>
          <w:lang w:val="mk-MK"/>
        </w:rPr>
        <w:t>што</w:t>
      </w:r>
      <w:r w:rsidRPr="00153329">
        <w:rPr>
          <w:rFonts w:ascii="Arial" w:hAnsi="Arial" w:cs="Arial"/>
          <w:sz w:val="20"/>
          <w:szCs w:val="20"/>
          <w:lang w:val="mk-MK"/>
        </w:rPr>
        <w:t xml:space="preserve"> се применуваат за интернет посредниците, без разлика на нивната цел или опсег на примена, вклучително и комерцијални</w:t>
      </w:r>
      <w:r w:rsidR="00C40ADC">
        <w:rPr>
          <w:rFonts w:ascii="Arial" w:hAnsi="Arial" w:cs="Arial"/>
          <w:sz w:val="20"/>
          <w:szCs w:val="20"/>
          <w:lang w:val="mk-MK"/>
        </w:rPr>
        <w:t>те</w:t>
      </w:r>
      <w:r w:rsidRPr="00153329">
        <w:rPr>
          <w:rFonts w:ascii="Arial" w:hAnsi="Arial" w:cs="Arial"/>
          <w:sz w:val="20"/>
          <w:szCs w:val="20"/>
          <w:lang w:val="mk-MK"/>
        </w:rPr>
        <w:t xml:space="preserve"> и не-комерцијални</w:t>
      </w:r>
      <w:r w:rsidR="00C40ADC">
        <w:rPr>
          <w:rFonts w:ascii="Arial" w:hAnsi="Arial" w:cs="Arial"/>
          <w:sz w:val="20"/>
          <w:szCs w:val="20"/>
          <w:lang w:val="mk-MK"/>
        </w:rPr>
        <w:t>те</w:t>
      </w:r>
      <w:r w:rsidRPr="00153329">
        <w:rPr>
          <w:rFonts w:ascii="Arial" w:hAnsi="Arial" w:cs="Arial"/>
          <w:sz w:val="20"/>
          <w:szCs w:val="20"/>
          <w:lang w:val="mk-MK"/>
        </w:rPr>
        <w:t xml:space="preserve"> активности, треба ефективно да ги штитат човекови</w:t>
      </w:r>
      <w:r w:rsidR="00C40ADC">
        <w:rPr>
          <w:rFonts w:ascii="Arial" w:hAnsi="Arial" w:cs="Arial"/>
          <w:sz w:val="20"/>
          <w:szCs w:val="20"/>
          <w:lang w:val="mk-MK"/>
        </w:rPr>
        <w:t>те</w:t>
      </w:r>
      <w:r w:rsidRPr="00153329">
        <w:rPr>
          <w:rFonts w:ascii="Arial" w:hAnsi="Arial" w:cs="Arial"/>
          <w:sz w:val="20"/>
          <w:szCs w:val="20"/>
          <w:lang w:val="mk-MK"/>
        </w:rPr>
        <w:t xml:space="preserve"> права и основни слободи</w:t>
      </w:r>
      <w:r w:rsidR="00C40ADC">
        <w:rPr>
          <w:rFonts w:ascii="Arial" w:hAnsi="Arial" w:cs="Arial"/>
          <w:sz w:val="20"/>
          <w:szCs w:val="20"/>
          <w:lang w:val="mk-MK"/>
        </w:rPr>
        <w:t>,</w:t>
      </w:r>
      <w:r w:rsidRPr="00153329">
        <w:rPr>
          <w:rFonts w:ascii="Arial" w:hAnsi="Arial" w:cs="Arial"/>
          <w:sz w:val="20"/>
          <w:szCs w:val="20"/>
          <w:lang w:val="mk-MK"/>
        </w:rPr>
        <w:t xml:space="preserve"> како што е втемелено во Европската конвенција за човекови права, и треба да одржуваат соодветни гаранции против своеволна примена во пракса.</w:t>
      </w:r>
    </w:p>
    <w:p w:rsidR="00587542" w:rsidRPr="00132E9A" w:rsidRDefault="00D15B3B" w:rsidP="00153329">
      <w:pPr>
        <w:autoSpaceDE w:val="0"/>
        <w:autoSpaceDN w:val="0"/>
        <w:adjustRightInd w:val="0"/>
        <w:spacing w:before="240" w:after="0" w:line="240" w:lineRule="auto"/>
        <w:jc w:val="both"/>
        <w:rPr>
          <w:rFonts w:ascii="Arial" w:hAnsi="Arial" w:cs="Arial"/>
          <w:sz w:val="20"/>
          <w:szCs w:val="20"/>
          <w:lang w:val="mk-MK"/>
        </w:rPr>
      </w:pPr>
      <w:r w:rsidRPr="00153329">
        <w:rPr>
          <w:rFonts w:ascii="Arial" w:hAnsi="Arial" w:cs="Arial"/>
          <w:sz w:val="20"/>
          <w:szCs w:val="20"/>
          <w:lang w:val="mk-MK"/>
        </w:rPr>
        <w:t>1.1.3</w:t>
      </w:r>
      <w:r w:rsidR="00D112BB">
        <w:rPr>
          <w:rFonts w:ascii="Arial" w:hAnsi="Arial" w:cs="Arial"/>
          <w:sz w:val="20"/>
          <w:szCs w:val="20"/>
          <w:lang w:val="mk-MK"/>
        </w:rPr>
        <w:t>.</w:t>
      </w:r>
      <w:r w:rsidRPr="00153329">
        <w:rPr>
          <w:rFonts w:ascii="Arial" w:hAnsi="Arial" w:cs="Arial"/>
          <w:sz w:val="20"/>
          <w:szCs w:val="20"/>
          <w:lang w:val="mk-MK"/>
        </w:rPr>
        <w:t xml:space="preserve"> Државите имаат апсолутна обврска да ги штитат човековите права и основни слободи во дигиталната средина.</w:t>
      </w:r>
      <w:r w:rsidR="00587542" w:rsidRPr="00132E9A">
        <w:rPr>
          <w:rFonts w:ascii="Arial" w:hAnsi="Arial" w:cs="Arial"/>
          <w:sz w:val="20"/>
          <w:szCs w:val="20"/>
          <w:lang w:val="mk-MK"/>
        </w:rPr>
        <w:t xml:space="preserve"> </w:t>
      </w:r>
      <w:r w:rsidRPr="00153329">
        <w:rPr>
          <w:rFonts w:ascii="Arial" w:hAnsi="Arial" w:cs="Arial"/>
          <w:sz w:val="20"/>
          <w:szCs w:val="20"/>
          <w:lang w:val="mk-MK"/>
        </w:rPr>
        <w:t xml:space="preserve">Сите регулаторни рамки, вклучително и саморегулаторните или </w:t>
      </w:r>
      <w:r w:rsidR="00153329" w:rsidRPr="00153329">
        <w:rPr>
          <w:rFonts w:ascii="Arial" w:hAnsi="Arial" w:cs="Arial"/>
          <w:sz w:val="20"/>
          <w:szCs w:val="20"/>
          <w:lang w:val="mk-MK"/>
        </w:rPr>
        <w:t>к</w:t>
      </w:r>
      <w:r w:rsidRPr="00153329">
        <w:rPr>
          <w:rFonts w:ascii="Arial" w:hAnsi="Arial" w:cs="Arial"/>
          <w:sz w:val="20"/>
          <w:szCs w:val="20"/>
          <w:lang w:val="mk-MK"/>
        </w:rPr>
        <w:t>орегулаторните пристапи, треба да вклучуваат ефективни механизми за надзор за да се придржуваат на обврската и да бидат проследени со соодветни можности за надоместок.</w:t>
      </w:r>
    </w:p>
    <w:p w:rsidR="00587542" w:rsidRPr="00132E9A" w:rsidRDefault="00552EC7" w:rsidP="00153329">
      <w:pPr>
        <w:autoSpaceDE w:val="0"/>
        <w:autoSpaceDN w:val="0"/>
        <w:adjustRightInd w:val="0"/>
        <w:spacing w:before="240" w:after="0" w:line="240" w:lineRule="auto"/>
        <w:jc w:val="both"/>
        <w:rPr>
          <w:rFonts w:ascii="Arial" w:hAnsi="Arial" w:cs="Arial"/>
          <w:sz w:val="20"/>
          <w:szCs w:val="20"/>
          <w:lang w:val="mk-MK"/>
        </w:rPr>
      </w:pPr>
      <w:r w:rsidRPr="00153329">
        <w:rPr>
          <w:rFonts w:ascii="Arial" w:hAnsi="Arial" w:cs="Arial"/>
          <w:sz w:val="20"/>
          <w:szCs w:val="20"/>
          <w:lang w:val="mk-MK"/>
        </w:rPr>
        <w:t>1.1.4</w:t>
      </w:r>
      <w:r w:rsidR="00D112BB">
        <w:rPr>
          <w:rFonts w:ascii="Arial" w:hAnsi="Arial" w:cs="Arial"/>
          <w:sz w:val="20"/>
          <w:szCs w:val="20"/>
          <w:lang w:val="mk-MK"/>
        </w:rPr>
        <w:t>.</w:t>
      </w:r>
      <w:r w:rsidRPr="00153329">
        <w:rPr>
          <w:rFonts w:ascii="Arial" w:hAnsi="Arial" w:cs="Arial"/>
          <w:sz w:val="20"/>
          <w:szCs w:val="20"/>
          <w:lang w:val="mk-MK"/>
        </w:rPr>
        <w:t xml:space="preserve"> Процесот на спроведување на законите или прописите коишто се однесуваат на интернет посредниците треба да бид</w:t>
      </w:r>
      <w:r w:rsidR="00153329" w:rsidRPr="00153329">
        <w:rPr>
          <w:rFonts w:ascii="Arial" w:hAnsi="Arial" w:cs="Arial"/>
          <w:sz w:val="20"/>
          <w:szCs w:val="20"/>
          <w:lang w:val="mk-MK"/>
        </w:rPr>
        <w:t>е</w:t>
      </w:r>
      <w:r w:rsidRPr="00153329">
        <w:rPr>
          <w:rFonts w:ascii="Arial" w:hAnsi="Arial" w:cs="Arial"/>
          <w:sz w:val="20"/>
          <w:szCs w:val="20"/>
          <w:lang w:val="mk-MK"/>
        </w:rPr>
        <w:t xml:space="preserve"> транспарент</w:t>
      </w:r>
      <w:r w:rsidR="00153329" w:rsidRPr="00153329">
        <w:rPr>
          <w:rFonts w:ascii="Arial" w:hAnsi="Arial" w:cs="Arial"/>
          <w:sz w:val="20"/>
          <w:szCs w:val="20"/>
          <w:lang w:val="mk-MK"/>
        </w:rPr>
        <w:t>е</w:t>
      </w:r>
      <w:r w:rsidRPr="00153329">
        <w:rPr>
          <w:rFonts w:ascii="Arial" w:hAnsi="Arial" w:cs="Arial"/>
          <w:sz w:val="20"/>
          <w:szCs w:val="20"/>
          <w:lang w:val="mk-MK"/>
        </w:rPr>
        <w:t>н и инклузив</w:t>
      </w:r>
      <w:r w:rsidR="00153329" w:rsidRPr="00153329">
        <w:rPr>
          <w:rFonts w:ascii="Arial" w:hAnsi="Arial" w:cs="Arial"/>
          <w:sz w:val="20"/>
          <w:szCs w:val="20"/>
          <w:lang w:val="mk-MK"/>
        </w:rPr>
        <w:t>е</w:t>
      </w:r>
      <w:r w:rsidRPr="00153329">
        <w:rPr>
          <w:rFonts w:ascii="Arial" w:hAnsi="Arial" w:cs="Arial"/>
          <w:sz w:val="20"/>
          <w:szCs w:val="20"/>
          <w:lang w:val="mk-MK"/>
        </w:rPr>
        <w:t>н.</w:t>
      </w:r>
      <w:r w:rsidR="00587542" w:rsidRPr="00132E9A">
        <w:rPr>
          <w:rFonts w:ascii="Arial" w:hAnsi="Arial" w:cs="Arial"/>
          <w:sz w:val="20"/>
          <w:szCs w:val="20"/>
          <w:lang w:val="mk-MK"/>
        </w:rPr>
        <w:t xml:space="preserve"> </w:t>
      </w:r>
      <w:r w:rsidRPr="00153329">
        <w:rPr>
          <w:rFonts w:ascii="Arial" w:hAnsi="Arial" w:cs="Arial"/>
          <w:sz w:val="20"/>
          <w:szCs w:val="20"/>
          <w:lang w:val="mk-MK"/>
        </w:rPr>
        <w:t xml:space="preserve">Државите треба </w:t>
      </w:r>
      <w:r w:rsidR="003801A5" w:rsidRPr="00153329">
        <w:rPr>
          <w:rFonts w:ascii="Arial" w:hAnsi="Arial" w:cs="Arial"/>
          <w:sz w:val="20"/>
          <w:szCs w:val="20"/>
          <w:lang w:val="mk-MK"/>
        </w:rPr>
        <w:t>редовн</w:t>
      </w:r>
      <w:r w:rsidR="003801A5">
        <w:rPr>
          <w:rFonts w:ascii="Arial" w:hAnsi="Arial" w:cs="Arial"/>
          <w:sz w:val="20"/>
          <w:szCs w:val="20"/>
          <w:lang w:val="mk-MK"/>
        </w:rPr>
        <w:t>о</w:t>
      </w:r>
      <w:r w:rsidR="003801A5" w:rsidRPr="00153329">
        <w:rPr>
          <w:rFonts w:ascii="Arial" w:hAnsi="Arial" w:cs="Arial"/>
          <w:sz w:val="20"/>
          <w:szCs w:val="20"/>
          <w:lang w:val="mk-MK"/>
        </w:rPr>
        <w:t xml:space="preserve"> </w:t>
      </w:r>
      <w:r w:rsidRPr="00153329">
        <w:rPr>
          <w:rFonts w:ascii="Arial" w:hAnsi="Arial" w:cs="Arial"/>
          <w:sz w:val="20"/>
          <w:szCs w:val="20"/>
          <w:lang w:val="mk-MK"/>
        </w:rPr>
        <w:t>да се консултираат со сите релевантни засегнати страни со цел да обезбедат постигнување на соодветна рамнотежа меѓу јавниот интерес, интересите на корисниците и засегнатите страни и интересите на посредникот.</w:t>
      </w:r>
      <w:r w:rsidR="00587542" w:rsidRPr="00132E9A">
        <w:rPr>
          <w:rFonts w:ascii="Arial" w:hAnsi="Arial" w:cs="Arial"/>
          <w:sz w:val="20"/>
          <w:szCs w:val="20"/>
          <w:lang w:val="mk-MK"/>
        </w:rPr>
        <w:t xml:space="preserve"> </w:t>
      </w:r>
      <w:r w:rsidRPr="00153329">
        <w:rPr>
          <w:rFonts w:ascii="Arial" w:hAnsi="Arial" w:cs="Arial"/>
          <w:sz w:val="20"/>
          <w:szCs w:val="20"/>
          <w:lang w:val="mk-MK"/>
        </w:rPr>
        <w:t xml:space="preserve">Пред да се усвои законот или прописите, државите треба да спроведат проценка на влијанието врз човековите права за да се согледаат и спречат или </w:t>
      </w:r>
      <w:r w:rsidR="00153329" w:rsidRPr="00153329">
        <w:rPr>
          <w:rFonts w:ascii="Arial" w:hAnsi="Arial" w:cs="Arial"/>
          <w:sz w:val="20"/>
          <w:szCs w:val="20"/>
          <w:lang w:val="mk-MK"/>
        </w:rPr>
        <w:t>ублажат сите</w:t>
      </w:r>
      <w:r w:rsidRPr="00153329">
        <w:rPr>
          <w:rFonts w:ascii="Arial" w:hAnsi="Arial" w:cs="Arial"/>
          <w:sz w:val="20"/>
          <w:szCs w:val="20"/>
          <w:lang w:val="mk-MK"/>
        </w:rPr>
        <w:t xml:space="preserve"> потенцијални негативни последици по човековите права.</w:t>
      </w:r>
    </w:p>
    <w:p w:rsidR="00587542" w:rsidRPr="00132E9A" w:rsidRDefault="005F0CC0" w:rsidP="00153329">
      <w:pPr>
        <w:autoSpaceDE w:val="0"/>
        <w:autoSpaceDN w:val="0"/>
        <w:adjustRightInd w:val="0"/>
        <w:spacing w:before="240" w:after="0" w:line="240" w:lineRule="auto"/>
        <w:jc w:val="both"/>
        <w:rPr>
          <w:rFonts w:ascii="Arial" w:hAnsi="Arial" w:cs="Arial"/>
          <w:sz w:val="20"/>
          <w:szCs w:val="20"/>
          <w:lang w:val="mk-MK"/>
        </w:rPr>
      </w:pPr>
      <w:r w:rsidRPr="00153329">
        <w:rPr>
          <w:rFonts w:ascii="Arial" w:hAnsi="Arial" w:cs="Arial"/>
          <w:sz w:val="20"/>
          <w:szCs w:val="20"/>
          <w:lang w:val="mk-MK"/>
        </w:rPr>
        <w:lastRenderedPageBreak/>
        <w:t>1.1.5</w:t>
      </w:r>
      <w:r w:rsidR="00D112BB">
        <w:rPr>
          <w:rFonts w:ascii="Arial" w:hAnsi="Arial" w:cs="Arial"/>
          <w:sz w:val="20"/>
          <w:szCs w:val="20"/>
          <w:lang w:val="mk-MK"/>
        </w:rPr>
        <w:t>.</w:t>
      </w:r>
      <w:r w:rsidRPr="00153329">
        <w:rPr>
          <w:rFonts w:ascii="Arial" w:hAnsi="Arial" w:cs="Arial"/>
          <w:sz w:val="20"/>
          <w:szCs w:val="20"/>
          <w:lang w:val="mk-MK"/>
        </w:rPr>
        <w:t xml:space="preserve"> Државите треба да обезбедат законодавството, прописите и политиките поврзани со интернет посредниците да бидат протолкувани, применети и спроведени без дискриминација, исто така земајќи ги </w:t>
      </w:r>
      <w:r w:rsidR="00C56EBD" w:rsidRPr="00153329">
        <w:rPr>
          <w:rFonts w:ascii="Arial" w:hAnsi="Arial" w:cs="Arial"/>
          <w:sz w:val="20"/>
          <w:szCs w:val="20"/>
          <w:lang w:val="mk-MK"/>
        </w:rPr>
        <w:t xml:space="preserve">во предвид повеќекратните и </w:t>
      </w:r>
      <w:r w:rsidR="00E949CE" w:rsidRPr="00153329">
        <w:rPr>
          <w:rFonts w:ascii="Arial" w:hAnsi="Arial" w:cs="Arial"/>
          <w:sz w:val="20"/>
          <w:szCs w:val="20"/>
          <w:lang w:val="mk-MK"/>
        </w:rPr>
        <w:t>меѓусебно поврзаните форми на дискриминација.</w:t>
      </w:r>
      <w:r w:rsidR="00587542" w:rsidRPr="00132E9A">
        <w:rPr>
          <w:rFonts w:ascii="Arial" w:hAnsi="Arial" w:cs="Arial"/>
          <w:sz w:val="20"/>
          <w:szCs w:val="20"/>
          <w:lang w:val="mk-MK"/>
        </w:rPr>
        <w:t xml:space="preserve"> </w:t>
      </w:r>
      <w:r w:rsidR="00E949CE" w:rsidRPr="00153329">
        <w:rPr>
          <w:rFonts w:ascii="Arial" w:hAnsi="Arial" w:cs="Arial"/>
          <w:sz w:val="20"/>
          <w:szCs w:val="20"/>
          <w:lang w:val="mk-MK"/>
        </w:rPr>
        <w:t xml:space="preserve">Забраната на дискриминација може во некои случаи да бара специјални мерки заради осврнување на одредени потреби или </w:t>
      </w:r>
      <w:r w:rsidR="00F81AB1">
        <w:rPr>
          <w:rFonts w:ascii="Arial" w:hAnsi="Arial" w:cs="Arial"/>
          <w:sz w:val="20"/>
          <w:szCs w:val="20"/>
          <w:lang w:val="mk-MK"/>
        </w:rPr>
        <w:t>коре</w:t>
      </w:r>
      <w:r w:rsidR="00896DFA">
        <w:rPr>
          <w:rFonts w:ascii="Arial" w:hAnsi="Arial" w:cs="Arial"/>
          <w:sz w:val="20"/>
          <w:szCs w:val="20"/>
          <w:lang w:val="mk-MK"/>
        </w:rPr>
        <w:t>кција на</w:t>
      </w:r>
      <w:r w:rsidR="00E949CE" w:rsidRPr="00153329">
        <w:rPr>
          <w:rFonts w:ascii="Arial" w:hAnsi="Arial" w:cs="Arial"/>
          <w:sz w:val="20"/>
          <w:szCs w:val="20"/>
          <w:lang w:val="mk-MK"/>
        </w:rPr>
        <w:t xml:space="preserve"> постоечки нееднаквости.</w:t>
      </w:r>
      <w:r w:rsidR="00587542" w:rsidRPr="00132E9A">
        <w:rPr>
          <w:rFonts w:ascii="Arial" w:hAnsi="Arial" w:cs="Arial"/>
          <w:sz w:val="20"/>
          <w:szCs w:val="20"/>
          <w:lang w:val="mk-MK"/>
        </w:rPr>
        <w:t xml:space="preserve"> </w:t>
      </w:r>
      <w:r w:rsidR="00E949CE" w:rsidRPr="00153329">
        <w:rPr>
          <w:rFonts w:ascii="Arial" w:hAnsi="Arial" w:cs="Arial"/>
          <w:sz w:val="20"/>
          <w:szCs w:val="20"/>
          <w:lang w:val="mk-MK"/>
        </w:rPr>
        <w:t>Исто така, државите треба да ги земат предвид значителните разлики во големината, природата, функцијата и организациската структура на посредниците кога се изготвува, толкува и применува законската рамка со цел да се спречат можните дискриминирачки ефекти.</w:t>
      </w:r>
    </w:p>
    <w:p w:rsidR="00587542" w:rsidRPr="00132E9A" w:rsidRDefault="00E949CE" w:rsidP="00153329">
      <w:pPr>
        <w:autoSpaceDE w:val="0"/>
        <w:autoSpaceDN w:val="0"/>
        <w:adjustRightInd w:val="0"/>
        <w:spacing w:before="240" w:after="0" w:line="240" w:lineRule="auto"/>
        <w:jc w:val="both"/>
        <w:rPr>
          <w:rFonts w:ascii="Arial" w:hAnsi="Arial" w:cs="Arial"/>
          <w:sz w:val="20"/>
          <w:szCs w:val="20"/>
          <w:lang w:val="mk-MK"/>
        </w:rPr>
      </w:pPr>
      <w:r w:rsidRPr="00153329">
        <w:rPr>
          <w:rFonts w:ascii="Arial" w:hAnsi="Arial" w:cs="Arial"/>
          <w:sz w:val="20"/>
          <w:szCs w:val="20"/>
          <w:lang w:val="mk-MK"/>
        </w:rPr>
        <w:t>1.1.6</w:t>
      </w:r>
      <w:r w:rsidR="00D112BB">
        <w:rPr>
          <w:rFonts w:ascii="Arial" w:hAnsi="Arial" w:cs="Arial"/>
          <w:sz w:val="20"/>
          <w:szCs w:val="20"/>
          <w:lang w:val="mk-MK"/>
        </w:rPr>
        <w:t>.</w:t>
      </w:r>
      <w:r w:rsidRPr="00153329">
        <w:rPr>
          <w:rFonts w:ascii="Arial" w:hAnsi="Arial" w:cs="Arial"/>
          <w:sz w:val="20"/>
          <w:szCs w:val="20"/>
          <w:lang w:val="mk-MK"/>
        </w:rPr>
        <w:t xml:space="preserve"> Државите треба да </w:t>
      </w:r>
      <w:r w:rsidR="000B3C2F">
        <w:rPr>
          <w:rFonts w:ascii="Arial" w:hAnsi="Arial" w:cs="Arial"/>
          <w:sz w:val="20"/>
          <w:szCs w:val="20"/>
          <w:lang w:val="mk-MK"/>
        </w:rPr>
        <w:t xml:space="preserve">ги </w:t>
      </w:r>
      <w:r w:rsidRPr="00153329">
        <w:rPr>
          <w:rFonts w:ascii="Arial" w:hAnsi="Arial" w:cs="Arial"/>
          <w:sz w:val="20"/>
          <w:szCs w:val="20"/>
          <w:lang w:val="mk-MK"/>
        </w:rPr>
        <w:t>обезбедат законодавството, прописите и политиките коишто се однесуваат на интернет посредниците</w:t>
      </w:r>
      <w:r w:rsidR="000B3C2F">
        <w:rPr>
          <w:rFonts w:ascii="Arial" w:hAnsi="Arial" w:cs="Arial"/>
          <w:sz w:val="20"/>
          <w:szCs w:val="20"/>
          <w:lang w:val="mk-MK"/>
        </w:rPr>
        <w:t xml:space="preserve">, со цел </w:t>
      </w:r>
      <w:r w:rsidRPr="00153329">
        <w:rPr>
          <w:rFonts w:ascii="Arial" w:hAnsi="Arial" w:cs="Arial"/>
          <w:sz w:val="20"/>
          <w:szCs w:val="20"/>
          <w:lang w:val="mk-MK"/>
        </w:rPr>
        <w:t xml:space="preserve"> да можат да се спроведуваат и применуваат </w:t>
      </w:r>
      <w:r w:rsidR="00153329" w:rsidRPr="00153329">
        <w:rPr>
          <w:rFonts w:ascii="Arial" w:hAnsi="Arial" w:cs="Arial"/>
          <w:sz w:val="20"/>
          <w:szCs w:val="20"/>
          <w:lang w:val="mk-MK"/>
        </w:rPr>
        <w:t xml:space="preserve">на </w:t>
      </w:r>
      <w:r w:rsidRPr="00153329">
        <w:rPr>
          <w:rFonts w:ascii="Arial" w:hAnsi="Arial" w:cs="Arial"/>
          <w:sz w:val="20"/>
          <w:szCs w:val="20"/>
          <w:lang w:val="mk-MK"/>
        </w:rPr>
        <w:t>ефективен начин и истите непотребно да не ја ограничуваат комуникацијата и нејзиниот слободен прекуграничен проток.</w:t>
      </w:r>
    </w:p>
    <w:p w:rsidR="00587542" w:rsidRPr="00132E9A" w:rsidRDefault="00E949CE" w:rsidP="00BD7168">
      <w:pPr>
        <w:autoSpaceDE w:val="0"/>
        <w:autoSpaceDN w:val="0"/>
        <w:adjustRightInd w:val="0"/>
        <w:spacing w:before="240" w:after="0" w:line="240" w:lineRule="auto"/>
        <w:jc w:val="both"/>
        <w:rPr>
          <w:rFonts w:ascii="Arial" w:hAnsi="Arial" w:cs="Arial"/>
          <w:sz w:val="20"/>
          <w:szCs w:val="20"/>
          <w:lang w:val="mk-MK"/>
        </w:rPr>
      </w:pPr>
      <w:r w:rsidRPr="00BD7168">
        <w:rPr>
          <w:rFonts w:ascii="Arial" w:hAnsi="Arial" w:cs="Arial"/>
          <w:sz w:val="20"/>
          <w:szCs w:val="20"/>
          <w:lang w:val="mk-MK"/>
        </w:rPr>
        <w:t>1.2</w:t>
      </w:r>
      <w:r w:rsidR="00D112BB">
        <w:rPr>
          <w:rFonts w:ascii="Arial" w:hAnsi="Arial" w:cs="Arial"/>
          <w:sz w:val="20"/>
          <w:szCs w:val="20"/>
          <w:lang w:val="mk-MK"/>
        </w:rPr>
        <w:t>.</w:t>
      </w:r>
      <w:r w:rsidRPr="00BD7168">
        <w:rPr>
          <w:rFonts w:ascii="Arial" w:hAnsi="Arial" w:cs="Arial"/>
          <w:sz w:val="20"/>
          <w:szCs w:val="20"/>
          <w:lang w:val="mk-MK"/>
        </w:rPr>
        <w:t xml:space="preserve"> </w:t>
      </w:r>
      <w:r w:rsidR="006A3D69" w:rsidRPr="00BD7168">
        <w:rPr>
          <w:rFonts w:ascii="Arial" w:hAnsi="Arial" w:cs="Arial"/>
          <w:sz w:val="20"/>
          <w:szCs w:val="20"/>
          <w:lang w:val="mk-MK"/>
        </w:rPr>
        <w:t>Правн</w:t>
      </w:r>
      <w:r w:rsidRPr="00BD7168">
        <w:rPr>
          <w:rFonts w:ascii="Arial" w:hAnsi="Arial" w:cs="Arial"/>
          <w:sz w:val="20"/>
          <w:szCs w:val="20"/>
          <w:lang w:val="mk-MK"/>
        </w:rPr>
        <w:t>а сигурност и транспарентност</w:t>
      </w:r>
    </w:p>
    <w:p w:rsidR="00587542" w:rsidRPr="00132E9A" w:rsidRDefault="00E949CE" w:rsidP="00BD7168">
      <w:pPr>
        <w:autoSpaceDE w:val="0"/>
        <w:autoSpaceDN w:val="0"/>
        <w:adjustRightInd w:val="0"/>
        <w:spacing w:before="240" w:after="0" w:line="240" w:lineRule="auto"/>
        <w:jc w:val="both"/>
        <w:rPr>
          <w:rFonts w:ascii="Arial" w:hAnsi="Arial" w:cs="Arial"/>
          <w:sz w:val="20"/>
          <w:szCs w:val="20"/>
          <w:lang w:val="mk-MK"/>
        </w:rPr>
      </w:pPr>
      <w:r w:rsidRPr="00BD7168">
        <w:rPr>
          <w:rFonts w:ascii="Arial" w:hAnsi="Arial" w:cs="Arial"/>
          <w:sz w:val="20"/>
          <w:szCs w:val="20"/>
          <w:lang w:val="mk-MK"/>
        </w:rPr>
        <w:t>1.2.1</w:t>
      </w:r>
      <w:r w:rsidR="00D112BB">
        <w:rPr>
          <w:rFonts w:ascii="Arial" w:hAnsi="Arial" w:cs="Arial"/>
          <w:sz w:val="20"/>
          <w:szCs w:val="20"/>
          <w:lang w:val="mk-MK"/>
        </w:rPr>
        <w:t>.</w:t>
      </w:r>
      <w:r w:rsidRPr="00BD7168">
        <w:rPr>
          <w:rFonts w:ascii="Arial" w:hAnsi="Arial" w:cs="Arial"/>
          <w:sz w:val="20"/>
          <w:szCs w:val="20"/>
          <w:lang w:val="mk-MK"/>
        </w:rPr>
        <w:t xml:space="preserve"> </w:t>
      </w:r>
      <w:r w:rsidR="00BD7168" w:rsidRPr="00BD7168">
        <w:rPr>
          <w:rFonts w:ascii="Arial" w:hAnsi="Arial" w:cs="Arial"/>
          <w:sz w:val="20"/>
          <w:szCs w:val="20"/>
          <w:lang w:val="mk-MK"/>
        </w:rPr>
        <w:t>Сите законски прописи</w:t>
      </w:r>
      <w:r w:rsidRPr="00BD7168">
        <w:rPr>
          <w:rFonts w:ascii="Arial" w:hAnsi="Arial" w:cs="Arial"/>
          <w:sz w:val="20"/>
          <w:szCs w:val="20"/>
          <w:lang w:val="mk-MK"/>
        </w:rPr>
        <w:t xml:space="preserve"> што се применува</w:t>
      </w:r>
      <w:r w:rsidR="00BD7168" w:rsidRPr="00BD7168">
        <w:rPr>
          <w:rFonts w:ascii="Arial" w:hAnsi="Arial" w:cs="Arial"/>
          <w:sz w:val="20"/>
          <w:szCs w:val="20"/>
          <w:lang w:val="mk-MK"/>
        </w:rPr>
        <w:t>ат</w:t>
      </w:r>
      <w:r w:rsidRPr="00BD7168">
        <w:rPr>
          <w:rFonts w:ascii="Arial" w:hAnsi="Arial" w:cs="Arial"/>
          <w:sz w:val="20"/>
          <w:szCs w:val="20"/>
          <w:lang w:val="mk-MK"/>
        </w:rPr>
        <w:t xml:space="preserve"> за интернет посредниците и за нивните односи со државите и корисниците треба да бид</w:t>
      </w:r>
      <w:r w:rsidR="00BD7168" w:rsidRPr="00BD7168">
        <w:rPr>
          <w:rFonts w:ascii="Arial" w:hAnsi="Arial" w:cs="Arial"/>
          <w:sz w:val="20"/>
          <w:szCs w:val="20"/>
          <w:lang w:val="mk-MK"/>
        </w:rPr>
        <w:t>ат</w:t>
      </w:r>
      <w:r w:rsidRPr="00BD7168">
        <w:rPr>
          <w:rFonts w:ascii="Arial" w:hAnsi="Arial" w:cs="Arial"/>
          <w:sz w:val="20"/>
          <w:szCs w:val="20"/>
          <w:lang w:val="mk-MK"/>
        </w:rPr>
        <w:t xml:space="preserve"> достапн</w:t>
      </w:r>
      <w:r w:rsidR="00BD7168" w:rsidRPr="00BD7168">
        <w:rPr>
          <w:rFonts w:ascii="Arial" w:hAnsi="Arial" w:cs="Arial"/>
          <w:sz w:val="20"/>
          <w:szCs w:val="20"/>
          <w:lang w:val="mk-MK"/>
        </w:rPr>
        <w:t>и</w:t>
      </w:r>
      <w:r w:rsidRPr="00BD7168">
        <w:rPr>
          <w:rFonts w:ascii="Arial" w:hAnsi="Arial" w:cs="Arial"/>
          <w:sz w:val="20"/>
          <w:szCs w:val="20"/>
          <w:lang w:val="mk-MK"/>
        </w:rPr>
        <w:t xml:space="preserve"> и предвидлив</w:t>
      </w:r>
      <w:r w:rsidR="00BD7168" w:rsidRPr="00BD7168">
        <w:rPr>
          <w:rFonts w:ascii="Arial" w:hAnsi="Arial" w:cs="Arial"/>
          <w:sz w:val="20"/>
          <w:szCs w:val="20"/>
          <w:lang w:val="mk-MK"/>
        </w:rPr>
        <w:t>и</w:t>
      </w:r>
      <w:r w:rsidRPr="00BD7168">
        <w:rPr>
          <w:rFonts w:ascii="Arial" w:hAnsi="Arial" w:cs="Arial"/>
          <w:sz w:val="20"/>
          <w:szCs w:val="20"/>
          <w:lang w:val="mk-MK"/>
        </w:rPr>
        <w:t>.</w:t>
      </w:r>
      <w:r w:rsidR="00587542" w:rsidRPr="00132E9A">
        <w:rPr>
          <w:rFonts w:ascii="Arial" w:hAnsi="Arial" w:cs="Arial"/>
          <w:sz w:val="20"/>
          <w:szCs w:val="20"/>
          <w:lang w:val="mk-MK"/>
        </w:rPr>
        <w:t xml:space="preserve"> </w:t>
      </w:r>
      <w:r w:rsidRPr="00BD7168">
        <w:rPr>
          <w:rFonts w:ascii="Arial" w:hAnsi="Arial" w:cs="Arial"/>
          <w:sz w:val="20"/>
          <w:szCs w:val="20"/>
          <w:lang w:val="mk-MK"/>
        </w:rPr>
        <w:t>Сите закони треба да бидат јасни и доволно прецизни за да им се овозможи на посредниците, корисниците и засегнатите страни да го регулираат своето однесување.</w:t>
      </w:r>
      <w:r w:rsidR="00587542" w:rsidRPr="00132E9A">
        <w:rPr>
          <w:rFonts w:ascii="Arial" w:hAnsi="Arial" w:cs="Arial"/>
          <w:sz w:val="20"/>
          <w:szCs w:val="20"/>
          <w:lang w:val="mk-MK"/>
        </w:rPr>
        <w:t xml:space="preserve"> </w:t>
      </w:r>
      <w:r w:rsidRPr="00BD7168">
        <w:rPr>
          <w:rFonts w:ascii="Arial" w:hAnsi="Arial" w:cs="Arial"/>
          <w:sz w:val="20"/>
          <w:szCs w:val="20"/>
          <w:lang w:val="mk-MK"/>
        </w:rPr>
        <w:t>Законите треба да креираат безбедна онлајн средина која што дава можности за приватна комуникација и јавна дебата и треба да се придржува на релевантните меѓународни стандарди.</w:t>
      </w:r>
    </w:p>
    <w:p w:rsidR="000B3C2F" w:rsidRPr="00132E9A" w:rsidRDefault="00E949CE" w:rsidP="00132E9A">
      <w:pPr>
        <w:pStyle w:val="HTMLPreformatted"/>
        <w:jc w:val="both"/>
        <w:rPr>
          <w:lang w:val="mk-MK"/>
        </w:rPr>
      </w:pPr>
      <w:r w:rsidRPr="00BD7168">
        <w:rPr>
          <w:rFonts w:ascii="Arial" w:hAnsi="Arial" w:cs="Arial"/>
          <w:lang w:val="mk-MK"/>
        </w:rPr>
        <w:t>1.2.2</w:t>
      </w:r>
      <w:r w:rsidR="00D112BB">
        <w:rPr>
          <w:rFonts w:ascii="Arial" w:hAnsi="Arial" w:cs="Arial"/>
          <w:lang w:val="mk-MK"/>
        </w:rPr>
        <w:t>.</w:t>
      </w:r>
      <w:r w:rsidRPr="00BD7168">
        <w:rPr>
          <w:rFonts w:ascii="Arial" w:hAnsi="Arial" w:cs="Arial"/>
          <w:lang w:val="mk-MK"/>
        </w:rPr>
        <w:t xml:space="preserve"> Секој </w:t>
      </w:r>
      <w:r w:rsidR="00973C05">
        <w:rPr>
          <w:rFonts w:ascii="Arial" w:hAnsi="Arial" w:cs="Arial"/>
          <w:lang w:val="mk-MK"/>
        </w:rPr>
        <w:t>пропис</w:t>
      </w:r>
      <w:r w:rsidRPr="00BD7168">
        <w:rPr>
          <w:rFonts w:ascii="Arial" w:hAnsi="Arial" w:cs="Arial"/>
          <w:lang w:val="mk-MK"/>
        </w:rPr>
        <w:t xml:space="preserve"> </w:t>
      </w:r>
      <w:r w:rsidR="000B3C2F">
        <w:rPr>
          <w:rFonts w:ascii="Arial" w:hAnsi="Arial" w:cs="Arial"/>
          <w:lang w:val="mk-MK"/>
        </w:rPr>
        <w:t>т</w:t>
      </w:r>
      <w:r w:rsidR="000B3C2F" w:rsidRPr="00132E9A">
        <w:rPr>
          <w:rFonts w:ascii="Arial" w:hAnsi="Arial" w:cs="Arial"/>
          <w:lang w:val="mk-MK"/>
        </w:rPr>
        <w:t xml:space="preserve">реба јасно да ги дефинира </w:t>
      </w:r>
      <w:r w:rsidR="00973C05">
        <w:rPr>
          <w:rFonts w:ascii="Arial" w:hAnsi="Arial" w:cs="Arial"/>
          <w:lang w:val="mk-MK"/>
        </w:rPr>
        <w:t>овластувањата</w:t>
      </w:r>
      <w:r w:rsidR="000B3C2F" w:rsidRPr="00132E9A">
        <w:rPr>
          <w:rFonts w:ascii="Arial" w:hAnsi="Arial" w:cs="Arial"/>
          <w:lang w:val="mk-MK"/>
        </w:rPr>
        <w:t xml:space="preserve"> што им се доверени на</w:t>
      </w:r>
      <w:r w:rsidR="00EC623A">
        <w:rPr>
          <w:rFonts w:ascii="Arial" w:hAnsi="Arial" w:cs="Arial"/>
          <w:lang w:val="mk-MK"/>
        </w:rPr>
        <w:t xml:space="preserve"> власти</w:t>
      </w:r>
      <w:r w:rsidR="00973C05">
        <w:rPr>
          <w:rFonts w:ascii="Arial" w:hAnsi="Arial" w:cs="Arial"/>
          <w:lang w:val="mk-MK"/>
        </w:rPr>
        <w:t>те</w:t>
      </w:r>
      <w:r w:rsidR="004854DC">
        <w:rPr>
          <w:rFonts w:ascii="Arial" w:hAnsi="Arial" w:cs="Arial"/>
          <w:lang w:val="mk-MK"/>
        </w:rPr>
        <w:t>, а кои се</w:t>
      </w:r>
      <w:r w:rsidR="000B3C2F" w:rsidRPr="00132E9A">
        <w:rPr>
          <w:rFonts w:ascii="Arial" w:hAnsi="Arial" w:cs="Arial"/>
          <w:lang w:val="mk-MK"/>
        </w:rPr>
        <w:t xml:space="preserve"> однесуваат на интернет посредници</w:t>
      </w:r>
      <w:r w:rsidR="004854DC">
        <w:rPr>
          <w:rFonts w:ascii="Arial" w:hAnsi="Arial" w:cs="Arial"/>
          <w:lang w:val="mk-MK"/>
        </w:rPr>
        <w:t>те</w:t>
      </w:r>
      <w:r w:rsidR="000B3C2F" w:rsidRPr="00132E9A">
        <w:rPr>
          <w:rFonts w:ascii="Arial" w:hAnsi="Arial" w:cs="Arial"/>
          <w:lang w:val="mk-MK"/>
        </w:rPr>
        <w:t xml:space="preserve">, особено кога </w:t>
      </w:r>
      <w:r w:rsidR="00973C05">
        <w:rPr>
          <w:rFonts w:ascii="Arial" w:hAnsi="Arial" w:cs="Arial"/>
          <w:lang w:val="mk-MK"/>
        </w:rPr>
        <w:t xml:space="preserve">тие </w:t>
      </w:r>
      <w:r w:rsidR="000B3C2F" w:rsidRPr="00132E9A">
        <w:rPr>
          <w:rFonts w:ascii="Arial" w:hAnsi="Arial" w:cs="Arial"/>
          <w:lang w:val="mk-MK"/>
        </w:rPr>
        <w:t xml:space="preserve">ги спроведуваат органите за </w:t>
      </w:r>
      <w:r w:rsidR="00973C05">
        <w:rPr>
          <w:rFonts w:ascii="Arial" w:hAnsi="Arial" w:cs="Arial"/>
          <w:lang w:val="mk-MK"/>
        </w:rPr>
        <w:t xml:space="preserve"> спроведување на законот</w:t>
      </w:r>
      <w:r w:rsidR="000B3C2F" w:rsidRPr="00132E9A">
        <w:rPr>
          <w:rFonts w:ascii="Arial" w:hAnsi="Arial" w:cs="Arial"/>
          <w:lang w:val="mk-MK"/>
        </w:rPr>
        <w:t>.</w:t>
      </w:r>
      <w:r w:rsidR="000B3C2F">
        <w:rPr>
          <w:rFonts w:ascii="Arial" w:hAnsi="Arial" w:cs="Arial"/>
          <w:lang w:val="mk-MK"/>
        </w:rPr>
        <w:t>Таквите прописи треба да го посочат опсегот на диск</w:t>
      </w:r>
      <w:r w:rsidR="004854DC">
        <w:rPr>
          <w:rFonts w:ascii="Arial" w:hAnsi="Arial" w:cs="Arial"/>
          <w:lang w:val="mk-MK"/>
        </w:rPr>
        <w:t>р</w:t>
      </w:r>
      <w:r w:rsidR="000B3C2F">
        <w:rPr>
          <w:rFonts w:ascii="Arial" w:hAnsi="Arial" w:cs="Arial"/>
          <w:lang w:val="mk-MK"/>
        </w:rPr>
        <w:t xml:space="preserve">еција </w:t>
      </w:r>
      <w:r w:rsidR="00973C05">
        <w:rPr>
          <w:rFonts w:ascii="Arial" w:hAnsi="Arial" w:cs="Arial"/>
          <w:lang w:val="mk-MK"/>
        </w:rPr>
        <w:t>со цел</w:t>
      </w:r>
      <w:r w:rsidR="000B3C2F">
        <w:rPr>
          <w:rFonts w:ascii="Arial" w:hAnsi="Arial" w:cs="Arial"/>
          <w:lang w:val="mk-MK"/>
        </w:rPr>
        <w:t xml:space="preserve"> заштита од своеволна примена</w:t>
      </w:r>
      <w:r w:rsidR="000B3C2F" w:rsidRPr="00132E9A">
        <w:rPr>
          <w:rFonts w:ascii="Arial" w:hAnsi="Arial" w:cs="Arial"/>
          <w:lang w:val="mk-MK"/>
        </w:rPr>
        <w:t xml:space="preserve"> </w:t>
      </w:r>
    </w:p>
    <w:p w:rsidR="00587542" w:rsidRPr="00132E9A" w:rsidRDefault="00E949CE" w:rsidP="00BD7168">
      <w:pPr>
        <w:autoSpaceDE w:val="0"/>
        <w:autoSpaceDN w:val="0"/>
        <w:adjustRightInd w:val="0"/>
        <w:spacing w:before="240" w:after="0" w:line="240" w:lineRule="auto"/>
        <w:jc w:val="both"/>
        <w:rPr>
          <w:rFonts w:ascii="Arial" w:hAnsi="Arial" w:cs="Arial"/>
          <w:sz w:val="20"/>
          <w:szCs w:val="20"/>
          <w:lang w:val="mk-MK"/>
        </w:rPr>
      </w:pPr>
      <w:r w:rsidRPr="00BD7168">
        <w:rPr>
          <w:rFonts w:ascii="Arial" w:hAnsi="Arial" w:cs="Arial"/>
          <w:sz w:val="20"/>
          <w:szCs w:val="20"/>
          <w:lang w:val="mk-MK"/>
        </w:rPr>
        <w:t>1.2.3</w:t>
      </w:r>
      <w:r w:rsidR="00D112BB">
        <w:rPr>
          <w:rFonts w:ascii="Arial" w:hAnsi="Arial" w:cs="Arial"/>
          <w:sz w:val="20"/>
          <w:szCs w:val="20"/>
          <w:lang w:val="mk-MK"/>
        </w:rPr>
        <w:t>.</w:t>
      </w:r>
      <w:r w:rsidRPr="00BD7168">
        <w:rPr>
          <w:rFonts w:ascii="Arial" w:hAnsi="Arial" w:cs="Arial"/>
          <w:sz w:val="20"/>
          <w:szCs w:val="20"/>
          <w:lang w:val="mk-MK"/>
        </w:rPr>
        <w:t xml:space="preserve"> Државите треба да </w:t>
      </w:r>
      <w:r w:rsidR="00BD7168" w:rsidRPr="00BD7168">
        <w:rPr>
          <w:rFonts w:ascii="Arial" w:hAnsi="Arial" w:cs="Arial"/>
          <w:sz w:val="20"/>
          <w:szCs w:val="20"/>
          <w:lang w:val="mk-MK"/>
        </w:rPr>
        <w:t>обезбедат</w:t>
      </w:r>
      <w:r w:rsidRPr="00BD7168">
        <w:rPr>
          <w:rFonts w:ascii="Arial" w:hAnsi="Arial" w:cs="Arial"/>
          <w:sz w:val="20"/>
          <w:szCs w:val="20"/>
          <w:lang w:val="mk-MK"/>
        </w:rPr>
        <w:t xml:space="preserve"> </w:t>
      </w:r>
      <w:r w:rsidR="00BD7168" w:rsidRPr="00BD7168">
        <w:rPr>
          <w:rFonts w:ascii="Arial" w:hAnsi="Arial" w:cs="Arial"/>
          <w:sz w:val="20"/>
          <w:szCs w:val="20"/>
          <w:lang w:val="mk-MK"/>
        </w:rPr>
        <w:t xml:space="preserve">јавно и редовно </w:t>
      </w:r>
      <w:r w:rsidRPr="00BD7168">
        <w:rPr>
          <w:rFonts w:ascii="Arial" w:hAnsi="Arial" w:cs="Arial"/>
          <w:sz w:val="20"/>
          <w:szCs w:val="20"/>
          <w:lang w:val="mk-MK"/>
        </w:rPr>
        <w:t>достапни сеопфатни информации за бројот, природата и законската основа за ограничувањата во однос на содржината или обелоденувањето на лични податоци кои ги имаат применето во одреден период преку барањата упатени до посредниците, вклучително и оние засновани на меѓународните договори за заемна правна помош и за чекорите што се преземени како резултат на тие барања.</w:t>
      </w:r>
      <w:r w:rsidR="00587542" w:rsidRPr="00132E9A">
        <w:rPr>
          <w:rFonts w:ascii="Arial" w:hAnsi="Arial" w:cs="Arial"/>
          <w:sz w:val="20"/>
          <w:szCs w:val="20"/>
          <w:lang w:val="mk-MK"/>
        </w:rPr>
        <w:t xml:space="preserve"> </w:t>
      </w:r>
      <w:r w:rsidRPr="00BD7168">
        <w:rPr>
          <w:rFonts w:ascii="Arial" w:hAnsi="Arial" w:cs="Arial"/>
          <w:sz w:val="20"/>
          <w:szCs w:val="20"/>
          <w:lang w:val="mk-MK"/>
        </w:rPr>
        <w:t xml:space="preserve">За потребите на транспарентноста, државите треба да бараат посредниците да обелоденат јасни (едноставни и со машина читливи), лесно достапни </w:t>
      </w:r>
      <w:r w:rsidR="00BD7168" w:rsidRPr="00BD7168">
        <w:rPr>
          <w:rFonts w:ascii="Arial" w:hAnsi="Arial" w:cs="Arial"/>
          <w:sz w:val="20"/>
          <w:szCs w:val="20"/>
          <w:lang w:val="mk-MK"/>
        </w:rPr>
        <w:t>важни</w:t>
      </w:r>
      <w:r w:rsidRPr="00BD7168">
        <w:rPr>
          <w:rFonts w:ascii="Arial" w:hAnsi="Arial" w:cs="Arial"/>
          <w:sz w:val="20"/>
          <w:szCs w:val="20"/>
          <w:lang w:val="mk-MK"/>
        </w:rPr>
        <w:t xml:space="preserve"> информации за попречувањето на остварувањето на правата и слободите во дигиталната средина, било да се засноваат на судски или управни налози, барања од приватни жалители или</w:t>
      </w:r>
      <w:r w:rsidR="00BD7168" w:rsidRPr="00BD7168">
        <w:rPr>
          <w:rFonts w:ascii="Arial" w:hAnsi="Arial" w:cs="Arial"/>
          <w:sz w:val="20"/>
          <w:szCs w:val="20"/>
          <w:lang w:val="mk-MK"/>
        </w:rPr>
        <w:t xml:space="preserve"> заради</w:t>
      </w:r>
      <w:r w:rsidRPr="00BD7168">
        <w:rPr>
          <w:rFonts w:ascii="Arial" w:hAnsi="Arial" w:cs="Arial"/>
          <w:sz w:val="20"/>
          <w:szCs w:val="20"/>
          <w:lang w:val="mk-MK"/>
        </w:rPr>
        <w:t xml:space="preserve"> спроведување на нивните сопствени ограничувања на содржината.</w:t>
      </w:r>
    </w:p>
    <w:p w:rsidR="00587542" w:rsidRPr="00132E9A" w:rsidRDefault="00E949CE" w:rsidP="00BD7168">
      <w:pPr>
        <w:autoSpaceDE w:val="0"/>
        <w:autoSpaceDN w:val="0"/>
        <w:adjustRightInd w:val="0"/>
        <w:spacing w:before="240" w:after="0" w:line="240" w:lineRule="auto"/>
        <w:jc w:val="both"/>
        <w:rPr>
          <w:rFonts w:ascii="Arial" w:hAnsi="Arial" w:cs="Arial"/>
          <w:sz w:val="20"/>
          <w:szCs w:val="20"/>
          <w:lang w:val="mk-MK"/>
        </w:rPr>
      </w:pPr>
      <w:r w:rsidRPr="00BD7168">
        <w:rPr>
          <w:rFonts w:ascii="Arial" w:hAnsi="Arial" w:cs="Arial"/>
          <w:sz w:val="20"/>
          <w:szCs w:val="20"/>
          <w:lang w:val="mk-MK"/>
        </w:rPr>
        <w:t>1.2.4</w:t>
      </w:r>
      <w:r w:rsidR="00D112BB">
        <w:rPr>
          <w:rFonts w:ascii="Arial" w:hAnsi="Arial" w:cs="Arial"/>
          <w:sz w:val="20"/>
          <w:szCs w:val="20"/>
          <w:lang w:val="mk-MK"/>
        </w:rPr>
        <w:t>.</w:t>
      </w:r>
      <w:r w:rsidRPr="00BD7168">
        <w:rPr>
          <w:rFonts w:ascii="Arial" w:hAnsi="Arial" w:cs="Arial"/>
          <w:sz w:val="20"/>
          <w:szCs w:val="20"/>
          <w:lang w:val="mk-MK"/>
        </w:rPr>
        <w:t xml:space="preserve"> Со цел да се избегне правна несигурност и </w:t>
      </w:r>
      <w:r w:rsidR="00BD7168" w:rsidRPr="00BD7168">
        <w:rPr>
          <w:rFonts w:ascii="Arial" w:hAnsi="Arial" w:cs="Arial"/>
          <w:sz w:val="20"/>
          <w:szCs w:val="20"/>
          <w:lang w:val="mk-MK"/>
        </w:rPr>
        <w:t>контрадикторни</w:t>
      </w:r>
      <w:r w:rsidRPr="00BD7168">
        <w:rPr>
          <w:rFonts w:ascii="Arial" w:hAnsi="Arial" w:cs="Arial"/>
          <w:sz w:val="20"/>
          <w:szCs w:val="20"/>
          <w:lang w:val="mk-MK"/>
        </w:rPr>
        <w:t xml:space="preserve"> закони, државите треба да се заложат за меѓусебна соработка и соработка со сите релевантни засегнати страни во случаи </w:t>
      </w:r>
      <w:r w:rsidR="00BD7168" w:rsidRPr="00BD7168">
        <w:rPr>
          <w:rFonts w:ascii="Arial" w:hAnsi="Arial" w:cs="Arial"/>
          <w:sz w:val="20"/>
          <w:szCs w:val="20"/>
          <w:lang w:val="mk-MK"/>
        </w:rPr>
        <w:t>за кои важат</w:t>
      </w:r>
      <w:r w:rsidRPr="00BD7168">
        <w:rPr>
          <w:rFonts w:ascii="Arial" w:hAnsi="Arial" w:cs="Arial"/>
          <w:sz w:val="20"/>
          <w:szCs w:val="20"/>
          <w:lang w:val="mk-MK"/>
        </w:rPr>
        <w:t xml:space="preserve"> различни закони, и треба да го поддржат развивањето на </w:t>
      </w:r>
      <w:r w:rsidR="00E935D6" w:rsidRPr="00BD7168">
        <w:rPr>
          <w:rFonts w:ascii="Arial" w:hAnsi="Arial" w:cs="Arial"/>
          <w:sz w:val="20"/>
          <w:szCs w:val="20"/>
          <w:lang w:val="mk-MK"/>
        </w:rPr>
        <w:t>заеднички</w:t>
      </w:r>
      <w:r w:rsidRPr="00BD7168">
        <w:rPr>
          <w:rFonts w:ascii="Arial" w:hAnsi="Arial" w:cs="Arial"/>
          <w:sz w:val="20"/>
          <w:szCs w:val="20"/>
          <w:lang w:val="mk-MK"/>
        </w:rPr>
        <w:t xml:space="preserve"> пристап</w:t>
      </w:r>
      <w:r w:rsidR="00E935D6" w:rsidRPr="00BD7168">
        <w:rPr>
          <w:rFonts w:ascii="Arial" w:hAnsi="Arial" w:cs="Arial"/>
          <w:sz w:val="20"/>
          <w:szCs w:val="20"/>
          <w:lang w:val="mk-MK"/>
        </w:rPr>
        <w:t>и и јурисдикциски принципи, вклучително и преку соодветни недржавни форуми.</w:t>
      </w:r>
    </w:p>
    <w:p w:rsidR="00587542" w:rsidRPr="00132E9A" w:rsidRDefault="00E935D6" w:rsidP="00BD7168">
      <w:pPr>
        <w:autoSpaceDE w:val="0"/>
        <w:autoSpaceDN w:val="0"/>
        <w:adjustRightInd w:val="0"/>
        <w:spacing w:before="240" w:after="0" w:line="240" w:lineRule="auto"/>
        <w:jc w:val="both"/>
        <w:rPr>
          <w:rFonts w:ascii="Arial" w:hAnsi="Arial" w:cs="Arial"/>
          <w:sz w:val="20"/>
          <w:szCs w:val="20"/>
          <w:lang w:val="mk-MK"/>
        </w:rPr>
      </w:pPr>
      <w:r w:rsidRPr="00BD7168">
        <w:rPr>
          <w:rFonts w:ascii="Arial" w:hAnsi="Arial" w:cs="Arial"/>
          <w:sz w:val="20"/>
          <w:szCs w:val="20"/>
          <w:lang w:val="mk-MK"/>
        </w:rPr>
        <w:t>1.3</w:t>
      </w:r>
      <w:r w:rsidR="00D112BB">
        <w:rPr>
          <w:rFonts w:ascii="Arial" w:hAnsi="Arial" w:cs="Arial"/>
          <w:sz w:val="20"/>
          <w:szCs w:val="20"/>
          <w:lang w:val="mk-MK"/>
        </w:rPr>
        <w:t>.</w:t>
      </w:r>
      <w:r w:rsidRPr="00BD7168">
        <w:rPr>
          <w:rFonts w:ascii="Arial" w:hAnsi="Arial" w:cs="Arial"/>
          <w:sz w:val="20"/>
          <w:szCs w:val="20"/>
          <w:lang w:val="mk-MK"/>
        </w:rPr>
        <w:t xml:space="preserve"> Заштита на слободата на изразување</w:t>
      </w:r>
    </w:p>
    <w:p w:rsidR="00587542" w:rsidRPr="00132E9A" w:rsidRDefault="00E935D6" w:rsidP="00136AB6">
      <w:pPr>
        <w:autoSpaceDE w:val="0"/>
        <w:autoSpaceDN w:val="0"/>
        <w:adjustRightInd w:val="0"/>
        <w:spacing w:before="240" w:after="0" w:line="240" w:lineRule="auto"/>
        <w:jc w:val="both"/>
        <w:rPr>
          <w:rFonts w:ascii="Arial" w:hAnsi="Arial" w:cs="Arial"/>
          <w:sz w:val="20"/>
          <w:szCs w:val="20"/>
          <w:lang w:val="mk-MK"/>
        </w:rPr>
      </w:pPr>
      <w:r w:rsidRPr="00136AB6">
        <w:rPr>
          <w:rFonts w:ascii="Arial" w:hAnsi="Arial" w:cs="Arial"/>
          <w:sz w:val="20"/>
          <w:szCs w:val="20"/>
          <w:lang w:val="mk-MK"/>
        </w:rPr>
        <w:t>1.3.1</w:t>
      </w:r>
      <w:r w:rsidR="00D112BB">
        <w:rPr>
          <w:rFonts w:ascii="Arial" w:hAnsi="Arial" w:cs="Arial"/>
          <w:sz w:val="20"/>
          <w:szCs w:val="20"/>
          <w:lang w:val="mk-MK"/>
        </w:rPr>
        <w:t>.</w:t>
      </w:r>
      <w:r w:rsidRPr="00136AB6">
        <w:rPr>
          <w:rFonts w:ascii="Arial" w:hAnsi="Arial" w:cs="Arial"/>
          <w:sz w:val="20"/>
          <w:szCs w:val="20"/>
          <w:lang w:val="mk-MK"/>
        </w:rPr>
        <w:t xml:space="preserve"> Секоја молба, барање или друго дејствие од страна на јавните власти упатени до интернет посредниците за ограничување на пристапот (вклучително и блокирање или отстранување на содржината), или некоја друга мерка којашто може да доведе до ограничување на правото на слобода на изразување, </w:t>
      </w:r>
      <w:r w:rsidR="00D778E5">
        <w:rPr>
          <w:rFonts w:ascii="Arial" w:hAnsi="Arial" w:cs="Arial"/>
          <w:sz w:val="20"/>
          <w:szCs w:val="20"/>
          <w:lang w:val="mk-MK"/>
        </w:rPr>
        <w:t>треба да</w:t>
      </w:r>
      <w:r w:rsidRPr="00136AB6">
        <w:rPr>
          <w:rFonts w:ascii="Arial" w:hAnsi="Arial" w:cs="Arial"/>
          <w:sz w:val="20"/>
          <w:szCs w:val="20"/>
          <w:lang w:val="mk-MK"/>
        </w:rPr>
        <w:t xml:space="preserve"> бидат пропишани со закон, </w:t>
      </w:r>
      <w:r w:rsidR="00D778E5">
        <w:rPr>
          <w:rFonts w:ascii="Arial" w:hAnsi="Arial" w:cs="Arial"/>
          <w:sz w:val="20"/>
          <w:szCs w:val="20"/>
          <w:lang w:val="mk-MK"/>
        </w:rPr>
        <w:t>да</w:t>
      </w:r>
      <w:r w:rsidRPr="00136AB6">
        <w:rPr>
          <w:rFonts w:ascii="Arial" w:hAnsi="Arial" w:cs="Arial"/>
          <w:sz w:val="20"/>
          <w:szCs w:val="20"/>
          <w:lang w:val="mk-MK"/>
        </w:rPr>
        <w:t xml:space="preserve"> се вод</w:t>
      </w:r>
      <w:r w:rsidR="00136AB6" w:rsidRPr="00136AB6">
        <w:rPr>
          <w:rFonts w:ascii="Arial" w:hAnsi="Arial" w:cs="Arial"/>
          <w:sz w:val="20"/>
          <w:szCs w:val="20"/>
          <w:lang w:val="mk-MK"/>
        </w:rPr>
        <w:t>ат</w:t>
      </w:r>
      <w:r w:rsidRPr="00136AB6">
        <w:rPr>
          <w:rFonts w:ascii="Arial" w:hAnsi="Arial" w:cs="Arial"/>
          <w:sz w:val="20"/>
          <w:szCs w:val="20"/>
          <w:lang w:val="mk-MK"/>
        </w:rPr>
        <w:t xml:space="preserve"> една од законските цели предвидени во членот 10 од Конвенцијата и </w:t>
      </w:r>
      <w:r w:rsidR="00D778E5">
        <w:rPr>
          <w:rFonts w:ascii="Arial" w:hAnsi="Arial" w:cs="Arial"/>
          <w:sz w:val="20"/>
          <w:szCs w:val="20"/>
          <w:lang w:val="mk-MK"/>
        </w:rPr>
        <w:t>да</w:t>
      </w:r>
      <w:r w:rsidRPr="00136AB6">
        <w:rPr>
          <w:rFonts w:ascii="Arial" w:hAnsi="Arial" w:cs="Arial"/>
          <w:sz w:val="20"/>
          <w:szCs w:val="20"/>
          <w:lang w:val="mk-MK"/>
        </w:rPr>
        <w:t xml:space="preserve"> бид</w:t>
      </w:r>
      <w:r w:rsidR="00D778E5">
        <w:rPr>
          <w:rFonts w:ascii="Arial" w:hAnsi="Arial" w:cs="Arial"/>
          <w:sz w:val="20"/>
          <w:szCs w:val="20"/>
          <w:lang w:val="mk-MK"/>
        </w:rPr>
        <w:t>ат</w:t>
      </w:r>
      <w:r w:rsidRPr="00136AB6">
        <w:rPr>
          <w:rFonts w:ascii="Arial" w:hAnsi="Arial" w:cs="Arial"/>
          <w:sz w:val="20"/>
          <w:szCs w:val="20"/>
          <w:lang w:val="mk-MK"/>
        </w:rPr>
        <w:t xml:space="preserve"> неопходн</w:t>
      </w:r>
      <w:r w:rsidR="00136AB6" w:rsidRPr="00136AB6">
        <w:rPr>
          <w:rFonts w:ascii="Arial" w:hAnsi="Arial" w:cs="Arial"/>
          <w:sz w:val="20"/>
          <w:szCs w:val="20"/>
          <w:lang w:val="mk-MK"/>
        </w:rPr>
        <w:t>и</w:t>
      </w:r>
      <w:r w:rsidRPr="00136AB6">
        <w:rPr>
          <w:rFonts w:ascii="Arial" w:hAnsi="Arial" w:cs="Arial"/>
          <w:sz w:val="20"/>
          <w:szCs w:val="20"/>
          <w:lang w:val="mk-MK"/>
        </w:rPr>
        <w:t xml:space="preserve"> во едно демократско општество</w:t>
      </w:r>
      <w:r w:rsidR="00EC623A">
        <w:rPr>
          <w:rFonts w:ascii="Arial" w:hAnsi="Arial" w:cs="Arial"/>
          <w:sz w:val="20"/>
          <w:szCs w:val="20"/>
          <w:lang w:val="mk-MK"/>
        </w:rPr>
        <w:t>,</w:t>
      </w:r>
      <w:r w:rsidRPr="00136AB6">
        <w:rPr>
          <w:rFonts w:ascii="Arial" w:hAnsi="Arial" w:cs="Arial"/>
          <w:sz w:val="20"/>
          <w:szCs w:val="20"/>
          <w:lang w:val="mk-MK"/>
        </w:rPr>
        <w:t xml:space="preserve"> како и </w:t>
      </w:r>
      <w:r w:rsidR="00151D15">
        <w:rPr>
          <w:rFonts w:ascii="Arial" w:hAnsi="Arial" w:cs="Arial"/>
          <w:sz w:val="20"/>
          <w:szCs w:val="20"/>
          <w:lang w:val="mk-MK"/>
        </w:rPr>
        <w:t xml:space="preserve">да бидат </w:t>
      </w:r>
      <w:r w:rsidRPr="00136AB6">
        <w:rPr>
          <w:rFonts w:ascii="Arial" w:hAnsi="Arial" w:cs="Arial"/>
          <w:sz w:val="20"/>
          <w:szCs w:val="20"/>
          <w:lang w:val="mk-MK"/>
        </w:rPr>
        <w:t>сразмерн</w:t>
      </w:r>
      <w:r w:rsidR="00136AB6" w:rsidRPr="00136AB6">
        <w:rPr>
          <w:rFonts w:ascii="Arial" w:hAnsi="Arial" w:cs="Arial"/>
          <w:sz w:val="20"/>
          <w:szCs w:val="20"/>
          <w:lang w:val="mk-MK"/>
        </w:rPr>
        <w:t>и</w:t>
      </w:r>
      <w:r w:rsidRPr="00136AB6">
        <w:rPr>
          <w:rFonts w:ascii="Arial" w:hAnsi="Arial" w:cs="Arial"/>
          <w:sz w:val="20"/>
          <w:szCs w:val="20"/>
          <w:lang w:val="mk-MK"/>
        </w:rPr>
        <w:t xml:space="preserve"> на целта од којашто се вод</w:t>
      </w:r>
      <w:r w:rsidR="00136AB6" w:rsidRPr="00136AB6">
        <w:rPr>
          <w:rFonts w:ascii="Arial" w:hAnsi="Arial" w:cs="Arial"/>
          <w:sz w:val="20"/>
          <w:szCs w:val="20"/>
          <w:lang w:val="mk-MK"/>
        </w:rPr>
        <w:t>ат</w:t>
      </w:r>
      <w:r w:rsidRPr="00136AB6">
        <w:rPr>
          <w:rFonts w:ascii="Arial" w:hAnsi="Arial" w:cs="Arial"/>
          <w:sz w:val="20"/>
          <w:szCs w:val="20"/>
          <w:lang w:val="mk-MK"/>
        </w:rPr>
        <w:t>.</w:t>
      </w:r>
      <w:r w:rsidR="00587542" w:rsidRPr="00132E9A">
        <w:rPr>
          <w:rFonts w:ascii="Arial" w:hAnsi="Arial" w:cs="Arial"/>
          <w:sz w:val="20"/>
          <w:szCs w:val="20"/>
          <w:lang w:val="mk-MK"/>
        </w:rPr>
        <w:t xml:space="preserve"> </w:t>
      </w:r>
      <w:r w:rsidRPr="00136AB6">
        <w:rPr>
          <w:rFonts w:ascii="Arial" w:hAnsi="Arial" w:cs="Arial"/>
          <w:sz w:val="20"/>
          <w:szCs w:val="20"/>
          <w:lang w:val="mk-MK"/>
        </w:rPr>
        <w:t>Државните власти треба внимателно да ги оценат можните последици</w:t>
      </w:r>
      <w:r w:rsidR="00C94002">
        <w:rPr>
          <w:rFonts w:ascii="Arial" w:hAnsi="Arial" w:cs="Arial"/>
          <w:sz w:val="20"/>
          <w:szCs w:val="20"/>
          <w:lang w:val="mk-MK"/>
        </w:rPr>
        <w:t>,</w:t>
      </w:r>
      <w:r w:rsidR="00C94002" w:rsidRPr="00136AB6">
        <w:rPr>
          <w:rFonts w:ascii="Arial" w:hAnsi="Arial" w:cs="Arial"/>
          <w:sz w:val="20"/>
          <w:szCs w:val="20"/>
          <w:lang w:val="mk-MK"/>
        </w:rPr>
        <w:t xml:space="preserve"> вклучително и ненамерните</w:t>
      </w:r>
      <w:r w:rsidR="00C94002">
        <w:rPr>
          <w:rFonts w:ascii="Arial" w:hAnsi="Arial" w:cs="Arial"/>
          <w:sz w:val="20"/>
          <w:szCs w:val="20"/>
          <w:lang w:val="mk-MK"/>
        </w:rPr>
        <w:t>,</w:t>
      </w:r>
      <w:r w:rsidRPr="00136AB6">
        <w:rPr>
          <w:rFonts w:ascii="Arial" w:hAnsi="Arial" w:cs="Arial"/>
          <w:sz w:val="20"/>
          <w:szCs w:val="20"/>
          <w:lang w:val="mk-MK"/>
        </w:rPr>
        <w:t xml:space="preserve"> од </w:t>
      </w:r>
      <w:r w:rsidR="00C94002">
        <w:rPr>
          <w:rFonts w:ascii="Arial" w:hAnsi="Arial" w:cs="Arial"/>
          <w:sz w:val="20"/>
          <w:szCs w:val="20"/>
          <w:lang w:val="mk-MK"/>
        </w:rPr>
        <w:t>било какви</w:t>
      </w:r>
      <w:r w:rsidRPr="00136AB6">
        <w:rPr>
          <w:rFonts w:ascii="Arial" w:hAnsi="Arial" w:cs="Arial"/>
          <w:sz w:val="20"/>
          <w:szCs w:val="20"/>
          <w:lang w:val="mk-MK"/>
        </w:rPr>
        <w:t xml:space="preserve"> ограничувањ</w:t>
      </w:r>
      <w:r w:rsidR="00136AB6" w:rsidRPr="00136AB6">
        <w:rPr>
          <w:rFonts w:ascii="Arial" w:hAnsi="Arial" w:cs="Arial"/>
          <w:sz w:val="20"/>
          <w:szCs w:val="20"/>
          <w:lang w:val="mk-MK"/>
        </w:rPr>
        <w:t>а</w:t>
      </w:r>
      <w:r w:rsidR="006F09A5" w:rsidRPr="00136AB6">
        <w:rPr>
          <w:rFonts w:ascii="Arial" w:hAnsi="Arial" w:cs="Arial"/>
          <w:sz w:val="20"/>
          <w:szCs w:val="20"/>
          <w:lang w:val="mk-MK"/>
        </w:rPr>
        <w:t xml:space="preserve">, </w:t>
      </w:r>
      <w:r w:rsidRPr="00136AB6">
        <w:rPr>
          <w:rFonts w:ascii="Arial" w:hAnsi="Arial" w:cs="Arial"/>
          <w:sz w:val="20"/>
          <w:szCs w:val="20"/>
          <w:lang w:val="mk-MK"/>
        </w:rPr>
        <w:t xml:space="preserve">пред и по нивната примена, </w:t>
      </w:r>
      <w:r w:rsidR="00EC623A">
        <w:rPr>
          <w:rFonts w:ascii="Arial" w:hAnsi="Arial" w:cs="Arial"/>
          <w:sz w:val="20"/>
          <w:szCs w:val="20"/>
          <w:lang w:val="mk-MK"/>
        </w:rPr>
        <w:t xml:space="preserve">со цел </w:t>
      </w:r>
      <w:r w:rsidRPr="00136AB6">
        <w:rPr>
          <w:rFonts w:ascii="Arial" w:hAnsi="Arial" w:cs="Arial"/>
          <w:sz w:val="20"/>
          <w:szCs w:val="20"/>
          <w:lang w:val="mk-MK"/>
        </w:rPr>
        <w:t xml:space="preserve">да се примени </w:t>
      </w:r>
      <w:r w:rsidR="00EC623A">
        <w:rPr>
          <w:rFonts w:ascii="Arial" w:hAnsi="Arial" w:cs="Arial"/>
          <w:sz w:val="20"/>
          <w:szCs w:val="20"/>
          <w:lang w:val="mk-MK"/>
        </w:rPr>
        <w:t xml:space="preserve">мерката која е </w:t>
      </w:r>
      <w:r w:rsidRPr="00136AB6">
        <w:rPr>
          <w:rFonts w:ascii="Arial" w:hAnsi="Arial" w:cs="Arial"/>
          <w:sz w:val="20"/>
          <w:szCs w:val="20"/>
          <w:lang w:val="mk-MK"/>
        </w:rPr>
        <w:t xml:space="preserve">најмалку наметлива </w:t>
      </w:r>
      <w:r w:rsidR="00C94002">
        <w:rPr>
          <w:rFonts w:ascii="Arial" w:hAnsi="Arial" w:cs="Arial"/>
          <w:sz w:val="20"/>
          <w:szCs w:val="20"/>
          <w:lang w:val="mk-MK"/>
        </w:rPr>
        <w:t>а</w:t>
      </w:r>
      <w:r w:rsidR="00EC623A">
        <w:rPr>
          <w:rFonts w:ascii="Arial" w:hAnsi="Arial" w:cs="Arial"/>
          <w:sz w:val="20"/>
          <w:szCs w:val="20"/>
          <w:lang w:val="mk-MK"/>
        </w:rPr>
        <w:t xml:space="preserve"> која е</w:t>
      </w:r>
      <w:r w:rsidRPr="00136AB6">
        <w:rPr>
          <w:rFonts w:ascii="Arial" w:hAnsi="Arial" w:cs="Arial"/>
          <w:sz w:val="20"/>
          <w:szCs w:val="20"/>
          <w:lang w:val="mk-MK"/>
        </w:rPr>
        <w:t xml:space="preserve"> потребна за остварување на целта на политиката.</w:t>
      </w:r>
    </w:p>
    <w:p w:rsidR="00587542" w:rsidRPr="00132E9A" w:rsidRDefault="00E935D6" w:rsidP="00136AB6">
      <w:pPr>
        <w:autoSpaceDE w:val="0"/>
        <w:autoSpaceDN w:val="0"/>
        <w:adjustRightInd w:val="0"/>
        <w:spacing w:before="240" w:after="0" w:line="240" w:lineRule="auto"/>
        <w:jc w:val="both"/>
        <w:rPr>
          <w:rFonts w:ascii="Arial" w:hAnsi="Arial" w:cs="Arial"/>
          <w:sz w:val="20"/>
          <w:szCs w:val="20"/>
          <w:lang w:val="mk-MK"/>
        </w:rPr>
      </w:pPr>
      <w:r w:rsidRPr="00136AB6">
        <w:rPr>
          <w:rFonts w:ascii="Arial" w:hAnsi="Arial" w:cs="Arial"/>
          <w:sz w:val="20"/>
          <w:szCs w:val="20"/>
          <w:lang w:val="mk-MK"/>
        </w:rPr>
        <w:t>1.3.2</w:t>
      </w:r>
      <w:r w:rsidR="00D112BB">
        <w:rPr>
          <w:rFonts w:ascii="Arial" w:hAnsi="Arial" w:cs="Arial"/>
          <w:sz w:val="20"/>
          <w:szCs w:val="20"/>
          <w:lang w:val="mk-MK"/>
        </w:rPr>
        <w:t>.</w:t>
      </w:r>
      <w:r w:rsidRPr="00136AB6">
        <w:rPr>
          <w:rFonts w:ascii="Arial" w:hAnsi="Arial" w:cs="Arial"/>
          <w:sz w:val="20"/>
          <w:szCs w:val="20"/>
          <w:lang w:val="mk-MK"/>
        </w:rPr>
        <w:t xml:space="preserve"> Државните власти треба да добијат налог од судските власти или друг независен управен орган, чии одлуки подложат на судско разгледување, кога се бара посредници</w:t>
      </w:r>
      <w:r w:rsidR="00136AB6" w:rsidRPr="00136AB6">
        <w:rPr>
          <w:rFonts w:ascii="Arial" w:hAnsi="Arial" w:cs="Arial"/>
          <w:sz w:val="20"/>
          <w:szCs w:val="20"/>
          <w:lang w:val="mk-MK"/>
        </w:rPr>
        <w:t>те</w:t>
      </w:r>
      <w:r w:rsidRPr="00136AB6">
        <w:rPr>
          <w:rFonts w:ascii="Arial" w:hAnsi="Arial" w:cs="Arial"/>
          <w:sz w:val="20"/>
          <w:szCs w:val="20"/>
          <w:lang w:val="mk-MK"/>
        </w:rPr>
        <w:t xml:space="preserve"> да </w:t>
      </w:r>
      <w:r w:rsidR="00136AB6" w:rsidRPr="00136AB6">
        <w:rPr>
          <w:rFonts w:ascii="Arial" w:hAnsi="Arial" w:cs="Arial"/>
          <w:sz w:val="20"/>
          <w:szCs w:val="20"/>
          <w:lang w:val="mk-MK"/>
        </w:rPr>
        <w:t>го</w:t>
      </w:r>
      <w:r w:rsidRPr="00136AB6">
        <w:rPr>
          <w:rFonts w:ascii="Arial" w:hAnsi="Arial" w:cs="Arial"/>
          <w:sz w:val="20"/>
          <w:szCs w:val="20"/>
          <w:lang w:val="mk-MK"/>
        </w:rPr>
        <w:t xml:space="preserve"> огранич</w:t>
      </w:r>
      <w:r w:rsidR="00136AB6" w:rsidRPr="00136AB6">
        <w:rPr>
          <w:rFonts w:ascii="Arial" w:hAnsi="Arial" w:cs="Arial"/>
          <w:sz w:val="20"/>
          <w:szCs w:val="20"/>
          <w:lang w:val="mk-MK"/>
        </w:rPr>
        <w:t>ат</w:t>
      </w:r>
      <w:r w:rsidRPr="00136AB6">
        <w:rPr>
          <w:rFonts w:ascii="Arial" w:hAnsi="Arial" w:cs="Arial"/>
          <w:sz w:val="20"/>
          <w:szCs w:val="20"/>
          <w:lang w:val="mk-MK"/>
        </w:rPr>
        <w:t xml:space="preserve"> </w:t>
      </w:r>
      <w:r w:rsidRPr="00136AB6">
        <w:rPr>
          <w:rFonts w:ascii="Arial" w:hAnsi="Arial" w:cs="Arial"/>
          <w:sz w:val="20"/>
          <w:szCs w:val="20"/>
          <w:lang w:val="mk-MK"/>
        </w:rPr>
        <w:lastRenderedPageBreak/>
        <w:t>пристапот до содржина.</w:t>
      </w:r>
      <w:r w:rsidR="00587542" w:rsidRPr="00132E9A">
        <w:rPr>
          <w:rFonts w:ascii="Arial" w:hAnsi="Arial" w:cs="Arial"/>
          <w:sz w:val="20"/>
          <w:szCs w:val="20"/>
          <w:lang w:val="mk-MK"/>
        </w:rPr>
        <w:t xml:space="preserve"> </w:t>
      </w:r>
      <w:r w:rsidRPr="00136AB6">
        <w:rPr>
          <w:rFonts w:ascii="Arial" w:hAnsi="Arial" w:cs="Arial"/>
          <w:sz w:val="20"/>
          <w:szCs w:val="20"/>
          <w:lang w:val="mk-MK"/>
        </w:rPr>
        <w:t xml:space="preserve">Ова не се применува во случаите </w:t>
      </w:r>
      <w:r w:rsidR="00136AB6" w:rsidRPr="00136AB6">
        <w:rPr>
          <w:rFonts w:ascii="Arial" w:hAnsi="Arial" w:cs="Arial"/>
          <w:sz w:val="20"/>
          <w:szCs w:val="20"/>
          <w:lang w:val="mk-MK"/>
        </w:rPr>
        <w:t>кога се работи за</w:t>
      </w:r>
      <w:r w:rsidRPr="00136AB6">
        <w:rPr>
          <w:rFonts w:ascii="Arial" w:hAnsi="Arial" w:cs="Arial"/>
          <w:sz w:val="20"/>
          <w:szCs w:val="20"/>
          <w:lang w:val="mk-MK"/>
        </w:rPr>
        <w:t xml:space="preserve"> содржина којашто е незаконска без разлика на контекстот</w:t>
      </w:r>
      <w:r w:rsidR="006F09A5">
        <w:rPr>
          <w:rFonts w:ascii="Arial" w:hAnsi="Arial" w:cs="Arial"/>
          <w:sz w:val="20"/>
          <w:szCs w:val="20"/>
          <w:lang w:val="mk-MK"/>
        </w:rPr>
        <w:t>,</w:t>
      </w:r>
      <w:r w:rsidRPr="00136AB6">
        <w:rPr>
          <w:rFonts w:ascii="Arial" w:hAnsi="Arial" w:cs="Arial"/>
          <w:sz w:val="20"/>
          <w:szCs w:val="20"/>
          <w:lang w:val="mk-MK"/>
        </w:rPr>
        <w:t xml:space="preserve"> како што е содржина којашто содржи материјал на сексуално злоставување на деца или во случаи кога </w:t>
      </w:r>
      <w:r w:rsidR="00585BFD">
        <w:rPr>
          <w:rFonts w:ascii="Arial" w:hAnsi="Arial" w:cs="Arial"/>
          <w:sz w:val="20"/>
          <w:szCs w:val="20"/>
          <w:lang w:val="mk-MK"/>
        </w:rPr>
        <w:t xml:space="preserve">е потребно да се применат </w:t>
      </w:r>
      <w:r w:rsidRPr="00136AB6">
        <w:rPr>
          <w:rFonts w:ascii="Arial" w:hAnsi="Arial" w:cs="Arial"/>
          <w:sz w:val="20"/>
          <w:szCs w:val="20"/>
          <w:lang w:val="mk-MK"/>
        </w:rPr>
        <w:t xml:space="preserve"> експедитивни мерки во согласнос</w:t>
      </w:r>
      <w:r w:rsidR="00136AB6" w:rsidRPr="00136AB6">
        <w:rPr>
          <w:rFonts w:ascii="Arial" w:hAnsi="Arial" w:cs="Arial"/>
          <w:sz w:val="20"/>
          <w:szCs w:val="20"/>
          <w:lang w:val="mk-MK"/>
        </w:rPr>
        <w:t>т</w:t>
      </w:r>
      <w:r w:rsidRPr="00136AB6">
        <w:rPr>
          <w:rFonts w:ascii="Arial" w:hAnsi="Arial" w:cs="Arial"/>
          <w:sz w:val="20"/>
          <w:szCs w:val="20"/>
          <w:lang w:val="mk-MK"/>
        </w:rPr>
        <w:t xml:space="preserve"> со условите пропишан</w:t>
      </w:r>
      <w:r w:rsidR="00136AB6" w:rsidRPr="00136AB6">
        <w:rPr>
          <w:rFonts w:ascii="Arial" w:hAnsi="Arial" w:cs="Arial"/>
          <w:sz w:val="20"/>
          <w:szCs w:val="20"/>
          <w:lang w:val="mk-MK"/>
        </w:rPr>
        <w:t>и</w:t>
      </w:r>
      <w:r w:rsidRPr="00136AB6">
        <w:rPr>
          <w:rFonts w:ascii="Arial" w:hAnsi="Arial" w:cs="Arial"/>
          <w:sz w:val="20"/>
          <w:szCs w:val="20"/>
          <w:lang w:val="mk-MK"/>
        </w:rPr>
        <w:t xml:space="preserve"> во членот 10 од Конвенцијата.</w:t>
      </w:r>
    </w:p>
    <w:p w:rsidR="00587542" w:rsidRPr="00132E9A" w:rsidRDefault="00E935D6" w:rsidP="00136AB6">
      <w:pPr>
        <w:autoSpaceDE w:val="0"/>
        <w:autoSpaceDN w:val="0"/>
        <w:adjustRightInd w:val="0"/>
        <w:spacing w:before="240" w:after="0" w:line="240" w:lineRule="auto"/>
        <w:jc w:val="both"/>
        <w:rPr>
          <w:rFonts w:ascii="Arial" w:hAnsi="Arial" w:cs="Arial"/>
          <w:sz w:val="20"/>
          <w:szCs w:val="20"/>
          <w:lang w:val="mk-MK"/>
        </w:rPr>
      </w:pPr>
      <w:r w:rsidRPr="00136AB6">
        <w:rPr>
          <w:rFonts w:ascii="Arial" w:hAnsi="Arial" w:cs="Arial"/>
          <w:sz w:val="20"/>
          <w:szCs w:val="20"/>
          <w:lang w:val="mk-MK"/>
        </w:rPr>
        <w:t>1.3.3</w:t>
      </w:r>
      <w:r w:rsidR="00D112BB">
        <w:rPr>
          <w:rFonts w:ascii="Arial" w:hAnsi="Arial" w:cs="Arial"/>
          <w:sz w:val="20"/>
          <w:szCs w:val="20"/>
          <w:lang w:val="mk-MK"/>
        </w:rPr>
        <w:t>.</w:t>
      </w:r>
      <w:r w:rsidRPr="00136AB6">
        <w:rPr>
          <w:rFonts w:ascii="Arial" w:hAnsi="Arial" w:cs="Arial"/>
          <w:sz w:val="20"/>
          <w:szCs w:val="20"/>
          <w:lang w:val="mk-MK"/>
        </w:rPr>
        <w:t xml:space="preserve"> Кога интернет посредниците го ограничуваат пристапот до содржина од трета страна врз основа на државен налог, државниот орган треба да обезбеди </w:t>
      </w:r>
      <w:r w:rsidR="00136AB6" w:rsidRPr="00136AB6">
        <w:rPr>
          <w:rFonts w:ascii="Arial" w:hAnsi="Arial" w:cs="Arial"/>
          <w:sz w:val="20"/>
          <w:szCs w:val="20"/>
          <w:lang w:val="mk-MK"/>
        </w:rPr>
        <w:t>пристап до</w:t>
      </w:r>
      <w:r w:rsidRPr="00136AB6">
        <w:rPr>
          <w:rFonts w:ascii="Arial" w:hAnsi="Arial" w:cs="Arial"/>
          <w:sz w:val="20"/>
          <w:szCs w:val="20"/>
          <w:lang w:val="mk-MK"/>
        </w:rPr>
        <w:t xml:space="preserve"> ефективни механизми за надоместок и да се придржува на важечката процедурална заштита.</w:t>
      </w:r>
      <w:r w:rsidR="00587542" w:rsidRPr="00132E9A">
        <w:rPr>
          <w:rFonts w:ascii="Arial" w:hAnsi="Arial" w:cs="Arial"/>
          <w:sz w:val="20"/>
          <w:szCs w:val="20"/>
          <w:lang w:val="mk-MK"/>
        </w:rPr>
        <w:t xml:space="preserve"> </w:t>
      </w:r>
      <w:r w:rsidRPr="00136AB6">
        <w:rPr>
          <w:rFonts w:ascii="Arial" w:hAnsi="Arial" w:cs="Arial"/>
          <w:sz w:val="20"/>
          <w:szCs w:val="20"/>
          <w:lang w:val="mk-MK"/>
        </w:rPr>
        <w:t>Кога посредниците ја отстрануваат содржината врз основа на нивните услови за давање услуги, ова не треба да се смета за форма на контрола која ги прави одговорни за содржината на трета страна за која обезбедуваат пристап.</w:t>
      </w:r>
    </w:p>
    <w:p w:rsidR="00587542" w:rsidRPr="00132E9A" w:rsidRDefault="00E935D6" w:rsidP="007464CE">
      <w:pPr>
        <w:autoSpaceDE w:val="0"/>
        <w:autoSpaceDN w:val="0"/>
        <w:adjustRightInd w:val="0"/>
        <w:spacing w:before="240" w:after="0" w:line="240" w:lineRule="auto"/>
        <w:jc w:val="both"/>
        <w:rPr>
          <w:rFonts w:ascii="Arial" w:hAnsi="Arial" w:cs="Arial"/>
          <w:sz w:val="20"/>
          <w:szCs w:val="20"/>
          <w:lang w:val="mk-MK"/>
        </w:rPr>
      </w:pPr>
      <w:r w:rsidRPr="007464CE">
        <w:rPr>
          <w:rFonts w:ascii="Arial" w:hAnsi="Arial" w:cs="Arial"/>
          <w:sz w:val="20"/>
          <w:szCs w:val="20"/>
          <w:lang w:val="mk-MK"/>
        </w:rPr>
        <w:t>1.3.4</w:t>
      </w:r>
      <w:r w:rsidR="00D112BB">
        <w:rPr>
          <w:rFonts w:ascii="Arial" w:hAnsi="Arial" w:cs="Arial"/>
          <w:sz w:val="20"/>
          <w:szCs w:val="20"/>
          <w:lang w:val="mk-MK"/>
        </w:rPr>
        <w:t>.</w:t>
      </w:r>
      <w:r w:rsidRPr="007464CE">
        <w:rPr>
          <w:rFonts w:ascii="Arial" w:hAnsi="Arial" w:cs="Arial"/>
          <w:sz w:val="20"/>
          <w:szCs w:val="20"/>
          <w:lang w:val="mk-MK"/>
        </w:rPr>
        <w:t xml:space="preserve"> Државните власти треба да размислат за усвојување на соодветна законска рамка за да се спречат стратешки </w:t>
      </w:r>
      <w:r w:rsidR="00E24701" w:rsidRPr="007464CE">
        <w:rPr>
          <w:rFonts w:ascii="Arial" w:hAnsi="Arial" w:cs="Arial"/>
          <w:sz w:val="20"/>
          <w:szCs w:val="20"/>
          <w:lang w:val="mk-MK"/>
        </w:rPr>
        <w:t>судски тужби против јавно учество (SLAPP) или навредлива и вознемирувачка парница против корисниците, давателите на содржина и посредниците со цел да се ограничи правото на слобода на изразување.</w:t>
      </w:r>
    </w:p>
    <w:p w:rsidR="00587542" w:rsidRPr="00132E9A" w:rsidRDefault="00E24701" w:rsidP="007464CE">
      <w:pPr>
        <w:autoSpaceDE w:val="0"/>
        <w:autoSpaceDN w:val="0"/>
        <w:adjustRightInd w:val="0"/>
        <w:spacing w:before="240" w:after="0" w:line="240" w:lineRule="auto"/>
        <w:jc w:val="both"/>
        <w:rPr>
          <w:rFonts w:ascii="Arial" w:hAnsi="Arial" w:cs="Arial"/>
          <w:sz w:val="20"/>
          <w:szCs w:val="20"/>
          <w:lang w:val="mk-MK"/>
        </w:rPr>
      </w:pPr>
      <w:r w:rsidRPr="007464CE">
        <w:rPr>
          <w:rFonts w:ascii="Arial" w:hAnsi="Arial" w:cs="Arial"/>
          <w:sz w:val="20"/>
          <w:szCs w:val="20"/>
          <w:lang w:val="mk-MK"/>
        </w:rPr>
        <w:t>1.3.5</w:t>
      </w:r>
      <w:r w:rsidR="00D112BB">
        <w:rPr>
          <w:rFonts w:ascii="Arial" w:hAnsi="Arial" w:cs="Arial"/>
          <w:sz w:val="20"/>
          <w:szCs w:val="20"/>
          <w:lang w:val="mk-MK"/>
        </w:rPr>
        <w:t>.</w:t>
      </w:r>
      <w:r w:rsidRPr="007464CE">
        <w:rPr>
          <w:rFonts w:ascii="Arial" w:hAnsi="Arial" w:cs="Arial"/>
          <w:sz w:val="20"/>
          <w:szCs w:val="20"/>
          <w:lang w:val="mk-MK"/>
        </w:rPr>
        <w:t xml:space="preserve"> Државните власти не треба директно или индиректно да наметнуваат општа обврска за посредниците да ја следат содржината до којашто тие чисто даваат пристап или која тие ја пренесуваат или </w:t>
      </w:r>
      <w:r w:rsidR="006F09A5">
        <w:rPr>
          <w:rFonts w:ascii="Arial" w:hAnsi="Arial" w:cs="Arial"/>
          <w:sz w:val="20"/>
          <w:szCs w:val="20"/>
          <w:lang w:val="mk-MK"/>
        </w:rPr>
        <w:t>чува</w:t>
      </w:r>
      <w:r w:rsidRPr="007464CE">
        <w:rPr>
          <w:rFonts w:ascii="Arial" w:hAnsi="Arial" w:cs="Arial"/>
          <w:sz w:val="20"/>
          <w:szCs w:val="20"/>
          <w:lang w:val="mk-MK"/>
        </w:rPr>
        <w:t>ат, било да е преку автоматизирани средства или не.</w:t>
      </w:r>
      <w:r w:rsidR="00587542" w:rsidRPr="00132E9A">
        <w:rPr>
          <w:rFonts w:ascii="Arial" w:hAnsi="Arial" w:cs="Arial"/>
          <w:sz w:val="20"/>
          <w:szCs w:val="20"/>
          <w:lang w:val="mk-MK"/>
        </w:rPr>
        <w:t xml:space="preserve"> </w:t>
      </w:r>
      <w:r w:rsidR="00A66F7A">
        <w:rPr>
          <w:rFonts w:ascii="Arial" w:hAnsi="Arial" w:cs="Arial"/>
          <w:sz w:val="20"/>
          <w:szCs w:val="20"/>
          <w:lang w:val="mk-MK"/>
        </w:rPr>
        <w:t>При упатување на некое барање до интернет посредниците или промоција на корегулаторни пристапи</w:t>
      </w:r>
      <w:r w:rsidR="007D181C">
        <w:rPr>
          <w:rFonts w:ascii="Arial" w:hAnsi="Arial" w:cs="Arial"/>
          <w:sz w:val="20"/>
          <w:szCs w:val="20"/>
          <w:lang w:val="mk-MK"/>
        </w:rPr>
        <w:t xml:space="preserve"> од страна на интернет посредниците</w:t>
      </w:r>
      <w:r w:rsidR="00A66F7A">
        <w:rPr>
          <w:rFonts w:ascii="Arial" w:hAnsi="Arial" w:cs="Arial"/>
          <w:sz w:val="20"/>
          <w:szCs w:val="20"/>
          <w:lang w:val="mk-MK"/>
        </w:rPr>
        <w:t xml:space="preserve">, без разлика дали </w:t>
      </w:r>
      <w:r w:rsidR="007D181C">
        <w:rPr>
          <w:rFonts w:ascii="Arial" w:hAnsi="Arial" w:cs="Arial"/>
          <w:sz w:val="20"/>
          <w:szCs w:val="20"/>
          <w:lang w:val="mk-MK"/>
        </w:rPr>
        <w:t xml:space="preserve">тоа го чинат </w:t>
      </w:r>
      <w:r w:rsidR="00A66F7A">
        <w:rPr>
          <w:rFonts w:ascii="Arial" w:hAnsi="Arial" w:cs="Arial"/>
          <w:sz w:val="20"/>
          <w:szCs w:val="20"/>
          <w:lang w:val="mk-MK"/>
        </w:rPr>
        <w:t xml:space="preserve">самите или со други земји или меѓународни организации, </w:t>
      </w:r>
      <w:r w:rsidRPr="007464CE">
        <w:rPr>
          <w:rFonts w:ascii="Arial" w:hAnsi="Arial" w:cs="Arial"/>
          <w:sz w:val="20"/>
          <w:szCs w:val="20"/>
          <w:lang w:val="mk-MK"/>
        </w:rPr>
        <w:t>државните власти треба да избегнат секакво дејствие коешто може да доведе до општо следење на содржината.</w:t>
      </w:r>
      <w:r w:rsidR="00587542" w:rsidRPr="00132E9A">
        <w:rPr>
          <w:rFonts w:ascii="Arial" w:hAnsi="Arial" w:cs="Arial"/>
          <w:sz w:val="20"/>
          <w:szCs w:val="20"/>
          <w:lang w:val="mk-MK"/>
        </w:rPr>
        <w:t xml:space="preserve"> </w:t>
      </w:r>
      <w:r w:rsidRPr="007464CE">
        <w:rPr>
          <w:rFonts w:ascii="Arial" w:hAnsi="Arial" w:cs="Arial"/>
          <w:sz w:val="20"/>
          <w:szCs w:val="20"/>
          <w:lang w:val="mk-MK"/>
        </w:rPr>
        <w:t>Сите корегулаторни пристапи треба да се во согласност со заштитата на владеењето на правото и транспарентноста.</w:t>
      </w:r>
    </w:p>
    <w:p w:rsidR="00587542" w:rsidRPr="00132E9A" w:rsidRDefault="00E24701" w:rsidP="007464CE">
      <w:pPr>
        <w:autoSpaceDE w:val="0"/>
        <w:autoSpaceDN w:val="0"/>
        <w:adjustRightInd w:val="0"/>
        <w:spacing w:before="240" w:after="0" w:line="240" w:lineRule="auto"/>
        <w:jc w:val="both"/>
        <w:rPr>
          <w:rFonts w:ascii="Arial" w:hAnsi="Arial" w:cs="Arial"/>
          <w:sz w:val="20"/>
          <w:szCs w:val="20"/>
          <w:lang w:val="mk-MK"/>
        </w:rPr>
      </w:pPr>
      <w:r w:rsidRPr="007464CE">
        <w:rPr>
          <w:rFonts w:ascii="Arial" w:hAnsi="Arial" w:cs="Arial"/>
          <w:lang w:val="mk-MK"/>
        </w:rPr>
        <w:t>1.3.6</w:t>
      </w:r>
      <w:r w:rsidR="00D112BB">
        <w:rPr>
          <w:rFonts w:ascii="Arial" w:hAnsi="Arial" w:cs="Arial"/>
          <w:lang w:val="mk-MK"/>
        </w:rPr>
        <w:t>.</w:t>
      </w:r>
      <w:r w:rsidRPr="007464CE">
        <w:rPr>
          <w:rFonts w:ascii="Arial" w:hAnsi="Arial" w:cs="Arial"/>
          <w:lang w:val="mk-MK"/>
        </w:rPr>
        <w:t xml:space="preserve"> Државните </w:t>
      </w:r>
      <w:r w:rsidRPr="007464CE">
        <w:rPr>
          <w:rFonts w:ascii="Arial" w:hAnsi="Arial" w:cs="Arial"/>
          <w:sz w:val="20"/>
          <w:szCs w:val="20"/>
          <w:lang w:val="mk-MK"/>
        </w:rPr>
        <w:t xml:space="preserve">власти треба да обезбедат санкциите што ги изрекуваат </w:t>
      </w:r>
      <w:r w:rsidR="006F09A5">
        <w:rPr>
          <w:rFonts w:ascii="Arial" w:hAnsi="Arial" w:cs="Arial"/>
          <w:sz w:val="20"/>
          <w:szCs w:val="20"/>
          <w:lang w:val="mk-MK"/>
        </w:rPr>
        <w:t>против</w:t>
      </w:r>
      <w:r w:rsidRPr="007464CE">
        <w:rPr>
          <w:rFonts w:ascii="Arial" w:hAnsi="Arial" w:cs="Arial"/>
          <w:sz w:val="20"/>
          <w:szCs w:val="20"/>
          <w:lang w:val="mk-MK"/>
        </w:rPr>
        <w:t xml:space="preserve"> посредниците за непочитување на регулаторните рамки да бидат сразмерни</w:t>
      </w:r>
      <w:r w:rsidR="006F09A5">
        <w:rPr>
          <w:rFonts w:ascii="Arial" w:hAnsi="Arial" w:cs="Arial"/>
          <w:sz w:val="20"/>
          <w:szCs w:val="20"/>
          <w:lang w:val="mk-MK"/>
        </w:rPr>
        <w:t>,</w:t>
      </w:r>
      <w:r w:rsidRPr="007464CE">
        <w:rPr>
          <w:rFonts w:ascii="Arial" w:hAnsi="Arial" w:cs="Arial"/>
          <w:sz w:val="20"/>
          <w:szCs w:val="20"/>
          <w:lang w:val="mk-MK"/>
        </w:rPr>
        <w:t xml:space="preserve"> бидејќи несразмерните санкции има веројатност да доведат до </w:t>
      </w:r>
      <w:r w:rsidR="006F09A5">
        <w:rPr>
          <w:rFonts w:ascii="Arial" w:hAnsi="Arial" w:cs="Arial"/>
          <w:sz w:val="20"/>
          <w:szCs w:val="20"/>
          <w:lang w:val="mk-MK"/>
        </w:rPr>
        <w:t>ограничување на легални</w:t>
      </w:r>
      <w:r w:rsidRPr="007464CE">
        <w:rPr>
          <w:rFonts w:ascii="Arial" w:hAnsi="Arial" w:cs="Arial"/>
          <w:sz w:val="20"/>
          <w:szCs w:val="20"/>
          <w:lang w:val="mk-MK"/>
        </w:rPr>
        <w:t xml:space="preserve"> содржин</w:t>
      </w:r>
      <w:r w:rsidR="006F09A5">
        <w:rPr>
          <w:rFonts w:ascii="Arial" w:hAnsi="Arial" w:cs="Arial"/>
          <w:sz w:val="20"/>
          <w:szCs w:val="20"/>
          <w:lang w:val="mk-MK"/>
        </w:rPr>
        <w:t>и</w:t>
      </w:r>
      <w:r w:rsidRPr="007464CE">
        <w:rPr>
          <w:rFonts w:ascii="Arial" w:hAnsi="Arial" w:cs="Arial"/>
          <w:sz w:val="20"/>
          <w:szCs w:val="20"/>
          <w:lang w:val="mk-MK"/>
        </w:rPr>
        <w:t xml:space="preserve"> и да имаат ефект на ладење во однос на правото на слобода на изразување.</w:t>
      </w:r>
    </w:p>
    <w:p w:rsidR="00587542" w:rsidRPr="00132E9A" w:rsidRDefault="00A03807" w:rsidP="00DB166E">
      <w:pPr>
        <w:autoSpaceDE w:val="0"/>
        <w:autoSpaceDN w:val="0"/>
        <w:adjustRightInd w:val="0"/>
        <w:spacing w:before="240" w:after="0" w:line="240" w:lineRule="auto"/>
        <w:jc w:val="both"/>
        <w:rPr>
          <w:rFonts w:ascii="Arial" w:hAnsi="Arial" w:cs="Arial"/>
          <w:sz w:val="20"/>
          <w:szCs w:val="20"/>
          <w:lang w:val="mk-MK"/>
        </w:rPr>
      </w:pPr>
      <w:r w:rsidRPr="00DB166E">
        <w:rPr>
          <w:rFonts w:ascii="Arial" w:hAnsi="Arial" w:cs="Arial"/>
          <w:sz w:val="20"/>
          <w:szCs w:val="20"/>
          <w:lang w:val="mk-MK"/>
        </w:rPr>
        <w:t>1.3.7</w:t>
      </w:r>
      <w:r w:rsidR="00D112BB">
        <w:rPr>
          <w:rFonts w:ascii="Arial" w:hAnsi="Arial" w:cs="Arial"/>
          <w:sz w:val="20"/>
          <w:szCs w:val="20"/>
          <w:lang w:val="mk-MK"/>
        </w:rPr>
        <w:t>.</w:t>
      </w:r>
      <w:r w:rsidRPr="00DB166E">
        <w:rPr>
          <w:rFonts w:ascii="Arial" w:hAnsi="Arial" w:cs="Arial"/>
          <w:sz w:val="20"/>
          <w:szCs w:val="20"/>
          <w:lang w:val="mk-MK"/>
        </w:rPr>
        <w:t xml:space="preserve"> Државите треба да обезбедат, </w:t>
      </w:r>
      <w:r w:rsidR="008479AE">
        <w:rPr>
          <w:rFonts w:ascii="Arial" w:hAnsi="Arial" w:cs="Arial"/>
          <w:sz w:val="20"/>
          <w:szCs w:val="20"/>
          <w:lang w:val="mk-MK"/>
        </w:rPr>
        <w:t xml:space="preserve">како </w:t>
      </w:r>
      <w:r w:rsidRPr="00DB166E">
        <w:rPr>
          <w:rFonts w:ascii="Arial" w:hAnsi="Arial" w:cs="Arial"/>
          <w:sz w:val="20"/>
          <w:szCs w:val="20"/>
          <w:lang w:val="mk-MK"/>
        </w:rPr>
        <w:t xml:space="preserve">во законот </w:t>
      </w:r>
      <w:r w:rsidR="008479AE">
        <w:rPr>
          <w:rFonts w:ascii="Arial" w:hAnsi="Arial" w:cs="Arial"/>
          <w:sz w:val="20"/>
          <w:szCs w:val="20"/>
          <w:lang w:val="mk-MK"/>
        </w:rPr>
        <w:t xml:space="preserve">така </w:t>
      </w:r>
      <w:r w:rsidRPr="00DB166E">
        <w:rPr>
          <w:rFonts w:ascii="Arial" w:hAnsi="Arial" w:cs="Arial"/>
          <w:sz w:val="20"/>
          <w:szCs w:val="20"/>
          <w:lang w:val="mk-MK"/>
        </w:rPr>
        <w:t xml:space="preserve">и во пракса, посредниците да не се сметаат за одговорни за содржината на трета страна до која тие </w:t>
      </w:r>
      <w:r w:rsidR="00BC1C75">
        <w:rPr>
          <w:rFonts w:ascii="Arial" w:hAnsi="Arial" w:cs="Arial"/>
          <w:sz w:val="20"/>
          <w:szCs w:val="20"/>
          <w:lang w:val="mk-MK"/>
        </w:rPr>
        <w:t xml:space="preserve">само </w:t>
      </w:r>
      <w:r w:rsidRPr="00DB166E">
        <w:rPr>
          <w:rFonts w:ascii="Arial" w:hAnsi="Arial" w:cs="Arial"/>
          <w:sz w:val="20"/>
          <w:szCs w:val="20"/>
          <w:lang w:val="mk-MK"/>
        </w:rPr>
        <w:t xml:space="preserve">даваат пристап или </w:t>
      </w:r>
      <w:r w:rsidR="00796FA9">
        <w:rPr>
          <w:rFonts w:ascii="Arial" w:hAnsi="Arial" w:cs="Arial"/>
          <w:sz w:val="20"/>
          <w:szCs w:val="20"/>
          <w:lang w:val="mk-MK"/>
        </w:rPr>
        <w:t xml:space="preserve">пак </w:t>
      </w:r>
      <w:r w:rsidRPr="00DB166E">
        <w:rPr>
          <w:rFonts w:ascii="Arial" w:hAnsi="Arial" w:cs="Arial"/>
          <w:sz w:val="20"/>
          <w:szCs w:val="20"/>
          <w:lang w:val="mk-MK"/>
        </w:rPr>
        <w:t xml:space="preserve">која ја пренесуваат или </w:t>
      </w:r>
      <w:r w:rsidR="00286246">
        <w:rPr>
          <w:rFonts w:ascii="Arial" w:hAnsi="Arial" w:cs="Arial"/>
          <w:sz w:val="20"/>
          <w:szCs w:val="20"/>
          <w:lang w:val="mk-MK"/>
        </w:rPr>
        <w:t>чув</w:t>
      </w:r>
      <w:r w:rsidRPr="00DB166E">
        <w:rPr>
          <w:rFonts w:ascii="Arial" w:hAnsi="Arial" w:cs="Arial"/>
          <w:sz w:val="20"/>
          <w:szCs w:val="20"/>
          <w:lang w:val="mk-MK"/>
        </w:rPr>
        <w:t>аат.</w:t>
      </w:r>
      <w:r w:rsidR="00587542" w:rsidRPr="00132E9A">
        <w:rPr>
          <w:rFonts w:ascii="Arial" w:hAnsi="Arial" w:cs="Arial"/>
          <w:sz w:val="20"/>
          <w:szCs w:val="20"/>
          <w:lang w:val="mk-MK"/>
        </w:rPr>
        <w:t xml:space="preserve"> </w:t>
      </w:r>
      <w:r w:rsidRPr="00DB166E">
        <w:rPr>
          <w:rFonts w:ascii="Arial" w:hAnsi="Arial" w:cs="Arial"/>
          <w:sz w:val="20"/>
          <w:szCs w:val="20"/>
          <w:lang w:val="mk-MK"/>
        </w:rPr>
        <w:t xml:space="preserve">Државните власти можат да ги сметаат посредниците за подеднакво одговорни </w:t>
      </w:r>
      <w:r w:rsidR="00DB166E" w:rsidRPr="00DB166E">
        <w:rPr>
          <w:rFonts w:ascii="Arial" w:hAnsi="Arial" w:cs="Arial"/>
          <w:sz w:val="20"/>
          <w:szCs w:val="20"/>
          <w:lang w:val="mk-MK"/>
        </w:rPr>
        <w:t>за</w:t>
      </w:r>
      <w:r w:rsidRPr="00DB166E">
        <w:rPr>
          <w:rFonts w:ascii="Arial" w:hAnsi="Arial" w:cs="Arial"/>
          <w:sz w:val="20"/>
          <w:szCs w:val="20"/>
          <w:lang w:val="mk-MK"/>
        </w:rPr>
        <w:t xml:space="preserve"> содржината којашто ја складираат доколку не делуваат експедитивно </w:t>
      </w:r>
      <w:r w:rsidR="00286246">
        <w:rPr>
          <w:rFonts w:ascii="Arial" w:hAnsi="Arial" w:cs="Arial"/>
          <w:sz w:val="20"/>
          <w:szCs w:val="20"/>
          <w:lang w:val="mk-MK"/>
        </w:rPr>
        <w:t>во ограничувањето на</w:t>
      </w:r>
      <w:r w:rsidRPr="00DB166E">
        <w:rPr>
          <w:rFonts w:ascii="Arial" w:hAnsi="Arial" w:cs="Arial"/>
          <w:sz w:val="20"/>
          <w:szCs w:val="20"/>
          <w:lang w:val="mk-MK"/>
        </w:rPr>
        <w:t xml:space="preserve"> пристапот до содржин</w:t>
      </w:r>
      <w:r w:rsidR="00DB166E" w:rsidRPr="00DB166E">
        <w:rPr>
          <w:rFonts w:ascii="Arial" w:hAnsi="Arial" w:cs="Arial"/>
          <w:sz w:val="20"/>
          <w:szCs w:val="20"/>
          <w:lang w:val="mk-MK"/>
        </w:rPr>
        <w:t xml:space="preserve">и </w:t>
      </w:r>
      <w:r w:rsidRPr="00DB166E">
        <w:rPr>
          <w:rFonts w:ascii="Arial" w:hAnsi="Arial" w:cs="Arial"/>
          <w:sz w:val="20"/>
          <w:szCs w:val="20"/>
          <w:lang w:val="mk-MK"/>
        </w:rPr>
        <w:t>или услуг</w:t>
      </w:r>
      <w:r w:rsidR="00DB166E" w:rsidRPr="00DB166E">
        <w:rPr>
          <w:rFonts w:ascii="Arial" w:hAnsi="Arial" w:cs="Arial"/>
          <w:sz w:val="20"/>
          <w:szCs w:val="20"/>
          <w:lang w:val="mk-MK"/>
        </w:rPr>
        <w:t>и</w:t>
      </w:r>
      <w:r w:rsidRPr="00DB166E">
        <w:rPr>
          <w:rFonts w:ascii="Arial" w:hAnsi="Arial" w:cs="Arial"/>
          <w:sz w:val="20"/>
          <w:szCs w:val="20"/>
          <w:lang w:val="mk-MK"/>
        </w:rPr>
        <w:t xml:space="preserve"> веднаш штом ќе станат свесни за нивната незаконска природа, вклучително и преку процедури засновани на известување.</w:t>
      </w:r>
      <w:r w:rsidR="00587542" w:rsidRPr="00132E9A">
        <w:rPr>
          <w:rFonts w:ascii="Arial" w:hAnsi="Arial" w:cs="Arial"/>
          <w:sz w:val="20"/>
          <w:szCs w:val="20"/>
          <w:lang w:val="mk-MK"/>
        </w:rPr>
        <w:t xml:space="preserve"> </w:t>
      </w:r>
      <w:r w:rsidRPr="00DB166E">
        <w:rPr>
          <w:rFonts w:ascii="Arial" w:hAnsi="Arial" w:cs="Arial"/>
          <w:sz w:val="20"/>
          <w:szCs w:val="20"/>
          <w:lang w:val="mk-MK"/>
        </w:rPr>
        <w:t>Државните власти треба да обезбедат процедури</w:t>
      </w:r>
      <w:r w:rsidR="00DB166E" w:rsidRPr="00DB166E">
        <w:rPr>
          <w:rFonts w:ascii="Arial" w:hAnsi="Arial" w:cs="Arial"/>
          <w:sz w:val="20"/>
          <w:szCs w:val="20"/>
          <w:lang w:val="mk-MK"/>
        </w:rPr>
        <w:t>те</w:t>
      </w:r>
      <w:r w:rsidRPr="00DB166E">
        <w:rPr>
          <w:rFonts w:ascii="Arial" w:hAnsi="Arial" w:cs="Arial"/>
          <w:sz w:val="20"/>
          <w:szCs w:val="20"/>
          <w:lang w:val="mk-MK"/>
        </w:rPr>
        <w:t xml:space="preserve"> засновани на известување да не се дизајнирани на начин </w:t>
      </w:r>
      <w:r w:rsidR="00683BD9" w:rsidRPr="00DB166E">
        <w:rPr>
          <w:rFonts w:ascii="Arial" w:hAnsi="Arial" w:cs="Arial"/>
          <w:sz w:val="20"/>
          <w:szCs w:val="20"/>
          <w:lang w:val="mk-MK"/>
        </w:rPr>
        <w:t>којшто поттикнува отстранување на легална содржина, на пример заради несоодветно кратките временски рокови.</w:t>
      </w:r>
      <w:r w:rsidR="00587542" w:rsidRPr="00132E9A">
        <w:rPr>
          <w:rFonts w:ascii="Arial" w:hAnsi="Arial" w:cs="Arial"/>
          <w:sz w:val="20"/>
          <w:szCs w:val="20"/>
          <w:lang w:val="mk-MK"/>
        </w:rPr>
        <w:t xml:space="preserve"> </w:t>
      </w:r>
      <w:r w:rsidR="00683BD9" w:rsidRPr="00DB166E">
        <w:rPr>
          <w:rFonts w:ascii="Arial" w:hAnsi="Arial" w:cs="Arial"/>
          <w:sz w:val="20"/>
          <w:szCs w:val="20"/>
          <w:lang w:val="mk-MK"/>
        </w:rPr>
        <w:t>Известувањата треба да содржат доволно информации за посредниците да преземат соодветни мерки.</w:t>
      </w:r>
      <w:r w:rsidR="00087E40" w:rsidRPr="00132E9A">
        <w:rPr>
          <w:rFonts w:ascii="Arial" w:hAnsi="Arial" w:cs="Arial"/>
          <w:sz w:val="20"/>
          <w:szCs w:val="20"/>
          <w:lang w:val="mk-MK"/>
        </w:rPr>
        <w:t xml:space="preserve"> </w:t>
      </w:r>
      <w:r w:rsidR="00683BD9" w:rsidRPr="00DB166E">
        <w:rPr>
          <w:rFonts w:ascii="Arial" w:hAnsi="Arial" w:cs="Arial"/>
          <w:sz w:val="20"/>
          <w:szCs w:val="20"/>
          <w:lang w:val="mk-MK"/>
        </w:rPr>
        <w:t>Известувањата што се поднесени од државата треба да се засноваат на нивната сопствена проценка на незаконитоста на содржината за која е известувањето, во согласност со меѓународните стандарди.</w:t>
      </w:r>
      <w:r w:rsidR="00587542" w:rsidRPr="00132E9A">
        <w:rPr>
          <w:rFonts w:ascii="Arial" w:hAnsi="Arial" w:cs="Arial"/>
          <w:sz w:val="20"/>
          <w:szCs w:val="20"/>
          <w:lang w:val="mk-MK"/>
        </w:rPr>
        <w:t xml:space="preserve"> </w:t>
      </w:r>
      <w:r w:rsidR="00683BD9" w:rsidRPr="00DB166E">
        <w:rPr>
          <w:rFonts w:ascii="Arial" w:hAnsi="Arial" w:cs="Arial"/>
          <w:sz w:val="20"/>
          <w:szCs w:val="20"/>
          <w:lang w:val="mk-MK"/>
        </w:rPr>
        <w:t>Ограничувањата на содржината треба да обезбедат известување за таквото ограничување коешто се дава на креаторот/издавачот на содржината колку што е можно поскоро, освен ако ова не ги попречува тековните активности за спроведување на законот.</w:t>
      </w:r>
      <w:r w:rsidR="00587542" w:rsidRPr="00132E9A">
        <w:rPr>
          <w:rFonts w:ascii="Arial" w:hAnsi="Arial" w:cs="Arial"/>
          <w:sz w:val="20"/>
          <w:szCs w:val="20"/>
          <w:lang w:val="mk-MK"/>
        </w:rPr>
        <w:t xml:space="preserve"> </w:t>
      </w:r>
      <w:r w:rsidR="00683BD9" w:rsidRPr="00DB166E">
        <w:rPr>
          <w:rFonts w:ascii="Arial" w:hAnsi="Arial" w:cs="Arial"/>
          <w:sz w:val="20"/>
          <w:szCs w:val="20"/>
          <w:lang w:val="mk-MK"/>
        </w:rPr>
        <w:t>Исто така треба да се достават информации за корисниците коишто бараат пристап до содржината, во согласност со важечките закони за заштита на податоците.</w:t>
      </w:r>
      <w:r w:rsidR="00286246">
        <w:rPr>
          <w:rFonts w:ascii="Arial" w:hAnsi="Arial" w:cs="Arial"/>
          <w:sz w:val="20"/>
          <w:szCs w:val="20"/>
          <w:lang w:val="mk-MK"/>
        </w:rPr>
        <w:t xml:space="preserve"> </w:t>
      </w:r>
    </w:p>
    <w:p w:rsidR="00587542" w:rsidRPr="00132E9A" w:rsidRDefault="00683BD9" w:rsidP="00DB166E">
      <w:pPr>
        <w:autoSpaceDE w:val="0"/>
        <w:autoSpaceDN w:val="0"/>
        <w:adjustRightInd w:val="0"/>
        <w:spacing w:before="240" w:after="0" w:line="240" w:lineRule="auto"/>
        <w:jc w:val="both"/>
        <w:rPr>
          <w:rFonts w:ascii="Arial" w:hAnsi="Arial" w:cs="Arial"/>
          <w:sz w:val="20"/>
          <w:szCs w:val="20"/>
          <w:lang w:val="mk-MK"/>
        </w:rPr>
      </w:pPr>
      <w:r w:rsidRPr="00DB166E">
        <w:rPr>
          <w:rFonts w:ascii="Arial" w:hAnsi="Arial" w:cs="Arial"/>
          <w:sz w:val="20"/>
          <w:szCs w:val="20"/>
          <w:lang w:val="mk-MK"/>
        </w:rPr>
        <w:t>1.3.8</w:t>
      </w:r>
      <w:r w:rsidR="00D112BB">
        <w:rPr>
          <w:rFonts w:ascii="Arial" w:hAnsi="Arial" w:cs="Arial"/>
          <w:sz w:val="20"/>
          <w:szCs w:val="20"/>
          <w:lang w:val="mk-MK"/>
        </w:rPr>
        <w:t>.</w:t>
      </w:r>
      <w:r w:rsidRPr="00DB166E">
        <w:rPr>
          <w:rFonts w:ascii="Arial" w:hAnsi="Arial" w:cs="Arial"/>
          <w:sz w:val="20"/>
          <w:szCs w:val="20"/>
          <w:lang w:val="mk-MK"/>
        </w:rPr>
        <w:t xml:space="preserve"> Со цел да се спречи на делотворен начин пристапот до незаконската содржина – како што е утврдено со закон</w:t>
      </w:r>
      <w:r w:rsidR="00AC4E58">
        <w:rPr>
          <w:rFonts w:ascii="Arial" w:hAnsi="Arial" w:cs="Arial"/>
          <w:sz w:val="20"/>
          <w:szCs w:val="20"/>
          <w:lang w:val="mk-MK"/>
        </w:rPr>
        <w:t>,</w:t>
      </w:r>
      <w:r w:rsidRPr="00DB166E">
        <w:rPr>
          <w:rFonts w:ascii="Arial" w:hAnsi="Arial" w:cs="Arial"/>
          <w:sz w:val="20"/>
          <w:szCs w:val="20"/>
          <w:lang w:val="mk-MK"/>
        </w:rPr>
        <w:t xml:space="preserve">од </w:t>
      </w:r>
      <w:r w:rsidR="00AC4E58">
        <w:rPr>
          <w:rFonts w:ascii="Arial" w:hAnsi="Arial" w:cs="Arial"/>
          <w:sz w:val="20"/>
          <w:szCs w:val="20"/>
          <w:lang w:val="mk-MK"/>
        </w:rPr>
        <w:t xml:space="preserve">страна на </w:t>
      </w:r>
      <w:r w:rsidRPr="00DB166E">
        <w:rPr>
          <w:rFonts w:ascii="Arial" w:hAnsi="Arial" w:cs="Arial"/>
          <w:sz w:val="20"/>
          <w:szCs w:val="20"/>
          <w:lang w:val="mk-MK"/>
        </w:rPr>
        <w:t>судски орган или друг независен управен орган чии одлуки се предмет на судско разгледување – државите треба тесно да соработуваат со посредниците за да се обезбеди ограничување на таквата содржина во согласност со принципите на законитост, неопходност и сразмерност.</w:t>
      </w:r>
      <w:r w:rsidR="00587542" w:rsidRPr="00132E9A">
        <w:rPr>
          <w:rFonts w:ascii="Arial" w:hAnsi="Arial" w:cs="Arial"/>
          <w:sz w:val="20"/>
          <w:szCs w:val="20"/>
          <w:lang w:val="mk-MK"/>
        </w:rPr>
        <w:t xml:space="preserve"> </w:t>
      </w:r>
      <w:r w:rsidRPr="00DB166E">
        <w:rPr>
          <w:rFonts w:ascii="Arial" w:hAnsi="Arial" w:cs="Arial"/>
          <w:sz w:val="20"/>
          <w:szCs w:val="20"/>
          <w:lang w:val="mk-MK"/>
        </w:rPr>
        <w:t>Тие исто така треба да го земат предвид и фактот дека автоматизираните средства, коишто можат да се користат за да се идентификува незаконска содржина, во моментов имаат ограничена способност за проценка на контекстот.</w:t>
      </w:r>
      <w:r w:rsidR="00587542" w:rsidRPr="00132E9A">
        <w:rPr>
          <w:rFonts w:ascii="Arial" w:hAnsi="Arial" w:cs="Arial"/>
          <w:sz w:val="20"/>
          <w:szCs w:val="20"/>
          <w:lang w:val="mk-MK"/>
        </w:rPr>
        <w:t xml:space="preserve"> </w:t>
      </w:r>
      <w:r w:rsidRPr="00DB166E">
        <w:rPr>
          <w:rFonts w:ascii="Arial" w:hAnsi="Arial" w:cs="Arial"/>
          <w:sz w:val="20"/>
          <w:szCs w:val="20"/>
          <w:lang w:val="mk-MK"/>
        </w:rPr>
        <w:t xml:space="preserve">Таквите </w:t>
      </w:r>
      <w:r w:rsidRPr="00DB166E">
        <w:rPr>
          <w:rFonts w:ascii="Arial" w:hAnsi="Arial" w:cs="Arial"/>
          <w:sz w:val="20"/>
          <w:szCs w:val="20"/>
          <w:lang w:val="mk-MK"/>
        </w:rPr>
        <w:lastRenderedPageBreak/>
        <w:t>ограничувања не треба да ја попречат легитимната употреба на идентична или слична содржина во друг контекст.</w:t>
      </w:r>
    </w:p>
    <w:p w:rsidR="00587542" w:rsidRPr="00132E9A" w:rsidRDefault="00683BD9" w:rsidP="00DB166E">
      <w:pPr>
        <w:autoSpaceDE w:val="0"/>
        <w:autoSpaceDN w:val="0"/>
        <w:adjustRightInd w:val="0"/>
        <w:spacing w:before="240" w:after="0" w:line="240" w:lineRule="auto"/>
        <w:jc w:val="both"/>
        <w:rPr>
          <w:rFonts w:ascii="Arial" w:hAnsi="Arial" w:cs="Arial"/>
          <w:sz w:val="20"/>
          <w:szCs w:val="20"/>
          <w:lang w:val="mk-MK"/>
        </w:rPr>
      </w:pPr>
      <w:r w:rsidRPr="00DB166E">
        <w:rPr>
          <w:rFonts w:ascii="Arial" w:hAnsi="Arial" w:cs="Arial"/>
          <w:sz w:val="20"/>
          <w:szCs w:val="20"/>
          <w:lang w:val="mk-MK"/>
        </w:rPr>
        <w:t>1.3.9</w:t>
      </w:r>
      <w:r w:rsidR="00D112BB">
        <w:rPr>
          <w:rFonts w:ascii="Arial" w:hAnsi="Arial" w:cs="Arial"/>
          <w:sz w:val="20"/>
          <w:szCs w:val="20"/>
          <w:lang w:val="mk-MK"/>
        </w:rPr>
        <w:t>.</w:t>
      </w:r>
      <w:r w:rsidRPr="00DB166E">
        <w:rPr>
          <w:rFonts w:ascii="Arial" w:hAnsi="Arial" w:cs="Arial"/>
          <w:sz w:val="20"/>
          <w:szCs w:val="20"/>
          <w:lang w:val="mk-MK"/>
        </w:rPr>
        <w:t xml:space="preserve"> Кога посредниците креираат или управуваат со содржина којашто е достапна на нивните платформи или кога посредниците играат </w:t>
      </w:r>
      <w:r w:rsidR="004266D0" w:rsidRPr="00DB166E">
        <w:rPr>
          <w:rFonts w:ascii="Arial" w:hAnsi="Arial" w:cs="Arial"/>
          <w:sz w:val="20"/>
          <w:szCs w:val="20"/>
          <w:lang w:val="mk-MK"/>
        </w:rPr>
        <w:t xml:space="preserve">кураторска улога, вклучително и преку употреба на алгоритми, државните власти треба да применат пристап којшто е постепен и прави разлика, во согласност со </w:t>
      </w:r>
      <w:r w:rsidR="002C2349">
        <w:rPr>
          <w:rFonts w:ascii="Arial" w:hAnsi="Arial" w:cs="Arial"/>
          <w:sz w:val="20"/>
          <w:szCs w:val="20"/>
          <w:lang w:val="mk-MK"/>
        </w:rPr>
        <w:t xml:space="preserve">Препораката </w:t>
      </w:r>
      <w:r w:rsidR="004266D0" w:rsidRPr="00DB166E">
        <w:rPr>
          <w:rFonts w:ascii="Arial" w:hAnsi="Arial" w:cs="Arial"/>
          <w:sz w:val="20"/>
          <w:szCs w:val="20"/>
          <w:lang w:val="mk-MK"/>
        </w:rPr>
        <w:t>CM/Rec(2011)7 на Комитетот на министри до земјите-членки за новот</w:t>
      </w:r>
      <w:r w:rsidR="00DB166E" w:rsidRPr="00DB166E">
        <w:rPr>
          <w:rFonts w:ascii="Arial" w:hAnsi="Arial" w:cs="Arial"/>
          <w:sz w:val="20"/>
          <w:szCs w:val="20"/>
          <w:lang w:val="mk-MK"/>
        </w:rPr>
        <w:t>о</w:t>
      </w:r>
      <w:r w:rsidR="004266D0" w:rsidRPr="00DB166E">
        <w:rPr>
          <w:rFonts w:ascii="Arial" w:hAnsi="Arial" w:cs="Arial"/>
          <w:sz w:val="20"/>
          <w:szCs w:val="20"/>
          <w:lang w:val="mk-MK"/>
        </w:rPr>
        <w:t xml:space="preserve"> поим</w:t>
      </w:r>
      <w:r w:rsidR="00DB166E" w:rsidRPr="00DB166E">
        <w:rPr>
          <w:rFonts w:ascii="Arial" w:hAnsi="Arial" w:cs="Arial"/>
          <w:sz w:val="20"/>
          <w:szCs w:val="20"/>
          <w:lang w:val="mk-MK"/>
        </w:rPr>
        <w:t>ање</w:t>
      </w:r>
      <w:r w:rsidR="004266D0" w:rsidRPr="00DB166E">
        <w:rPr>
          <w:rFonts w:ascii="Arial" w:hAnsi="Arial" w:cs="Arial"/>
          <w:sz w:val="20"/>
          <w:szCs w:val="20"/>
          <w:lang w:val="mk-MK"/>
        </w:rPr>
        <w:t xml:space="preserve"> </w:t>
      </w:r>
      <w:r w:rsidR="00DB166E" w:rsidRPr="00DB166E">
        <w:rPr>
          <w:rFonts w:ascii="Arial" w:hAnsi="Arial" w:cs="Arial"/>
          <w:sz w:val="20"/>
          <w:szCs w:val="20"/>
          <w:lang w:val="mk-MK"/>
        </w:rPr>
        <w:t>н</w:t>
      </w:r>
      <w:r w:rsidR="004266D0" w:rsidRPr="00DB166E">
        <w:rPr>
          <w:rFonts w:ascii="Arial" w:hAnsi="Arial" w:cs="Arial"/>
          <w:sz w:val="20"/>
          <w:szCs w:val="20"/>
          <w:lang w:val="mk-MK"/>
        </w:rPr>
        <w:t>а медиумите.</w:t>
      </w:r>
      <w:r w:rsidR="00587542" w:rsidRPr="00132E9A">
        <w:rPr>
          <w:rFonts w:ascii="Arial" w:hAnsi="Arial" w:cs="Arial"/>
          <w:sz w:val="20"/>
          <w:szCs w:val="20"/>
          <w:lang w:val="mk-MK"/>
        </w:rPr>
        <w:t xml:space="preserve"> </w:t>
      </w:r>
      <w:r w:rsidR="004266D0" w:rsidRPr="00DB166E">
        <w:rPr>
          <w:rFonts w:ascii="Arial" w:hAnsi="Arial" w:cs="Arial"/>
          <w:sz w:val="20"/>
          <w:szCs w:val="20"/>
          <w:lang w:val="mk-MK"/>
        </w:rPr>
        <w:t>Државите треба да ги утврдат соодветните нивоа н</w:t>
      </w:r>
      <w:r w:rsidR="00DB166E" w:rsidRPr="00DB166E">
        <w:rPr>
          <w:rFonts w:ascii="Arial" w:hAnsi="Arial" w:cs="Arial"/>
          <w:sz w:val="20"/>
          <w:szCs w:val="20"/>
          <w:lang w:val="mk-MK"/>
        </w:rPr>
        <w:t>а</w:t>
      </w:r>
      <w:r w:rsidR="004266D0" w:rsidRPr="00DB166E">
        <w:rPr>
          <w:rFonts w:ascii="Arial" w:hAnsi="Arial" w:cs="Arial"/>
          <w:sz w:val="20"/>
          <w:szCs w:val="20"/>
          <w:lang w:val="mk-MK"/>
        </w:rPr>
        <w:t xml:space="preserve"> заштита, како и обврските и одговорностите согласно улогата која ја играат посредниците во креирањето на содржина и процеси </w:t>
      </w:r>
      <w:r w:rsidR="00DB166E" w:rsidRPr="00DB166E">
        <w:rPr>
          <w:rFonts w:ascii="Arial" w:hAnsi="Arial" w:cs="Arial"/>
          <w:sz w:val="20"/>
          <w:szCs w:val="20"/>
          <w:lang w:val="mk-MK"/>
        </w:rPr>
        <w:t>з</w:t>
      </w:r>
      <w:r w:rsidR="004266D0" w:rsidRPr="00DB166E">
        <w:rPr>
          <w:rFonts w:ascii="Arial" w:hAnsi="Arial" w:cs="Arial"/>
          <w:sz w:val="20"/>
          <w:szCs w:val="20"/>
          <w:lang w:val="mk-MK"/>
        </w:rPr>
        <w:t>а дистрибуција, при тоа посветувајќи соодветно внимание на нивната обврска за заштита и промовирање на плурализам и разновидност при онлајн дистрибуција на содржини.</w:t>
      </w:r>
    </w:p>
    <w:p w:rsidR="00587542" w:rsidRPr="00132E9A" w:rsidRDefault="004266D0" w:rsidP="00533270">
      <w:pPr>
        <w:autoSpaceDE w:val="0"/>
        <w:autoSpaceDN w:val="0"/>
        <w:adjustRightInd w:val="0"/>
        <w:spacing w:before="240" w:after="0" w:line="240" w:lineRule="auto"/>
        <w:jc w:val="both"/>
        <w:rPr>
          <w:rFonts w:ascii="Arial" w:hAnsi="Arial" w:cs="Arial"/>
          <w:sz w:val="20"/>
          <w:szCs w:val="20"/>
          <w:lang w:val="mk-MK"/>
        </w:rPr>
      </w:pPr>
      <w:r w:rsidRPr="00533270">
        <w:rPr>
          <w:rFonts w:ascii="Arial" w:hAnsi="Arial" w:cs="Arial"/>
          <w:sz w:val="20"/>
          <w:szCs w:val="20"/>
          <w:lang w:val="mk-MK"/>
        </w:rPr>
        <w:t>1.3.10</w:t>
      </w:r>
      <w:r w:rsidR="00D112BB">
        <w:rPr>
          <w:rFonts w:ascii="Arial" w:hAnsi="Arial" w:cs="Arial"/>
          <w:sz w:val="20"/>
          <w:szCs w:val="20"/>
          <w:lang w:val="mk-MK"/>
        </w:rPr>
        <w:t>.</w:t>
      </w:r>
      <w:r w:rsidRPr="00533270">
        <w:rPr>
          <w:rFonts w:ascii="Arial" w:hAnsi="Arial" w:cs="Arial"/>
          <w:sz w:val="20"/>
          <w:szCs w:val="20"/>
          <w:lang w:val="mk-MK"/>
        </w:rPr>
        <w:t xml:space="preserve"> Државите треба да охрабрат соодветни саморегулаторни рамки или да развијат корегулаторни механизми, посветувајќи соодветно внимание на улогата на посредниците во обезбедувањето услуги од јавна вредност и о</w:t>
      </w:r>
      <w:r w:rsidR="00533270" w:rsidRPr="00533270">
        <w:rPr>
          <w:rFonts w:ascii="Arial" w:hAnsi="Arial" w:cs="Arial"/>
          <w:sz w:val="20"/>
          <w:szCs w:val="20"/>
          <w:lang w:val="mk-MK"/>
        </w:rPr>
        <w:t>лесн</w:t>
      </w:r>
      <w:r w:rsidRPr="00533270">
        <w:rPr>
          <w:rFonts w:ascii="Arial" w:hAnsi="Arial" w:cs="Arial"/>
          <w:sz w:val="20"/>
          <w:szCs w:val="20"/>
          <w:lang w:val="mk-MK"/>
        </w:rPr>
        <w:t>увањето јавен дискурс и демократска дебата, согласно заштитата од членот 10 од Конвенцијата.</w:t>
      </w:r>
    </w:p>
    <w:p w:rsidR="00587542" w:rsidRPr="00132E9A" w:rsidRDefault="004266D0" w:rsidP="00533270">
      <w:pPr>
        <w:autoSpaceDE w:val="0"/>
        <w:autoSpaceDN w:val="0"/>
        <w:adjustRightInd w:val="0"/>
        <w:spacing w:before="240" w:after="0" w:line="240" w:lineRule="auto"/>
        <w:jc w:val="both"/>
        <w:rPr>
          <w:rFonts w:ascii="Arial" w:hAnsi="Arial" w:cs="Arial"/>
          <w:sz w:val="20"/>
          <w:szCs w:val="20"/>
          <w:lang w:val="mk-MK"/>
        </w:rPr>
      </w:pPr>
      <w:r w:rsidRPr="00533270">
        <w:rPr>
          <w:rFonts w:ascii="Arial" w:hAnsi="Arial" w:cs="Arial"/>
          <w:sz w:val="20"/>
          <w:szCs w:val="20"/>
          <w:lang w:val="mk-MK"/>
        </w:rPr>
        <w:t>1.4</w:t>
      </w:r>
      <w:r w:rsidR="00D112BB">
        <w:rPr>
          <w:rFonts w:ascii="Arial" w:hAnsi="Arial" w:cs="Arial"/>
          <w:sz w:val="20"/>
          <w:szCs w:val="20"/>
          <w:lang w:val="mk-MK"/>
        </w:rPr>
        <w:t>.</w:t>
      </w:r>
      <w:r w:rsidRPr="00533270">
        <w:rPr>
          <w:rFonts w:ascii="Arial" w:hAnsi="Arial" w:cs="Arial"/>
          <w:sz w:val="20"/>
          <w:szCs w:val="20"/>
          <w:lang w:val="mk-MK"/>
        </w:rPr>
        <w:t xml:space="preserve"> Заштита на приватноста и на податоците</w:t>
      </w:r>
    </w:p>
    <w:p w:rsidR="00587542" w:rsidRPr="00132E9A" w:rsidRDefault="000C2015" w:rsidP="00733A29">
      <w:pPr>
        <w:autoSpaceDE w:val="0"/>
        <w:autoSpaceDN w:val="0"/>
        <w:adjustRightInd w:val="0"/>
        <w:spacing w:before="240" w:after="0" w:line="240" w:lineRule="auto"/>
        <w:jc w:val="both"/>
        <w:rPr>
          <w:rFonts w:ascii="Arial" w:hAnsi="Arial" w:cs="Arial"/>
          <w:sz w:val="20"/>
          <w:szCs w:val="20"/>
          <w:lang w:val="mk-MK"/>
        </w:rPr>
      </w:pPr>
      <w:r w:rsidRPr="00733A29">
        <w:rPr>
          <w:rFonts w:ascii="Arial" w:hAnsi="Arial" w:cs="Arial"/>
          <w:sz w:val="20"/>
          <w:szCs w:val="20"/>
          <w:lang w:val="mk-MK"/>
        </w:rPr>
        <w:t>1.4.1</w:t>
      </w:r>
      <w:r w:rsidR="00D112BB">
        <w:rPr>
          <w:rFonts w:ascii="Arial" w:hAnsi="Arial" w:cs="Arial"/>
          <w:sz w:val="20"/>
          <w:szCs w:val="20"/>
          <w:lang w:val="mk-MK"/>
        </w:rPr>
        <w:t>.</w:t>
      </w:r>
      <w:r w:rsidRPr="00733A29">
        <w:rPr>
          <w:rFonts w:ascii="Arial" w:hAnsi="Arial" w:cs="Arial"/>
          <w:sz w:val="20"/>
          <w:szCs w:val="20"/>
          <w:lang w:val="mk-MK"/>
        </w:rPr>
        <w:t xml:space="preserve"> Секое барање или молба од државните власти упатено до интернет посредниците за пристап, собирање или пресретнување на лични податоци на нивни корисници, вклучително и </w:t>
      </w:r>
      <w:r w:rsidR="00733A29" w:rsidRPr="00733A29">
        <w:rPr>
          <w:rFonts w:ascii="Arial" w:hAnsi="Arial" w:cs="Arial"/>
          <w:sz w:val="20"/>
          <w:szCs w:val="20"/>
          <w:lang w:val="mk-MK"/>
        </w:rPr>
        <w:t>з</w:t>
      </w:r>
      <w:r w:rsidRPr="00733A29">
        <w:rPr>
          <w:rFonts w:ascii="Arial" w:hAnsi="Arial" w:cs="Arial"/>
          <w:sz w:val="20"/>
          <w:szCs w:val="20"/>
          <w:lang w:val="mk-MK"/>
        </w:rPr>
        <w:t>а</w:t>
      </w:r>
      <w:r w:rsidR="00815F79" w:rsidRPr="00132E9A">
        <w:rPr>
          <w:rFonts w:ascii="Arial" w:hAnsi="Arial" w:cs="Arial"/>
          <w:sz w:val="20"/>
          <w:szCs w:val="20"/>
          <w:lang w:val="mk-MK"/>
        </w:rPr>
        <w:t xml:space="preserve"> </w:t>
      </w:r>
      <w:r w:rsidR="00815F79">
        <w:rPr>
          <w:rFonts w:ascii="Arial" w:hAnsi="Arial" w:cs="Arial"/>
          <w:sz w:val="20"/>
          <w:szCs w:val="20"/>
          <w:lang w:val="mk-MK"/>
        </w:rPr>
        <w:t xml:space="preserve">потребите на </w:t>
      </w:r>
      <w:r w:rsidRPr="00733A29">
        <w:rPr>
          <w:rFonts w:ascii="Arial" w:hAnsi="Arial" w:cs="Arial"/>
          <w:sz w:val="20"/>
          <w:szCs w:val="20"/>
          <w:lang w:val="mk-MK"/>
        </w:rPr>
        <w:t>кривични</w:t>
      </w:r>
      <w:r w:rsidR="00B748BD">
        <w:rPr>
          <w:rFonts w:ascii="Arial" w:hAnsi="Arial" w:cs="Arial"/>
          <w:sz w:val="20"/>
          <w:szCs w:val="20"/>
          <w:lang w:val="mk-MK"/>
        </w:rPr>
        <w:t>те</w:t>
      </w:r>
      <w:r w:rsidRPr="00733A29">
        <w:rPr>
          <w:rFonts w:ascii="Arial" w:hAnsi="Arial" w:cs="Arial"/>
          <w:sz w:val="20"/>
          <w:szCs w:val="20"/>
          <w:lang w:val="mk-MK"/>
        </w:rPr>
        <w:t xml:space="preserve"> суд</w:t>
      </w:r>
      <w:r w:rsidR="00B748BD">
        <w:rPr>
          <w:rFonts w:ascii="Arial" w:hAnsi="Arial" w:cs="Arial"/>
          <w:sz w:val="20"/>
          <w:szCs w:val="20"/>
          <w:lang w:val="mk-MK"/>
        </w:rPr>
        <w:t>ов</w:t>
      </w:r>
      <w:r w:rsidRPr="00733A29">
        <w:rPr>
          <w:rFonts w:ascii="Arial" w:hAnsi="Arial" w:cs="Arial"/>
          <w:sz w:val="20"/>
          <w:szCs w:val="20"/>
          <w:lang w:val="mk-MK"/>
        </w:rPr>
        <w:t xml:space="preserve">и или </w:t>
      </w:r>
      <w:r w:rsidR="00733A29" w:rsidRPr="00733A29">
        <w:rPr>
          <w:rFonts w:ascii="Arial" w:hAnsi="Arial" w:cs="Arial"/>
          <w:sz w:val="20"/>
          <w:szCs w:val="20"/>
          <w:lang w:val="mk-MK"/>
        </w:rPr>
        <w:t>н</w:t>
      </w:r>
      <w:r w:rsidRPr="00733A29">
        <w:rPr>
          <w:rFonts w:ascii="Arial" w:hAnsi="Arial" w:cs="Arial"/>
          <w:sz w:val="20"/>
          <w:szCs w:val="20"/>
          <w:lang w:val="mk-MK"/>
        </w:rPr>
        <w:t>екоја друга мерка којашто го по</w:t>
      </w:r>
      <w:r w:rsidR="00733A29" w:rsidRPr="00733A29">
        <w:rPr>
          <w:rFonts w:ascii="Arial" w:hAnsi="Arial" w:cs="Arial"/>
          <w:sz w:val="20"/>
          <w:szCs w:val="20"/>
          <w:lang w:val="mk-MK"/>
        </w:rPr>
        <w:t>вред</w:t>
      </w:r>
      <w:r w:rsidRPr="00733A29">
        <w:rPr>
          <w:rFonts w:ascii="Arial" w:hAnsi="Arial" w:cs="Arial"/>
          <w:sz w:val="20"/>
          <w:szCs w:val="20"/>
          <w:lang w:val="mk-MK"/>
        </w:rPr>
        <w:t xml:space="preserve">ува правото на приватност, ќе биде пропишано со закон, ќе </w:t>
      </w:r>
      <w:r w:rsidR="00BA1901">
        <w:rPr>
          <w:rFonts w:ascii="Arial" w:hAnsi="Arial" w:cs="Arial"/>
          <w:sz w:val="20"/>
          <w:szCs w:val="20"/>
          <w:lang w:val="mk-MK"/>
        </w:rPr>
        <w:t>биде</w:t>
      </w:r>
      <w:r w:rsidR="00BA1901" w:rsidRPr="00733A29">
        <w:rPr>
          <w:rFonts w:ascii="Arial" w:hAnsi="Arial" w:cs="Arial"/>
          <w:sz w:val="20"/>
          <w:szCs w:val="20"/>
          <w:lang w:val="mk-MK"/>
        </w:rPr>
        <w:t xml:space="preserve"> </w:t>
      </w:r>
      <w:r w:rsidRPr="00733A29">
        <w:rPr>
          <w:rFonts w:ascii="Arial" w:hAnsi="Arial" w:cs="Arial"/>
          <w:sz w:val="20"/>
          <w:szCs w:val="20"/>
          <w:lang w:val="mk-MK"/>
        </w:rPr>
        <w:t xml:space="preserve">во согласност со една од легитимните цели предвидени во членот 8 од Конвенцијата и членот 9 од Конвенцијата 108, и ќе се користи само кога </w:t>
      </w:r>
      <w:r w:rsidR="00BA1901">
        <w:rPr>
          <w:rFonts w:ascii="Arial" w:hAnsi="Arial" w:cs="Arial"/>
          <w:sz w:val="20"/>
          <w:szCs w:val="20"/>
          <w:lang w:val="mk-MK"/>
        </w:rPr>
        <w:t>тоа е</w:t>
      </w:r>
      <w:r w:rsidRPr="00733A29">
        <w:rPr>
          <w:rFonts w:ascii="Arial" w:hAnsi="Arial" w:cs="Arial"/>
          <w:sz w:val="20"/>
          <w:szCs w:val="20"/>
          <w:lang w:val="mk-MK"/>
        </w:rPr>
        <w:t xml:space="preserve"> неопходно и </w:t>
      </w:r>
      <w:r w:rsidR="00E53557">
        <w:rPr>
          <w:rFonts w:ascii="Arial" w:hAnsi="Arial" w:cs="Arial"/>
          <w:sz w:val="20"/>
          <w:szCs w:val="20"/>
          <w:lang w:val="mk-MK"/>
        </w:rPr>
        <w:t>пропорционално во</w:t>
      </w:r>
      <w:r w:rsidRPr="00733A29">
        <w:rPr>
          <w:rFonts w:ascii="Arial" w:hAnsi="Arial" w:cs="Arial"/>
          <w:sz w:val="20"/>
          <w:szCs w:val="20"/>
          <w:lang w:val="mk-MK"/>
        </w:rPr>
        <w:t>едно демократско општество.</w:t>
      </w:r>
      <w:r w:rsidR="00587542" w:rsidRPr="00132E9A">
        <w:rPr>
          <w:rFonts w:ascii="Arial" w:hAnsi="Arial" w:cs="Arial"/>
          <w:sz w:val="20"/>
          <w:szCs w:val="20"/>
          <w:lang w:val="mk-MK"/>
        </w:rPr>
        <w:t xml:space="preserve"> </w:t>
      </w:r>
      <w:r w:rsidRPr="00733A29">
        <w:rPr>
          <w:rFonts w:ascii="Arial" w:hAnsi="Arial" w:cs="Arial"/>
          <w:sz w:val="20"/>
          <w:szCs w:val="20"/>
          <w:lang w:val="mk-MK"/>
        </w:rPr>
        <w:t>Заштитата на правото на приватност и заштита</w:t>
      </w:r>
      <w:r w:rsidR="00B748BD">
        <w:rPr>
          <w:rFonts w:ascii="Arial" w:hAnsi="Arial" w:cs="Arial"/>
          <w:sz w:val="20"/>
          <w:szCs w:val="20"/>
          <w:lang w:val="mk-MK"/>
        </w:rPr>
        <w:t>та</w:t>
      </w:r>
      <w:r w:rsidRPr="00733A29">
        <w:rPr>
          <w:rFonts w:ascii="Arial" w:hAnsi="Arial" w:cs="Arial"/>
          <w:sz w:val="20"/>
          <w:szCs w:val="20"/>
          <w:lang w:val="mk-MK"/>
        </w:rPr>
        <w:t xml:space="preserve"> на податоци</w:t>
      </w:r>
      <w:r w:rsidR="00B748BD">
        <w:rPr>
          <w:rFonts w:ascii="Arial" w:hAnsi="Arial" w:cs="Arial"/>
          <w:sz w:val="20"/>
          <w:szCs w:val="20"/>
          <w:lang w:val="mk-MK"/>
        </w:rPr>
        <w:t>те</w:t>
      </w:r>
      <w:r w:rsidRPr="00733A29">
        <w:rPr>
          <w:rFonts w:ascii="Arial" w:hAnsi="Arial" w:cs="Arial"/>
          <w:sz w:val="20"/>
          <w:szCs w:val="20"/>
          <w:lang w:val="mk-MK"/>
        </w:rPr>
        <w:t xml:space="preserve"> се однесува</w:t>
      </w:r>
      <w:r w:rsidR="00B748BD">
        <w:rPr>
          <w:rFonts w:ascii="Arial" w:hAnsi="Arial" w:cs="Arial"/>
          <w:sz w:val="20"/>
          <w:szCs w:val="20"/>
          <w:lang w:val="mk-MK"/>
        </w:rPr>
        <w:t>ат</w:t>
      </w:r>
      <w:r w:rsidRPr="00733A29">
        <w:rPr>
          <w:rFonts w:ascii="Arial" w:hAnsi="Arial" w:cs="Arial"/>
          <w:sz w:val="20"/>
          <w:szCs w:val="20"/>
          <w:lang w:val="mk-MK"/>
        </w:rPr>
        <w:t xml:space="preserve"> и на уредите што се користат за пристап до интернет или складирани податоци.</w:t>
      </w:r>
    </w:p>
    <w:p w:rsidR="00587542" w:rsidRPr="00132E9A" w:rsidRDefault="000C2015" w:rsidP="00366408">
      <w:pPr>
        <w:autoSpaceDE w:val="0"/>
        <w:autoSpaceDN w:val="0"/>
        <w:adjustRightInd w:val="0"/>
        <w:spacing w:before="240" w:after="0" w:line="240" w:lineRule="auto"/>
        <w:jc w:val="both"/>
        <w:rPr>
          <w:rFonts w:ascii="Arial" w:hAnsi="Arial" w:cs="Arial"/>
          <w:sz w:val="20"/>
          <w:szCs w:val="20"/>
          <w:lang w:val="mk-MK"/>
        </w:rPr>
      </w:pPr>
      <w:r w:rsidRPr="00366408">
        <w:rPr>
          <w:rFonts w:ascii="Arial" w:hAnsi="Arial" w:cs="Arial"/>
          <w:sz w:val="20"/>
          <w:szCs w:val="20"/>
          <w:lang w:val="mk-MK"/>
        </w:rPr>
        <w:t>1.4.2</w:t>
      </w:r>
      <w:r w:rsidR="00D112BB">
        <w:rPr>
          <w:rFonts w:ascii="Arial" w:hAnsi="Arial" w:cs="Arial"/>
          <w:sz w:val="20"/>
          <w:szCs w:val="20"/>
          <w:lang w:val="mk-MK"/>
        </w:rPr>
        <w:t>.</w:t>
      </w:r>
      <w:r w:rsidRPr="00366408">
        <w:rPr>
          <w:rFonts w:ascii="Arial" w:hAnsi="Arial" w:cs="Arial"/>
          <w:sz w:val="20"/>
          <w:szCs w:val="20"/>
          <w:lang w:val="mk-MK"/>
        </w:rPr>
        <w:t xml:space="preserve"> Државните власти треба да обезбедат нивната законска рамка и </w:t>
      </w:r>
      <w:r w:rsidR="00366408" w:rsidRPr="00366408">
        <w:rPr>
          <w:rFonts w:ascii="Arial" w:hAnsi="Arial" w:cs="Arial"/>
          <w:sz w:val="20"/>
          <w:szCs w:val="20"/>
          <w:lang w:val="mk-MK"/>
        </w:rPr>
        <w:t xml:space="preserve">последователните </w:t>
      </w:r>
      <w:r w:rsidR="00B25548" w:rsidRPr="00366408">
        <w:rPr>
          <w:rFonts w:ascii="Arial" w:hAnsi="Arial" w:cs="Arial"/>
          <w:sz w:val="20"/>
          <w:szCs w:val="20"/>
          <w:lang w:val="mk-MK"/>
        </w:rPr>
        <w:t>политики и прак</w:t>
      </w:r>
      <w:r w:rsidR="00366408" w:rsidRPr="00366408">
        <w:rPr>
          <w:rFonts w:ascii="Arial" w:hAnsi="Arial" w:cs="Arial"/>
          <w:sz w:val="20"/>
          <w:szCs w:val="20"/>
          <w:lang w:val="mk-MK"/>
        </w:rPr>
        <w:t>с</w:t>
      </w:r>
      <w:r w:rsidR="00B25548" w:rsidRPr="00366408">
        <w:rPr>
          <w:rFonts w:ascii="Arial" w:hAnsi="Arial" w:cs="Arial"/>
          <w:sz w:val="20"/>
          <w:szCs w:val="20"/>
          <w:lang w:val="mk-MK"/>
        </w:rPr>
        <w:t>и на посредниците што произлегуваат од нив да ги поддржуваат принципите за заштита на податоците (законитост, правичност и транспарентност, ограничување на намената, минимизирање на податоците, прецизност, ограничување на времето за чување на податоците и безбедност на податоците, вклучително и интегритет и доверливост) и гарантирање на правата на</w:t>
      </w:r>
      <w:r w:rsidR="00B748BD">
        <w:rPr>
          <w:rFonts w:ascii="Arial" w:hAnsi="Arial" w:cs="Arial"/>
          <w:sz w:val="20"/>
          <w:szCs w:val="20"/>
          <w:lang w:val="mk-MK"/>
        </w:rPr>
        <w:t xml:space="preserve"> лицето што е</w:t>
      </w:r>
      <w:r w:rsidR="00B25548" w:rsidRPr="00366408">
        <w:rPr>
          <w:rFonts w:ascii="Arial" w:hAnsi="Arial" w:cs="Arial"/>
          <w:sz w:val="20"/>
          <w:szCs w:val="20"/>
          <w:lang w:val="mk-MK"/>
        </w:rPr>
        <w:t xml:space="preserve"> </w:t>
      </w:r>
      <w:r w:rsidR="00366408" w:rsidRPr="00366408">
        <w:rPr>
          <w:rFonts w:ascii="Arial" w:hAnsi="Arial" w:cs="Arial"/>
          <w:sz w:val="20"/>
          <w:szCs w:val="20"/>
          <w:lang w:val="mk-MK"/>
        </w:rPr>
        <w:t xml:space="preserve">предмет на </w:t>
      </w:r>
      <w:r w:rsidR="00B25548" w:rsidRPr="00366408">
        <w:rPr>
          <w:rFonts w:ascii="Arial" w:hAnsi="Arial" w:cs="Arial"/>
          <w:sz w:val="20"/>
          <w:szCs w:val="20"/>
          <w:lang w:val="mk-MK"/>
        </w:rPr>
        <w:t>податоците</w:t>
      </w:r>
      <w:r w:rsidR="00B748BD">
        <w:rPr>
          <w:rFonts w:ascii="Arial" w:hAnsi="Arial" w:cs="Arial"/>
          <w:sz w:val="20"/>
          <w:szCs w:val="20"/>
          <w:lang w:val="mk-MK"/>
        </w:rPr>
        <w:t>,</w:t>
      </w:r>
      <w:r w:rsidR="00B25548" w:rsidRPr="00366408">
        <w:rPr>
          <w:rFonts w:ascii="Arial" w:hAnsi="Arial" w:cs="Arial"/>
          <w:sz w:val="20"/>
          <w:szCs w:val="20"/>
          <w:lang w:val="mk-MK"/>
        </w:rPr>
        <w:t xml:space="preserve"> што во целост подложат на Конвенцијата 108.</w:t>
      </w:r>
    </w:p>
    <w:p w:rsidR="00587542" w:rsidRPr="00132E9A" w:rsidRDefault="00B25548" w:rsidP="00366408">
      <w:pPr>
        <w:autoSpaceDE w:val="0"/>
        <w:autoSpaceDN w:val="0"/>
        <w:adjustRightInd w:val="0"/>
        <w:spacing w:before="240" w:after="0" w:line="240" w:lineRule="auto"/>
        <w:jc w:val="both"/>
        <w:rPr>
          <w:rFonts w:ascii="Arial" w:hAnsi="Arial" w:cs="Arial"/>
          <w:sz w:val="20"/>
          <w:szCs w:val="20"/>
          <w:lang w:val="mk-MK"/>
        </w:rPr>
      </w:pPr>
      <w:r w:rsidRPr="00366408">
        <w:rPr>
          <w:rFonts w:ascii="Arial" w:hAnsi="Arial" w:cs="Arial"/>
          <w:sz w:val="20"/>
          <w:szCs w:val="20"/>
          <w:lang w:val="mk-MK"/>
        </w:rPr>
        <w:t>1.4.3</w:t>
      </w:r>
      <w:r w:rsidR="00D112BB">
        <w:rPr>
          <w:rFonts w:ascii="Arial" w:hAnsi="Arial" w:cs="Arial"/>
          <w:sz w:val="20"/>
          <w:szCs w:val="20"/>
          <w:lang w:val="mk-MK"/>
        </w:rPr>
        <w:t>.</w:t>
      </w:r>
      <w:r w:rsidRPr="00366408">
        <w:rPr>
          <w:rFonts w:ascii="Arial" w:hAnsi="Arial" w:cs="Arial"/>
          <w:sz w:val="20"/>
          <w:szCs w:val="20"/>
          <w:lang w:val="mk-MK"/>
        </w:rPr>
        <w:t xml:space="preserve"> Државните власти треба да го заштитат правото на доверливост на целата приватна комуникација која ја овозможуваат интернет посредниците, вклучително и содржината на комуникацијата и мета податоците, </w:t>
      </w:r>
      <w:r w:rsidR="00E53557">
        <w:rPr>
          <w:rFonts w:ascii="Arial" w:hAnsi="Arial" w:cs="Arial"/>
          <w:sz w:val="20"/>
          <w:szCs w:val="20"/>
          <w:lang w:val="mk-MK"/>
        </w:rPr>
        <w:t xml:space="preserve">како и да </w:t>
      </w:r>
      <w:r w:rsidR="00C21A15" w:rsidRPr="00366408">
        <w:rPr>
          <w:rFonts w:ascii="Arial" w:hAnsi="Arial" w:cs="Arial"/>
          <w:sz w:val="20"/>
          <w:szCs w:val="20"/>
          <w:lang w:val="mk-MK"/>
        </w:rPr>
        <w:t>обезбед</w:t>
      </w:r>
      <w:r w:rsidR="00C21A15">
        <w:rPr>
          <w:rFonts w:ascii="Arial" w:hAnsi="Arial" w:cs="Arial"/>
          <w:sz w:val="20"/>
          <w:szCs w:val="20"/>
          <w:lang w:val="mk-MK"/>
        </w:rPr>
        <w:t>ат</w:t>
      </w:r>
      <w:r w:rsidR="00C21A15" w:rsidRPr="00366408">
        <w:rPr>
          <w:rFonts w:ascii="Arial" w:hAnsi="Arial" w:cs="Arial"/>
          <w:sz w:val="20"/>
          <w:szCs w:val="20"/>
          <w:lang w:val="mk-MK"/>
        </w:rPr>
        <w:t xml:space="preserve"> </w:t>
      </w:r>
      <w:r w:rsidRPr="00366408">
        <w:rPr>
          <w:rFonts w:ascii="Arial" w:hAnsi="Arial" w:cs="Arial"/>
          <w:sz w:val="20"/>
          <w:szCs w:val="20"/>
          <w:lang w:val="mk-MK"/>
        </w:rPr>
        <w:t>нивоата на заштита на податоците и почитување на приватноста, во согласност со Конвенцијата 108</w:t>
      </w:r>
      <w:r w:rsidR="007D5EC7">
        <w:rPr>
          <w:rFonts w:ascii="Arial" w:hAnsi="Arial" w:cs="Arial"/>
          <w:sz w:val="20"/>
          <w:szCs w:val="20"/>
          <w:lang w:val="mk-MK"/>
        </w:rPr>
        <w:t>,</w:t>
      </w:r>
      <w:r w:rsidRPr="00366408">
        <w:rPr>
          <w:rFonts w:ascii="Arial" w:hAnsi="Arial" w:cs="Arial"/>
          <w:sz w:val="20"/>
          <w:szCs w:val="20"/>
          <w:lang w:val="mk-MK"/>
        </w:rPr>
        <w:t xml:space="preserve">  да бидат</w:t>
      </w:r>
      <w:r w:rsidR="007D5EC7">
        <w:rPr>
          <w:rFonts w:ascii="Arial" w:hAnsi="Arial" w:cs="Arial"/>
          <w:sz w:val="20"/>
          <w:szCs w:val="20"/>
          <w:lang w:val="mk-MK"/>
        </w:rPr>
        <w:t xml:space="preserve"> исто така</w:t>
      </w:r>
      <w:r w:rsidRPr="00366408">
        <w:rPr>
          <w:rFonts w:ascii="Arial" w:hAnsi="Arial" w:cs="Arial"/>
          <w:sz w:val="20"/>
          <w:szCs w:val="20"/>
          <w:lang w:val="mk-MK"/>
        </w:rPr>
        <w:t xml:space="preserve"> гарантирани во ситуации на прекуграничен проток на податоци.</w:t>
      </w:r>
    </w:p>
    <w:p w:rsidR="00587542" w:rsidRPr="00132E9A" w:rsidRDefault="00B25548" w:rsidP="00366408">
      <w:pPr>
        <w:autoSpaceDE w:val="0"/>
        <w:autoSpaceDN w:val="0"/>
        <w:adjustRightInd w:val="0"/>
        <w:spacing w:before="240" w:after="0" w:line="240" w:lineRule="auto"/>
        <w:jc w:val="both"/>
        <w:rPr>
          <w:rFonts w:ascii="Arial" w:hAnsi="Arial" w:cs="Arial"/>
          <w:sz w:val="20"/>
          <w:szCs w:val="20"/>
          <w:lang w:val="mk-MK"/>
        </w:rPr>
      </w:pPr>
      <w:r w:rsidRPr="00366408">
        <w:rPr>
          <w:rFonts w:ascii="Arial" w:hAnsi="Arial" w:cs="Arial"/>
          <w:sz w:val="20"/>
          <w:szCs w:val="20"/>
          <w:lang w:val="mk-MK"/>
        </w:rPr>
        <w:t>1.4.4</w:t>
      </w:r>
      <w:r w:rsidR="00D112BB">
        <w:rPr>
          <w:rFonts w:ascii="Arial" w:hAnsi="Arial" w:cs="Arial"/>
          <w:sz w:val="20"/>
          <w:szCs w:val="20"/>
          <w:lang w:val="mk-MK"/>
        </w:rPr>
        <w:t>.</w:t>
      </w:r>
      <w:r w:rsidRPr="00366408">
        <w:rPr>
          <w:rFonts w:ascii="Arial" w:hAnsi="Arial" w:cs="Arial"/>
          <w:sz w:val="20"/>
          <w:szCs w:val="20"/>
          <w:lang w:val="mk-MK"/>
        </w:rPr>
        <w:t xml:space="preserve"> Мерките за следење преземени од државите, било во соработка со интернет посредниците или не, треба </w:t>
      </w:r>
      <w:r w:rsidR="00366408" w:rsidRPr="00366408">
        <w:rPr>
          <w:rFonts w:ascii="Arial" w:hAnsi="Arial" w:cs="Arial"/>
          <w:sz w:val="20"/>
          <w:szCs w:val="20"/>
          <w:lang w:val="mk-MK"/>
        </w:rPr>
        <w:t xml:space="preserve">да </w:t>
      </w:r>
      <w:r w:rsidRPr="00366408">
        <w:rPr>
          <w:rFonts w:ascii="Arial" w:hAnsi="Arial" w:cs="Arial"/>
          <w:sz w:val="20"/>
          <w:szCs w:val="20"/>
          <w:lang w:val="mk-MK"/>
        </w:rPr>
        <w:t xml:space="preserve">имаат цел, да бидат прецизно дефинирани, </w:t>
      </w:r>
      <w:r w:rsidR="00C21A15">
        <w:rPr>
          <w:rFonts w:ascii="Arial" w:hAnsi="Arial" w:cs="Arial"/>
          <w:sz w:val="20"/>
          <w:szCs w:val="20"/>
          <w:lang w:val="mk-MK"/>
        </w:rPr>
        <w:t xml:space="preserve">да бидат </w:t>
      </w:r>
      <w:r w:rsidRPr="00366408">
        <w:rPr>
          <w:rFonts w:ascii="Arial" w:hAnsi="Arial" w:cs="Arial"/>
          <w:sz w:val="20"/>
          <w:szCs w:val="20"/>
          <w:lang w:val="mk-MK"/>
        </w:rPr>
        <w:t xml:space="preserve">предмет на ефективен надворешен надзор и да бидат во согласност со членот 8 од Конвенцијата, како и членот 9 и другите релевантни одредби од Конвенцијата 108. Тие исто така треба да вклучуваат гаранции за остварување на правата на </w:t>
      </w:r>
      <w:r w:rsidR="00B748BD">
        <w:rPr>
          <w:rFonts w:ascii="Arial" w:hAnsi="Arial" w:cs="Arial"/>
          <w:sz w:val="20"/>
          <w:szCs w:val="20"/>
          <w:lang w:val="mk-MK"/>
        </w:rPr>
        <w:t xml:space="preserve">лицето што е </w:t>
      </w:r>
      <w:r w:rsidRPr="00366408">
        <w:rPr>
          <w:rFonts w:ascii="Arial" w:hAnsi="Arial" w:cs="Arial"/>
          <w:sz w:val="20"/>
          <w:szCs w:val="20"/>
          <w:lang w:val="mk-MK"/>
        </w:rPr>
        <w:t>предмет на податоците</w:t>
      </w:r>
      <w:r w:rsidR="00B748BD">
        <w:rPr>
          <w:rFonts w:ascii="Arial" w:hAnsi="Arial" w:cs="Arial"/>
          <w:sz w:val="20"/>
          <w:szCs w:val="20"/>
          <w:lang w:val="mk-MK"/>
        </w:rPr>
        <w:t>,</w:t>
      </w:r>
      <w:r w:rsidRPr="00366408">
        <w:rPr>
          <w:rFonts w:ascii="Arial" w:hAnsi="Arial" w:cs="Arial"/>
          <w:sz w:val="20"/>
          <w:szCs w:val="20"/>
          <w:lang w:val="mk-MK"/>
        </w:rPr>
        <w:t xml:space="preserve"> </w:t>
      </w:r>
      <w:r w:rsidR="00366408" w:rsidRPr="00366408">
        <w:rPr>
          <w:rFonts w:ascii="Arial" w:hAnsi="Arial" w:cs="Arial"/>
          <w:sz w:val="20"/>
          <w:szCs w:val="20"/>
          <w:lang w:val="mk-MK"/>
        </w:rPr>
        <w:t xml:space="preserve">како </w:t>
      </w:r>
      <w:r w:rsidRPr="00366408">
        <w:rPr>
          <w:rFonts w:ascii="Arial" w:hAnsi="Arial" w:cs="Arial"/>
          <w:sz w:val="20"/>
          <w:szCs w:val="20"/>
          <w:lang w:val="mk-MK"/>
        </w:rPr>
        <w:t xml:space="preserve">и </w:t>
      </w:r>
      <w:r w:rsidR="00366408" w:rsidRPr="00366408">
        <w:rPr>
          <w:rFonts w:ascii="Arial" w:hAnsi="Arial" w:cs="Arial"/>
          <w:sz w:val="20"/>
          <w:szCs w:val="20"/>
          <w:lang w:val="mk-MK"/>
        </w:rPr>
        <w:t xml:space="preserve">делотворни </w:t>
      </w:r>
      <w:r w:rsidRPr="00366408">
        <w:rPr>
          <w:rFonts w:ascii="Arial" w:hAnsi="Arial" w:cs="Arial"/>
          <w:sz w:val="20"/>
          <w:szCs w:val="20"/>
          <w:lang w:val="mk-MK"/>
        </w:rPr>
        <w:t>механизми за надоместок.</w:t>
      </w:r>
    </w:p>
    <w:p w:rsidR="00587542" w:rsidRPr="00132E9A" w:rsidRDefault="00B25548" w:rsidP="00366408">
      <w:pPr>
        <w:autoSpaceDE w:val="0"/>
        <w:autoSpaceDN w:val="0"/>
        <w:adjustRightInd w:val="0"/>
        <w:spacing w:before="240" w:after="0" w:line="240" w:lineRule="auto"/>
        <w:jc w:val="both"/>
        <w:rPr>
          <w:rFonts w:ascii="Arial" w:hAnsi="Arial" w:cs="Arial"/>
          <w:sz w:val="20"/>
          <w:szCs w:val="20"/>
          <w:lang w:val="mk-MK"/>
        </w:rPr>
      </w:pPr>
      <w:r w:rsidRPr="00366408">
        <w:rPr>
          <w:rFonts w:ascii="Arial" w:hAnsi="Arial" w:cs="Arial"/>
          <w:sz w:val="20"/>
          <w:szCs w:val="20"/>
          <w:lang w:val="mk-MK"/>
        </w:rPr>
        <w:t>1.4.5</w:t>
      </w:r>
      <w:r w:rsidR="00D112BB">
        <w:rPr>
          <w:rFonts w:ascii="Arial" w:hAnsi="Arial" w:cs="Arial"/>
          <w:sz w:val="20"/>
          <w:szCs w:val="20"/>
          <w:lang w:val="mk-MK"/>
        </w:rPr>
        <w:t>.</w:t>
      </w:r>
      <w:r w:rsidRPr="00366408">
        <w:rPr>
          <w:rFonts w:ascii="Arial" w:hAnsi="Arial" w:cs="Arial"/>
          <w:sz w:val="20"/>
          <w:szCs w:val="20"/>
          <w:lang w:val="mk-MK"/>
        </w:rPr>
        <w:t xml:space="preserve"> Државните власти треба да обезбедат соодветна комплементарна заштита, како што се експлицитна согласност од </w:t>
      </w:r>
      <w:r w:rsidR="00B748BD">
        <w:rPr>
          <w:rFonts w:ascii="Arial" w:hAnsi="Arial" w:cs="Arial"/>
          <w:sz w:val="20"/>
          <w:szCs w:val="20"/>
          <w:lang w:val="mk-MK"/>
        </w:rPr>
        <w:t xml:space="preserve">лицето што е </w:t>
      </w:r>
      <w:r w:rsidR="00B748BD" w:rsidRPr="00366408">
        <w:rPr>
          <w:rFonts w:ascii="Arial" w:hAnsi="Arial" w:cs="Arial"/>
          <w:sz w:val="20"/>
          <w:szCs w:val="20"/>
          <w:lang w:val="mk-MK"/>
        </w:rPr>
        <w:t>предмет</w:t>
      </w:r>
      <w:r w:rsidRPr="00366408">
        <w:rPr>
          <w:rFonts w:ascii="Arial" w:hAnsi="Arial" w:cs="Arial"/>
          <w:sz w:val="20"/>
          <w:szCs w:val="20"/>
          <w:lang w:val="mk-MK"/>
        </w:rPr>
        <w:t xml:space="preserve"> на податоците, да применат автоматизирана обработка на специјализирани категории на податоци</w:t>
      </w:r>
      <w:r w:rsidR="00B748BD">
        <w:rPr>
          <w:rFonts w:ascii="Arial" w:hAnsi="Arial" w:cs="Arial"/>
          <w:sz w:val="20"/>
          <w:szCs w:val="20"/>
          <w:lang w:val="mk-MK"/>
        </w:rPr>
        <w:t>,</w:t>
      </w:r>
      <w:r w:rsidRPr="00366408">
        <w:rPr>
          <w:rFonts w:ascii="Arial" w:hAnsi="Arial" w:cs="Arial"/>
          <w:sz w:val="20"/>
          <w:szCs w:val="20"/>
          <w:lang w:val="mk-MK"/>
        </w:rPr>
        <w:t xml:space="preserve"> како што е дефинирано во членот 6 од Конвенцијата 108</w:t>
      </w:r>
      <w:r w:rsidR="00B748BD">
        <w:rPr>
          <w:rFonts w:ascii="Arial" w:hAnsi="Arial" w:cs="Arial"/>
          <w:sz w:val="20"/>
          <w:szCs w:val="20"/>
          <w:lang w:val="mk-MK"/>
        </w:rPr>
        <w:t>.</w:t>
      </w:r>
    </w:p>
    <w:p w:rsidR="00587542" w:rsidRPr="00132E9A" w:rsidRDefault="00B25548" w:rsidP="00366408">
      <w:pPr>
        <w:autoSpaceDE w:val="0"/>
        <w:autoSpaceDN w:val="0"/>
        <w:adjustRightInd w:val="0"/>
        <w:spacing w:before="240" w:after="0" w:line="240" w:lineRule="auto"/>
        <w:jc w:val="both"/>
        <w:rPr>
          <w:rFonts w:ascii="Arial" w:hAnsi="Arial" w:cs="Arial"/>
          <w:sz w:val="20"/>
          <w:szCs w:val="20"/>
          <w:lang w:val="mk-MK"/>
        </w:rPr>
      </w:pPr>
      <w:r w:rsidRPr="00366408">
        <w:rPr>
          <w:rFonts w:ascii="Arial" w:hAnsi="Arial" w:cs="Arial"/>
          <w:sz w:val="20"/>
          <w:szCs w:val="20"/>
          <w:lang w:val="mk-MK"/>
        </w:rPr>
        <w:t>1.5</w:t>
      </w:r>
      <w:r w:rsidR="00D112BB">
        <w:rPr>
          <w:rFonts w:ascii="Arial" w:hAnsi="Arial" w:cs="Arial"/>
          <w:sz w:val="20"/>
          <w:szCs w:val="20"/>
          <w:lang w:val="mk-MK"/>
        </w:rPr>
        <w:t>.</w:t>
      </w:r>
      <w:r w:rsidRPr="00366408">
        <w:rPr>
          <w:rFonts w:ascii="Arial" w:hAnsi="Arial" w:cs="Arial"/>
          <w:sz w:val="20"/>
          <w:szCs w:val="20"/>
          <w:lang w:val="mk-MK"/>
        </w:rPr>
        <w:t xml:space="preserve"> Пристап до делотворен правен лек</w:t>
      </w:r>
    </w:p>
    <w:p w:rsidR="00587542" w:rsidRPr="00132E9A" w:rsidRDefault="00B25548" w:rsidP="00366408">
      <w:pPr>
        <w:autoSpaceDE w:val="0"/>
        <w:autoSpaceDN w:val="0"/>
        <w:adjustRightInd w:val="0"/>
        <w:spacing w:before="240" w:after="0" w:line="240" w:lineRule="auto"/>
        <w:jc w:val="both"/>
        <w:rPr>
          <w:rFonts w:ascii="Arial" w:hAnsi="Arial" w:cs="Arial"/>
          <w:sz w:val="20"/>
          <w:szCs w:val="20"/>
          <w:lang w:val="mk-MK"/>
        </w:rPr>
      </w:pPr>
      <w:r w:rsidRPr="00366408">
        <w:rPr>
          <w:rFonts w:ascii="Arial" w:hAnsi="Arial" w:cs="Arial"/>
          <w:sz w:val="20"/>
          <w:szCs w:val="20"/>
          <w:lang w:val="mk-MK"/>
        </w:rPr>
        <w:lastRenderedPageBreak/>
        <w:t>1.5.1</w:t>
      </w:r>
      <w:r w:rsidR="00D112BB">
        <w:rPr>
          <w:rFonts w:ascii="Arial" w:hAnsi="Arial" w:cs="Arial"/>
          <w:sz w:val="20"/>
          <w:szCs w:val="20"/>
          <w:lang w:val="mk-MK"/>
        </w:rPr>
        <w:t>.</w:t>
      </w:r>
      <w:r w:rsidRPr="00366408">
        <w:rPr>
          <w:rFonts w:ascii="Arial" w:hAnsi="Arial" w:cs="Arial"/>
          <w:sz w:val="20"/>
          <w:szCs w:val="20"/>
          <w:lang w:val="mk-MK"/>
        </w:rPr>
        <w:t xml:space="preserve"> Државите треба да гарантираат достапни и делотворни судски и вонсудски процедури коишто обезбедуваат непристрасно разгледување во согласност со членот 6 од Конвенцијата, на </w:t>
      </w:r>
      <w:r w:rsidR="00366408" w:rsidRPr="00366408">
        <w:rPr>
          <w:rFonts w:ascii="Arial" w:hAnsi="Arial" w:cs="Arial"/>
          <w:sz w:val="20"/>
          <w:szCs w:val="20"/>
          <w:lang w:val="mk-MK"/>
        </w:rPr>
        <w:t xml:space="preserve">сите </w:t>
      </w:r>
      <w:r w:rsidRPr="00366408">
        <w:rPr>
          <w:rFonts w:ascii="Arial" w:hAnsi="Arial" w:cs="Arial"/>
          <w:sz w:val="20"/>
          <w:szCs w:val="20"/>
          <w:lang w:val="mk-MK"/>
        </w:rPr>
        <w:t xml:space="preserve">тврдењата на повреда на правата од Конвенцијата во дигиталната средина, како што се правото на живот, правото на слобода и безбедност, правото на почитување на </w:t>
      </w:r>
      <w:r w:rsidR="00366408" w:rsidRPr="00366408">
        <w:rPr>
          <w:rFonts w:ascii="Arial" w:hAnsi="Arial" w:cs="Arial"/>
          <w:sz w:val="20"/>
          <w:szCs w:val="20"/>
          <w:lang w:val="mk-MK"/>
        </w:rPr>
        <w:t xml:space="preserve">приватноста, правото на </w:t>
      </w:r>
      <w:r w:rsidRPr="00366408">
        <w:rPr>
          <w:rFonts w:ascii="Arial" w:hAnsi="Arial" w:cs="Arial"/>
          <w:sz w:val="20"/>
          <w:szCs w:val="20"/>
          <w:lang w:val="mk-MK"/>
        </w:rPr>
        <w:t>изразување или правото да не се биде дискриминиран во остварување на правата и слободите утврдени во Конвенцијата.</w:t>
      </w:r>
    </w:p>
    <w:p w:rsidR="00587542" w:rsidRPr="00132E9A" w:rsidRDefault="004E70A2" w:rsidP="00366408">
      <w:pPr>
        <w:autoSpaceDE w:val="0"/>
        <w:autoSpaceDN w:val="0"/>
        <w:adjustRightInd w:val="0"/>
        <w:spacing w:before="240" w:after="0" w:line="240" w:lineRule="auto"/>
        <w:jc w:val="both"/>
        <w:rPr>
          <w:rFonts w:ascii="Arial" w:hAnsi="Arial" w:cs="Arial"/>
          <w:sz w:val="20"/>
          <w:szCs w:val="20"/>
          <w:lang w:val="mk-MK"/>
        </w:rPr>
      </w:pPr>
      <w:r w:rsidRPr="00366408">
        <w:rPr>
          <w:rFonts w:ascii="Arial" w:hAnsi="Arial" w:cs="Arial"/>
          <w:sz w:val="20"/>
          <w:szCs w:val="20"/>
          <w:lang w:val="mk-MK"/>
        </w:rPr>
        <w:t>1.5.2</w:t>
      </w:r>
      <w:r w:rsidR="00D112BB">
        <w:rPr>
          <w:rFonts w:ascii="Arial" w:hAnsi="Arial" w:cs="Arial"/>
          <w:sz w:val="20"/>
          <w:szCs w:val="20"/>
          <w:lang w:val="mk-MK"/>
        </w:rPr>
        <w:t>.</w:t>
      </w:r>
      <w:r w:rsidRPr="00366408">
        <w:rPr>
          <w:rFonts w:ascii="Arial" w:hAnsi="Arial" w:cs="Arial"/>
          <w:sz w:val="20"/>
          <w:szCs w:val="20"/>
          <w:lang w:val="mk-MK"/>
        </w:rPr>
        <w:t xml:space="preserve"> Државите треба да гарантираат делотворен правен лек за сите повреди од страна на интернет посредниците на човековите права и основни слободи утврдени во Конвенцијата во согласност со член </w:t>
      </w:r>
      <w:r w:rsidR="00874544" w:rsidRPr="00366408">
        <w:rPr>
          <w:rFonts w:ascii="Arial" w:hAnsi="Arial" w:cs="Arial"/>
          <w:sz w:val="20"/>
          <w:szCs w:val="20"/>
          <w:lang w:val="mk-MK"/>
        </w:rPr>
        <w:t>13 од Конвенцијата.</w:t>
      </w:r>
      <w:r w:rsidR="00587542" w:rsidRPr="00132E9A">
        <w:rPr>
          <w:rFonts w:ascii="Arial" w:hAnsi="Arial" w:cs="Arial"/>
          <w:sz w:val="20"/>
          <w:szCs w:val="20"/>
          <w:lang w:val="mk-MK"/>
        </w:rPr>
        <w:t xml:space="preserve"> </w:t>
      </w:r>
      <w:r w:rsidR="00874544" w:rsidRPr="00366408">
        <w:rPr>
          <w:rFonts w:ascii="Arial" w:hAnsi="Arial" w:cs="Arial"/>
          <w:sz w:val="20"/>
          <w:szCs w:val="20"/>
          <w:lang w:val="mk-MK"/>
        </w:rPr>
        <w:t xml:space="preserve">Тие исто така треба да обезбедат </w:t>
      </w:r>
      <w:r w:rsidR="00452848">
        <w:rPr>
          <w:rFonts w:ascii="Arial" w:hAnsi="Arial" w:cs="Arial"/>
          <w:sz w:val="20"/>
          <w:szCs w:val="20"/>
          <w:lang w:val="mk-MK"/>
        </w:rPr>
        <w:t>дека</w:t>
      </w:r>
      <w:r w:rsidR="00452848" w:rsidRPr="00366408">
        <w:rPr>
          <w:rFonts w:ascii="Arial" w:hAnsi="Arial" w:cs="Arial"/>
          <w:sz w:val="20"/>
          <w:szCs w:val="20"/>
          <w:lang w:val="mk-MK"/>
        </w:rPr>
        <w:t xml:space="preserve"> </w:t>
      </w:r>
      <w:r w:rsidR="00874544" w:rsidRPr="00366408">
        <w:rPr>
          <w:rFonts w:ascii="Arial" w:hAnsi="Arial" w:cs="Arial"/>
          <w:sz w:val="20"/>
          <w:szCs w:val="20"/>
          <w:lang w:val="mk-MK"/>
        </w:rPr>
        <w:t xml:space="preserve">посредниците </w:t>
      </w:r>
      <w:r w:rsidR="00452848">
        <w:rPr>
          <w:rFonts w:ascii="Arial" w:hAnsi="Arial" w:cs="Arial"/>
          <w:sz w:val="20"/>
          <w:szCs w:val="20"/>
          <w:lang w:val="mk-MK"/>
        </w:rPr>
        <w:t>ќе</w:t>
      </w:r>
      <w:r w:rsidR="00452848" w:rsidRPr="00366408">
        <w:rPr>
          <w:rFonts w:ascii="Arial" w:hAnsi="Arial" w:cs="Arial"/>
          <w:sz w:val="20"/>
          <w:szCs w:val="20"/>
          <w:lang w:val="mk-MK"/>
        </w:rPr>
        <w:t xml:space="preserve"> </w:t>
      </w:r>
      <w:r w:rsidR="00874544" w:rsidRPr="00366408">
        <w:rPr>
          <w:rFonts w:ascii="Arial" w:hAnsi="Arial" w:cs="Arial"/>
          <w:sz w:val="20"/>
          <w:szCs w:val="20"/>
          <w:lang w:val="mk-MK"/>
        </w:rPr>
        <w:t xml:space="preserve">им </w:t>
      </w:r>
      <w:r w:rsidR="006C3ECA">
        <w:rPr>
          <w:rFonts w:ascii="Arial" w:hAnsi="Arial" w:cs="Arial"/>
          <w:sz w:val="20"/>
          <w:szCs w:val="20"/>
          <w:lang w:val="mk-MK"/>
        </w:rPr>
        <w:t xml:space="preserve">овозможат </w:t>
      </w:r>
      <w:r w:rsidR="00874544" w:rsidRPr="00366408">
        <w:rPr>
          <w:rFonts w:ascii="Arial" w:hAnsi="Arial" w:cs="Arial"/>
          <w:sz w:val="20"/>
          <w:szCs w:val="20"/>
          <w:lang w:val="mk-MK"/>
        </w:rPr>
        <w:t>на корисниците или на погодените страни пристап до брз</w:t>
      </w:r>
      <w:r w:rsidR="00B748BD">
        <w:rPr>
          <w:rFonts w:ascii="Arial" w:hAnsi="Arial" w:cs="Arial"/>
          <w:sz w:val="20"/>
          <w:szCs w:val="20"/>
          <w:lang w:val="mk-MK"/>
        </w:rPr>
        <w:t>о</w:t>
      </w:r>
      <w:r w:rsidR="00874544" w:rsidRPr="00366408">
        <w:rPr>
          <w:rFonts w:ascii="Arial" w:hAnsi="Arial" w:cs="Arial"/>
          <w:sz w:val="20"/>
          <w:szCs w:val="20"/>
          <w:lang w:val="mk-MK"/>
        </w:rPr>
        <w:t>, транспарентн</w:t>
      </w:r>
      <w:r w:rsidR="00B748BD">
        <w:rPr>
          <w:rFonts w:ascii="Arial" w:hAnsi="Arial" w:cs="Arial"/>
          <w:sz w:val="20"/>
          <w:szCs w:val="20"/>
          <w:lang w:val="mk-MK"/>
        </w:rPr>
        <w:t>о</w:t>
      </w:r>
      <w:r w:rsidR="00874544" w:rsidRPr="00366408">
        <w:rPr>
          <w:rFonts w:ascii="Arial" w:hAnsi="Arial" w:cs="Arial"/>
          <w:sz w:val="20"/>
          <w:szCs w:val="20"/>
          <w:lang w:val="mk-MK"/>
        </w:rPr>
        <w:t xml:space="preserve"> и ефективн</w:t>
      </w:r>
      <w:r w:rsidR="00B748BD">
        <w:rPr>
          <w:rFonts w:ascii="Arial" w:hAnsi="Arial" w:cs="Arial"/>
          <w:sz w:val="20"/>
          <w:szCs w:val="20"/>
          <w:lang w:val="mk-MK"/>
        </w:rPr>
        <w:t>о</w:t>
      </w:r>
      <w:r w:rsidR="00874544" w:rsidRPr="00366408">
        <w:rPr>
          <w:rFonts w:ascii="Arial" w:hAnsi="Arial" w:cs="Arial"/>
          <w:sz w:val="20"/>
          <w:szCs w:val="20"/>
          <w:lang w:val="mk-MK"/>
        </w:rPr>
        <w:t xml:space="preserve"> разгледувањ</w:t>
      </w:r>
      <w:r w:rsidR="00B748BD">
        <w:rPr>
          <w:rFonts w:ascii="Arial" w:hAnsi="Arial" w:cs="Arial"/>
          <w:sz w:val="20"/>
          <w:szCs w:val="20"/>
          <w:lang w:val="mk-MK"/>
        </w:rPr>
        <w:t>е</w:t>
      </w:r>
      <w:r w:rsidR="00874544" w:rsidRPr="00366408">
        <w:rPr>
          <w:rFonts w:ascii="Arial" w:hAnsi="Arial" w:cs="Arial"/>
          <w:sz w:val="20"/>
          <w:szCs w:val="20"/>
          <w:lang w:val="mk-MK"/>
        </w:rPr>
        <w:t xml:space="preserve"> на нивните поплаки и наводни повреди на условите за давање услуги, и да обезбедат делотворни правни лекови</w:t>
      </w:r>
      <w:r w:rsidR="00B748BD">
        <w:rPr>
          <w:rFonts w:ascii="Arial" w:hAnsi="Arial" w:cs="Arial"/>
          <w:sz w:val="20"/>
          <w:szCs w:val="20"/>
          <w:lang w:val="mk-MK"/>
        </w:rPr>
        <w:t>,</w:t>
      </w:r>
      <w:r w:rsidR="00874544" w:rsidRPr="00366408">
        <w:rPr>
          <w:rFonts w:ascii="Arial" w:hAnsi="Arial" w:cs="Arial"/>
          <w:sz w:val="20"/>
          <w:szCs w:val="20"/>
          <w:lang w:val="mk-MK"/>
        </w:rPr>
        <w:t xml:space="preserve"> како што се обнова на содржината, извинување, исправка или надоместок за штета.</w:t>
      </w:r>
      <w:r w:rsidR="00587542" w:rsidRPr="00132E9A">
        <w:rPr>
          <w:rFonts w:ascii="Arial" w:hAnsi="Arial" w:cs="Arial"/>
          <w:sz w:val="20"/>
          <w:szCs w:val="20"/>
          <w:lang w:val="mk-MK"/>
        </w:rPr>
        <w:t xml:space="preserve"> </w:t>
      </w:r>
      <w:r w:rsidR="00874544" w:rsidRPr="00366408">
        <w:rPr>
          <w:rFonts w:ascii="Arial" w:hAnsi="Arial" w:cs="Arial"/>
          <w:sz w:val="20"/>
          <w:szCs w:val="20"/>
          <w:lang w:val="mk-MK"/>
        </w:rPr>
        <w:t>Судското разгледување треба и понатаму да стои на располагање, кога</w:t>
      </w:r>
      <w:r w:rsidR="00B748BD">
        <w:rPr>
          <w:rFonts w:ascii="Arial" w:hAnsi="Arial" w:cs="Arial"/>
          <w:sz w:val="20"/>
          <w:szCs w:val="20"/>
          <w:lang w:val="mk-MK"/>
        </w:rPr>
        <w:t xml:space="preserve"> </w:t>
      </w:r>
      <w:r w:rsidR="00874544" w:rsidRPr="00366408">
        <w:rPr>
          <w:rFonts w:ascii="Arial" w:hAnsi="Arial" w:cs="Arial"/>
          <w:sz w:val="20"/>
          <w:szCs w:val="20"/>
          <w:lang w:val="mk-MK"/>
        </w:rPr>
        <w:t>внатрешните и алтернативните механизми за решавање на спорови ќе се покажат како недоволни или кога погодените страни ќе се одлучат за судски надоместок или жалба.</w:t>
      </w:r>
    </w:p>
    <w:p w:rsidR="00587542" w:rsidRPr="00132E9A" w:rsidRDefault="00874544" w:rsidP="00366408">
      <w:pPr>
        <w:autoSpaceDE w:val="0"/>
        <w:autoSpaceDN w:val="0"/>
        <w:adjustRightInd w:val="0"/>
        <w:spacing w:before="240" w:after="0" w:line="240" w:lineRule="auto"/>
        <w:jc w:val="both"/>
        <w:rPr>
          <w:rFonts w:ascii="Arial" w:hAnsi="Arial" w:cs="Arial"/>
          <w:sz w:val="20"/>
          <w:szCs w:val="20"/>
          <w:lang w:val="mk-MK"/>
        </w:rPr>
      </w:pPr>
      <w:r w:rsidRPr="00366408">
        <w:rPr>
          <w:rFonts w:ascii="Arial" w:hAnsi="Arial" w:cs="Arial"/>
          <w:sz w:val="20"/>
          <w:szCs w:val="20"/>
          <w:lang w:val="mk-MK"/>
        </w:rPr>
        <w:t>1.5.3</w:t>
      </w:r>
      <w:r w:rsidR="00D112BB">
        <w:rPr>
          <w:rFonts w:ascii="Arial" w:hAnsi="Arial" w:cs="Arial"/>
          <w:sz w:val="20"/>
          <w:szCs w:val="20"/>
          <w:lang w:val="mk-MK"/>
        </w:rPr>
        <w:t>.</w:t>
      </w:r>
      <w:r w:rsidRPr="00366408">
        <w:rPr>
          <w:rFonts w:ascii="Arial" w:hAnsi="Arial" w:cs="Arial"/>
          <w:sz w:val="20"/>
          <w:szCs w:val="20"/>
          <w:lang w:val="mk-MK"/>
        </w:rPr>
        <w:t xml:space="preserve"> Државите треба проактивно да бараат да се намалат сите законски, практични или други релевантни бариери кои би можеле да доведат до ситуација корисниците, погодените страни и интернет посредниците да не добијат делотворен правен лек за </w:t>
      </w:r>
      <w:r w:rsidR="00B748BD">
        <w:rPr>
          <w:rFonts w:ascii="Arial" w:hAnsi="Arial" w:cs="Arial"/>
          <w:sz w:val="20"/>
          <w:szCs w:val="20"/>
          <w:lang w:val="mk-MK"/>
        </w:rPr>
        <w:t>тоа на што се жалат</w:t>
      </w:r>
      <w:r w:rsidRPr="00366408">
        <w:rPr>
          <w:rFonts w:ascii="Arial" w:hAnsi="Arial" w:cs="Arial"/>
          <w:sz w:val="20"/>
          <w:szCs w:val="20"/>
          <w:lang w:val="mk-MK"/>
        </w:rPr>
        <w:t>.</w:t>
      </w:r>
    </w:p>
    <w:p w:rsidR="00587542" w:rsidRPr="00132E9A" w:rsidRDefault="00874544" w:rsidP="008E416E">
      <w:pPr>
        <w:autoSpaceDE w:val="0"/>
        <w:autoSpaceDN w:val="0"/>
        <w:adjustRightInd w:val="0"/>
        <w:spacing w:before="240" w:after="0" w:line="240" w:lineRule="auto"/>
        <w:jc w:val="both"/>
        <w:rPr>
          <w:rFonts w:ascii="Arial" w:hAnsi="Arial" w:cs="Arial"/>
          <w:sz w:val="20"/>
          <w:szCs w:val="20"/>
          <w:lang w:val="mk-MK"/>
        </w:rPr>
      </w:pPr>
      <w:r w:rsidRPr="00366408">
        <w:rPr>
          <w:rFonts w:ascii="Arial" w:hAnsi="Arial" w:cs="Arial"/>
          <w:sz w:val="20"/>
          <w:szCs w:val="20"/>
          <w:lang w:val="mk-MK"/>
        </w:rPr>
        <w:t>1.5.4</w:t>
      </w:r>
      <w:r w:rsidR="00D112BB">
        <w:rPr>
          <w:rFonts w:ascii="Arial" w:hAnsi="Arial" w:cs="Arial"/>
          <w:sz w:val="20"/>
          <w:szCs w:val="20"/>
          <w:lang w:val="mk-MK"/>
        </w:rPr>
        <w:t>.</w:t>
      </w:r>
      <w:r w:rsidRPr="00366408">
        <w:rPr>
          <w:rFonts w:ascii="Arial" w:hAnsi="Arial" w:cs="Arial"/>
          <w:sz w:val="20"/>
          <w:szCs w:val="20"/>
          <w:lang w:val="mk-MK"/>
        </w:rPr>
        <w:t xml:space="preserve"> Државите треба да поддржат активности чувствителни на возраста и родот за промовирање медиумска и информативна писменост за да се обезбеди сите корисници да станат ефективно свесни за своите права и слободи, особено во однос на нивното право на делотворен правен лек виз-а-ви државните власти и интернет посредници.</w:t>
      </w:r>
      <w:r w:rsidR="00587542" w:rsidRPr="00132E9A">
        <w:rPr>
          <w:rFonts w:ascii="Arial" w:hAnsi="Arial" w:cs="Arial"/>
          <w:sz w:val="20"/>
          <w:szCs w:val="20"/>
          <w:lang w:val="mk-MK"/>
        </w:rPr>
        <w:t xml:space="preserve"> </w:t>
      </w:r>
      <w:r w:rsidRPr="008E416E">
        <w:rPr>
          <w:rFonts w:ascii="Arial" w:hAnsi="Arial" w:cs="Arial"/>
          <w:sz w:val="20"/>
          <w:szCs w:val="20"/>
          <w:lang w:val="mk-MK"/>
        </w:rPr>
        <w:t xml:space="preserve">Унапредувањето на медиумската и информативната писменост треба да вклучува </w:t>
      </w:r>
      <w:r w:rsidR="00366408" w:rsidRPr="008E416E">
        <w:rPr>
          <w:rFonts w:ascii="Arial" w:hAnsi="Arial" w:cs="Arial"/>
          <w:sz w:val="20"/>
          <w:szCs w:val="20"/>
          <w:lang w:val="mk-MK"/>
        </w:rPr>
        <w:t>едукација</w:t>
      </w:r>
      <w:r w:rsidRPr="008E416E">
        <w:rPr>
          <w:rFonts w:ascii="Arial" w:hAnsi="Arial" w:cs="Arial"/>
          <w:sz w:val="20"/>
          <w:szCs w:val="20"/>
          <w:lang w:val="mk-MK"/>
        </w:rPr>
        <w:t xml:space="preserve"> за правата на сите засегнат</w:t>
      </w:r>
      <w:r w:rsidR="00366408" w:rsidRPr="008E416E">
        <w:rPr>
          <w:rFonts w:ascii="Arial" w:hAnsi="Arial" w:cs="Arial"/>
          <w:sz w:val="20"/>
          <w:szCs w:val="20"/>
          <w:lang w:val="mk-MK"/>
        </w:rPr>
        <w:t>и</w:t>
      </w:r>
      <w:r w:rsidRPr="008E416E">
        <w:rPr>
          <w:rFonts w:ascii="Arial" w:hAnsi="Arial" w:cs="Arial"/>
          <w:sz w:val="20"/>
          <w:szCs w:val="20"/>
          <w:lang w:val="mk-MK"/>
        </w:rPr>
        <w:t xml:space="preserve"> страни, вклучително и другите корисници и </w:t>
      </w:r>
      <w:r w:rsidR="00B57DED">
        <w:rPr>
          <w:rFonts w:ascii="Arial" w:hAnsi="Arial" w:cs="Arial"/>
          <w:sz w:val="20"/>
          <w:szCs w:val="20"/>
          <w:lang w:val="mk-MK"/>
        </w:rPr>
        <w:t>погодени страни</w:t>
      </w:r>
      <w:r w:rsidRPr="008E416E">
        <w:rPr>
          <w:rFonts w:ascii="Arial" w:hAnsi="Arial" w:cs="Arial"/>
          <w:sz w:val="20"/>
          <w:szCs w:val="20"/>
          <w:lang w:val="mk-MK"/>
        </w:rPr>
        <w:t>.</w:t>
      </w:r>
    </w:p>
    <w:p w:rsidR="00587542" w:rsidRPr="00132E9A" w:rsidRDefault="00587542" w:rsidP="00866CFD">
      <w:pPr>
        <w:autoSpaceDE w:val="0"/>
        <w:autoSpaceDN w:val="0"/>
        <w:adjustRightInd w:val="0"/>
        <w:spacing w:before="240" w:after="0" w:line="240" w:lineRule="auto"/>
        <w:jc w:val="both"/>
        <w:rPr>
          <w:rFonts w:ascii="Arial" w:hAnsi="Arial" w:cs="Arial"/>
          <w:b/>
          <w:bCs/>
          <w:sz w:val="20"/>
          <w:szCs w:val="20"/>
          <w:lang w:val="mk-MK"/>
        </w:rPr>
      </w:pPr>
      <w:r w:rsidRPr="00132E9A">
        <w:rPr>
          <w:rFonts w:ascii="Arial" w:hAnsi="Arial" w:cs="Arial"/>
          <w:b/>
          <w:bCs/>
          <w:sz w:val="20"/>
          <w:szCs w:val="20"/>
          <w:lang w:val="mk-MK"/>
        </w:rPr>
        <w:t xml:space="preserve">2. </w:t>
      </w:r>
      <w:r w:rsidR="00874544" w:rsidRPr="00866CFD">
        <w:rPr>
          <w:rFonts w:ascii="Arial" w:hAnsi="Arial" w:cs="Arial"/>
          <w:b/>
          <w:bCs/>
          <w:sz w:val="20"/>
          <w:szCs w:val="20"/>
          <w:lang w:val="mk-MK"/>
        </w:rPr>
        <w:t xml:space="preserve">Одговорности на интернет посредниците во однос на човековите права и основни слободи кои државите треба да </w:t>
      </w:r>
      <w:r w:rsidR="00750410">
        <w:rPr>
          <w:rFonts w:ascii="Arial" w:hAnsi="Arial" w:cs="Arial"/>
          <w:b/>
          <w:bCs/>
          <w:sz w:val="20"/>
          <w:szCs w:val="20"/>
          <w:lang w:val="mk-MK"/>
        </w:rPr>
        <w:t>се погрижат да</w:t>
      </w:r>
      <w:r w:rsidR="00874544" w:rsidRPr="00866CFD">
        <w:rPr>
          <w:rFonts w:ascii="Arial" w:hAnsi="Arial" w:cs="Arial"/>
          <w:b/>
          <w:bCs/>
          <w:sz w:val="20"/>
          <w:szCs w:val="20"/>
          <w:lang w:val="mk-MK"/>
        </w:rPr>
        <w:t xml:space="preserve"> </w:t>
      </w:r>
      <w:r w:rsidR="00750410">
        <w:rPr>
          <w:rFonts w:ascii="Arial" w:hAnsi="Arial" w:cs="Arial"/>
          <w:b/>
          <w:bCs/>
          <w:sz w:val="20"/>
          <w:szCs w:val="20"/>
          <w:lang w:val="mk-MK"/>
        </w:rPr>
        <w:t>бидат обезбедени</w:t>
      </w:r>
    </w:p>
    <w:p w:rsidR="00587542" w:rsidRPr="00132E9A" w:rsidRDefault="00874544" w:rsidP="00866CFD">
      <w:pPr>
        <w:autoSpaceDE w:val="0"/>
        <w:autoSpaceDN w:val="0"/>
        <w:adjustRightInd w:val="0"/>
        <w:spacing w:before="240" w:after="0" w:line="240" w:lineRule="auto"/>
        <w:jc w:val="both"/>
        <w:rPr>
          <w:rFonts w:ascii="Arial" w:hAnsi="Arial" w:cs="Arial"/>
          <w:sz w:val="20"/>
          <w:szCs w:val="20"/>
          <w:lang w:val="mk-MK"/>
        </w:rPr>
      </w:pPr>
      <w:r w:rsidRPr="00866CFD">
        <w:rPr>
          <w:rFonts w:ascii="Arial" w:hAnsi="Arial" w:cs="Arial"/>
          <w:sz w:val="20"/>
          <w:szCs w:val="20"/>
          <w:lang w:val="mk-MK"/>
        </w:rPr>
        <w:t>2.1</w:t>
      </w:r>
      <w:r w:rsidR="00D112BB">
        <w:rPr>
          <w:rFonts w:ascii="Arial" w:hAnsi="Arial" w:cs="Arial"/>
          <w:sz w:val="20"/>
          <w:szCs w:val="20"/>
          <w:lang w:val="mk-MK"/>
        </w:rPr>
        <w:t>.</w:t>
      </w:r>
      <w:r w:rsidRPr="00866CFD">
        <w:rPr>
          <w:rFonts w:ascii="Arial" w:hAnsi="Arial" w:cs="Arial"/>
          <w:sz w:val="20"/>
          <w:szCs w:val="20"/>
          <w:lang w:val="mk-MK"/>
        </w:rPr>
        <w:t xml:space="preserve"> Почитување на човековите права и основни слободи</w:t>
      </w:r>
    </w:p>
    <w:p w:rsidR="00587542" w:rsidRPr="00132E9A" w:rsidRDefault="00587542" w:rsidP="00866CFD">
      <w:pPr>
        <w:autoSpaceDE w:val="0"/>
        <w:autoSpaceDN w:val="0"/>
        <w:adjustRightInd w:val="0"/>
        <w:spacing w:before="240" w:after="0" w:line="240" w:lineRule="auto"/>
        <w:jc w:val="both"/>
        <w:rPr>
          <w:rFonts w:ascii="Arial" w:hAnsi="Arial" w:cs="Arial"/>
          <w:sz w:val="20"/>
          <w:szCs w:val="20"/>
          <w:lang w:val="mk-MK"/>
        </w:rPr>
      </w:pPr>
      <w:r w:rsidRPr="00132E9A">
        <w:rPr>
          <w:rFonts w:ascii="Arial" w:hAnsi="Arial" w:cs="Arial"/>
          <w:sz w:val="20"/>
          <w:szCs w:val="20"/>
          <w:lang w:val="mk-MK"/>
        </w:rPr>
        <w:t xml:space="preserve">2.1.1. </w:t>
      </w:r>
      <w:r w:rsidR="007C4216" w:rsidRPr="00866CFD">
        <w:rPr>
          <w:rFonts w:ascii="Arial" w:hAnsi="Arial" w:cs="Arial"/>
          <w:sz w:val="20"/>
          <w:szCs w:val="20"/>
          <w:lang w:val="mk-MK"/>
        </w:rPr>
        <w:t>Интернет посредниците во сите свои дејствија треба да ги почитуваат меѓународно признатите човековите права и основни слободи на своите корисници и на другите страни кои се погодени од нивните активности.</w:t>
      </w:r>
      <w:r w:rsidRPr="00132E9A">
        <w:rPr>
          <w:rFonts w:ascii="Arial" w:hAnsi="Arial" w:cs="Arial"/>
          <w:sz w:val="20"/>
          <w:szCs w:val="20"/>
          <w:lang w:val="mk-MK"/>
        </w:rPr>
        <w:t xml:space="preserve"> </w:t>
      </w:r>
      <w:r w:rsidR="007C4216" w:rsidRPr="00866CFD">
        <w:rPr>
          <w:rFonts w:ascii="Arial" w:hAnsi="Arial" w:cs="Arial"/>
          <w:sz w:val="20"/>
          <w:szCs w:val="20"/>
          <w:lang w:val="mk-MK"/>
        </w:rPr>
        <w:t>Оваа одговорност, во согласност со Водечките принципи на ООН за бизнис и човекови права, постои независно од способноста или волјата на државите да ги исполнат своите сопствен</w:t>
      </w:r>
      <w:r w:rsidR="00866CFD" w:rsidRPr="00866CFD">
        <w:rPr>
          <w:rFonts w:ascii="Arial" w:hAnsi="Arial" w:cs="Arial"/>
          <w:sz w:val="20"/>
          <w:szCs w:val="20"/>
          <w:lang w:val="mk-MK"/>
        </w:rPr>
        <w:t>и</w:t>
      </w:r>
      <w:r w:rsidR="007C4216" w:rsidRPr="00866CFD">
        <w:rPr>
          <w:rFonts w:ascii="Arial" w:hAnsi="Arial" w:cs="Arial"/>
          <w:sz w:val="20"/>
          <w:szCs w:val="20"/>
          <w:lang w:val="mk-MK"/>
        </w:rPr>
        <w:t xml:space="preserve"> обврски во однос на човековите права.</w:t>
      </w:r>
    </w:p>
    <w:p w:rsidR="00587542" w:rsidRPr="00132E9A" w:rsidRDefault="007C4216" w:rsidP="00866CFD">
      <w:pPr>
        <w:autoSpaceDE w:val="0"/>
        <w:autoSpaceDN w:val="0"/>
        <w:adjustRightInd w:val="0"/>
        <w:spacing w:before="240" w:after="0" w:line="240" w:lineRule="auto"/>
        <w:jc w:val="both"/>
        <w:rPr>
          <w:rFonts w:ascii="Arial" w:hAnsi="Arial" w:cs="Arial"/>
          <w:sz w:val="20"/>
          <w:szCs w:val="20"/>
          <w:lang w:val="mk-MK"/>
        </w:rPr>
      </w:pPr>
      <w:r w:rsidRPr="00866CFD">
        <w:rPr>
          <w:rFonts w:ascii="Arial" w:hAnsi="Arial" w:cs="Arial"/>
          <w:sz w:val="20"/>
          <w:szCs w:val="20"/>
          <w:lang w:val="mk-MK"/>
        </w:rPr>
        <w:t>2.1.2</w:t>
      </w:r>
      <w:r w:rsidR="00866CFD" w:rsidRPr="00866CFD">
        <w:rPr>
          <w:rFonts w:ascii="Arial" w:hAnsi="Arial" w:cs="Arial"/>
          <w:sz w:val="20"/>
          <w:szCs w:val="20"/>
          <w:lang w:val="mk-MK"/>
        </w:rPr>
        <w:t>.</w:t>
      </w:r>
      <w:r w:rsidRPr="00866CFD">
        <w:rPr>
          <w:rFonts w:ascii="Arial" w:hAnsi="Arial" w:cs="Arial"/>
          <w:sz w:val="20"/>
          <w:szCs w:val="20"/>
          <w:lang w:val="mk-MK"/>
        </w:rPr>
        <w:t xml:space="preserve"> Одговорноста на посредниците да ги почитуваат човековите права и да применуваат соодветни мерки важи без разлика на нивната големина, сектор, оперативен контекст, сопственичка структура или природа</w:t>
      </w:r>
      <w:r w:rsidR="00750410">
        <w:rPr>
          <w:rFonts w:ascii="Arial" w:hAnsi="Arial" w:cs="Arial"/>
          <w:sz w:val="20"/>
          <w:szCs w:val="20"/>
          <w:lang w:val="mk-MK"/>
        </w:rPr>
        <w:t>.</w:t>
      </w:r>
      <w:r w:rsidR="00587542" w:rsidRPr="00132E9A">
        <w:rPr>
          <w:rFonts w:ascii="Arial" w:hAnsi="Arial" w:cs="Arial"/>
          <w:sz w:val="20"/>
          <w:szCs w:val="20"/>
          <w:lang w:val="mk-MK"/>
        </w:rPr>
        <w:t xml:space="preserve"> </w:t>
      </w:r>
      <w:r w:rsidRPr="00866CFD">
        <w:rPr>
          <w:rFonts w:ascii="Arial" w:hAnsi="Arial" w:cs="Arial"/>
          <w:sz w:val="20"/>
          <w:szCs w:val="20"/>
          <w:lang w:val="mk-MK"/>
        </w:rPr>
        <w:t>Обемот и сложеноста на средствата преку кои посредниците ги исполнуваат своите обврски може да варираат, меѓутоа, земајќи ја предвид сериозноста на последиците што можат да ги имаат нивните услуги по човековите права.</w:t>
      </w:r>
      <w:r w:rsidR="00587542" w:rsidRPr="00132E9A">
        <w:rPr>
          <w:rFonts w:ascii="Arial" w:hAnsi="Arial" w:cs="Arial"/>
          <w:sz w:val="20"/>
          <w:szCs w:val="20"/>
          <w:lang w:val="mk-MK"/>
        </w:rPr>
        <w:t xml:space="preserve"> </w:t>
      </w:r>
      <w:r w:rsidRPr="00866CFD">
        <w:rPr>
          <w:rFonts w:ascii="Arial" w:hAnsi="Arial" w:cs="Arial"/>
          <w:sz w:val="20"/>
          <w:szCs w:val="20"/>
          <w:lang w:val="mk-MK"/>
        </w:rPr>
        <w:t xml:space="preserve">Колку се поголеми последиците и потенцијалната штета по </w:t>
      </w:r>
      <w:r w:rsidR="001234B0">
        <w:rPr>
          <w:rFonts w:ascii="Arial" w:hAnsi="Arial" w:cs="Arial"/>
          <w:sz w:val="20"/>
          <w:szCs w:val="20"/>
          <w:lang w:val="mk-MK"/>
        </w:rPr>
        <w:t xml:space="preserve">лицата што се </w:t>
      </w:r>
      <w:r w:rsidRPr="00866CFD">
        <w:rPr>
          <w:rFonts w:ascii="Arial" w:hAnsi="Arial" w:cs="Arial"/>
          <w:sz w:val="20"/>
          <w:szCs w:val="20"/>
          <w:lang w:val="mk-MK"/>
        </w:rPr>
        <w:t>предмет на законската заштита и колку е повисока вредноста на услугите за остварување на човековите права толку поголема треба да биде претпазливоста на посредниците кога ги разработуваат и применуваат своите услови на услугата, стандардите и етичките кодекси на заедницата</w:t>
      </w:r>
      <w:r w:rsidR="001234B0">
        <w:rPr>
          <w:rFonts w:ascii="Arial" w:hAnsi="Arial" w:cs="Arial"/>
          <w:sz w:val="20"/>
          <w:szCs w:val="20"/>
          <w:lang w:val="mk-MK"/>
        </w:rPr>
        <w:t>,</w:t>
      </w:r>
      <w:r w:rsidRPr="00866CFD">
        <w:rPr>
          <w:rFonts w:ascii="Arial" w:hAnsi="Arial" w:cs="Arial"/>
          <w:sz w:val="20"/>
          <w:szCs w:val="20"/>
          <w:lang w:val="mk-MK"/>
        </w:rPr>
        <w:t xml:space="preserve"> чија цел </w:t>
      </w:r>
      <w:r w:rsidR="009F0B64" w:rsidRPr="00866CFD">
        <w:rPr>
          <w:rFonts w:ascii="Arial" w:hAnsi="Arial" w:cs="Arial"/>
          <w:sz w:val="20"/>
          <w:szCs w:val="20"/>
          <w:lang w:val="mk-MK"/>
        </w:rPr>
        <w:t>е пред сѐ да се спречи ширењето на навредлив јазик и слики на о</w:t>
      </w:r>
      <w:r w:rsidR="00866CFD" w:rsidRPr="00866CFD">
        <w:rPr>
          <w:rFonts w:ascii="Arial" w:hAnsi="Arial" w:cs="Arial"/>
          <w:sz w:val="20"/>
          <w:szCs w:val="20"/>
          <w:lang w:val="mk-MK"/>
        </w:rPr>
        <w:t>м</w:t>
      </w:r>
      <w:r w:rsidR="009F0B64" w:rsidRPr="00866CFD">
        <w:rPr>
          <w:rFonts w:ascii="Arial" w:hAnsi="Arial" w:cs="Arial"/>
          <w:sz w:val="20"/>
          <w:szCs w:val="20"/>
          <w:lang w:val="mk-MK"/>
        </w:rPr>
        <w:t>раза и поттикнување насилство.</w:t>
      </w:r>
    </w:p>
    <w:p w:rsidR="00587542" w:rsidRPr="00132E9A" w:rsidRDefault="009F0B64" w:rsidP="00866CFD">
      <w:pPr>
        <w:autoSpaceDE w:val="0"/>
        <w:autoSpaceDN w:val="0"/>
        <w:adjustRightInd w:val="0"/>
        <w:spacing w:before="240" w:after="0" w:line="240" w:lineRule="auto"/>
        <w:jc w:val="both"/>
        <w:rPr>
          <w:rFonts w:ascii="Arial" w:hAnsi="Arial" w:cs="Arial"/>
          <w:sz w:val="20"/>
          <w:szCs w:val="20"/>
          <w:lang w:val="mk-MK"/>
        </w:rPr>
      </w:pPr>
      <w:r w:rsidRPr="00866CFD">
        <w:rPr>
          <w:rFonts w:ascii="Arial" w:hAnsi="Arial" w:cs="Arial"/>
          <w:sz w:val="20"/>
          <w:szCs w:val="20"/>
          <w:lang w:val="mk-MK"/>
        </w:rPr>
        <w:t>2.1.3</w:t>
      </w:r>
      <w:r w:rsidR="00D112BB">
        <w:rPr>
          <w:rFonts w:ascii="Arial" w:hAnsi="Arial" w:cs="Arial"/>
          <w:sz w:val="20"/>
          <w:szCs w:val="20"/>
          <w:lang w:val="mk-MK"/>
        </w:rPr>
        <w:t>.</w:t>
      </w:r>
      <w:r w:rsidRPr="00866CFD">
        <w:rPr>
          <w:rFonts w:ascii="Arial" w:hAnsi="Arial" w:cs="Arial"/>
          <w:sz w:val="20"/>
          <w:szCs w:val="20"/>
          <w:lang w:val="mk-MK"/>
        </w:rPr>
        <w:t xml:space="preserve"> Секакво мешање од страна на посредниците во слободниот и отворен проток на информации и идеи, било да е преку автоматизирани средства или не, треба да се заснова на јасни и транспарентни политики и да биде ограничен</w:t>
      </w:r>
      <w:r w:rsidR="00866CFD" w:rsidRPr="00866CFD">
        <w:rPr>
          <w:rFonts w:ascii="Arial" w:hAnsi="Arial" w:cs="Arial"/>
          <w:sz w:val="20"/>
          <w:szCs w:val="20"/>
          <w:lang w:val="mk-MK"/>
        </w:rPr>
        <w:t>о</w:t>
      </w:r>
      <w:r w:rsidRPr="00866CFD">
        <w:rPr>
          <w:rFonts w:ascii="Arial" w:hAnsi="Arial" w:cs="Arial"/>
          <w:sz w:val="20"/>
          <w:szCs w:val="20"/>
          <w:lang w:val="mk-MK"/>
        </w:rPr>
        <w:t xml:space="preserve"> на конкретни легитимни цели, како што се ограничување на пристапот до нелегална содржина, како што е утврдено или со закон или од страна на судски орган или друг независен управен орган чии одлуки подложат на судски преглед, </w:t>
      </w:r>
      <w:r w:rsidRPr="00866CFD">
        <w:rPr>
          <w:rFonts w:ascii="Arial" w:hAnsi="Arial" w:cs="Arial"/>
          <w:sz w:val="20"/>
          <w:szCs w:val="20"/>
          <w:lang w:val="mk-MK"/>
        </w:rPr>
        <w:lastRenderedPageBreak/>
        <w:t xml:space="preserve">или во согласност со нивните сопствени политики </w:t>
      </w:r>
      <w:r w:rsidR="00866CFD" w:rsidRPr="00866CFD">
        <w:rPr>
          <w:rFonts w:ascii="Arial" w:hAnsi="Arial" w:cs="Arial"/>
          <w:sz w:val="20"/>
          <w:szCs w:val="20"/>
          <w:lang w:val="mk-MK"/>
        </w:rPr>
        <w:t xml:space="preserve">за ограничување на содржината </w:t>
      </w:r>
      <w:r w:rsidRPr="00866CFD">
        <w:rPr>
          <w:rFonts w:ascii="Arial" w:hAnsi="Arial" w:cs="Arial"/>
          <w:sz w:val="20"/>
          <w:szCs w:val="20"/>
          <w:lang w:val="mk-MK"/>
        </w:rPr>
        <w:t xml:space="preserve">или етички кодекси, што може да вклучува </w:t>
      </w:r>
      <w:r w:rsidR="00866CFD" w:rsidRPr="00866CFD">
        <w:rPr>
          <w:rFonts w:ascii="Arial" w:hAnsi="Arial" w:cs="Arial"/>
          <w:sz w:val="20"/>
          <w:szCs w:val="20"/>
          <w:lang w:val="mk-MK"/>
        </w:rPr>
        <w:t xml:space="preserve">и </w:t>
      </w:r>
      <w:r w:rsidRPr="00866CFD">
        <w:rPr>
          <w:rFonts w:ascii="Arial" w:hAnsi="Arial" w:cs="Arial"/>
          <w:sz w:val="20"/>
          <w:szCs w:val="20"/>
          <w:lang w:val="mk-MK"/>
        </w:rPr>
        <w:t>механизми за обележување.</w:t>
      </w:r>
    </w:p>
    <w:p w:rsidR="00587542" w:rsidRPr="00132E9A" w:rsidRDefault="009F0B64" w:rsidP="00866CFD">
      <w:pPr>
        <w:autoSpaceDE w:val="0"/>
        <w:autoSpaceDN w:val="0"/>
        <w:adjustRightInd w:val="0"/>
        <w:spacing w:before="240" w:after="0" w:line="240" w:lineRule="auto"/>
        <w:jc w:val="both"/>
        <w:rPr>
          <w:rFonts w:ascii="Arial" w:hAnsi="Arial" w:cs="Arial"/>
          <w:sz w:val="20"/>
          <w:szCs w:val="20"/>
          <w:lang w:val="mk-MK"/>
        </w:rPr>
      </w:pPr>
      <w:r w:rsidRPr="00866CFD">
        <w:rPr>
          <w:rFonts w:ascii="Arial" w:hAnsi="Arial" w:cs="Arial"/>
          <w:sz w:val="20"/>
          <w:szCs w:val="20"/>
          <w:lang w:val="mk-MK"/>
        </w:rPr>
        <w:t>2.1.4</w:t>
      </w:r>
      <w:r w:rsidR="00D112BB">
        <w:rPr>
          <w:rFonts w:ascii="Arial" w:hAnsi="Arial" w:cs="Arial"/>
          <w:sz w:val="20"/>
          <w:szCs w:val="20"/>
          <w:lang w:val="mk-MK"/>
        </w:rPr>
        <w:t>.</w:t>
      </w:r>
      <w:r w:rsidRPr="00866CFD">
        <w:rPr>
          <w:rFonts w:ascii="Arial" w:hAnsi="Arial" w:cs="Arial"/>
          <w:sz w:val="20"/>
          <w:szCs w:val="20"/>
          <w:lang w:val="mk-MK"/>
        </w:rPr>
        <w:t xml:space="preserve"> Интернет посредниците треба да спроведуваат редовни длабински анализи на сопственото придржување на о</w:t>
      </w:r>
      <w:r w:rsidR="00866CFD" w:rsidRPr="00866CFD">
        <w:rPr>
          <w:rFonts w:ascii="Arial" w:hAnsi="Arial" w:cs="Arial"/>
          <w:sz w:val="20"/>
          <w:szCs w:val="20"/>
          <w:lang w:val="mk-MK"/>
        </w:rPr>
        <w:t>бврска</w:t>
      </w:r>
      <w:r w:rsidRPr="00866CFD">
        <w:rPr>
          <w:rFonts w:ascii="Arial" w:hAnsi="Arial" w:cs="Arial"/>
          <w:sz w:val="20"/>
          <w:szCs w:val="20"/>
          <w:lang w:val="mk-MK"/>
        </w:rPr>
        <w:t>та за почитување на човековите права и основни слободи и обврските што произлегуваат од тоа.</w:t>
      </w:r>
      <w:r w:rsidR="00587542" w:rsidRPr="00132E9A">
        <w:rPr>
          <w:rFonts w:ascii="Arial" w:hAnsi="Arial" w:cs="Arial"/>
          <w:sz w:val="20"/>
          <w:szCs w:val="20"/>
          <w:lang w:val="mk-MK"/>
        </w:rPr>
        <w:t xml:space="preserve"> </w:t>
      </w:r>
      <w:r w:rsidRPr="00866CFD">
        <w:rPr>
          <w:rFonts w:ascii="Arial" w:hAnsi="Arial" w:cs="Arial"/>
          <w:sz w:val="20"/>
          <w:szCs w:val="20"/>
          <w:lang w:val="mk-MK"/>
        </w:rPr>
        <w:t xml:space="preserve">За оваа цел, тие треба да спроведат анализа на директните и индиректните последици на нивните актуелни и идни политики, производи и услуги по човековите права на корисниците и </w:t>
      </w:r>
      <w:r w:rsidR="00866CFD" w:rsidRPr="00866CFD">
        <w:rPr>
          <w:rFonts w:ascii="Arial" w:hAnsi="Arial" w:cs="Arial"/>
          <w:sz w:val="20"/>
          <w:szCs w:val="20"/>
          <w:lang w:val="mk-MK"/>
        </w:rPr>
        <w:t>засегнатите</w:t>
      </w:r>
      <w:r w:rsidRPr="00866CFD">
        <w:rPr>
          <w:rFonts w:ascii="Arial" w:hAnsi="Arial" w:cs="Arial"/>
          <w:sz w:val="20"/>
          <w:szCs w:val="20"/>
          <w:lang w:val="mk-MK"/>
        </w:rPr>
        <w:t xml:space="preserve"> страни, и да обезбедат соодветни последователни активности во однос на оваа анализа со тоа што ќе преземат активности согласно наодите и ќе ја следат и проценат делотворноста на идентификуваните одговори.</w:t>
      </w:r>
      <w:r w:rsidR="00587542" w:rsidRPr="00132E9A">
        <w:rPr>
          <w:rFonts w:ascii="Arial" w:hAnsi="Arial" w:cs="Arial"/>
          <w:sz w:val="20"/>
          <w:szCs w:val="20"/>
          <w:lang w:val="mk-MK"/>
        </w:rPr>
        <w:t xml:space="preserve"> </w:t>
      </w:r>
      <w:r w:rsidRPr="00866CFD">
        <w:rPr>
          <w:rFonts w:ascii="Arial" w:hAnsi="Arial" w:cs="Arial"/>
          <w:sz w:val="20"/>
          <w:szCs w:val="20"/>
          <w:lang w:val="mk-MK"/>
        </w:rPr>
        <w:t>Посредниците треба да ја спроведат ваквата анализа на колку што е можно поотворен начин и да охрабрат активен ангажман на корисникот.</w:t>
      </w:r>
      <w:r w:rsidR="00587542" w:rsidRPr="00132E9A">
        <w:rPr>
          <w:rFonts w:ascii="Arial" w:hAnsi="Arial" w:cs="Arial"/>
          <w:sz w:val="20"/>
          <w:szCs w:val="20"/>
          <w:lang w:val="mk-MK"/>
        </w:rPr>
        <w:t xml:space="preserve"> </w:t>
      </w:r>
      <w:r w:rsidRPr="00866CFD">
        <w:rPr>
          <w:rFonts w:ascii="Arial" w:hAnsi="Arial" w:cs="Arial"/>
          <w:sz w:val="20"/>
          <w:szCs w:val="20"/>
          <w:lang w:val="mk-MK"/>
        </w:rPr>
        <w:t>Тие треба да внимаваат на јавната вредност на услугите што ги даваат и треба да се обидат да избегнат или да ги олеснат сите негативни последици од делотворното остварување на правата на нивните корисници или погодените страни.</w:t>
      </w:r>
    </w:p>
    <w:p w:rsidR="00587542" w:rsidRPr="00132E9A" w:rsidRDefault="009F0B64" w:rsidP="00866CFD">
      <w:pPr>
        <w:autoSpaceDE w:val="0"/>
        <w:autoSpaceDN w:val="0"/>
        <w:adjustRightInd w:val="0"/>
        <w:spacing w:before="240" w:after="0" w:line="240" w:lineRule="auto"/>
        <w:jc w:val="both"/>
        <w:rPr>
          <w:rFonts w:ascii="Arial" w:hAnsi="Arial" w:cs="Arial"/>
          <w:sz w:val="20"/>
          <w:szCs w:val="20"/>
          <w:lang w:val="mk-MK"/>
        </w:rPr>
      </w:pPr>
      <w:r w:rsidRPr="00866CFD">
        <w:rPr>
          <w:rFonts w:ascii="Arial" w:hAnsi="Arial" w:cs="Arial"/>
          <w:sz w:val="20"/>
          <w:szCs w:val="20"/>
          <w:lang w:val="mk-MK"/>
        </w:rPr>
        <w:t>2.1.5</w:t>
      </w:r>
      <w:r w:rsidR="00D112BB">
        <w:rPr>
          <w:rFonts w:ascii="Arial" w:hAnsi="Arial" w:cs="Arial"/>
          <w:sz w:val="20"/>
          <w:szCs w:val="20"/>
          <w:lang w:val="mk-MK"/>
        </w:rPr>
        <w:t>.</w:t>
      </w:r>
      <w:r w:rsidRPr="00866CFD">
        <w:rPr>
          <w:rFonts w:ascii="Arial" w:hAnsi="Arial" w:cs="Arial"/>
          <w:sz w:val="20"/>
          <w:szCs w:val="20"/>
          <w:lang w:val="mk-MK"/>
        </w:rPr>
        <w:t xml:space="preserve"> Интернет посредниците треба да се обидат да ги обезбедат своите производи и услуги без никаква дискриминација.</w:t>
      </w:r>
      <w:r w:rsidR="00587542" w:rsidRPr="00132E9A">
        <w:rPr>
          <w:rFonts w:ascii="Arial" w:hAnsi="Arial" w:cs="Arial"/>
          <w:sz w:val="20"/>
          <w:szCs w:val="20"/>
          <w:lang w:val="mk-MK"/>
        </w:rPr>
        <w:t xml:space="preserve"> </w:t>
      </w:r>
      <w:r w:rsidRPr="00866CFD">
        <w:rPr>
          <w:rFonts w:ascii="Arial" w:hAnsi="Arial" w:cs="Arial"/>
          <w:sz w:val="20"/>
          <w:szCs w:val="20"/>
          <w:lang w:val="mk-MK"/>
        </w:rPr>
        <w:t xml:space="preserve">Треба да се обидат да обезбедат нивните дејствија да немаат директни или индиректни дискриминирачки последици по нивните корисници или други страни што се погодени од нивните дејствија, вклучително и на оние коишто имаат посебни потреби или попречености или може да се соочени со структурни нееднаквости во </w:t>
      </w:r>
      <w:r w:rsidR="006333BF">
        <w:rPr>
          <w:rFonts w:ascii="Arial" w:hAnsi="Arial" w:cs="Arial"/>
          <w:sz w:val="20"/>
          <w:szCs w:val="20"/>
          <w:lang w:val="mk-MK"/>
        </w:rPr>
        <w:t>својо</w:t>
      </w:r>
      <w:r w:rsidRPr="00866CFD">
        <w:rPr>
          <w:rFonts w:ascii="Arial" w:hAnsi="Arial" w:cs="Arial"/>
          <w:sz w:val="20"/>
          <w:szCs w:val="20"/>
          <w:lang w:val="mk-MK"/>
        </w:rPr>
        <w:t>т пристап до човекови права.</w:t>
      </w:r>
      <w:r w:rsidR="00587542" w:rsidRPr="00132E9A">
        <w:rPr>
          <w:rFonts w:ascii="Arial" w:hAnsi="Arial" w:cs="Arial"/>
          <w:sz w:val="20"/>
          <w:szCs w:val="20"/>
          <w:lang w:val="mk-MK"/>
        </w:rPr>
        <w:t xml:space="preserve"> </w:t>
      </w:r>
      <w:r w:rsidRPr="00866CFD">
        <w:rPr>
          <w:rFonts w:ascii="Arial" w:hAnsi="Arial" w:cs="Arial"/>
          <w:sz w:val="20"/>
          <w:szCs w:val="20"/>
          <w:lang w:val="mk-MK"/>
        </w:rPr>
        <w:t>Дополнително, посредниците треба да преземат одговорни и сразмерни мерки за да се обезбеди нивните договори за условите на услугите, стандардите и етичките кодекси на заедницата да се применуваат и спроведуваат доследно и во согласност со важечките процедурални заштити.</w:t>
      </w:r>
      <w:r w:rsidR="00587542" w:rsidRPr="00132E9A">
        <w:rPr>
          <w:rFonts w:ascii="Arial" w:hAnsi="Arial" w:cs="Arial"/>
          <w:sz w:val="20"/>
          <w:szCs w:val="20"/>
          <w:lang w:val="mk-MK"/>
        </w:rPr>
        <w:t xml:space="preserve"> </w:t>
      </w:r>
      <w:r w:rsidRPr="00866CFD">
        <w:rPr>
          <w:rFonts w:ascii="Arial" w:hAnsi="Arial" w:cs="Arial"/>
          <w:sz w:val="20"/>
          <w:szCs w:val="20"/>
          <w:lang w:val="mk-MK"/>
        </w:rPr>
        <w:t>Забраната на дискриминација може под одредени услови да бара од посредниците да усвојат посебни одредби за одредени корисници или групи на корисници со цел да се корегираат постојните нееднаквости.</w:t>
      </w:r>
    </w:p>
    <w:p w:rsidR="00587542" w:rsidRPr="00132E9A" w:rsidRDefault="009F0B64" w:rsidP="004015C7">
      <w:pPr>
        <w:autoSpaceDE w:val="0"/>
        <w:autoSpaceDN w:val="0"/>
        <w:adjustRightInd w:val="0"/>
        <w:spacing w:before="240" w:after="0" w:line="240" w:lineRule="auto"/>
        <w:jc w:val="both"/>
        <w:rPr>
          <w:rFonts w:ascii="Arial" w:hAnsi="Arial" w:cs="Arial"/>
          <w:sz w:val="20"/>
          <w:szCs w:val="20"/>
          <w:lang w:val="mk-MK"/>
        </w:rPr>
      </w:pPr>
      <w:r w:rsidRPr="004015C7">
        <w:rPr>
          <w:rFonts w:ascii="Arial" w:hAnsi="Arial" w:cs="Arial"/>
          <w:sz w:val="20"/>
          <w:szCs w:val="20"/>
          <w:lang w:val="mk-MK"/>
        </w:rPr>
        <w:t>2.2. Транспарентност и отчетност</w:t>
      </w:r>
    </w:p>
    <w:p w:rsidR="00587542" w:rsidRPr="00132E9A" w:rsidRDefault="009F0B64" w:rsidP="004326D7">
      <w:pPr>
        <w:autoSpaceDE w:val="0"/>
        <w:autoSpaceDN w:val="0"/>
        <w:adjustRightInd w:val="0"/>
        <w:spacing w:before="240" w:after="0" w:line="240" w:lineRule="auto"/>
        <w:jc w:val="both"/>
        <w:rPr>
          <w:rFonts w:ascii="Arial" w:hAnsi="Arial" w:cs="Arial"/>
          <w:sz w:val="20"/>
          <w:szCs w:val="20"/>
          <w:lang w:val="mk-MK"/>
        </w:rPr>
      </w:pPr>
      <w:r w:rsidRPr="004326D7">
        <w:rPr>
          <w:rFonts w:ascii="Arial" w:hAnsi="Arial" w:cs="Arial"/>
          <w:sz w:val="20"/>
          <w:szCs w:val="20"/>
          <w:lang w:val="mk-MK"/>
        </w:rPr>
        <w:t>2.2.1.</w:t>
      </w:r>
      <w:r w:rsidR="00D112BB">
        <w:rPr>
          <w:rFonts w:ascii="Arial" w:hAnsi="Arial" w:cs="Arial"/>
          <w:sz w:val="20"/>
          <w:szCs w:val="20"/>
          <w:lang w:val="mk-MK"/>
        </w:rPr>
        <w:t xml:space="preserve"> </w:t>
      </w:r>
      <w:r w:rsidRPr="004326D7">
        <w:rPr>
          <w:rFonts w:ascii="Arial" w:hAnsi="Arial" w:cs="Arial"/>
          <w:sz w:val="20"/>
          <w:szCs w:val="20"/>
          <w:lang w:val="mk-MK"/>
        </w:rPr>
        <w:t>Интернет посредниците треба да обезбедат сите договори за условите под кои се даваат услугите и политиките кои ги утврдуваат правата на корисниците и сите други стандарди и практики за</w:t>
      </w:r>
      <w:r w:rsidR="008243ED" w:rsidRPr="004326D7">
        <w:rPr>
          <w:rFonts w:ascii="Arial" w:hAnsi="Arial" w:cs="Arial"/>
          <w:sz w:val="20"/>
          <w:szCs w:val="20"/>
          <w:lang w:val="mk-MK"/>
        </w:rPr>
        <w:t xml:space="preserve"> модерирање на содржината и обработка и обелоденување на податоци</w:t>
      </w:r>
      <w:r w:rsidR="004326D7" w:rsidRPr="004326D7">
        <w:rPr>
          <w:rFonts w:ascii="Arial" w:hAnsi="Arial" w:cs="Arial"/>
          <w:sz w:val="20"/>
          <w:szCs w:val="20"/>
          <w:lang w:val="mk-MK"/>
        </w:rPr>
        <w:t>те</w:t>
      </w:r>
      <w:r w:rsidR="008243ED" w:rsidRPr="004326D7">
        <w:rPr>
          <w:rFonts w:ascii="Arial" w:hAnsi="Arial" w:cs="Arial"/>
          <w:sz w:val="20"/>
          <w:szCs w:val="20"/>
          <w:lang w:val="mk-MK"/>
        </w:rPr>
        <w:t xml:space="preserve"> на корисникот да бидат јавно достапни на јасен и разбирлив јазик и во пристапен формат.</w:t>
      </w:r>
      <w:r w:rsidR="00587542" w:rsidRPr="00132E9A">
        <w:rPr>
          <w:rFonts w:ascii="Arial" w:hAnsi="Arial" w:cs="Arial"/>
          <w:sz w:val="20"/>
          <w:szCs w:val="20"/>
          <w:lang w:val="mk-MK"/>
        </w:rPr>
        <w:t xml:space="preserve"> </w:t>
      </w:r>
      <w:r w:rsidR="008243ED" w:rsidRPr="004326D7">
        <w:rPr>
          <w:rFonts w:ascii="Arial" w:hAnsi="Arial" w:cs="Arial"/>
          <w:sz w:val="20"/>
          <w:szCs w:val="20"/>
          <w:lang w:val="mk-MK"/>
        </w:rPr>
        <w:t>Кога функционираат глобално, посредниците треба да ги преведат таквите документи на јазиците кои нивните корисници и засегнати страни ги разбираат.</w:t>
      </w:r>
      <w:r w:rsidR="00587542" w:rsidRPr="00132E9A">
        <w:rPr>
          <w:rFonts w:ascii="Arial" w:hAnsi="Arial" w:cs="Arial"/>
          <w:sz w:val="20"/>
          <w:szCs w:val="20"/>
          <w:lang w:val="mk-MK"/>
        </w:rPr>
        <w:t xml:space="preserve"> </w:t>
      </w:r>
      <w:r w:rsidR="008243ED" w:rsidRPr="00D21A88">
        <w:rPr>
          <w:rFonts w:ascii="Arial" w:hAnsi="Arial" w:cs="Arial"/>
          <w:sz w:val="20"/>
          <w:szCs w:val="20"/>
          <w:lang w:val="mk-MK"/>
        </w:rPr>
        <w:t>Корисниците треба да бид</w:t>
      </w:r>
      <w:r w:rsidR="008243ED" w:rsidRPr="006F3A82">
        <w:rPr>
          <w:rFonts w:ascii="Arial" w:hAnsi="Arial" w:cs="Arial"/>
          <w:sz w:val="20"/>
          <w:szCs w:val="20"/>
          <w:lang w:val="mk-MK"/>
        </w:rPr>
        <w:t xml:space="preserve">ат </w:t>
      </w:r>
      <w:r w:rsidR="008D2EF3" w:rsidRPr="006F3A82">
        <w:rPr>
          <w:rFonts w:ascii="Arial" w:hAnsi="Arial" w:cs="Arial"/>
          <w:sz w:val="20"/>
          <w:szCs w:val="20"/>
          <w:lang w:val="mk-MK"/>
        </w:rPr>
        <w:t xml:space="preserve">однапред </w:t>
      </w:r>
      <w:r w:rsidR="008243ED" w:rsidRPr="00D21A88">
        <w:rPr>
          <w:rFonts w:ascii="Arial" w:hAnsi="Arial" w:cs="Arial"/>
          <w:sz w:val="20"/>
          <w:szCs w:val="20"/>
          <w:lang w:val="mk-MK"/>
        </w:rPr>
        <w:t>известени за сите измени во релевантните политики во врска со условите под кои посредниците ги обезбедуваат услугите</w:t>
      </w:r>
      <w:r w:rsidR="004326D7" w:rsidRPr="00D21A88">
        <w:rPr>
          <w:rFonts w:ascii="Arial" w:hAnsi="Arial" w:cs="Arial"/>
          <w:sz w:val="20"/>
          <w:szCs w:val="20"/>
          <w:lang w:val="mk-MK"/>
        </w:rPr>
        <w:t>,</w:t>
      </w:r>
      <w:r w:rsidR="008243ED" w:rsidRPr="00D21A88">
        <w:rPr>
          <w:rFonts w:ascii="Arial" w:hAnsi="Arial" w:cs="Arial"/>
          <w:sz w:val="20"/>
          <w:szCs w:val="20"/>
          <w:lang w:val="mk-MK"/>
        </w:rPr>
        <w:t xml:space="preserve"> </w:t>
      </w:r>
      <w:r w:rsidR="00D21A88" w:rsidRPr="00132E9A">
        <w:rPr>
          <w:rFonts w:ascii="Arial" w:hAnsi="Arial" w:cs="Arial"/>
          <w:sz w:val="20"/>
          <w:szCs w:val="20"/>
          <w:lang w:val="mk-MK"/>
        </w:rPr>
        <w:t xml:space="preserve"> кога е тоа применливо а </w:t>
      </w:r>
      <w:r w:rsidR="008243ED" w:rsidRPr="00D21A88">
        <w:rPr>
          <w:rFonts w:ascii="Arial" w:hAnsi="Arial" w:cs="Arial"/>
          <w:sz w:val="20"/>
          <w:szCs w:val="20"/>
          <w:lang w:val="mk-MK"/>
        </w:rPr>
        <w:t>без одлагање</w:t>
      </w:r>
      <w:r w:rsidR="00D21A88" w:rsidRPr="00132E9A">
        <w:rPr>
          <w:rFonts w:ascii="Arial" w:hAnsi="Arial" w:cs="Arial"/>
          <w:sz w:val="20"/>
          <w:szCs w:val="20"/>
          <w:lang w:val="mk-MK"/>
        </w:rPr>
        <w:t>,</w:t>
      </w:r>
      <w:r w:rsidR="008243ED" w:rsidRPr="00D21A88">
        <w:rPr>
          <w:rFonts w:ascii="Arial" w:hAnsi="Arial" w:cs="Arial"/>
          <w:sz w:val="20"/>
          <w:szCs w:val="20"/>
          <w:lang w:val="mk-MK"/>
        </w:rPr>
        <w:t xml:space="preserve"> и во формати коишто се лесно достапни и разбирливи, вклучително и насоки за појаснување</w:t>
      </w:r>
      <w:r w:rsidR="008243ED" w:rsidRPr="006F3A82">
        <w:rPr>
          <w:rFonts w:ascii="Arial" w:hAnsi="Arial" w:cs="Arial"/>
          <w:sz w:val="20"/>
          <w:szCs w:val="20"/>
          <w:lang w:val="mk-MK"/>
        </w:rPr>
        <w:t>.</w:t>
      </w:r>
      <w:r w:rsidR="008243ED" w:rsidRPr="004326D7">
        <w:rPr>
          <w:rFonts w:ascii="Arial" w:hAnsi="Arial" w:cs="Arial"/>
          <w:sz w:val="20"/>
          <w:szCs w:val="20"/>
          <w:lang w:val="mk-MK"/>
        </w:rPr>
        <w:t xml:space="preserve"> </w:t>
      </w:r>
    </w:p>
    <w:p w:rsidR="00587542" w:rsidRPr="00132E9A" w:rsidRDefault="008243ED" w:rsidP="004326D7">
      <w:pPr>
        <w:autoSpaceDE w:val="0"/>
        <w:autoSpaceDN w:val="0"/>
        <w:adjustRightInd w:val="0"/>
        <w:spacing w:before="240" w:after="0" w:line="240" w:lineRule="auto"/>
        <w:jc w:val="both"/>
        <w:rPr>
          <w:rFonts w:ascii="Arial" w:hAnsi="Arial" w:cs="Arial"/>
          <w:sz w:val="20"/>
          <w:szCs w:val="20"/>
          <w:lang w:val="mk-MK"/>
        </w:rPr>
      </w:pPr>
      <w:r w:rsidRPr="004326D7">
        <w:rPr>
          <w:rFonts w:ascii="Arial" w:hAnsi="Arial" w:cs="Arial"/>
          <w:sz w:val="20"/>
          <w:szCs w:val="20"/>
          <w:lang w:val="mk-MK"/>
        </w:rPr>
        <w:t>2.2.2. Процесот на подготовка и примена на договорите за условите на услугата, стандардите на заедницата и политиките за ограничување на содржината треба да бидат транспарентни, отчетни и инклузивни.</w:t>
      </w:r>
      <w:r w:rsidR="00587542" w:rsidRPr="00132E9A">
        <w:rPr>
          <w:rFonts w:ascii="Arial" w:hAnsi="Arial" w:cs="Arial"/>
          <w:sz w:val="20"/>
          <w:szCs w:val="20"/>
          <w:lang w:val="mk-MK"/>
        </w:rPr>
        <w:t xml:space="preserve"> </w:t>
      </w:r>
      <w:r w:rsidRPr="004326D7">
        <w:rPr>
          <w:rFonts w:ascii="Arial" w:hAnsi="Arial" w:cs="Arial"/>
          <w:sz w:val="20"/>
          <w:szCs w:val="20"/>
          <w:lang w:val="mk-MK"/>
        </w:rPr>
        <w:t>Посредниците треба да бараат да соработуваат и преговараат со здруженијата на потрошувачи, борците за човекови права и други организации коишто ги застапуваат интересите на корисниците и засегнатите страни</w:t>
      </w:r>
      <w:r w:rsidR="006333BF">
        <w:rPr>
          <w:rFonts w:ascii="Arial" w:hAnsi="Arial" w:cs="Arial"/>
          <w:sz w:val="20"/>
          <w:szCs w:val="20"/>
          <w:lang w:val="mk-MK"/>
        </w:rPr>
        <w:t>,</w:t>
      </w:r>
      <w:r w:rsidRPr="004326D7">
        <w:rPr>
          <w:rFonts w:ascii="Arial" w:hAnsi="Arial" w:cs="Arial"/>
          <w:sz w:val="20"/>
          <w:szCs w:val="20"/>
          <w:lang w:val="mk-MK"/>
        </w:rPr>
        <w:t xml:space="preserve"> како и со органите за заштита на податоци пред да се усвојат и изменат нивните политики.</w:t>
      </w:r>
      <w:r w:rsidR="00587542" w:rsidRPr="00132E9A">
        <w:rPr>
          <w:rFonts w:ascii="Arial" w:hAnsi="Arial" w:cs="Arial"/>
          <w:sz w:val="20"/>
          <w:szCs w:val="20"/>
          <w:lang w:val="mk-MK"/>
        </w:rPr>
        <w:t xml:space="preserve"> </w:t>
      </w:r>
      <w:r w:rsidRPr="004326D7">
        <w:rPr>
          <w:rFonts w:ascii="Arial" w:hAnsi="Arial" w:cs="Arial"/>
          <w:sz w:val="20"/>
          <w:szCs w:val="20"/>
          <w:lang w:val="mk-MK"/>
        </w:rPr>
        <w:t>Посредниците треба да се обид</w:t>
      </w:r>
      <w:r w:rsidR="006F3A82">
        <w:rPr>
          <w:rFonts w:ascii="Arial" w:hAnsi="Arial" w:cs="Arial"/>
          <w:sz w:val="20"/>
          <w:szCs w:val="20"/>
          <w:lang w:val="mk-MK"/>
        </w:rPr>
        <w:t>уваат</w:t>
      </w:r>
      <w:r w:rsidRPr="004326D7">
        <w:rPr>
          <w:rFonts w:ascii="Arial" w:hAnsi="Arial" w:cs="Arial"/>
          <w:sz w:val="20"/>
          <w:szCs w:val="20"/>
          <w:lang w:val="mk-MK"/>
        </w:rPr>
        <w:t xml:space="preserve"> да им </w:t>
      </w:r>
      <w:r w:rsidR="006F3A82" w:rsidRPr="00FA167E">
        <w:rPr>
          <w:rFonts w:ascii="Arial" w:hAnsi="Arial" w:cs="Arial"/>
          <w:sz w:val="20"/>
          <w:szCs w:val="20"/>
          <w:lang w:val="mk-MK"/>
        </w:rPr>
        <w:t>овозмож</w:t>
      </w:r>
      <w:r w:rsidR="007D5788" w:rsidRPr="00FA167E">
        <w:rPr>
          <w:rFonts w:ascii="Arial" w:hAnsi="Arial" w:cs="Arial"/>
          <w:sz w:val="20"/>
          <w:szCs w:val="20"/>
          <w:lang w:val="mk-MK"/>
        </w:rPr>
        <w:t>ат</w:t>
      </w:r>
      <w:r w:rsidR="00894F98" w:rsidRPr="00FA167E">
        <w:rPr>
          <w:rFonts w:ascii="Arial" w:hAnsi="Arial" w:cs="Arial"/>
          <w:sz w:val="20"/>
          <w:szCs w:val="20"/>
          <w:lang w:val="mk-MK"/>
        </w:rPr>
        <w:t xml:space="preserve"> </w:t>
      </w:r>
      <w:r w:rsidRPr="00FA167E">
        <w:rPr>
          <w:rFonts w:ascii="Arial" w:hAnsi="Arial" w:cs="Arial"/>
          <w:sz w:val="20"/>
          <w:szCs w:val="20"/>
          <w:lang w:val="mk-MK"/>
        </w:rPr>
        <w:t>на своите</w:t>
      </w:r>
      <w:r w:rsidRPr="004326D7">
        <w:rPr>
          <w:rFonts w:ascii="Arial" w:hAnsi="Arial" w:cs="Arial"/>
          <w:sz w:val="20"/>
          <w:szCs w:val="20"/>
          <w:lang w:val="mk-MK"/>
        </w:rPr>
        <w:t xml:space="preserve"> корисници </w:t>
      </w:r>
      <w:r w:rsidRPr="001C15C9">
        <w:rPr>
          <w:rFonts w:ascii="Arial" w:hAnsi="Arial" w:cs="Arial"/>
          <w:sz w:val="20"/>
          <w:szCs w:val="20"/>
          <w:lang w:val="mk-MK"/>
        </w:rPr>
        <w:t xml:space="preserve">да </w:t>
      </w:r>
      <w:r w:rsidRPr="00937131">
        <w:rPr>
          <w:rFonts w:ascii="Arial" w:hAnsi="Arial" w:cs="Arial"/>
          <w:sz w:val="20"/>
          <w:szCs w:val="20"/>
          <w:lang w:val="mk-MK"/>
        </w:rPr>
        <w:t>се вклучат во процесите на проценка и ревидирање</w:t>
      </w:r>
      <w:r w:rsidRPr="00BA3269">
        <w:rPr>
          <w:rFonts w:ascii="Arial" w:hAnsi="Arial" w:cs="Arial"/>
          <w:sz w:val="20"/>
          <w:szCs w:val="20"/>
          <w:lang w:val="mk-MK"/>
        </w:rPr>
        <w:t xml:space="preserve"> </w:t>
      </w:r>
      <w:r w:rsidRPr="000135D7">
        <w:rPr>
          <w:rFonts w:ascii="Arial" w:hAnsi="Arial" w:cs="Arial"/>
          <w:sz w:val="20"/>
          <w:szCs w:val="20"/>
          <w:lang w:val="mk-MK"/>
        </w:rPr>
        <w:t>на политиките и праксата на посредниците</w:t>
      </w:r>
      <w:r w:rsidR="00971B08">
        <w:rPr>
          <w:rFonts w:ascii="Arial" w:hAnsi="Arial" w:cs="Arial"/>
          <w:sz w:val="20"/>
          <w:szCs w:val="20"/>
          <w:lang w:val="mk-MK"/>
        </w:rPr>
        <w:t>,</w:t>
      </w:r>
      <w:r w:rsidR="001C15C9" w:rsidRPr="00132E9A">
        <w:rPr>
          <w:rFonts w:ascii="Arial" w:hAnsi="Arial" w:cs="Arial"/>
          <w:sz w:val="20"/>
          <w:szCs w:val="20"/>
          <w:lang w:val="mk-MK"/>
        </w:rPr>
        <w:t xml:space="preserve"> кога е тоа </w:t>
      </w:r>
      <w:r w:rsidR="007D5788">
        <w:rPr>
          <w:rFonts w:ascii="Arial" w:hAnsi="Arial" w:cs="Arial"/>
          <w:sz w:val="20"/>
          <w:szCs w:val="20"/>
          <w:lang w:val="mk-MK"/>
        </w:rPr>
        <w:t>соодветно</w:t>
      </w:r>
      <w:r w:rsidRPr="001C15C9">
        <w:rPr>
          <w:rFonts w:ascii="Arial" w:hAnsi="Arial" w:cs="Arial"/>
          <w:sz w:val="20"/>
          <w:szCs w:val="20"/>
          <w:lang w:val="mk-MK"/>
        </w:rPr>
        <w:t>.</w:t>
      </w:r>
    </w:p>
    <w:p w:rsidR="00587542" w:rsidRPr="00132E9A" w:rsidRDefault="008243ED" w:rsidP="004326D7">
      <w:pPr>
        <w:autoSpaceDE w:val="0"/>
        <w:autoSpaceDN w:val="0"/>
        <w:adjustRightInd w:val="0"/>
        <w:spacing w:before="240" w:after="0" w:line="240" w:lineRule="auto"/>
        <w:jc w:val="both"/>
        <w:rPr>
          <w:rFonts w:ascii="Arial" w:hAnsi="Arial" w:cs="Arial"/>
          <w:sz w:val="20"/>
          <w:szCs w:val="20"/>
          <w:lang w:val="mk-MK"/>
        </w:rPr>
      </w:pPr>
      <w:r w:rsidRPr="004326D7">
        <w:rPr>
          <w:rFonts w:ascii="Arial" w:hAnsi="Arial" w:cs="Arial"/>
          <w:sz w:val="20"/>
          <w:szCs w:val="20"/>
          <w:lang w:val="mk-MK"/>
        </w:rPr>
        <w:t xml:space="preserve">2.2.3. Интернет посредниците треба јасно и транспарентно да обезбедуваат значајни јавни информации за </w:t>
      </w:r>
      <w:r w:rsidR="004326D7" w:rsidRPr="004326D7">
        <w:rPr>
          <w:rFonts w:ascii="Arial" w:hAnsi="Arial" w:cs="Arial"/>
          <w:sz w:val="20"/>
          <w:szCs w:val="20"/>
          <w:lang w:val="mk-MK"/>
        </w:rPr>
        <w:t xml:space="preserve">функционирањето </w:t>
      </w:r>
      <w:r w:rsidRPr="004326D7">
        <w:rPr>
          <w:rFonts w:ascii="Arial" w:hAnsi="Arial" w:cs="Arial"/>
          <w:sz w:val="20"/>
          <w:szCs w:val="20"/>
          <w:lang w:val="mk-MK"/>
        </w:rPr>
        <w:t>на техниките за автоматска обработка на податоците во текот на нивните активности, вклучително и функционирањето на алгоритми кои го олеснуваат пребарувањето врз основа на нивното профилирање на корисникот или дистрибуцијата на содржината што е избрана и п</w:t>
      </w:r>
      <w:r w:rsidR="006333BF" w:rsidRPr="004326D7">
        <w:rPr>
          <w:rFonts w:ascii="Arial" w:hAnsi="Arial" w:cs="Arial"/>
          <w:sz w:val="20"/>
          <w:szCs w:val="20"/>
          <w:lang w:val="mk-MK"/>
        </w:rPr>
        <w:t>е</w:t>
      </w:r>
      <w:r w:rsidRPr="004326D7">
        <w:rPr>
          <w:rFonts w:ascii="Arial" w:hAnsi="Arial" w:cs="Arial"/>
          <w:sz w:val="20"/>
          <w:szCs w:val="20"/>
          <w:lang w:val="mk-MK"/>
        </w:rPr>
        <w:t>рсонализирана со алгоритам, како што се вестите.</w:t>
      </w:r>
      <w:r w:rsidR="00587542" w:rsidRPr="00132E9A">
        <w:rPr>
          <w:rFonts w:ascii="Arial" w:hAnsi="Arial" w:cs="Arial"/>
          <w:sz w:val="20"/>
          <w:szCs w:val="20"/>
          <w:lang w:val="mk-MK"/>
        </w:rPr>
        <w:t xml:space="preserve"> </w:t>
      </w:r>
      <w:r w:rsidRPr="004326D7">
        <w:rPr>
          <w:rFonts w:ascii="Arial" w:hAnsi="Arial" w:cs="Arial"/>
          <w:sz w:val="20"/>
          <w:szCs w:val="20"/>
          <w:lang w:val="mk-MK"/>
        </w:rPr>
        <w:t>Ова треба да вклучува информации со кои податоците се обработуваат, колку долго ќе трае обработката на податоците, кои критериуми се користат и за која цел се врши обработката.</w:t>
      </w:r>
      <w:r w:rsidR="006333BF">
        <w:rPr>
          <w:rFonts w:ascii="Arial" w:hAnsi="Arial" w:cs="Arial"/>
          <w:sz w:val="20"/>
          <w:szCs w:val="20"/>
          <w:lang w:val="mk-MK"/>
        </w:rPr>
        <w:t xml:space="preserve"> </w:t>
      </w:r>
    </w:p>
    <w:p w:rsidR="00587542" w:rsidRPr="00132E9A" w:rsidRDefault="008243ED" w:rsidP="004326D7">
      <w:pPr>
        <w:autoSpaceDE w:val="0"/>
        <w:autoSpaceDN w:val="0"/>
        <w:adjustRightInd w:val="0"/>
        <w:spacing w:before="240" w:after="0" w:line="240" w:lineRule="auto"/>
        <w:jc w:val="both"/>
        <w:rPr>
          <w:rFonts w:ascii="Arial" w:hAnsi="Arial" w:cs="Arial"/>
          <w:sz w:val="20"/>
          <w:szCs w:val="20"/>
          <w:lang w:val="mk-MK"/>
        </w:rPr>
      </w:pPr>
      <w:r w:rsidRPr="004326D7">
        <w:rPr>
          <w:rFonts w:ascii="Arial" w:hAnsi="Arial" w:cs="Arial"/>
          <w:sz w:val="20"/>
          <w:szCs w:val="20"/>
          <w:lang w:val="mk-MK"/>
        </w:rPr>
        <w:lastRenderedPageBreak/>
        <w:t xml:space="preserve">2.2.4. Посредниците треба редовно да објавуваат извештаи за транспарентност кои обезбедуваат јасни (едноставни и од машина читливи), лесно достапни и </w:t>
      </w:r>
      <w:r w:rsidR="004326D7" w:rsidRPr="004326D7">
        <w:rPr>
          <w:rFonts w:ascii="Arial" w:hAnsi="Arial" w:cs="Arial"/>
          <w:sz w:val="20"/>
          <w:szCs w:val="20"/>
          <w:lang w:val="mk-MK"/>
        </w:rPr>
        <w:t>важн</w:t>
      </w:r>
      <w:r w:rsidRPr="004326D7">
        <w:rPr>
          <w:rFonts w:ascii="Arial" w:hAnsi="Arial" w:cs="Arial"/>
          <w:sz w:val="20"/>
          <w:szCs w:val="20"/>
          <w:lang w:val="mk-MK"/>
        </w:rPr>
        <w:t>и информации за сите ограничувања за слободн</w:t>
      </w:r>
      <w:r w:rsidR="004326D7" w:rsidRPr="004326D7">
        <w:rPr>
          <w:rFonts w:ascii="Arial" w:hAnsi="Arial" w:cs="Arial"/>
          <w:sz w:val="20"/>
          <w:szCs w:val="20"/>
          <w:lang w:val="mk-MK"/>
        </w:rPr>
        <w:t>иот</w:t>
      </w:r>
      <w:r w:rsidRPr="004326D7">
        <w:rPr>
          <w:rFonts w:ascii="Arial" w:hAnsi="Arial" w:cs="Arial"/>
          <w:sz w:val="20"/>
          <w:szCs w:val="20"/>
          <w:lang w:val="mk-MK"/>
        </w:rPr>
        <w:t xml:space="preserve"> и отворен проток на информации и идеи и сите барања за такви ограничувања, како и барања за пристап и сочувување на податоци, било да се </w:t>
      </w:r>
      <w:r w:rsidR="004326D7" w:rsidRPr="004326D7">
        <w:rPr>
          <w:rFonts w:ascii="Arial" w:hAnsi="Arial" w:cs="Arial"/>
          <w:sz w:val="20"/>
          <w:szCs w:val="20"/>
          <w:lang w:val="mk-MK"/>
        </w:rPr>
        <w:t xml:space="preserve">по основ на </w:t>
      </w:r>
      <w:r w:rsidRPr="004326D7">
        <w:rPr>
          <w:rFonts w:ascii="Arial" w:hAnsi="Arial" w:cs="Arial"/>
          <w:sz w:val="20"/>
          <w:szCs w:val="20"/>
          <w:lang w:val="mk-MK"/>
        </w:rPr>
        <w:t>судски налози, меѓународни договори за заемна правна помош, барања на приватни жалители или</w:t>
      </w:r>
      <w:r w:rsidR="004326D7" w:rsidRPr="004326D7">
        <w:rPr>
          <w:rFonts w:ascii="Arial" w:hAnsi="Arial" w:cs="Arial"/>
          <w:sz w:val="20"/>
          <w:szCs w:val="20"/>
          <w:lang w:val="mk-MK"/>
        </w:rPr>
        <w:t xml:space="preserve"> со</w:t>
      </w:r>
      <w:r w:rsidRPr="004326D7">
        <w:rPr>
          <w:rFonts w:ascii="Arial" w:hAnsi="Arial" w:cs="Arial"/>
          <w:sz w:val="20"/>
          <w:szCs w:val="20"/>
          <w:lang w:val="mk-MK"/>
        </w:rPr>
        <w:t xml:space="preserve"> спроведување на нивните сопствени политики за ограничување на содржината.</w:t>
      </w:r>
    </w:p>
    <w:p w:rsidR="00587542" w:rsidRPr="00132E9A" w:rsidRDefault="008243ED" w:rsidP="004326D7">
      <w:pPr>
        <w:autoSpaceDE w:val="0"/>
        <w:autoSpaceDN w:val="0"/>
        <w:adjustRightInd w:val="0"/>
        <w:spacing w:before="240" w:after="0" w:line="240" w:lineRule="auto"/>
        <w:jc w:val="both"/>
        <w:rPr>
          <w:rFonts w:ascii="Arial" w:hAnsi="Arial" w:cs="Arial"/>
          <w:sz w:val="20"/>
          <w:szCs w:val="20"/>
          <w:lang w:val="mk-MK"/>
        </w:rPr>
      </w:pPr>
      <w:r w:rsidRPr="004326D7">
        <w:rPr>
          <w:rFonts w:ascii="Arial" w:hAnsi="Arial" w:cs="Arial"/>
          <w:sz w:val="20"/>
          <w:szCs w:val="20"/>
          <w:lang w:val="mk-MK"/>
        </w:rPr>
        <w:t>2.3. Модерирање на содржината</w:t>
      </w:r>
    </w:p>
    <w:p w:rsidR="00587542" w:rsidRPr="00132E9A" w:rsidRDefault="008243ED" w:rsidP="00005A87">
      <w:pPr>
        <w:autoSpaceDE w:val="0"/>
        <w:autoSpaceDN w:val="0"/>
        <w:adjustRightInd w:val="0"/>
        <w:spacing w:before="240" w:after="0" w:line="240" w:lineRule="auto"/>
        <w:jc w:val="both"/>
        <w:rPr>
          <w:rFonts w:ascii="Arial" w:hAnsi="Arial" w:cs="Arial"/>
          <w:sz w:val="20"/>
          <w:szCs w:val="20"/>
          <w:lang w:val="mk-MK"/>
        </w:rPr>
      </w:pPr>
      <w:r w:rsidRPr="004326D7">
        <w:rPr>
          <w:rFonts w:ascii="Arial" w:hAnsi="Arial" w:cs="Arial"/>
          <w:sz w:val="20"/>
          <w:szCs w:val="20"/>
          <w:lang w:val="mk-MK"/>
        </w:rPr>
        <w:t>2.3.1. Интернет посредниците треба да ги почитуваат правата на корисниците да добиваат, произведуваат и даваат информации, мислења и идеи.</w:t>
      </w:r>
      <w:r w:rsidR="00587542" w:rsidRPr="00132E9A">
        <w:rPr>
          <w:rFonts w:ascii="Arial" w:hAnsi="Arial" w:cs="Arial"/>
          <w:sz w:val="20"/>
          <w:szCs w:val="20"/>
          <w:lang w:val="mk-MK"/>
        </w:rPr>
        <w:t xml:space="preserve"> </w:t>
      </w:r>
      <w:r w:rsidRPr="00005A87">
        <w:rPr>
          <w:rFonts w:ascii="Arial" w:hAnsi="Arial" w:cs="Arial"/>
          <w:sz w:val="20"/>
          <w:szCs w:val="20"/>
          <w:lang w:val="mk-MK"/>
        </w:rPr>
        <w:t>Сите мерки што се преземаат за да се ограничи пристапот (вклучително блокирање или отстранување на содржина) како резултат на државен налог или барање треба да се спроведат со примена на најмалку рестриктивни средства.</w:t>
      </w:r>
    </w:p>
    <w:p w:rsidR="00587542" w:rsidRPr="00132E9A" w:rsidRDefault="008243ED" w:rsidP="00005A87">
      <w:pPr>
        <w:autoSpaceDE w:val="0"/>
        <w:autoSpaceDN w:val="0"/>
        <w:adjustRightInd w:val="0"/>
        <w:spacing w:before="240" w:after="0" w:line="240" w:lineRule="auto"/>
        <w:jc w:val="both"/>
        <w:rPr>
          <w:rFonts w:ascii="Arial" w:hAnsi="Arial" w:cs="Arial"/>
          <w:sz w:val="20"/>
          <w:szCs w:val="20"/>
          <w:lang w:val="mk-MK"/>
        </w:rPr>
      </w:pPr>
      <w:r w:rsidRPr="00005A87">
        <w:rPr>
          <w:rFonts w:ascii="Arial" w:hAnsi="Arial" w:cs="Arial"/>
          <w:sz w:val="20"/>
          <w:szCs w:val="20"/>
          <w:lang w:val="mk-MK"/>
        </w:rPr>
        <w:t>2.3.2. Кога се ограничува пристапот до содржина во согласност со нивните сопствени политики за ограничување на содржината, посредниците треба да го направат тоа на транспарентен и недискриминирачки начин.</w:t>
      </w:r>
      <w:r w:rsidR="00587542" w:rsidRPr="00132E9A">
        <w:rPr>
          <w:rFonts w:ascii="Arial" w:hAnsi="Arial" w:cs="Arial"/>
          <w:sz w:val="20"/>
          <w:szCs w:val="20"/>
          <w:lang w:val="mk-MK"/>
        </w:rPr>
        <w:t xml:space="preserve"> </w:t>
      </w:r>
      <w:r w:rsidRPr="00005A87">
        <w:rPr>
          <w:rFonts w:ascii="Arial" w:hAnsi="Arial" w:cs="Arial"/>
          <w:sz w:val="20"/>
          <w:szCs w:val="20"/>
          <w:lang w:val="mk-MK"/>
        </w:rPr>
        <w:t>Секое ограничување на содржината треба да се спроведе со примена на најмалку рестриктивните технички средства и треба да биде ограничено во однос на опсегот и времетраењето на она што е строго неопходно за да се избегне колатерално ограничување или отстранување на легална содржина.</w:t>
      </w:r>
    </w:p>
    <w:p w:rsidR="00587542" w:rsidRPr="00132E9A" w:rsidRDefault="008243ED" w:rsidP="00005A87">
      <w:pPr>
        <w:autoSpaceDE w:val="0"/>
        <w:autoSpaceDN w:val="0"/>
        <w:adjustRightInd w:val="0"/>
        <w:spacing w:before="240" w:after="0" w:line="240" w:lineRule="auto"/>
        <w:jc w:val="both"/>
        <w:rPr>
          <w:rFonts w:ascii="Arial" w:hAnsi="Arial" w:cs="Arial"/>
          <w:sz w:val="20"/>
          <w:szCs w:val="20"/>
          <w:lang w:val="mk-MK"/>
        </w:rPr>
      </w:pPr>
      <w:r w:rsidRPr="00005A87">
        <w:rPr>
          <w:rFonts w:ascii="Arial" w:hAnsi="Arial" w:cs="Arial"/>
          <w:sz w:val="20"/>
          <w:szCs w:val="20"/>
          <w:lang w:val="mk-MK"/>
        </w:rPr>
        <w:t xml:space="preserve">2.3.3. </w:t>
      </w:r>
      <w:r w:rsidR="00E5507C" w:rsidRPr="00005A87">
        <w:rPr>
          <w:rFonts w:ascii="Arial" w:hAnsi="Arial" w:cs="Arial"/>
          <w:sz w:val="20"/>
          <w:szCs w:val="20"/>
          <w:lang w:val="mk-MK"/>
        </w:rPr>
        <w:t xml:space="preserve">Секое ограничување на содржината треба да биде </w:t>
      </w:r>
      <w:r w:rsidR="00CE7350">
        <w:rPr>
          <w:rFonts w:ascii="Arial" w:hAnsi="Arial" w:cs="Arial"/>
          <w:sz w:val="20"/>
          <w:szCs w:val="20"/>
          <w:lang w:val="mk-MK"/>
        </w:rPr>
        <w:t>во точниот</w:t>
      </w:r>
      <w:r w:rsidR="000957C6" w:rsidRPr="00005A87">
        <w:rPr>
          <w:rFonts w:ascii="Arial" w:hAnsi="Arial" w:cs="Arial"/>
          <w:sz w:val="20"/>
          <w:szCs w:val="20"/>
          <w:lang w:val="mk-MK"/>
        </w:rPr>
        <w:t xml:space="preserve"> опсег </w:t>
      </w:r>
      <w:r w:rsidR="00E5507C" w:rsidRPr="00005A87">
        <w:rPr>
          <w:rFonts w:ascii="Arial" w:hAnsi="Arial" w:cs="Arial"/>
          <w:sz w:val="20"/>
          <w:szCs w:val="20"/>
          <w:lang w:val="mk-MK"/>
        </w:rPr>
        <w:t xml:space="preserve">на </w:t>
      </w:r>
      <w:r w:rsidR="000957C6" w:rsidRPr="00005A87">
        <w:rPr>
          <w:rFonts w:ascii="Arial" w:hAnsi="Arial" w:cs="Arial"/>
          <w:sz w:val="20"/>
          <w:szCs w:val="20"/>
          <w:lang w:val="mk-MK"/>
        </w:rPr>
        <w:t xml:space="preserve">налогот или барањето и треба да биде проследено </w:t>
      </w:r>
      <w:r w:rsidR="00CE7350">
        <w:rPr>
          <w:rFonts w:ascii="Arial" w:hAnsi="Arial" w:cs="Arial"/>
          <w:sz w:val="20"/>
          <w:szCs w:val="20"/>
          <w:lang w:val="mk-MK"/>
        </w:rPr>
        <w:t>со</w:t>
      </w:r>
      <w:r w:rsidR="000957C6" w:rsidRPr="00005A87">
        <w:rPr>
          <w:rFonts w:ascii="Arial" w:hAnsi="Arial" w:cs="Arial"/>
          <w:sz w:val="20"/>
          <w:szCs w:val="20"/>
          <w:lang w:val="mk-MK"/>
        </w:rPr>
        <w:t xml:space="preserve"> информаци</w:t>
      </w:r>
      <w:r w:rsidR="00CE7350">
        <w:rPr>
          <w:rFonts w:ascii="Arial" w:hAnsi="Arial" w:cs="Arial"/>
          <w:sz w:val="20"/>
          <w:szCs w:val="20"/>
          <w:lang w:val="mk-MK"/>
        </w:rPr>
        <w:t>ја</w:t>
      </w:r>
      <w:r w:rsidR="000957C6" w:rsidRPr="00005A87">
        <w:rPr>
          <w:rFonts w:ascii="Arial" w:hAnsi="Arial" w:cs="Arial"/>
          <w:sz w:val="20"/>
          <w:szCs w:val="20"/>
          <w:lang w:val="mk-MK"/>
        </w:rPr>
        <w:t xml:space="preserve"> за јавноста, </w:t>
      </w:r>
      <w:r w:rsidR="00CE7350">
        <w:rPr>
          <w:rFonts w:ascii="Arial" w:hAnsi="Arial" w:cs="Arial"/>
          <w:sz w:val="20"/>
          <w:szCs w:val="20"/>
          <w:lang w:val="mk-MK"/>
        </w:rPr>
        <w:t>каде</w:t>
      </w:r>
      <w:r w:rsidR="000957C6" w:rsidRPr="00005A87">
        <w:rPr>
          <w:rFonts w:ascii="Arial" w:hAnsi="Arial" w:cs="Arial"/>
          <w:sz w:val="20"/>
          <w:szCs w:val="20"/>
          <w:lang w:val="mk-MK"/>
        </w:rPr>
        <w:t xml:space="preserve"> се објаснува која содржина била ограничена и на кој правен основ.</w:t>
      </w:r>
      <w:r w:rsidR="00587542" w:rsidRPr="00132E9A">
        <w:rPr>
          <w:rFonts w:ascii="Arial" w:hAnsi="Arial" w:cs="Arial"/>
          <w:sz w:val="20"/>
          <w:szCs w:val="20"/>
          <w:lang w:val="mk-MK"/>
        </w:rPr>
        <w:t xml:space="preserve"> </w:t>
      </w:r>
      <w:r w:rsidR="000957C6" w:rsidRPr="00005A87">
        <w:rPr>
          <w:rFonts w:ascii="Arial" w:hAnsi="Arial" w:cs="Arial"/>
          <w:sz w:val="20"/>
          <w:szCs w:val="20"/>
          <w:lang w:val="mk-MK"/>
        </w:rPr>
        <w:t>Исто така треба да се извест</w:t>
      </w:r>
      <w:r w:rsidR="00CE7350">
        <w:rPr>
          <w:rFonts w:ascii="Arial" w:hAnsi="Arial" w:cs="Arial"/>
          <w:sz w:val="20"/>
          <w:szCs w:val="20"/>
          <w:lang w:val="mk-MK"/>
        </w:rPr>
        <w:t>и</w:t>
      </w:r>
      <w:r w:rsidR="000957C6" w:rsidRPr="00005A87">
        <w:rPr>
          <w:rFonts w:ascii="Arial" w:hAnsi="Arial" w:cs="Arial"/>
          <w:sz w:val="20"/>
          <w:szCs w:val="20"/>
          <w:lang w:val="mk-MK"/>
        </w:rPr>
        <w:t xml:space="preserve"> корисникот и други засегнати страни, освен ако ова не ги попречува тековните активности </w:t>
      </w:r>
      <w:r w:rsidR="00CE7350">
        <w:rPr>
          <w:rFonts w:ascii="Arial" w:hAnsi="Arial" w:cs="Arial"/>
          <w:sz w:val="20"/>
          <w:szCs w:val="20"/>
          <w:lang w:val="mk-MK"/>
        </w:rPr>
        <w:t>з</w:t>
      </w:r>
      <w:r w:rsidR="000957C6" w:rsidRPr="00005A87">
        <w:rPr>
          <w:rFonts w:ascii="Arial" w:hAnsi="Arial" w:cs="Arial"/>
          <w:sz w:val="20"/>
          <w:szCs w:val="20"/>
          <w:lang w:val="mk-MK"/>
        </w:rPr>
        <w:t xml:space="preserve">а спроведување на </w:t>
      </w:r>
      <w:r w:rsidR="00005A87" w:rsidRPr="00005A87">
        <w:rPr>
          <w:rFonts w:ascii="Arial" w:hAnsi="Arial" w:cs="Arial"/>
          <w:sz w:val="20"/>
          <w:szCs w:val="20"/>
          <w:lang w:val="mk-MK"/>
        </w:rPr>
        <w:t>законите</w:t>
      </w:r>
      <w:r w:rsidR="000957C6" w:rsidRPr="00005A87">
        <w:rPr>
          <w:rFonts w:ascii="Arial" w:hAnsi="Arial" w:cs="Arial"/>
          <w:sz w:val="20"/>
          <w:szCs w:val="20"/>
          <w:lang w:val="mk-MK"/>
        </w:rPr>
        <w:t xml:space="preserve">, </w:t>
      </w:r>
      <w:r w:rsidR="00CE7350">
        <w:rPr>
          <w:rFonts w:ascii="Arial" w:hAnsi="Arial" w:cs="Arial"/>
          <w:sz w:val="20"/>
          <w:szCs w:val="20"/>
          <w:lang w:val="mk-MK"/>
        </w:rPr>
        <w:t>и при тоа да се обезбедат информации и</w:t>
      </w:r>
      <w:r w:rsidR="000957C6" w:rsidRPr="00005A87">
        <w:rPr>
          <w:rFonts w:ascii="Arial" w:hAnsi="Arial" w:cs="Arial"/>
          <w:sz w:val="20"/>
          <w:szCs w:val="20"/>
          <w:lang w:val="mk-MK"/>
        </w:rPr>
        <w:t xml:space="preserve"> за процедуралната заштита, можностите за контрадикторни процедури за обете страни кога тоа е соодветно и достапни механизми за надоместок.</w:t>
      </w:r>
    </w:p>
    <w:p w:rsidR="00587542" w:rsidRPr="00132E9A" w:rsidRDefault="00A34C52" w:rsidP="00132E9A">
      <w:pPr>
        <w:pStyle w:val="HTMLPreformatted"/>
        <w:jc w:val="both"/>
        <w:rPr>
          <w:rFonts w:ascii="Arial" w:hAnsi="Arial" w:cs="Arial"/>
          <w:lang w:val="mk-MK"/>
        </w:rPr>
      </w:pPr>
      <w:r w:rsidRPr="00005A87">
        <w:rPr>
          <w:rFonts w:ascii="Arial" w:hAnsi="Arial" w:cs="Arial"/>
          <w:lang w:val="mk-MK"/>
        </w:rPr>
        <w:t>2.3.4. Сите членови на персоналот на посредниците кои се вклучени во модерирање на содржината треба да добијат соодветна почетна и тековна обука за важечките закони и меѓународни стандарди за човекови права, нивниот однос со условите под кои посредниците даваат услуги и нивните интерни стандарди, како и за дејствијата што треба да се преземат во случај на конфликт.</w:t>
      </w:r>
      <w:r w:rsidR="00587542" w:rsidRPr="00132E9A">
        <w:rPr>
          <w:rFonts w:ascii="Arial" w:hAnsi="Arial" w:cs="Arial"/>
          <w:lang w:val="mk-MK"/>
        </w:rPr>
        <w:t xml:space="preserve"> </w:t>
      </w:r>
      <w:r w:rsidRPr="00005A87">
        <w:rPr>
          <w:rFonts w:ascii="Arial" w:hAnsi="Arial" w:cs="Arial"/>
          <w:lang w:val="mk-MK"/>
        </w:rPr>
        <w:t xml:space="preserve">Таква обука може да се обезбеди интерно или </w:t>
      </w:r>
      <w:r w:rsidR="00005A87" w:rsidRPr="00FA167E">
        <w:rPr>
          <w:rFonts w:ascii="Arial" w:hAnsi="Arial" w:cs="Arial"/>
          <w:lang w:val="mk-MK"/>
        </w:rPr>
        <w:t xml:space="preserve">од </w:t>
      </w:r>
      <w:r w:rsidRPr="00132E9A">
        <w:rPr>
          <w:rFonts w:ascii="Arial" w:hAnsi="Arial" w:cs="Arial"/>
          <w:lang w:val="mk-MK"/>
        </w:rPr>
        <w:t>надвор,</w:t>
      </w:r>
      <w:r w:rsidRPr="00005A87">
        <w:rPr>
          <w:rFonts w:ascii="Arial" w:hAnsi="Arial" w:cs="Arial"/>
          <w:lang w:val="mk-MK"/>
        </w:rPr>
        <w:t xml:space="preserve"> вклучително и преку асоцијации на посредници, </w:t>
      </w:r>
      <w:r w:rsidR="00C87A9C">
        <w:rPr>
          <w:rFonts w:ascii="Arial" w:hAnsi="Arial" w:cs="Arial"/>
          <w:lang w:val="mk-MK"/>
        </w:rPr>
        <w:t>а нејзиниот опсег</w:t>
      </w:r>
      <w:r w:rsidRPr="00005A87">
        <w:rPr>
          <w:rFonts w:ascii="Arial" w:hAnsi="Arial" w:cs="Arial"/>
          <w:lang w:val="mk-MK"/>
        </w:rPr>
        <w:t xml:space="preserve"> </w:t>
      </w:r>
      <w:r w:rsidR="00E5798E" w:rsidRPr="00132E9A">
        <w:rPr>
          <w:rFonts w:ascii="Arial" w:hAnsi="Arial" w:cs="Arial"/>
          <w:lang w:val="mk-MK"/>
        </w:rPr>
        <w:t xml:space="preserve">треба да соодветствува на важноста на улогата на посредниците и влијанието што нивните активности можат да ги имаат врз способноста на корисниците да ја </w:t>
      </w:r>
      <w:r w:rsidR="00770599">
        <w:rPr>
          <w:rFonts w:ascii="Arial" w:hAnsi="Arial" w:cs="Arial"/>
          <w:lang w:val="mk-MK"/>
        </w:rPr>
        <w:t>уживаат</w:t>
      </w:r>
      <w:r w:rsidR="00E5798E" w:rsidRPr="00132E9A">
        <w:rPr>
          <w:rFonts w:ascii="Arial" w:hAnsi="Arial" w:cs="Arial"/>
          <w:lang w:val="mk-MK"/>
        </w:rPr>
        <w:t xml:space="preserve"> својата слобода на изразување</w:t>
      </w:r>
      <w:r w:rsidRPr="00005A87">
        <w:rPr>
          <w:rFonts w:ascii="Arial" w:hAnsi="Arial" w:cs="Arial"/>
          <w:lang w:val="mk-MK"/>
        </w:rPr>
        <w:t>.</w:t>
      </w:r>
      <w:r w:rsidR="00D02F0E" w:rsidRPr="00132E9A">
        <w:rPr>
          <w:rFonts w:ascii="Arial" w:hAnsi="Arial" w:cs="Arial"/>
          <w:lang w:val="mk-MK"/>
        </w:rPr>
        <w:t xml:space="preserve"> </w:t>
      </w:r>
      <w:r w:rsidRPr="00005A87">
        <w:rPr>
          <w:rFonts w:ascii="Arial" w:hAnsi="Arial" w:cs="Arial"/>
          <w:lang w:val="mk-MK"/>
        </w:rPr>
        <w:t xml:space="preserve">Персоналот исто така треба да </w:t>
      </w:r>
      <w:r w:rsidR="00005A87" w:rsidRPr="00005A87">
        <w:rPr>
          <w:rFonts w:ascii="Arial" w:hAnsi="Arial" w:cs="Arial"/>
          <w:lang w:val="mk-MK"/>
        </w:rPr>
        <w:t>има и</w:t>
      </w:r>
      <w:r w:rsidRPr="00005A87">
        <w:rPr>
          <w:rFonts w:ascii="Arial" w:hAnsi="Arial" w:cs="Arial"/>
          <w:lang w:val="mk-MK"/>
        </w:rPr>
        <w:t xml:space="preserve"> соодветни работни услови.</w:t>
      </w:r>
      <w:r w:rsidR="00587542" w:rsidRPr="00132E9A">
        <w:rPr>
          <w:rFonts w:ascii="Arial" w:hAnsi="Arial" w:cs="Arial"/>
          <w:lang w:val="mk-MK"/>
        </w:rPr>
        <w:t xml:space="preserve"> </w:t>
      </w:r>
      <w:r w:rsidRPr="00005A87">
        <w:rPr>
          <w:rFonts w:ascii="Arial" w:hAnsi="Arial" w:cs="Arial"/>
          <w:lang w:val="mk-MK"/>
        </w:rPr>
        <w:t>Ова вклучува доделување на доволно време за проценка на содржината и можностите за барање професионална поддршка и квалификуван правен совет кога е тоа неопходно.</w:t>
      </w:r>
    </w:p>
    <w:p w:rsidR="00587542" w:rsidRPr="00132E9A" w:rsidRDefault="00A34C52" w:rsidP="00B57DED">
      <w:pPr>
        <w:autoSpaceDE w:val="0"/>
        <w:autoSpaceDN w:val="0"/>
        <w:adjustRightInd w:val="0"/>
        <w:spacing w:before="240" w:after="0" w:line="240" w:lineRule="auto"/>
        <w:jc w:val="both"/>
        <w:rPr>
          <w:rFonts w:ascii="Arial" w:hAnsi="Arial" w:cs="Arial"/>
          <w:sz w:val="20"/>
          <w:szCs w:val="20"/>
          <w:lang w:val="mk-MK"/>
        </w:rPr>
      </w:pPr>
      <w:r w:rsidRPr="00005A87">
        <w:rPr>
          <w:rFonts w:ascii="Arial" w:hAnsi="Arial" w:cs="Arial"/>
          <w:sz w:val="20"/>
          <w:szCs w:val="20"/>
          <w:lang w:val="mk-MK"/>
        </w:rPr>
        <w:t>2.3.5. Автоматизирани средства за идентификување на содржината се корисни за повторни појавување на конкретни делови од претходно ограничена содржина.</w:t>
      </w:r>
      <w:r w:rsidR="00587542" w:rsidRPr="00132E9A">
        <w:rPr>
          <w:rFonts w:ascii="Arial" w:hAnsi="Arial" w:cs="Arial"/>
          <w:sz w:val="20"/>
          <w:szCs w:val="20"/>
          <w:lang w:val="mk-MK"/>
        </w:rPr>
        <w:t xml:space="preserve"> </w:t>
      </w:r>
      <w:r w:rsidRPr="00005A87">
        <w:rPr>
          <w:rFonts w:ascii="Arial" w:hAnsi="Arial" w:cs="Arial"/>
          <w:sz w:val="20"/>
          <w:szCs w:val="20"/>
          <w:lang w:val="mk-MK"/>
        </w:rPr>
        <w:t>Заради актуелната ограничена способност на автоматизираните средства за проценка на контекстот, посредниците треба внимателно да го проценат влијанието на автоматизираното управување со содржината врз човекови</w:t>
      </w:r>
      <w:r w:rsidR="00005A87" w:rsidRPr="00005A87">
        <w:rPr>
          <w:rFonts w:ascii="Arial" w:hAnsi="Arial" w:cs="Arial"/>
          <w:sz w:val="20"/>
          <w:szCs w:val="20"/>
          <w:lang w:val="mk-MK"/>
        </w:rPr>
        <w:t>те</w:t>
      </w:r>
      <w:r w:rsidRPr="00005A87">
        <w:rPr>
          <w:rFonts w:ascii="Arial" w:hAnsi="Arial" w:cs="Arial"/>
          <w:sz w:val="20"/>
          <w:szCs w:val="20"/>
          <w:lang w:val="mk-MK"/>
        </w:rPr>
        <w:t xml:space="preserve"> права, и треба да се обезбеди човечка ревизија секогаш </w:t>
      </w:r>
      <w:r w:rsidR="00105FDC">
        <w:rPr>
          <w:rFonts w:ascii="Arial" w:hAnsi="Arial" w:cs="Arial"/>
          <w:sz w:val="20"/>
          <w:szCs w:val="20"/>
          <w:lang w:val="mk-MK"/>
        </w:rPr>
        <w:t>каде</w:t>
      </w:r>
      <w:r w:rsidRPr="00005A87">
        <w:rPr>
          <w:rFonts w:ascii="Arial" w:hAnsi="Arial" w:cs="Arial"/>
          <w:sz w:val="20"/>
          <w:szCs w:val="20"/>
          <w:lang w:val="mk-MK"/>
        </w:rPr>
        <w:t xml:space="preserve"> тоа </w:t>
      </w:r>
      <w:r w:rsidR="00105FDC">
        <w:rPr>
          <w:rFonts w:ascii="Arial" w:hAnsi="Arial" w:cs="Arial"/>
          <w:sz w:val="20"/>
          <w:szCs w:val="20"/>
          <w:lang w:val="mk-MK"/>
        </w:rPr>
        <w:t xml:space="preserve">е </w:t>
      </w:r>
      <w:r w:rsidRPr="00005A87">
        <w:rPr>
          <w:rFonts w:ascii="Arial" w:hAnsi="Arial" w:cs="Arial"/>
          <w:sz w:val="20"/>
          <w:szCs w:val="20"/>
          <w:lang w:val="mk-MK"/>
        </w:rPr>
        <w:t>соодветно.</w:t>
      </w:r>
      <w:r w:rsidR="00587542" w:rsidRPr="00132E9A">
        <w:rPr>
          <w:rFonts w:ascii="Arial" w:hAnsi="Arial" w:cs="Arial"/>
          <w:sz w:val="20"/>
          <w:szCs w:val="20"/>
          <w:lang w:val="mk-MK"/>
        </w:rPr>
        <w:t xml:space="preserve"> </w:t>
      </w:r>
      <w:r w:rsidRPr="00B57DED">
        <w:rPr>
          <w:rFonts w:ascii="Arial" w:hAnsi="Arial" w:cs="Arial"/>
          <w:sz w:val="20"/>
          <w:szCs w:val="20"/>
          <w:lang w:val="mk-MK"/>
        </w:rPr>
        <w:t>Тие треба да го земат предвид ризикот од претерано рестриктивен или премногу благ пристап што произлегува од не</w:t>
      </w:r>
      <w:r w:rsidR="00005A87" w:rsidRPr="00B57DED">
        <w:rPr>
          <w:rFonts w:ascii="Arial" w:hAnsi="Arial" w:cs="Arial"/>
          <w:sz w:val="20"/>
          <w:szCs w:val="20"/>
          <w:lang w:val="mk-MK"/>
        </w:rPr>
        <w:t>прециз</w:t>
      </w:r>
      <w:r w:rsidRPr="00B57DED">
        <w:rPr>
          <w:rFonts w:ascii="Arial" w:hAnsi="Arial" w:cs="Arial"/>
          <w:sz w:val="20"/>
          <w:szCs w:val="20"/>
          <w:lang w:val="mk-MK"/>
        </w:rPr>
        <w:t>ни алгоритамски системи, и влијанието што овие алгоритми можат да го имаат врз услугите што ги обезбедуваат за јавната дебата.</w:t>
      </w:r>
      <w:r w:rsidR="00587542" w:rsidRPr="00132E9A">
        <w:rPr>
          <w:rFonts w:ascii="Arial" w:hAnsi="Arial" w:cs="Arial"/>
          <w:sz w:val="20"/>
          <w:szCs w:val="20"/>
          <w:lang w:val="mk-MK"/>
        </w:rPr>
        <w:t xml:space="preserve"> </w:t>
      </w:r>
      <w:r w:rsidRPr="00B57DED">
        <w:rPr>
          <w:rFonts w:ascii="Arial" w:hAnsi="Arial" w:cs="Arial"/>
          <w:sz w:val="20"/>
          <w:szCs w:val="20"/>
          <w:lang w:val="mk-MK"/>
        </w:rPr>
        <w:t>Ограничувањата на пристапот до идентична содржина не треба да ја попречат легитимната употреба на таква содржина во друг контекст.</w:t>
      </w:r>
    </w:p>
    <w:p w:rsidR="00587542" w:rsidRPr="00132E9A" w:rsidRDefault="00A34C52" w:rsidP="00B57DED">
      <w:pPr>
        <w:autoSpaceDE w:val="0"/>
        <w:autoSpaceDN w:val="0"/>
        <w:adjustRightInd w:val="0"/>
        <w:spacing w:before="240" w:after="0" w:line="240" w:lineRule="auto"/>
        <w:jc w:val="both"/>
        <w:rPr>
          <w:rFonts w:ascii="Arial" w:hAnsi="Arial" w:cs="Arial"/>
          <w:sz w:val="20"/>
          <w:szCs w:val="20"/>
          <w:lang w:val="mk-MK"/>
        </w:rPr>
      </w:pPr>
      <w:r w:rsidRPr="00B57DED">
        <w:rPr>
          <w:rFonts w:ascii="Arial" w:hAnsi="Arial" w:cs="Arial"/>
          <w:sz w:val="20"/>
          <w:szCs w:val="20"/>
          <w:lang w:val="mk-MK"/>
        </w:rPr>
        <w:t xml:space="preserve">2.3.6. Во случаи кога содржината е ограничена од посредници во согласност со нивните сопствени политики за ограничување на содржината, бидејќи содржи индикации за сериозно кривично дело, ограничувањето треба да биде </w:t>
      </w:r>
      <w:r w:rsidR="00D84DFC">
        <w:rPr>
          <w:rFonts w:ascii="Arial" w:hAnsi="Arial" w:cs="Arial"/>
          <w:sz w:val="20"/>
          <w:szCs w:val="20"/>
          <w:lang w:val="mk-MK"/>
        </w:rPr>
        <w:t>пропратено со</w:t>
      </w:r>
      <w:r w:rsidRPr="00B57DED">
        <w:rPr>
          <w:rFonts w:ascii="Arial" w:hAnsi="Arial" w:cs="Arial"/>
          <w:sz w:val="20"/>
          <w:szCs w:val="20"/>
          <w:lang w:val="mk-MK"/>
        </w:rPr>
        <w:t xml:space="preserve"> соодветни мерки </w:t>
      </w:r>
      <w:r w:rsidR="007E126F">
        <w:rPr>
          <w:rFonts w:ascii="Arial" w:hAnsi="Arial" w:cs="Arial"/>
          <w:sz w:val="20"/>
          <w:szCs w:val="20"/>
          <w:lang w:val="mk-MK"/>
        </w:rPr>
        <w:t>со цел да се обезбеди</w:t>
      </w:r>
      <w:r w:rsidRPr="00B57DED">
        <w:rPr>
          <w:rFonts w:ascii="Arial" w:hAnsi="Arial" w:cs="Arial"/>
          <w:sz w:val="20"/>
          <w:szCs w:val="20"/>
          <w:lang w:val="mk-MK"/>
        </w:rPr>
        <w:t xml:space="preserve"> доказите да бидат задржани заради делотворни кривични истраги.</w:t>
      </w:r>
      <w:r w:rsidR="00587542" w:rsidRPr="00132E9A">
        <w:rPr>
          <w:rFonts w:ascii="Arial" w:hAnsi="Arial" w:cs="Arial"/>
          <w:sz w:val="20"/>
          <w:szCs w:val="20"/>
          <w:lang w:val="mk-MK"/>
        </w:rPr>
        <w:t xml:space="preserve"> </w:t>
      </w:r>
      <w:r w:rsidRPr="00B57DED">
        <w:rPr>
          <w:rFonts w:ascii="Arial" w:hAnsi="Arial" w:cs="Arial"/>
          <w:sz w:val="20"/>
          <w:szCs w:val="20"/>
          <w:lang w:val="mk-MK"/>
        </w:rPr>
        <w:t xml:space="preserve">Доколку посредниците имаат конкретни </w:t>
      </w:r>
      <w:r w:rsidRPr="00B57DED">
        <w:rPr>
          <w:rFonts w:ascii="Arial" w:hAnsi="Arial" w:cs="Arial"/>
          <w:sz w:val="20"/>
          <w:szCs w:val="20"/>
          <w:lang w:val="mk-MK"/>
        </w:rPr>
        <w:lastRenderedPageBreak/>
        <w:t>сознанија за таква ограничена содржина, тие треба да го пријават ова до органите на прогонот без непотребно одлагање.</w:t>
      </w:r>
    </w:p>
    <w:p w:rsidR="00587542" w:rsidRPr="00132E9A" w:rsidRDefault="00A34C52" w:rsidP="00B57DED">
      <w:pPr>
        <w:autoSpaceDE w:val="0"/>
        <w:autoSpaceDN w:val="0"/>
        <w:adjustRightInd w:val="0"/>
        <w:spacing w:before="240" w:after="0" w:line="240" w:lineRule="auto"/>
        <w:jc w:val="both"/>
        <w:rPr>
          <w:rFonts w:ascii="Arial" w:hAnsi="Arial" w:cs="Arial"/>
          <w:sz w:val="20"/>
          <w:szCs w:val="20"/>
          <w:lang w:val="mk-MK"/>
        </w:rPr>
      </w:pPr>
      <w:r w:rsidRPr="00B57DED">
        <w:rPr>
          <w:rFonts w:ascii="Arial" w:hAnsi="Arial" w:cs="Arial"/>
          <w:sz w:val="20"/>
          <w:szCs w:val="20"/>
          <w:lang w:val="mk-MK"/>
        </w:rPr>
        <w:t>2.4. Користење на лични податоци.</w:t>
      </w:r>
    </w:p>
    <w:p w:rsidR="00587542" w:rsidRPr="00132E9A" w:rsidRDefault="003819BC" w:rsidP="00B57DED">
      <w:pPr>
        <w:autoSpaceDE w:val="0"/>
        <w:autoSpaceDN w:val="0"/>
        <w:adjustRightInd w:val="0"/>
        <w:spacing w:before="240" w:after="0" w:line="240" w:lineRule="auto"/>
        <w:jc w:val="both"/>
        <w:rPr>
          <w:rFonts w:ascii="Arial" w:hAnsi="Arial" w:cs="Arial"/>
          <w:sz w:val="20"/>
          <w:szCs w:val="20"/>
          <w:lang w:val="mk-MK"/>
        </w:rPr>
      </w:pPr>
      <w:r w:rsidRPr="00B57DED">
        <w:rPr>
          <w:rFonts w:ascii="Arial" w:hAnsi="Arial" w:cs="Arial"/>
          <w:sz w:val="20"/>
          <w:szCs w:val="20"/>
          <w:lang w:val="mk-MK"/>
        </w:rPr>
        <w:t xml:space="preserve">2.4.1. Посредниците не треба да обелоденуваат лични податоци на трети страни освен ако тоа не се бара со закон или е побарано да се постапи така од страна на судски орган или друго независно управно тело чии одлуки подложат на судско разгледување </w:t>
      </w:r>
      <w:r w:rsidR="00B57DED" w:rsidRPr="00B57DED">
        <w:rPr>
          <w:rFonts w:ascii="Arial" w:hAnsi="Arial" w:cs="Arial"/>
          <w:sz w:val="20"/>
          <w:szCs w:val="20"/>
          <w:lang w:val="mk-MK"/>
        </w:rPr>
        <w:t xml:space="preserve">со </w:t>
      </w:r>
      <w:r w:rsidRPr="00B57DED">
        <w:rPr>
          <w:rFonts w:ascii="Arial" w:hAnsi="Arial" w:cs="Arial"/>
          <w:sz w:val="20"/>
          <w:szCs w:val="20"/>
          <w:lang w:val="mk-MK"/>
        </w:rPr>
        <w:t xml:space="preserve">кое </w:t>
      </w:r>
      <w:r w:rsidR="00B57DED" w:rsidRPr="00B57DED">
        <w:rPr>
          <w:rFonts w:ascii="Arial" w:hAnsi="Arial" w:cs="Arial"/>
          <w:sz w:val="20"/>
          <w:szCs w:val="20"/>
          <w:lang w:val="mk-MK"/>
        </w:rPr>
        <w:t xml:space="preserve">се </w:t>
      </w:r>
      <w:r w:rsidRPr="00B57DED">
        <w:rPr>
          <w:rFonts w:ascii="Arial" w:hAnsi="Arial" w:cs="Arial"/>
          <w:sz w:val="20"/>
          <w:szCs w:val="20"/>
          <w:lang w:val="mk-MK"/>
        </w:rPr>
        <w:t>утврдило дека обелоденувањето е доследно со важечките закони и стандарди, коишто се неопходни во едно демократско општество и сразмерни на легитимната цел од која што се водат.</w:t>
      </w:r>
    </w:p>
    <w:p w:rsidR="00587542" w:rsidRPr="00132E9A" w:rsidRDefault="003819BC" w:rsidP="00B57DED">
      <w:pPr>
        <w:autoSpaceDE w:val="0"/>
        <w:autoSpaceDN w:val="0"/>
        <w:adjustRightInd w:val="0"/>
        <w:spacing w:before="240" w:after="0" w:line="240" w:lineRule="auto"/>
        <w:jc w:val="both"/>
        <w:rPr>
          <w:rFonts w:ascii="Arial" w:hAnsi="Arial" w:cs="Arial"/>
          <w:sz w:val="20"/>
          <w:szCs w:val="20"/>
          <w:lang w:val="mk-MK"/>
        </w:rPr>
      </w:pPr>
      <w:r w:rsidRPr="00B57DED">
        <w:rPr>
          <w:rFonts w:ascii="Arial" w:hAnsi="Arial" w:cs="Arial"/>
          <w:sz w:val="20"/>
          <w:szCs w:val="20"/>
          <w:lang w:val="mk-MK"/>
        </w:rPr>
        <w:t>2.4.2. Интернет посредниците треба да ја ограничат обработката на лични податоци на корисникот на она што е неопходно во контекст на јасно дефинирана цел, што е експлицитно пренесено до сите корисници на еден проактивен начин.</w:t>
      </w:r>
      <w:r w:rsidR="00D02F0E" w:rsidRPr="00132E9A">
        <w:rPr>
          <w:rFonts w:ascii="Arial" w:hAnsi="Arial" w:cs="Arial"/>
          <w:sz w:val="20"/>
          <w:szCs w:val="20"/>
          <w:lang w:val="mk-MK"/>
        </w:rPr>
        <w:t xml:space="preserve"> </w:t>
      </w:r>
      <w:r w:rsidRPr="00B57DED">
        <w:rPr>
          <w:rFonts w:ascii="Arial" w:hAnsi="Arial" w:cs="Arial"/>
          <w:sz w:val="20"/>
          <w:szCs w:val="20"/>
          <w:lang w:val="mk-MK"/>
        </w:rPr>
        <w:t xml:space="preserve">Обработката, вклучително и прибирањето, задржувањето, собирањето, чувањето, прилагодувањето, менувањето, поврзувањето или споделувањето на лични податоци ќе се заснова на слободна, конкретна, информирана и недвосмислена согласност </w:t>
      </w:r>
      <w:r w:rsidR="00B57DED" w:rsidRPr="00B57DED">
        <w:rPr>
          <w:rFonts w:ascii="Arial" w:hAnsi="Arial" w:cs="Arial"/>
          <w:sz w:val="20"/>
          <w:szCs w:val="20"/>
          <w:lang w:val="mk-MK"/>
        </w:rPr>
        <w:t>од</w:t>
      </w:r>
      <w:r w:rsidRPr="00B57DED">
        <w:rPr>
          <w:rFonts w:ascii="Arial" w:hAnsi="Arial" w:cs="Arial"/>
          <w:sz w:val="20"/>
          <w:szCs w:val="20"/>
          <w:lang w:val="mk-MK"/>
        </w:rPr>
        <w:t xml:space="preserve"> корисникот </w:t>
      </w:r>
      <w:r w:rsidR="00B57DED" w:rsidRPr="00B57DED">
        <w:rPr>
          <w:rFonts w:ascii="Arial" w:hAnsi="Arial" w:cs="Arial"/>
          <w:sz w:val="20"/>
          <w:szCs w:val="20"/>
          <w:lang w:val="mk-MK"/>
        </w:rPr>
        <w:t>з</w:t>
      </w:r>
      <w:r w:rsidRPr="00B57DED">
        <w:rPr>
          <w:rFonts w:ascii="Arial" w:hAnsi="Arial" w:cs="Arial"/>
          <w:sz w:val="20"/>
          <w:szCs w:val="20"/>
          <w:lang w:val="mk-MK"/>
        </w:rPr>
        <w:t>а конкретна цел или врз некоја друга легитимна основа утврдена со закон, како што е пропишано со Конвенцијата 108. Комплементарните средства за заштита како што се експлицитна согласност, анонимизирање или шифрирање треба да се применуваат за автоматската обработка на специјалните категории на податоци</w:t>
      </w:r>
      <w:r w:rsidR="00E334AD">
        <w:rPr>
          <w:rFonts w:ascii="Arial" w:hAnsi="Arial" w:cs="Arial"/>
          <w:sz w:val="20"/>
          <w:szCs w:val="20"/>
          <w:lang w:val="mk-MK"/>
        </w:rPr>
        <w:t>,</w:t>
      </w:r>
      <w:r w:rsidRPr="00B57DED">
        <w:rPr>
          <w:rFonts w:ascii="Arial" w:hAnsi="Arial" w:cs="Arial"/>
          <w:sz w:val="20"/>
          <w:szCs w:val="20"/>
          <w:lang w:val="mk-MK"/>
        </w:rPr>
        <w:t xml:space="preserve"> како што е дефинирано во членот 6 од Конвенцијата 108.</w:t>
      </w:r>
    </w:p>
    <w:p w:rsidR="00587542" w:rsidRPr="00132E9A" w:rsidRDefault="003819BC" w:rsidP="00B57DED">
      <w:pPr>
        <w:autoSpaceDE w:val="0"/>
        <w:autoSpaceDN w:val="0"/>
        <w:adjustRightInd w:val="0"/>
        <w:spacing w:before="240" w:after="0" w:line="240" w:lineRule="auto"/>
        <w:jc w:val="both"/>
        <w:rPr>
          <w:rFonts w:ascii="Arial" w:hAnsi="Arial" w:cs="Arial"/>
          <w:sz w:val="20"/>
          <w:szCs w:val="20"/>
          <w:lang w:val="mk-MK"/>
        </w:rPr>
      </w:pPr>
      <w:r w:rsidRPr="00B57DED">
        <w:rPr>
          <w:rFonts w:ascii="Arial" w:hAnsi="Arial" w:cs="Arial"/>
          <w:sz w:val="20"/>
          <w:szCs w:val="20"/>
          <w:lang w:val="mk-MK"/>
        </w:rPr>
        <w:t xml:space="preserve">2.4.3. Податоците за </w:t>
      </w:r>
      <w:r w:rsidR="00D5564A" w:rsidRPr="00B57DED">
        <w:rPr>
          <w:rFonts w:ascii="Arial" w:hAnsi="Arial" w:cs="Arial"/>
          <w:sz w:val="20"/>
          <w:szCs w:val="20"/>
          <w:lang w:val="mk-MK"/>
        </w:rPr>
        <w:t>корисни</w:t>
      </w:r>
      <w:r w:rsidR="00D5564A">
        <w:rPr>
          <w:rFonts w:ascii="Arial" w:hAnsi="Arial" w:cs="Arial"/>
          <w:sz w:val="20"/>
          <w:szCs w:val="20"/>
          <w:lang w:val="mk-MK"/>
        </w:rPr>
        <w:t>ците</w:t>
      </w:r>
      <w:r w:rsidR="00D5564A" w:rsidRPr="00B57DED">
        <w:rPr>
          <w:rFonts w:ascii="Arial" w:hAnsi="Arial" w:cs="Arial"/>
          <w:sz w:val="20"/>
          <w:szCs w:val="20"/>
          <w:lang w:val="mk-MK"/>
        </w:rPr>
        <w:t xml:space="preserve"> </w:t>
      </w:r>
      <w:r w:rsidRPr="00B57DED">
        <w:rPr>
          <w:rFonts w:ascii="Arial" w:hAnsi="Arial" w:cs="Arial"/>
          <w:sz w:val="20"/>
          <w:szCs w:val="20"/>
          <w:lang w:val="mk-MK"/>
        </w:rPr>
        <w:t>треба да се прибираат и да мигрираат на повеќе уреди или сервиси по добивање на слободна, конкретна, информирана и недвосмислена согласност од корисниците.</w:t>
      </w:r>
      <w:r w:rsidR="00587542" w:rsidRPr="00132E9A">
        <w:rPr>
          <w:rFonts w:ascii="Arial" w:hAnsi="Arial" w:cs="Arial"/>
          <w:sz w:val="20"/>
          <w:szCs w:val="20"/>
          <w:lang w:val="mk-MK"/>
        </w:rPr>
        <w:t xml:space="preserve"> </w:t>
      </w:r>
      <w:r w:rsidRPr="00B57DED">
        <w:rPr>
          <w:rFonts w:ascii="Arial" w:hAnsi="Arial" w:cs="Arial"/>
          <w:sz w:val="20"/>
          <w:szCs w:val="20"/>
          <w:lang w:val="mk-MK"/>
        </w:rPr>
        <w:t>Корисниците треба да имаат опција да користат услуга без да се согласат на такво комбинирање на нивните податоци.</w:t>
      </w:r>
      <w:r w:rsidR="00587542" w:rsidRPr="00132E9A">
        <w:rPr>
          <w:rFonts w:ascii="Arial" w:hAnsi="Arial" w:cs="Arial"/>
          <w:sz w:val="20"/>
          <w:szCs w:val="20"/>
          <w:lang w:val="mk-MK"/>
        </w:rPr>
        <w:t xml:space="preserve"> </w:t>
      </w:r>
      <w:r w:rsidRPr="00B57DED">
        <w:rPr>
          <w:rFonts w:ascii="Arial" w:hAnsi="Arial" w:cs="Arial"/>
          <w:sz w:val="20"/>
          <w:szCs w:val="20"/>
          <w:lang w:val="mk-MK"/>
        </w:rPr>
        <w:t>Принципите според кои „приватноста е правило“ и „приватноста како план“ треба да се применуваат во сите фази со цел да се спречи или минимизира ризикот од попречување на правата и основните слободи на корисниците.</w:t>
      </w:r>
    </w:p>
    <w:p w:rsidR="00587542" w:rsidRPr="00132E9A" w:rsidRDefault="003819BC" w:rsidP="00B57DED">
      <w:pPr>
        <w:autoSpaceDE w:val="0"/>
        <w:autoSpaceDN w:val="0"/>
        <w:adjustRightInd w:val="0"/>
        <w:spacing w:before="240" w:after="0" w:line="240" w:lineRule="auto"/>
        <w:jc w:val="both"/>
        <w:rPr>
          <w:rFonts w:ascii="Arial" w:hAnsi="Arial" w:cs="Arial"/>
          <w:sz w:val="20"/>
          <w:szCs w:val="20"/>
          <w:lang w:val="mk-MK"/>
        </w:rPr>
      </w:pPr>
      <w:r w:rsidRPr="00B57DED">
        <w:rPr>
          <w:rFonts w:ascii="Arial" w:hAnsi="Arial" w:cs="Arial"/>
          <w:sz w:val="20"/>
          <w:szCs w:val="20"/>
          <w:lang w:val="mk-MK"/>
        </w:rPr>
        <w:t>2.4.4. Корисниците имаат право на пристап до нивните лични податоци и на корекција, бришење или блокирање на истите.</w:t>
      </w:r>
      <w:r w:rsidR="00587542" w:rsidRPr="00132E9A">
        <w:rPr>
          <w:rFonts w:ascii="Arial" w:hAnsi="Arial" w:cs="Arial"/>
          <w:sz w:val="20"/>
          <w:szCs w:val="20"/>
          <w:lang w:val="mk-MK"/>
        </w:rPr>
        <w:t xml:space="preserve"> </w:t>
      </w:r>
      <w:r w:rsidRPr="00B57DED">
        <w:rPr>
          <w:rFonts w:ascii="Arial" w:hAnsi="Arial" w:cs="Arial"/>
          <w:sz w:val="20"/>
          <w:szCs w:val="20"/>
          <w:lang w:val="mk-MK"/>
        </w:rPr>
        <w:t xml:space="preserve">Посредниците затоа треба да им даваат релевантни информации во сите фази од обработката, користејќи јасен и разбирлив јазик, особено кога таквите информации </w:t>
      </w:r>
      <w:r w:rsidRPr="0020518F">
        <w:rPr>
          <w:rFonts w:ascii="Arial" w:hAnsi="Arial" w:cs="Arial"/>
          <w:sz w:val="20"/>
          <w:szCs w:val="20"/>
          <w:lang w:val="mk-MK"/>
        </w:rPr>
        <w:t xml:space="preserve">се упатуваат </w:t>
      </w:r>
      <w:r w:rsidR="0020518F">
        <w:rPr>
          <w:rFonts w:ascii="Arial" w:hAnsi="Arial" w:cs="Arial"/>
          <w:sz w:val="20"/>
          <w:szCs w:val="20"/>
          <w:lang w:val="mk-MK"/>
        </w:rPr>
        <w:t>кон</w:t>
      </w:r>
      <w:r w:rsidRPr="00B57DED">
        <w:rPr>
          <w:rFonts w:ascii="Arial" w:hAnsi="Arial" w:cs="Arial"/>
          <w:sz w:val="20"/>
          <w:szCs w:val="20"/>
          <w:lang w:val="mk-MK"/>
        </w:rPr>
        <w:t xml:space="preserve"> деца.</w:t>
      </w:r>
      <w:r w:rsidR="00587542" w:rsidRPr="00132E9A">
        <w:rPr>
          <w:rFonts w:ascii="Arial" w:hAnsi="Arial" w:cs="Arial"/>
          <w:sz w:val="20"/>
          <w:szCs w:val="20"/>
          <w:lang w:val="mk-MK"/>
        </w:rPr>
        <w:t xml:space="preserve"> </w:t>
      </w:r>
      <w:r w:rsidRPr="00B57DED">
        <w:rPr>
          <w:rFonts w:ascii="Arial" w:hAnsi="Arial" w:cs="Arial"/>
          <w:sz w:val="20"/>
          <w:szCs w:val="20"/>
          <w:lang w:val="mk-MK"/>
        </w:rPr>
        <w:t>Исто така посредниците треба јасно да ги информираат корисниците за условите под кои тие можат да го остварат правото на бришење на личните податоци, да се спротивстават на обработката на податоците и да ја повлечат согласноста што ја дале за обработка на личните податоци, после што ќе треба да се сопре со секаков вид обработка заснована на согласноста на корисникот доколку истата е повлечена.</w:t>
      </w:r>
    </w:p>
    <w:p w:rsidR="00587542" w:rsidRPr="00132E9A" w:rsidRDefault="003819BC" w:rsidP="00B57DED">
      <w:pPr>
        <w:autoSpaceDE w:val="0"/>
        <w:autoSpaceDN w:val="0"/>
        <w:adjustRightInd w:val="0"/>
        <w:spacing w:before="240" w:after="0" w:line="240" w:lineRule="auto"/>
        <w:jc w:val="both"/>
        <w:rPr>
          <w:rFonts w:ascii="Arial" w:hAnsi="Arial" w:cs="Arial"/>
          <w:sz w:val="20"/>
          <w:szCs w:val="20"/>
          <w:lang w:val="mk-MK"/>
        </w:rPr>
      </w:pPr>
      <w:r w:rsidRPr="00B57DED">
        <w:rPr>
          <w:rFonts w:ascii="Arial" w:hAnsi="Arial" w:cs="Arial"/>
          <w:sz w:val="20"/>
          <w:szCs w:val="20"/>
          <w:lang w:val="mk-MK"/>
        </w:rPr>
        <w:t>2.4.5. Посредниците треба да делуваат во согласност со важечките законски услови и заштита без разлика каде дошло до прибирање на податоците и вклучувајќи го почитувањето на прекуграничниот проток на информации.</w:t>
      </w:r>
    </w:p>
    <w:p w:rsidR="00587542" w:rsidRPr="00132E9A" w:rsidRDefault="003E3882" w:rsidP="00B57DED">
      <w:pPr>
        <w:autoSpaceDE w:val="0"/>
        <w:autoSpaceDN w:val="0"/>
        <w:adjustRightInd w:val="0"/>
        <w:spacing w:before="240" w:after="0" w:line="240" w:lineRule="auto"/>
        <w:jc w:val="both"/>
        <w:rPr>
          <w:rFonts w:ascii="Arial" w:hAnsi="Arial" w:cs="Arial"/>
          <w:sz w:val="20"/>
          <w:szCs w:val="20"/>
          <w:lang w:val="mk-MK"/>
        </w:rPr>
      </w:pPr>
      <w:r w:rsidRPr="00B57DED">
        <w:rPr>
          <w:rFonts w:ascii="Arial" w:hAnsi="Arial" w:cs="Arial"/>
          <w:sz w:val="20"/>
          <w:szCs w:val="20"/>
          <w:lang w:val="mk-MK"/>
        </w:rPr>
        <w:t>2.4.6. Секое следење или профилирање на корисниците од страна н</w:t>
      </w:r>
      <w:r w:rsidR="00B57DED" w:rsidRPr="00B57DED">
        <w:rPr>
          <w:rFonts w:ascii="Arial" w:hAnsi="Arial" w:cs="Arial"/>
          <w:sz w:val="20"/>
          <w:szCs w:val="20"/>
          <w:lang w:val="mk-MK"/>
        </w:rPr>
        <w:t>а</w:t>
      </w:r>
      <w:r w:rsidRPr="00B57DED">
        <w:rPr>
          <w:rFonts w:ascii="Arial" w:hAnsi="Arial" w:cs="Arial"/>
          <w:sz w:val="20"/>
          <w:szCs w:val="20"/>
          <w:lang w:val="mk-MK"/>
        </w:rPr>
        <w:t xml:space="preserve"> посредниците треба да биде целосно транспарентно за корисниците.</w:t>
      </w:r>
      <w:r w:rsidR="00587542" w:rsidRPr="00132E9A">
        <w:rPr>
          <w:rFonts w:ascii="Arial" w:hAnsi="Arial" w:cs="Arial"/>
          <w:sz w:val="20"/>
          <w:szCs w:val="20"/>
          <w:lang w:val="mk-MK"/>
        </w:rPr>
        <w:t xml:space="preserve"> </w:t>
      </w:r>
      <w:r w:rsidRPr="00B57DED">
        <w:rPr>
          <w:rFonts w:ascii="Arial" w:hAnsi="Arial" w:cs="Arial"/>
          <w:sz w:val="20"/>
          <w:szCs w:val="20"/>
          <w:lang w:val="mk-MK"/>
        </w:rPr>
        <w:t>За да се заштити нивниот онлајн идентитет како корисници, интернет посредниците не треба да применуваат техники за профилирање и дигитално следење со кои се прекршува остварувањето на човекови права од страна на корисникот, вклучително и правот</w:t>
      </w:r>
      <w:r w:rsidR="00B57DED" w:rsidRPr="00B57DED">
        <w:rPr>
          <w:rFonts w:ascii="Arial" w:hAnsi="Arial" w:cs="Arial"/>
          <w:sz w:val="20"/>
          <w:szCs w:val="20"/>
          <w:lang w:val="mk-MK"/>
        </w:rPr>
        <w:t>о</w:t>
      </w:r>
      <w:r w:rsidRPr="00B57DED">
        <w:rPr>
          <w:rFonts w:ascii="Arial" w:hAnsi="Arial" w:cs="Arial"/>
          <w:sz w:val="20"/>
          <w:szCs w:val="20"/>
          <w:lang w:val="mk-MK"/>
        </w:rPr>
        <w:t xml:space="preserve"> на слобода на изразување и правото на приватност.</w:t>
      </w:r>
      <w:r w:rsidR="00587542" w:rsidRPr="00132E9A">
        <w:rPr>
          <w:rFonts w:ascii="Arial" w:hAnsi="Arial" w:cs="Arial"/>
          <w:sz w:val="20"/>
          <w:szCs w:val="20"/>
          <w:lang w:val="mk-MK"/>
        </w:rPr>
        <w:t xml:space="preserve"> </w:t>
      </w:r>
      <w:r w:rsidRPr="00B57DED">
        <w:rPr>
          <w:rFonts w:ascii="Arial" w:hAnsi="Arial" w:cs="Arial"/>
          <w:sz w:val="20"/>
          <w:szCs w:val="20"/>
          <w:lang w:val="mk-MK"/>
        </w:rPr>
        <w:t xml:space="preserve">Посредниците треба да </w:t>
      </w:r>
      <w:r w:rsidR="00A34D23">
        <w:rPr>
          <w:rFonts w:ascii="Arial" w:hAnsi="Arial" w:cs="Arial"/>
          <w:sz w:val="20"/>
          <w:szCs w:val="20"/>
          <w:lang w:val="mk-MK"/>
        </w:rPr>
        <w:t xml:space="preserve">се </w:t>
      </w:r>
      <w:r w:rsidRPr="00B57DED">
        <w:rPr>
          <w:rFonts w:ascii="Arial" w:hAnsi="Arial" w:cs="Arial"/>
          <w:sz w:val="20"/>
          <w:szCs w:val="20"/>
          <w:lang w:val="mk-MK"/>
        </w:rPr>
        <w:t>трудат да ги заштитат своите корисници од следење и профилирање од трети страни.</w:t>
      </w:r>
      <w:r w:rsidR="00587542" w:rsidRPr="00132E9A">
        <w:rPr>
          <w:rFonts w:ascii="Arial" w:hAnsi="Arial" w:cs="Arial"/>
          <w:sz w:val="20"/>
          <w:szCs w:val="20"/>
          <w:lang w:val="mk-MK"/>
        </w:rPr>
        <w:t xml:space="preserve"> </w:t>
      </w:r>
      <w:r w:rsidRPr="00B57DED">
        <w:rPr>
          <w:rFonts w:ascii="Arial" w:hAnsi="Arial" w:cs="Arial"/>
          <w:sz w:val="20"/>
          <w:szCs w:val="20"/>
          <w:lang w:val="mk-MK"/>
        </w:rPr>
        <w:t xml:space="preserve">Соодветно </w:t>
      </w:r>
      <w:r w:rsidR="00B57DED" w:rsidRPr="00B57DED">
        <w:rPr>
          <w:rFonts w:ascii="Arial" w:hAnsi="Arial" w:cs="Arial"/>
          <w:sz w:val="20"/>
          <w:szCs w:val="20"/>
          <w:lang w:val="mk-MK"/>
        </w:rPr>
        <w:t xml:space="preserve">на тоа </w:t>
      </w:r>
      <w:r w:rsidRPr="00B57DED">
        <w:rPr>
          <w:rFonts w:ascii="Arial" w:hAnsi="Arial" w:cs="Arial"/>
          <w:sz w:val="20"/>
          <w:szCs w:val="20"/>
          <w:lang w:val="mk-MK"/>
        </w:rPr>
        <w:t>обучен персонал треба да врши надзор на сите прашања поврзани со обелоденувањето на податоци за корисникот на трети страни во согласност со одговорностите и обврските на посредниците согласно меѓународните стандарди за заштита и приватност на личните податоци.</w:t>
      </w:r>
      <w:r w:rsidR="00587542" w:rsidRPr="00132E9A">
        <w:rPr>
          <w:rFonts w:ascii="Arial" w:hAnsi="Arial" w:cs="Arial"/>
          <w:sz w:val="20"/>
          <w:szCs w:val="20"/>
          <w:lang w:val="mk-MK"/>
        </w:rPr>
        <w:t xml:space="preserve"> </w:t>
      </w:r>
      <w:r w:rsidRPr="00B57DED">
        <w:rPr>
          <w:rFonts w:ascii="Arial" w:hAnsi="Arial" w:cs="Arial"/>
          <w:sz w:val="20"/>
          <w:szCs w:val="20"/>
          <w:lang w:val="mk-MK"/>
        </w:rPr>
        <w:t>Едно лице чии човекови права биле погодени на значителен начин од одлука усвоена врз основа на профилирање или од правните последици кои произлегле од таа одлука треба да може да приговори на таквата одлука.</w:t>
      </w:r>
    </w:p>
    <w:p w:rsidR="00587542" w:rsidRPr="00132E9A" w:rsidRDefault="003E3882" w:rsidP="00B57DED">
      <w:pPr>
        <w:autoSpaceDE w:val="0"/>
        <w:autoSpaceDN w:val="0"/>
        <w:adjustRightInd w:val="0"/>
        <w:spacing w:before="240" w:after="0" w:line="240" w:lineRule="auto"/>
        <w:jc w:val="both"/>
        <w:rPr>
          <w:rFonts w:ascii="Arial" w:hAnsi="Arial" w:cs="Arial"/>
          <w:sz w:val="20"/>
          <w:szCs w:val="20"/>
          <w:lang w:val="mk-MK"/>
        </w:rPr>
      </w:pPr>
      <w:r w:rsidRPr="00B57DED">
        <w:rPr>
          <w:rFonts w:ascii="Arial" w:hAnsi="Arial" w:cs="Arial"/>
          <w:sz w:val="20"/>
          <w:szCs w:val="20"/>
          <w:lang w:val="mk-MK"/>
        </w:rPr>
        <w:t>2.5</w:t>
      </w:r>
      <w:r w:rsidR="00D112BB">
        <w:rPr>
          <w:rFonts w:ascii="Arial" w:hAnsi="Arial" w:cs="Arial"/>
          <w:sz w:val="20"/>
          <w:szCs w:val="20"/>
          <w:lang w:val="mk-MK"/>
        </w:rPr>
        <w:t>.</w:t>
      </w:r>
      <w:r w:rsidRPr="00B57DED">
        <w:rPr>
          <w:rFonts w:ascii="Arial" w:hAnsi="Arial" w:cs="Arial"/>
          <w:sz w:val="20"/>
          <w:szCs w:val="20"/>
          <w:lang w:val="mk-MK"/>
        </w:rPr>
        <w:t xml:space="preserve"> Пристап до делотворен правен лек</w:t>
      </w:r>
    </w:p>
    <w:p w:rsidR="00587542" w:rsidRPr="00132E9A" w:rsidRDefault="003E3882" w:rsidP="00B57DED">
      <w:pPr>
        <w:autoSpaceDE w:val="0"/>
        <w:autoSpaceDN w:val="0"/>
        <w:adjustRightInd w:val="0"/>
        <w:spacing w:before="240" w:after="0" w:line="240" w:lineRule="auto"/>
        <w:jc w:val="both"/>
        <w:rPr>
          <w:rFonts w:ascii="Arial" w:hAnsi="Arial" w:cs="Arial"/>
          <w:sz w:val="20"/>
          <w:szCs w:val="20"/>
          <w:lang w:val="mk-MK"/>
        </w:rPr>
      </w:pPr>
      <w:r w:rsidRPr="00B57DED">
        <w:rPr>
          <w:rFonts w:ascii="Arial" w:hAnsi="Arial" w:cs="Arial"/>
          <w:sz w:val="20"/>
          <w:szCs w:val="20"/>
          <w:lang w:val="mk-MK"/>
        </w:rPr>
        <w:lastRenderedPageBreak/>
        <w:t>2.5.1. Интернет посредниците треба да стават на располагање – онлајн и офлајн – делотворни правни лекови и системи за разрешување спорови кои обезбедуваат брз и директен надоместок во случаи на поплаки од страна на корисник, креатор на содржина или погодена страна.</w:t>
      </w:r>
      <w:r w:rsidR="00587542" w:rsidRPr="00132E9A">
        <w:rPr>
          <w:rFonts w:ascii="Arial" w:hAnsi="Arial" w:cs="Arial"/>
          <w:sz w:val="20"/>
          <w:szCs w:val="20"/>
          <w:lang w:val="mk-MK"/>
        </w:rPr>
        <w:t xml:space="preserve"> </w:t>
      </w:r>
      <w:r w:rsidRPr="00B57DED">
        <w:rPr>
          <w:rFonts w:ascii="Arial" w:hAnsi="Arial" w:cs="Arial"/>
          <w:sz w:val="20"/>
          <w:szCs w:val="20"/>
          <w:lang w:val="mk-MK"/>
        </w:rPr>
        <w:t>Иако механизмите за поплаки и нивното процедурално спроведување можат да варираат во однос на големината, последиците и улогата на интернет посредникот, сите правни лекови треба да дозволат непристрасно и независно разгледување на наводните повреди.</w:t>
      </w:r>
      <w:r w:rsidR="00587542" w:rsidRPr="00132E9A">
        <w:rPr>
          <w:rFonts w:ascii="Arial" w:hAnsi="Arial" w:cs="Arial"/>
          <w:sz w:val="20"/>
          <w:szCs w:val="20"/>
          <w:lang w:val="mk-MK"/>
        </w:rPr>
        <w:t xml:space="preserve"> </w:t>
      </w:r>
      <w:r w:rsidRPr="00B57DED">
        <w:rPr>
          <w:rFonts w:ascii="Arial" w:hAnsi="Arial" w:cs="Arial"/>
          <w:sz w:val="20"/>
          <w:szCs w:val="20"/>
          <w:lang w:val="mk-MK"/>
        </w:rPr>
        <w:t xml:space="preserve">Тие треба – во зависност од </w:t>
      </w:r>
      <w:r w:rsidR="009F58F7">
        <w:rPr>
          <w:rFonts w:ascii="Arial" w:hAnsi="Arial" w:cs="Arial"/>
          <w:sz w:val="20"/>
          <w:szCs w:val="20"/>
          <w:lang w:val="mk-MK"/>
        </w:rPr>
        <w:t xml:space="preserve">конкретната </w:t>
      </w:r>
      <w:r w:rsidRPr="00B57DED">
        <w:rPr>
          <w:rFonts w:ascii="Arial" w:hAnsi="Arial" w:cs="Arial"/>
          <w:sz w:val="20"/>
          <w:szCs w:val="20"/>
          <w:lang w:val="mk-MK"/>
        </w:rPr>
        <w:t>повредата – да резултираат со истрага, објаснување, одговор, корекција, извинување, бришење, повторно поврзување или надоместок.</w:t>
      </w:r>
    </w:p>
    <w:p w:rsidR="00587542" w:rsidRPr="00132E9A" w:rsidRDefault="00587D43" w:rsidP="00B57DED">
      <w:pPr>
        <w:autoSpaceDE w:val="0"/>
        <w:autoSpaceDN w:val="0"/>
        <w:adjustRightInd w:val="0"/>
        <w:spacing w:before="240" w:after="0" w:line="240" w:lineRule="auto"/>
        <w:jc w:val="both"/>
        <w:rPr>
          <w:rFonts w:ascii="Arial" w:hAnsi="Arial" w:cs="Arial"/>
          <w:sz w:val="20"/>
          <w:szCs w:val="20"/>
          <w:lang w:val="mk-MK"/>
        </w:rPr>
      </w:pPr>
      <w:r w:rsidRPr="00B57DED">
        <w:rPr>
          <w:rFonts w:ascii="Arial" w:hAnsi="Arial" w:cs="Arial"/>
          <w:sz w:val="20"/>
          <w:szCs w:val="20"/>
          <w:lang w:val="mk-MK"/>
        </w:rPr>
        <w:t xml:space="preserve">2.5.2. </w:t>
      </w:r>
      <w:r w:rsidR="007B05DB" w:rsidRPr="00B57DED">
        <w:rPr>
          <w:rFonts w:ascii="Arial" w:hAnsi="Arial" w:cs="Arial"/>
          <w:sz w:val="20"/>
          <w:szCs w:val="20"/>
          <w:lang w:val="mk-MK"/>
        </w:rPr>
        <w:t>Механизми</w:t>
      </w:r>
      <w:r w:rsidR="009F58F7">
        <w:rPr>
          <w:rFonts w:ascii="Arial" w:hAnsi="Arial" w:cs="Arial"/>
          <w:sz w:val="20"/>
          <w:szCs w:val="20"/>
          <w:lang w:val="mk-MK"/>
        </w:rPr>
        <w:t>те</w:t>
      </w:r>
      <w:r w:rsidR="007B05DB" w:rsidRPr="00B57DED">
        <w:rPr>
          <w:rFonts w:ascii="Arial" w:hAnsi="Arial" w:cs="Arial"/>
          <w:sz w:val="20"/>
          <w:szCs w:val="20"/>
          <w:lang w:val="mk-MK"/>
        </w:rPr>
        <w:t xml:space="preserve"> за </w:t>
      </w:r>
      <w:r w:rsidR="00B57DED" w:rsidRPr="00B57DED">
        <w:rPr>
          <w:rFonts w:ascii="Arial" w:hAnsi="Arial" w:cs="Arial"/>
          <w:sz w:val="20"/>
          <w:szCs w:val="20"/>
          <w:lang w:val="mk-MK"/>
        </w:rPr>
        <w:t>жалб</w:t>
      </w:r>
      <w:r w:rsidR="007B05DB" w:rsidRPr="00B57DED">
        <w:rPr>
          <w:rFonts w:ascii="Arial" w:hAnsi="Arial" w:cs="Arial"/>
          <w:sz w:val="20"/>
          <w:szCs w:val="20"/>
          <w:lang w:val="mk-MK"/>
        </w:rPr>
        <w:t>и, вклучително и процедури</w:t>
      </w:r>
      <w:r w:rsidR="009F58F7">
        <w:rPr>
          <w:rFonts w:ascii="Arial" w:hAnsi="Arial" w:cs="Arial"/>
          <w:sz w:val="20"/>
          <w:szCs w:val="20"/>
          <w:lang w:val="mk-MK"/>
        </w:rPr>
        <w:t>те</w:t>
      </w:r>
      <w:r w:rsidR="007B05DB" w:rsidRPr="00B57DED">
        <w:rPr>
          <w:rFonts w:ascii="Arial" w:hAnsi="Arial" w:cs="Arial"/>
          <w:sz w:val="20"/>
          <w:szCs w:val="20"/>
          <w:lang w:val="mk-MK"/>
        </w:rPr>
        <w:t xml:space="preserve"> засновани на известувања, треба да се придржуваат на процедуралните заштити и треба да се </w:t>
      </w:r>
      <w:r w:rsidR="00665931" w:rsidRPr="00B57DED">
        <w:rPr>
          <w:rFonts w:ascii="Arial" w:hAnsi="Arial" w:cs="Arial"/>
          <w:sz w:val="20"/>
          <w:szCs w:val="20"/>
          <w:lang w:val="mk-MK"/>
        </w:rPr>
        <w:t>при</w:t>
      </w:r>
      <w:r w:rsidR="007B05DB" w:rsidRPr="00B57DED">
        <w:rPr>
          <w:rFonts w:ascii="Arial" w:hAnsi="Arial" w:cs="Arial"/>
          <w:sz w:val="20"/>
          <w:szCs w:val="20"/>
          <w:lang w:val="mk-MK"/>
        </w:rPr>
        <w:t xml:space="preserve">стапни, правични, компатибилни со правата, транспарентни и </w:t>
      </w:r>
      <w:r w:rsidR="00665931" w:rsidRPr="00B57DED">
        <w:rPr>
          <w:rFonts w:ascii="Arial" w:hAnsi="Arial" w:cs="Arial"/>
          <w:sz w:val="20"/>
          <w:szCs w:val="20"/>
          <w:lang w:val="mk-MK"/>
        </w:rPr>
        <w:t>достапни.</w:t>
      </w:r>
      <w:r w:rsidR="00587542" w:rsidRPr="00132E9A">
        <w:rPr>
          <w:rFonts w:ascii="Arial" w:hAnsi="Arial" w:cs="Arial"/>
          <w:sz w:val="20"/>
          <w:szCs w:val="20"/>
          <w:lang w:val="mk-MK"/>
        </w:rPr>
        <w:t xml:space="preserve"> </w:t>
      </w:r>
      <w:r w:rsidR="00665931" w:rsidRPr="00B57DED">
        <w:rPr>
          <w:rFonts w:ascii="Arial" w:hAnsi="Arial" w:cs="Arial"/>
          <w:sz w:val="20"/>
          <w:szCs w:val="20"/>
          <w:lang w:val="mk-MK"/>
        </w:rPr>
        <w:t>Тие исто така треба да вклучуваат и вградени заштити за да се избегнат конфликти на интерес кога компанијата директно го администрира механизмот, на пример преку вклучување на структури за надзор.</w:t>
      </w:r>
      <w:r w:rsidR="00587542" w:rsidRPr="00132E9A">
        <w:rPr>
          <w:rFonts w:ascii="Arial" w:hAnsi="Arial" w:cs="Arial"/>
          <w:sz w:val="20"/>
          <w:szCs w:val="20"/>
          <w:lang w:val="mk-MK"/>
        </w:rPr>
        <w:t xml:space="preserve"> </w:t>
      </w:r>
      <w:r w:rsidR="00665931" w:rsidRPr="00B57DED">
        <w:rPr>
          <w:rFonts w:ascii="Arial" w:hAnsi="Arial" w:cs="Arial"/>
          <w:sz w:val="20"/>
          <w:szCs w:val="20"/>
          <w:lang w:val="mk-MK"/>
        </w:rPr>
        <w:t>По жалбите исто така треба да се постапува без непотребно одлагање и релевантните механизми не треба негативно да влијаат на можностите за жалба за да се најде правен лек преку независни национални, вклучително и судски механиз</w:t>
      </w:r>
      <w:r w:rsidR="00B57DED" w:rsidRPr="00B57DED">
        <w:rPr>
          <w:rFonts w:ascii="Arial" w:hAnsi="Arial" w:cs="Arial"/>
          <w:sz w:val="20"/>
          <w:szCs w:val="20"/>
          <w:lang w:val="mk-MK"/>
        </w:rPr>
        <w:t>м</w:t>
      </w:r>
      <w:r w:rsidR="00665931" w:rsidRPr="00B57DED">
        <w:rPr>
          <w:rFonts w:ascii="Arial" w:hAnsi="Arial" w:cs="Arial"/>
          <w:sz w:val="20"/>
          <w:szCs w:val="20"/>
          <w:lang w:val="mk-MK"/>
        </w:rPr>
        <w:t xml:space="preserve">и </w:t>
      </w:r>
      <w:r w:rsidR="009F58F7">
        <w:rPr>
          <w:rFonts w:ascii="Arial" w:hAnsi="Arial" w:cs="Arial"/>
          <w:sz w:val="20"/>
          <w:szCs w:val="20"/>
          <w:lang w:val="mk-MK"/>
        </w:rPr>
        <w:t xml:space="preserve">како </w:t>
      </w:r>
      <w:r w:rsidR="00665931" w:rsidRPr="00B57DED">
        <w:rPr>
          <w:rFonts w:ascii="Arial" w:hAnsi="Arial" w:cs="Arial"/>
          <w:sz w:val="20"/>
          <w:szCs w:val="20"/>
          <w:lang w:val="mk-MK"/>
        </w:rPr>
        <w:t>и механизми за ревизија.</w:t>
      </w:r>
    </w:p>
    <w:p w:rsidR="00587542" w:rsidRPr="00132E9A" w:rsidRDefault="00665931" w:rsidP="00B57DED">
      <w:pPr>
        <w:autoSpaceDE w:val="0"/>
        <w:autoSpaceDN w:val="0"/>
        <w:adjustRightInd w:val="0"/>
        <w:spacing w:before="240" w:after="0" w:line="240" w:lineRule="auto"/>
        <w:jc w:val="both"/>
        <w:rPr>
          <w:rFonts w:ascii="Arial" w:hAnsi="Arial" w:cs="Arial"/>
          <w:sz w:val="20"/>
          <w:szCs w:val="20"/>
          <w:lang w:val="mk-MK"/>
        </w:rPr>
      </w:pPr>
      <w:r w:rsidRPr="00B57DED">
        <w:rPr>
          <w:rFonts w:ascii="Arial" w:hAnsi="Arial" w:cs="Arial"/>
          <w:sz w:val="20"/>
          <w:szCs w:val="20"/>
          <w:lang w:val="mk-MK"/>
        </w:rPr>
        <w:t>2.5.3. Посредниците треба да обезбедат сите корисници и други страни кои се погодени од нивните дејствија да имаат целосен и лесен пристап до транспарентни информации за важечките механизми за жалби, различните фази од процедурата, индикативни</w:t>
      </w:r>
      <w:r w:rsidR="00B57DED" w:rsidRPr="00B57DED">
        <w:rPr>
          <w:rFonts w:ascii="Arial" w:hAnsi="Arial" w:cs="Arial"/>
          <w:sz w:val="20"/>
          <w:szCs w:val="20"/>
          <w:lang w:val="mk-MK"/>
        </w:rPr>
        <w:t>те</w:t>
      </w:r>
      <w:r w:rsidRPr="00B57DED">
        <w:rPr>
          <w:rFonts w:ascii="Arial" w:hAnsi="Arial" w:cs="Arial"/>
          <w:sz w:val="20"/>
          <w:szCs w:val="20"/>
          <w:lang w:val="mk-MK"/>
        </w:rPr>
        <w:t xml:space="preserve"> временски рамки и очекувани</w:t>
      </w:r>
      <w:r w:rsidR="00B57DED" w:rsidRPr="00B57DED">
        <w:rPr>
          <w:rFonts w:ascii="Arial" w:hAnsi="Arial" w:cs="Arial"/>
          <w:sz w:val="20"/>
          <w:szCs w:val="20"/>
          <w:lang w:val="mk-MK"/>
        </w:rPr>
        <w:t>те</w:t>
      </w:r>
      <w:r w:rsidRPr="00B57DED">
        <w:rPr>
          <w:rFonts w:ascii="Arial" w:hAnsi="Arial" w:cs="Arial"/>
          <w:sz w:val="20"/>
          <w:szCs w:val="20"/>
          <w:lang w:val="mk-MK"/>
        </w:rPr>
        <w:t xml:space="preserve"> исходи</w:t>
      </w:r>
      <w:r w:rsidR="00A34D23" w:rsidRPr="00A34D23">
        <w:rPr>
          <w:rFonts w:ascii="Arial" w:hAnsi="Arial" w:cs="Arial"/>
          <w:sz w:val="20"/>
          <w:szCs w:val="20"/>
          <w:lang w:val="mk-MK"/>
        </w:rPr>
        <w:t xml:space="preserve"> </w:t>
      </w:r>
      <w:r w:rsidR="00A34D23">
        <w:rPr>
          <w:rFonts w:ascii="Arial" w:hAnsi="Arial" w:cs="Arial"/>
          <w:sz w:val="20"/>
          <w:szCs w:val="20"/>
          <w:lang w:val="mk-MK"/>
        </w:rPr>
        <w:t xml:space="preserve">изнесени </w:t>
      </w:r>
      <w:r w:rsidR="00A34D23" w:rsidRPr="00B57DED">
        <w:rPr>
          <w:rFonts w:ascii="Arial" w:hAnsi="Arial" w:cs="Arial"/>
          <w:sz w:val="20"/>
          <w:szCs w:val="20"/>
          <w:lang w:val="mk-MK"/>
        </w:rPr>
        <w:t>на јасен и лесно разбирлив јазик</w:t>
      </w:r>
      <w:r w:rsidRPr="00B57DED">
        <w:rPr>
          <w:rFonts w:ascii="Arial" w:hAnsi="Arial" w:cs="Arial"/>
          <w:sz w:val="20"/>
          <w:szCs w:val="20"/>
          <w:lang w:val="mk-MK"/>
        </w:rPr>
        <w:t>.</w:t>
      </w:r>
    </w:p>
    <w:p w:rsidR="00587542" w:rsidRPr="00132E9A" w:rsidRDefault="00665931" w:rsidP="00B57DED">
      <w:pPr>
        <w:autoSpaceDE w:val="0"/>
        <w:autoSpaceDN w:val="0"/>
        <w:adjustRightInd w:val="0"/>
        <w:spacing w:before="240" w:after="0" w:line="240" w:lineRule="auto"/>
        <w:jc w:val="both"/>
        <w:rPr>
          <w:rFonts w:ascii="Arial" w:hAnsi="Arial" w:cs="Arial"/>
          <w:sz w:val="20"/>
          <w:szCs w:val="20"/>
          <w:lang w:val="mk-MK"/>
        </w:rPr>
      </w:pPr>
      <w:r w:rsidRPr="00B57DED">
        <w:rPr>
          <w:rFonts w:ascii="Arial" w:hAnsi="Arial" w:cs="Arial"/>
          <w:sz w:val="20"/>
          <w:szCs w:val="20"/>
          <w:lang w:val="mk-MK"/>
        </w:rPr>
        <w:t xml:space="preserve">2.5.4. </w:t>
      </w:r>
      <w:r w:rsidR="00B57DED" w:rsidRPr="00B57DED">
        <w:rPr>
          <w:rFonts w:ascii="Arial" w:hAnsi="Arial" w:cs="Arial"/>
          <w:sz w:val="20"/>
          <w:szCs w:val="20"/>
          <w:lang w:val="mk-MK"/>
        </w:rPr>
        <w:t xml:space="preserve">Посредниците </w:t>
      </w:r>
      <w:r w:rsidRPr="00B57DED">
        <w:rPr>
          <w:rFonts w:ascii="Arial" w:hAnsi="Arial" w:cs="Arial"/>
          <w:sz w:val="20"/>
          <w:szCs w:val="20"/>
          <w:lang w:val="mk-MK"/>
        </w:rPr>
        <w:t xml:space="preserve">не треба да вклучат во своите услови за давање услуги </w:t>
      </w:r>
      <w:r w:rsidR="000954E0">
        <w:rPr>
          <w:rFonts w:ascii="Arial" w:hAnsi="Arial" w:cs="Arial"/>
          <w:sz w:val="20"/>
          <w:szCs w:val="20"/>
          <w:lang w:val="mk-MK"/>
        </w:rPr>
        <w:t xml:space="preserve">можност за </w:t>
      </w:r>
      <w:r w:rsidRPr="00B57DED">
        <w:rPr>
          <w:rFonts w:ascii="Arial" w:hAnsi="Arial" w:cs="Arial"/>
          <w:sz w:val="20"/>
          <w:szCs w:val="20"/>
          <w:lang w:val="mk-MK"/>
        </w:rPr>
        <w:t>откажување од права или пречки за ефективен пристап до правни лекови, како што се задолжителна јурисдикција надвор од земјата на престој на корисникот или клаузули за арбитража кои не можат да се отповикаат</w:t>
      </w:r>
      <w:r w:rsidR="00654B05" w:rsidRPr="00B57DED">
        <w:rPr>
          <w:rFonts w:ascii="Arial" w:hAnsi="Arial" w:cs="Arial"/>
          <w:sz w:val="20"/>
          <w:szCs w:val="20"/>
          <w:lang w:val="mk-MK"/>
        </w:rPr>
        <w:t>.</w:t>
      </w:r>
    </w:p>
    <w:p w:rsidR="00587542" w:rsidRPr="00132E9A" w:rsidRDefault="00654B05" w:rsidP="00B57DED">
      <w:pPr>
        <w:autoSpaceDE w:val="0"/>
        <w:autoSpaceDN w:val="0"/>
        <w:adjustRightInd w:val="0"/>
        <w:spacing w:before="240" w:after="0" w:line="240" w:lineRule="auto"/>
        <w:jc w:val="both"/>
        <w:rPr>
          <w:rFonts w:ascii="Arial" w:hAnsi="Arial" w:cs="Arial"/>
          <w:sz w:val="20"/>
          <w:szCs w:val="20"/>
          <w:lang w:val="mk-MK"/>
        </w:rPr>
      </w:pPr>
      <w:r w:rsidRPr="00B57DED">
        <w:rPr>
          <w:rFonts w:ascii="Arial" w:hAnsi="Arial" w:cs="Arial"/>
          <w:sz w:val="20"/>
          <w:szCs w:val="20"/>
          <w:lang w:val="mk-MK"/>
        </w:rPr>
        <w:t xml:space="preserve">2.5.5. Посредниците треба да се трудат да обезбедат пристап до алтернативни механизми за ревизија кои можат да </w:t>
      </w:r>
      <w:r w:rsidR="00B57DED" w:rsidRPr="00B57DED">
        <w:rPr>
          <w:rFonts w:ascii="Arial" w:hAnsi="Arial" w:cs="Arial"/>
          <w:sz w:val="20"/>
          <w:szCs w:val="20"/>
          <w:lang w:val="mk-MK"/>
        </w:rPr>
        <w:t xml:space="preserve">го </w:t>
      </w:r>
      <w:r w:rsidRPr="00B57DED">
        <w:rPr>
          <w:rFonts w:ascii="Arial" w:hAnsi="Arial" w:cs="Arial"/>
          <w:sz w:val="20"/>
          <w:szCs w:val="20"/>
          <w:lang w:val="mk-MK"/>
        </w:rPr>
        <w:t>олеснат решавање</w:t>
      </w:r>
      <w:r w:rsidR="00B57DED" w:rsidRPr="00B57DED">
        <w:rPr>
          <w:rFonts w:ascii="Arial" w:hAnsi="Arial" w:cs="Arial"/>
          <w:sz w:val="20"/>
          <w:szCs w:val="20"/>
          <w:lang w:val="mk-MK"/>
        </w:rPr>
        <w:t>то</w:t>
      </w:r>
      <w:r w:rsidRPr="00B57DED">
        <w:rPr>
          <w:rFonts w:ascii="Arial" w:hAnsi="Arial" w:cs="Arial"/>
          <w:sz w:val="20"/>
          <w:szCs w:val="20"/>
          <w:lang w:val="mk-MK"/>
        </w:rPr>
        <w:t xml:space="preserve"> на спорови коишто можат да се јават меѓу корисниците.</w:t>
      </w:r>
      <w:r w:rsidR="00587542" w:rsidRPr="00132E9A">
        <w:rPr>
          <w:rFonts w:ascii="Arial" w:hAnsi="Arial" w:cs="Arial"/>
          <w:sz w:val="20"/>
          <w:szCs w:val="20"/>
          <w:lang w:val="mk-MK"/>
        </w:rPr>
        <w:t xml:space="preserve"> </w:t>
      </w:r>
      <w:r w:rsidRPr="00B57DED">
        <w:rPr>
          <w:rFonts w:ascii="Arial" w:hAnsi="Arial" w:cs="Arial"/>
          <w:sz w:val="20"/>
          <w:szCs w:val="20"/>
          <w:lang w:val="mk-MK"/>
        </w:rPr>
        <w:t>Меѓутоа посредниците не треба да ги направат алтернативните механизми за решавање спорови задолжителни како единствени средства за решавање на спорови.</w:t>
      </w:r>
    </w:p>
    <w:p w:rsidR="00587542" w:rsidRPr="00132E9A" w:rsidRDefault="00654B05" w:rsidP="00B57DED">
      <w:pPr>
        <w:autoSpaceDE w:val="0"/>
        <w:autoSpaceDN w:val="0"/>
        <w:adjustRightInd w:val="0"/>
        <w:spacing w:before="240" w:after="0" w:line="240" w:lineRule="auto"/>
        <w:jc w:val="both"/>
        <w:rPr>
          <w:rFonts w:ascii="Arial" w:hAnsi="Arial" w:cs="Arial"/>
          <w:sz w:val="20"/>
          <w:szCs w:val="20"/>
          <w:lang w:val="mk-MK"/>
        </w:rPr>
      </w:pPr>
      <w:r w:rsidRPr="00B57DED">
        <w:rPr>
          <w:rFonts w:ascii="Arial" w:hAnsi="Arial" w:cs="Arial"/>
          <w:sz w:val="20"/>
          <w:szCs w:val="20"/>
          <w:lang w:val="mk-MK"/>
        </w:rPr>
        <w:t xml:space="preserve">2.5.6. Посредниците треба да </w:t>
      </w:r>
      <w:r w:rsidR="00ED1E89">
        <w:rPr>
          <w:rFonts w:ascii="Arial" w:hAnsi="Arial" w:cs="Arial"/>
          <w:sz w:val="20"/>
          <w:szCs w:val="20"/>
          <w:lang w:val="mk-MK"/>
        </w:rPr>
        <w:t>се впуштат во</w:t>
      </w:r>
      <w:r w:rsidRPr="00B57DED">
        <w:rPr>
          <w:rFonts w:ascii="Arial" w:hAnsi="Arial" w:cs="Arial"/>
          <w:sz w:val="20"/>
          <w:szCs w:val="20"/>
          <w:lang w:val="mk-MK"/>
        </w:rPr>
        <w:t xml:space="preserve"> дијалог со здруженија на потрошувачи, борци за човекови права и други организации кои ги претставуваат интересите на корисниците и на погодените страни, како и со тела за заштита на податоците и други независни управни или регулаторни органи</w:t>
      </w:r>
      <w:r w:rsidR="00ED1E89">
        <w:rPr>
          <w:rFonts w:ascii="Arial" w:hAnsi="Arial" w:cs="Arial"/>
          <w:sz w:val="20"/>
          <w:szCs w:val="20"/>
          <w:lang w:val="mk-MK"/>
        </w:rPr>
        <w:t>,</w:t>
      </w:r>
      <w:r w:rsidRPr="00B57DED">
        <w:rPr>
          <w:rFonts w:ascii="Arial" w:hAnsi="Arial" w:cs="Arial"/>
          <w:sz w:val="20"/>
          <w:szCs w:val="20"/>
          <w:lang w:val="mk-MK"/>
        </w:rPr>
        <w:t xml:space="preserve"> </w:t>
      </w:r>
      <w:r w:rsidR="00ED1E89">
        <w:rPr>
          <w:rFonts w:ascii="Arial" w:hAnsi="Arial" w:cs="Arial"/>
          <w:sz w:val="20"/>
          <w:szCs w:val="20"/>
          <w:lang w:val="mk-MK"/>
        </w:rPr>
        <w:t>со цел</w:t>
      </w:r>
      <w:r w:rsidRPr="00B57DED">
        <w:rPr>
          <w:rFonts w:ascii="Arial" w:hAnsi="Arial" w:cs="Arial"/>
          <w:sz w:val="20"/>
          <w:szCs w:val="20"/>
          <w:lang w:val="mk-MK"/>
        </w:rPr>
        <w:t xml:space="preserve"> нивните жалбени механизми </w:t>
      </w:r>
      <w:r w:rsidR="00ED1E89">
        <w:rPr>
          <w:rFonts w:ascii="Arial" w:hAnsi="Arial" w:cs="Arial"/>
          <w:sz w:val="20"/>
          <w:szCs w:val="20"/>
          <w:lang w:val="mk-MK"/>
        </w:rPr>
        <w:t>да бидат</w:t>
      </w:r>
      <w:r w:rsidRPr="00B57DED">
        <w:rPr>
          <w:rFonts w:ascii="Arial" w:hAnsi="Arial" w:cs="Arial"/>
          <w:sz w:val="20"/>
          <w:szCs w:val="20"/>
          <w:lang w:val="mk-MK"/>
        </w:rPr>
        <w:t xml:space="preserve"> дизајнирани, </w:t>
      </w:r>
      <w:r w:rsidR="00ED1E89">
        <w:rPr>
          <w:rFonts w:ascii="Arial" w:hAnsi="Arial" w:cs="Arial"/>
          <w:sz w:val="20"/>
          <w:szCs w:val="20"/>
          <w:lang w:val="mk-MK"/>
        </w:rPr>
        <w:t>применети</w:t>
      </w:r>
      <w:r w:rsidRPr="00B57DED">
        <w:rPr>
          <w:rFonts w:ascii="Arial" w:hAnsi="Arial" w:cs="Arial"/>
          <w:sz w:val="20"/>
          <w:szCs w:val="20"/>
          <w:lang w:val="mk-MK"/>
        </w:rPr>
        <w:t xml:space="preserve"> и подобрува</w:t>
      </w:r>
      <w:r w:rsidR="00ED1E89">
        <w:rPr>
          <w:rFonts w:ascii="Arial" w:hAnsi="Arial" w:cs="Arial"/>
          <w:sz w:val="20"/>
          <w:szCs w:val="20"/>
          <w:lang w:val="mk-MK"/>
        </w:rPr>
        <w:t>ни</w:t>
      </w:r>
      <w:r w:rsidRPr="00B57DED">
        <w:rPr>
          <w:rFonts w:ascii="Arial" w:hAnsi="Arial" w:cs="Arial"/>
          <w:sz w:val="20"/>
          <w:szCs w:val="20"/>
          <w:lang w:val="mk-MK"/>
        </w:rPr>
        <w:t xml:space="preserve"> преку партиципативни процеси.</w:t>
      </w:r>
      <w:r w:rsidR="00587542" w:rsidRPr="00132E9A">
        <w:rPr>
          <w:rFonts w:ascii="Arial" w:hAnsi="Arial" w:cs="Arial"/>
          <w:sz w:val="20"/>
          <w:szCs w:val="20"/>
          <w:lang w:val="mk-MK"/>
        </w:rPr>
        <w:t xml:space="preserve"> </w:t>
      </w:r>
      <w:r w:rsidR="00B44578" w:rsidRPr="00B57DED">
        <w:rPr>
          <w:rFonts w:ascii="Arial" w:hAnsi="Arial" w:cs="Arial"/>
          <w:sz w:val="20"/>
          <w:szCs w:val="20"/>
          <w:lang w:val="mk-MK"/>
        </w:rPr>
        <w:t>Тие исто така треба редовно да ја анализираат фреквенцијата, шемите и причините на жалбите што ги добиваат со цел да извлечат поуки</w:t>
      </w:r>
      <w:r w:rsidR="00B57DED" w:rsidRPr="00B57DED">
        <w:rPr>
          <w:rFonts w:ascii="Arial" w:hAnsi="Arial" w:cs="Arial"/>
          <w:sz w:val="20"/>
          <w:szCs w:val="20"/>
          <w:lang w:val="mk-MK"/>
        </w:rPr>
        <w:t>,</w:t>
      </w:r>
      <w:r w:rsidR="00B44578" w:rsidRPr="00B57DED">
        <w:rPr>
          <w:rFonts w:ascii="Arial" w:hAnsi="Arial" w:cs="Arial"/>
          <w:sz w:val="20"/>
          <w:szCs w:val="20"/>
          <w:lang w:val="mk-MK"/>
        </w:rPr>
        <w:t xml:space="preserve"> а во насока на подобрување на нивните политики, процедури и пракси и да се спречат приговори во иднина.</w:t>
      </w:r>
    </w:p>
    <w:p w:rsidR="003E456B" w:rsidRPr="00132E9A" w:rsidRDefault="00B44578" w:rsidP="00687E1B">
      <w:pPr>
        <w:autoSpaceDE w:val="0"/>
        <w:autoSpaceDN w:val="0"/>
        <w:adjustRightInd w:val="0"/>
        <w:spacing w:before="240" w:after="0" w:line="240" w:lineRule="auto"/>
        <w:jc w:val="both"/>
        <w:rPr>
          <w:sz w:val="20"/>
          <w:lang w:val="mk-MK"/>
        </w:rPr>
      </w:pPr>
      <w:r w:rsidRPr="00B57DED">
        <w:rPr>
          <w:rFonts w:ascii="Arial" w:hAnsi="Arial" w:cs="Arial"/>
          <w:sz w:val="20"/>
          <w:szCs w:val="20"/>
          <w:lang w:val="mk-MK"/>
        </w:rPr>
        <w:t xml:space="preserve">2.5.7. Посредниците треба исто така да се впуштат во промовирање на активности кои што се чувствителни </w:t>
      </w:r>
      <w:r w:rsidR="00ED1E89">
        <w:rPr>
          <w:rFonts w:ascii="Arial" w:hAnsi="Arial" w:cs="Arial"/>
          <w:sz w:val="20"/>
          <w:szCs w:val="20"/>
          <w:lang w:val="mk-MK"/>
        </w:rPr>
        <w:t xml:space="preserve">во однос </w:t>
      </w:r>
      <w:r w:rsidRPr="00B57DED">
        <w:rPr>
          <w:rFonts w:ascii="Arial" w:hAnsi="Arial" w:cs="Arial"/>
          <w:sz w:val="20"/>
          <w:szCs w:val="20"/>
          <w:lang w:val="mk-MK"/>
        </w:rPr>
        <w:t>на родот и возраста заради промовирање на свест кај сите корисници за нивните права и слободи во дигиталната средина</w:t>
      </w:r>
      <w:r w:rsidR="00ED1E89">
        <w:rPr>
          <w:rFonts w:ascii="Arial" w:hAnsi="Arial" w:cs="Arial"/>
          <w:sz w:val="20"/>
          <w:szCs w:val="20"/>
          <w:lang w:val="mk-MK"/>
        </w:rPr>
        <w:t>,</w:t>
      </w:r>
      <w:r w:rsidRPr="00B57DED">
        <w:rPr>
          <w:rFonts w:ascii="Arial" w:hAnsi="Arial" w:cs="Arial"/>
          <w:sz w:val="20"/>
          <w:szCs w:val="20"/>
          <w:lang w:val="mk-MK"/>
        </w:rPr>
        <w:t xml:space="preserve"> како наспроти државите така и </w:t>
      </w:r>
      <w:r w:rsidR="00B57DED" w:rsidRPr="00B57DED">
        <w:rPr>
          <w:rFonts w:ascii="Arial" w:hAnsi="Arial" w:cs="Arial"/>
          <w:sz w:val="20"/>
          <w:szCs w:val="20"/>
          <w:lang w:val="mk-MK"/>
        </w:rPr>
        <w:t xml:space="preserve">наспроти </w:t>
      </w:r>
      <w:r w:rsidRPr="00B57DED">
        <w:rPr>
          <w:rFonts w:ascii="Arial" w:hAnsi="Arial" w:cs="Arial"/>
          <w:sz w:val="20"/>
          <w:szCs w:val="20"/>
          <w:lang w:val="mk-MK"/>
        </w:rPr>
        <w:t>посредниците, вклучувајќи ги пред сѐ информациите за механизмите и процедурите за жалби кои можат да се користат.</w:t>
      </w:r>
      <w:r w:rsidR="00A70A55" w:rsidRPr="00132E9A">
        <w:rPr>
          <w:rFonts w:ascii="Arial" w:hAnsi="Arial" w:cs="Arial"/>
          <w:sz w:val="20"/>
          <w:szCs w:val="20"/>
          <w:lang w:val="mk-MK"/>
        </w:rPr>
        <w:t xml:space="preserve"> </w:t>
      </w:r>
      <w:r w:rsidRPr="00687E1B">
        <w:rPr>
          <w:rFonts w:ascii="Arial" w:hAnsi="Arial" w:cs="Arial"/>
          <w:sz w:val="20"/>
          <w:szCs w:val="20"/>
          <w:lang w:val="mk-MK"/>
        </w:rPr>
        <w:t xml:space="preserve">Унапредувањето на медиумската и информативната писменост треба да вклучува </w:t>
      </w:r>
      <w:r w:rsidR="00B57DED" w:rsidRPr="00687E1B">
        <w:rPr>
          <w:rFonts w:ascii="Arial" w:hAnsi="Arial" w:cs="Arial"/>
          <w:sz w:val="20"/>
          <w:szCs w:val="20"/>
          <w:lang w:val="mk-MK"/>
        </w:rPr>
        <w:t>едукација</w:t>
      </w:r>
      <w:r w:rsidRPr="00687E1B">
        <w:rPr>
          <w:rFonts w:ascii="Arial" w:hAnsi="Arial" w:cs="Arial"/>
          <w:sz w:val="20"/>
          <w:szCs w:val="20"/>
          <w:lang w:val="mk-MK"/>
        </w:rPr>
        <w:t xml:space="preserve"> за правата на сите засегнати страни, вклучително и другите корисници и </w:t>
      </w:r>
      <w:r w:rsidR="00B57DED" w:rsidRPr="00687E1B">
        <w:rPr>
          <w:rFonts w:ascii="Arial" w:hAnsi="Arial" w:cs="Arial"/>
          <w:sz w:val="20"/>
          <w:szCs w:val="20"/>
          <w:lang w:val="mk-MK"/>
        </w:rPr>
        <w:t>погодени страни</w:t>
      </w:r>
      <w:r w:rsidRPr="00687E1B">
        <w:rPr>
          <w:rFonts w:ascii="Arial" w:hAnsi="Arial" w:cs="Arial"/>
          <w:sz w:val="20"/>
          <w:szCs w:val="20"/>
          <w:lang w:val="mk-MK"/>
        </w:rPr>
        <w:t>.</w:t>
      </w:r>
    </w:p>
    <w:sectPr w:rsidR="003E456B" w:rsidRPr="00132E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A72" w:rsidRDefault="00340A72" w:rsidP="00340A72">
      <w:pPr>
        <w:spacing w:after="0" w:line="240" w:lineRule="auto"/>
      </w:pPr>
      <w:r>
        <w:separator/>
      </w:r>
    </w:p>
  </w:endnote>
  <w:endnote w:type="continuationSeparator" w:id="0">
    <w:p w:rsidR="00340A72" w:rsidRDefault="00340A72" w:rsidP="0034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72" w:rsidRDefault="00340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72" w:rsidRDefault="00340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72" w:rsidRDefault="00340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A72" w:rsidRDefault="00340A72" w:rsidP="00340A72">
      <w:pPr>
        <w:spacing w:after="0" w:line="240" w:lineRule="auto"/>
      </w:pPr>
      <w:r>
        <w:separator/>
      </w:r>
    </w:p>
  </w:footnote>
  <w:footnote w:type="continuationSeparator" w:id="0">
    <w:p w:rsidR="00340A72" w:rsidRDefault="00340A72" w:rsidP="00340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72" w:rsidRDefault="00340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72" w:rsidRDefault="00340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72" w:rsidRDefault="00340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4D14"/>
    <w:multiLevelType w:val="hybridMultilevel"/>
    <w:tmpl w:val="850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6108D"/>
    <w:multiLevelType w:val="hybridMultilevel"/>
    <w:tmpl w:val="9AD8E6BE"/>
    <w:lvl w:ilvl="0" w:tplc="28DCE5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42"/>
    <w:rsid w:val="00005A87"/>
    <w:rsid w:val="000135D7"/>
    <w:rsid w:val="00036060"/>
    <w:rsid w:val="00081151"/>
    <w:rsid w:val="00087E40"/>
    <w:rsid w:val="000954E0"/>
    <w:rsid w:val="000957C6"/>
    <w:rsid w:val="000A65CF"/>
    <w:rsid w:val="000B3C2F"/>
    <w:rsid w:val="000C2015"/>
    <w:rsid w:val="00105FDC"/>
    <w:rsid w:val="001234B0"/>
    <w:rsid w:val="0013153A"/>
    <w:rsid w:val="00132E9A"/>
    <w:rsid w:val="00136AB6"/>
    <w:rsid w:val="00151D15"/>
    <w:rsid w:val="00153329"/>
    <w:rsid w:val="00174448"/>
    <w:rsid w:val="0018384B"/>
    <w:rsid w:val="00197D4B"/>
    <w:rsid w:val="001B12E9"/>
    <w:rsid w:val="001B5A26"/>
    <w:rsid w:val="001B630F"/>
    <w:rsid w:val="001C15C9"/>
    <w:rsid w:val="001C6023"/>
    <w:rsid w:val="0020518F"/>
    <w:rsid w:val="0020574A"/>
    <w:rsid w:val="002063D2"/>
    <w:rsid w:val="0021068A"/>
    <w:rsid w:val="002343D2"/>
    <w:rsid w:val="00286246"/>
    <w:rsid w:val="002864AA"/>
    <w:rsid w:val="002C2349"/>
    <w:rsid w:val="00301616"/>
    <w:rsid w:val="003225F9"/>
    <w:rsid w:val="00340A72"/>
    <w:rsid w:val="00350DAE"/>
    <w:rsid w:val="00366408"/>
    <w:rsid w:val="003801A5"/>
    <w:rsid w:val="003819BC"/>
    <w:rsid w:val="003B111F"/>
    <w:rsid w:val="003D2BBF"/>
    <w:rsid w:val="003E350F"/>
    <w:rsid w:val="003E3882"/>
    <w:rsid w:val="003E456B"/>
    <w:rsid w:val="004015C7"/>
    <w:rsid w:val="004266D0"/>
    <w:rsid w:val="004326D7"/>
    <w:rsid w:val="00437BCE"/>
    <w:rsid w:val="00452848"/>
    <w:rsid w:val="0045546A"/>
    <w:rsid w:val="00475801"/>
    <w:rsid w:val="004775D0"/>
    <w:rsid w:val="00482A92"/>
    <w:rsid w:val="0048312E"/>
    <w:rsid w:val="004854DC"/>
    <w:rsid w:val="00487B83"/>
    <w:rsid w:val="00491665"/>
    <w:rsid w:val="004B0542"/>
    <w:rsid w:val="004B61F2"/>
    <w:rsid w:val="004D56E0"/>
    <w:rsid w:val="004E03E2"/>
    <w:rsid w:val="004E1D21"/>
    <w:rsid w:val="004E70A2"/>
    <w:rsid w:val="00533270"/>
    <w:rsid w:val="005424DC"/>
    <w:rsid w:val="00552EC7"/>
    <w:rsid w:val="00557E6B"/>
    <w:rsid w:val="00571998"/>
    <w:rsid w:val="00571BA6"/>
    <w:rsid w:val="00585BFD"/>
    <w:rsid w:val="00587542"/>
    <w:rsid w:val="00587D43"/>
    <w:rsid w:val="00597330"/>
    <w:rsid w:val="005B00F7"/>
    <w:rsid w:val="005B154C"/>
    <w:rsid w:val="005B6E01"/>
    <w:rsid w:val="005F0CC0"/>
    <w:rsid w:val="00631D4C"/>
    <w:rsid w:val="006333BF"/>
    <w:rsid w:val="00654B05"/>
    <w:rsid w:val="00665931"/>
    <w:rsid w:val="00683BD9"/>
    <w:rsid w:val="00687E1B"/>
    <w:rsid w:val="006A3D69"/>
    <w:rsid w:val="006B080F"/>
    <w:rsid w:val="006B57D6"/>
    <w:rsid w:val="006B5FF4"/>
    <w:rsid w:val="006C1AF3"/>
    <w:rsid w:val="006C3ECA"/>
    <w:rsid w:val="006C7EF2"/>
    <w:rsid w:val="006E3746"/>
    <w:rsid w:val="006F09A5"/>
    <w:rsid w:val="006F3A82"/>
    <w:rsid w:val="00710FBC"/>
    <w:rsid w:val="00733A29"/>
    <w:rsid w:val="007464CE"/>
    <w:rsid w:val="00750410"/>
    <w:rsid w:val="00752274"/>
    <w:rsid w:val="00765C1B"/>
    <w:rsid w:val="00770599"/>
    <w:rsid w:val="0077199F"/>
    <w:rsid w:val="00786B02"/>
    <w:rsid w:val="00796FA9"/>
    <w:rsid w:val="007B05DB"/>
    <w:rsid w:val="007B18BB"/>
    <w:rsid w:val="007C1482"/>
    <w:rsid w:val="007C4216"/>
    <w:rsid w:val="007D181C"/>
    <w:rsid w:val="007D5788"/>
    <w:rsid w:val="007D5EC7"/>
    <w:rsid w:val="007D638A"/>
    <w:rsid w:val="007E126F"/>
    <w:rsid w:val="00815F79"/>
    <w:rsid w:val="00816DEC"/>
    <w:rsid w:val="008243ED"/>
    <w:rsid w:val="008479AE"/>
    <w:rsid w:val="008555A8"/>
    <w:rsid w:val="00866CFD"/>
    <w:rsid w:val="00874544"/>
    <w:rsid w:val="00894F98"/>
    <w:rsid w:val="00896DFA"/>
    <w:rsid w:val="008D2EF3"/>
    <w:rsid w:val="008E416E"/>
    <w:rsid w:val="00915B56"/>
    <w:rsid w:val="009166D2"/>
    <w:rsid w:val="00937131"/>
    <w:rsid w:val="0095249E"/>
    <w:rsid w:val="00955979"/>
    <w:rsid w:val="00971B08"/>
    <w:rsid w:val="00972BF0"/>
    <w:rsid w:val="009731A4"/>
    <w:rsid w:val="00973C05"/>
    <w:rsid w:val="0097608F"/>
    <w:rsid w:val="0099149F"/>
    <w:rsid w:val="009A1F49"/>
    <w:rsid w:val="009A1FB4"/>
    <w:rsid w:val="009A6FF7"/>
    <w:rsid w:val="009B3EFE"/>
    <w:rsid w:val="009F0B64"/>
    <w:rsid w:val="009F58F7"/>
    <w:rsid w:val="00A03807"/>
    <w:rsid w:val="00A34C52"/>
    <w:rsid w:val="00A34D23"/>
    <w:rsid w:val="00A425E9"/>
    <w:rsid w:val="00A560DE"/>
    <w:rsid w:val="00A66F7A"/>
    <w:rsid w:val="00A70A55"/>
    <w:rsid w:val="00AA1502"/>
    <w:rsid w:val="00AB35DC"/>
    <w:rsid w:val="00AC4E58"/>
    <w:rsid w:val="00AF7D7D"/>
    <w:rsid w:val="00B25548"/>
    <w:rsid w:val="00B44578"/>
    <w:rsid w:val="00B57DED"/>
    <w:rsid w:val="00B61D1B"/>
    <w:rsid w:val="00B748BD"/>
    <w:rsid w:val="00B8143E"/>
    <w:rsid w:val="00B84513"/>
    <w:rsid w:val="00B862A5"/>
    <w:rsid w:val="00BA1901"/>
    <w:rsid w:val="00BA3269"/>
    <w:rsid w:val="00BB38F2"/>
    <w:rsid w:val="00BC09F7"/>
    <w:rsid w:val="00BC1C75"/>
    <w:rsid w:val="00BC417E"/>
    <w:rsid w:val="00BC56C5"/>
    <w:rsid w:val="00BD49D0"/>
    <w:rsid w:val="00BD7168"/>
    <w:rsid w:val="00C02132"/>
    <w:rsid w:val="00C21A15"/>
    <w:rsid w:val="00C40ADC"/>
    <w:rsid w:val="00C56EBD"/>
    <w:rsid w:val="00C65858"/>
    <w:rsid w:val="00C73463"/>
    <w:rsid w:val="00C87A9C"/>
    <w:rsid w:val="00C94002"/>
    <w:rsid w:val="00CA5E1F"/>
    <w:rsid w:val="00CA7155"/>
    <w:rsid w:val="00CB2249"/>
    <w:rsid w:val="00CB3EA2"/>
    <w:rsid w:val="00CE7350"/>
    <w:rsid w:val="00D02F0E"/>
    <w:rsid w:val="00D03EE5"/>
    <w:rsid w:val="00D112BB"/>
    <w:rsid w:val="00D15B3B"/>
    <w:rsid w:val="00D21A88"/>
    <w:rsid w:val="00D5564A"/>
    <w:rsid w:val="00D732E2"/>
    <w:rsid w:val="00D7436F"/>
    <w:rsid w:val="00D778E5"/>
    <w:rsid w:val="00D84DFC"/>
    <w:rsid w:val="00D85F71"/>
    <w:rsid w:val="00D87CCF"/>
    <w:rsid w:val="00DB166E"/>
    <w:rsid w:val="00DE3076"/>
    <w:rsid w:val="00DE436A"/>
    <w:rsid w:val="00E13E36"/>
    <w:rsid w:val="00E174F1"/>
    <w:rsid w:val="00E24701"/>
    <w:rsid w:val="00E334AD"/>
    <w:rsid w:val="00E35A0F"/>
    <w:rsid w:val="00E46878"/>
    <w:rsid w:val="00E53557"/>
    <w:rsid w:val="00E5507C"/>
    <w:rsid w:val="00E5798E"/>
    <w:rsid w:val="00E61DB9"/>
    <w:rsid w:val="00E77171"/>
    <w:rsid w:val="00E908B8"/>
    <w:rsid w:val="00E935D6"/>
    <w:rsid w:val="00E949CE"/>
    <w:rsid w:val="00EB63E0"/>
    <w:rsid w:val="00EC623A"/>
    <w:rsid w:val="00ED1E89"/>
    <w:rsid w:val="00EF371A"/>
    <w:rsid w:val="00F37F5E"/>
    <w:rsid w:val="00F41C91"/>
    <w:rsid w:val="00F45CEC"/>
    <w:rsid w:val="00F74BDC"/>
    <w:rsid w:val="00F77964"/>
    <w:rsid w:val="00F81AB1"/>
    <w:rsid w:val="00FA167E"/>
    <w:rsid w:val="00FE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C1B"/>
    <w:pPr>
      <w:ind w:left="720"/>
      <w:contextualSpacing/>
    </w:pPr>
  </w:style>
  <w:style w:type="paragraph" w:styleId="Header">
    <w:name w:val="header"/>
    <w:basedOn w:val="Normal"/>
    <w:link w:val="HeaderChar"/>
    <w:uiPriority w:val="99"/>
    <w:unhideWhenUsed/>
    <w:rsid w:val="00340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72"/>
  </w:style>
  <w:style w:type="paragraph" w:styleId="Footer">
    <w:name w:val="footer"/>
    <w:basedOn w:val="Normal"/>
    <w:link w:val="FooterChar"/>
    <w:uiPriority w:val="99"/>
    <w:unhideWhenUsed/>
    <w:rsid w:val="00340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A72"/>
  </w:style>
  <w:style w:type="paragraph" w:styleId="BalloonText">
    <w:name w:val="Balloon Text"/>
    <w:basedOn w:val="Normal"/>
    <w:link w:val="BalloonTextChar"/>
    <w:uiPriority w:val="99"/>
    <w:semiHidden/>
    <w:unhideWhenUsed/>
    <w:rsid w:val="004E0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3E2"/>
    <w:rPr>
      <w:rFonts w:ascii="Tahoma" w:hAnsi="Tahoma" w:cs="Tahoma"/>
      <w:sz w:val="16"/>
      <w:szCs w:val="16"/>
    </w:rPr>
  </w:style>
  <w:style w:type="paragraph" w:styleId="HTMLPreformatted">
    <w:name w:val="HTML Preformatted"/>
    <w:basedOn w:val="Normal"/>
    <w:link w:val="HTMLPreformattedChar"/>
    <w:uiPriority w:val="99"/>
    <w:unhideWhenUsed/>
    <w:rsid w:val="00174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7444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C1B"/>
    <w:pPr>
      <w:ind w:left="720"/>
      <w:contextualSpacing/>
    </w:pPr>
  </w:style>
  <w:style w:type="paragraph" w:styleId="Header">
    <w:name w:val="header"/>
    <w:basedOn w:val="Normal"/>
    <w:link w:val="HeaderChar"/>
    <w:uiPriority w:val="99"/>
    <w:unhideWhenUsed/>
    <w:rsid w:val="00340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72"/>
  </w:style>
  <w:style w:type="paragraph" w:styleId="Footer">
    <w:name w:val="footer"/>
    <w:basedOn w:val="Normal"/>
    <w:link w:val="FooterChar"/>
    <w:uiPriority w:val="99"/>
    <w:unhideWhenUsed/>
    <w:rsid w:val="00340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A72"/>
  </w:style>
  <w:style w:type="paragraph" w:styleId="BalloonText">
    <w:name w:val="Balloon Text"/>
    <w:basedOn w:val="Normal"/>
    <w:link w:val="BalloonTextChar"/>
    <w:uiPriority w:val="99"/>
    <w:semiHidden/>
    <w:unhideWhenUsed/>
    <w:rsid w:val="004E0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3E2"/>
    <w:rPr>
      <w:rFonts w:ascii="Tahoma" w:hAnsi="Tahoma" w:cs="Tahoma"/>
      <w:sz w:val="16"/>
      <w:szCs w:val="16"/>
    </w:rPr>
  </w:style>
  <w:style w:type="paragraph" w:styleId="HTMLPreformatted">
    <w:name w:val="HTML Preformatted"/>
    <w:basedOn w:val="Normal"/>
    <w:link w:val="HTMLPreformattedChar"/>
    <w:uiPriority w:val="99"/>
    <w:unhideWhenUsed/>
    <w:rsid w:val="00174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7444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3293">
      <w:bodyDiv w:val="1"/>
      <w:marLeft w:val="0"/>
      <w:marRight w:val="0"/>
      <w:marTop w:val="0"/>
      <w:marBottom w:val="0"/>
      <w:divBdr>
        <w:top w:val="none" w:sz="0" w:space="0" w:color="auto"/>
        <w:left w:val="none" w:sz="0" w:space="0" w:color="auto"/>
        <w:bottom w:val="none" w:sz="0" w:space="0" w:color="auto"/>
        <w:right w:val="none" w:sz="0" w:space="0" w:color="auto"/>
      </w:divBdr>
    </w:div>
    <w:div w:id="999230193">
      <w:bodyDiv w:val="1"/>
      <w:marLeft w:val="0"/>
      <w:marRight w:val="0"/>
      <w:marTop w:val="0"/>
      <w:marBottom w:val="0"/>
      <w:divBdr>
        <w:top w:val="none" w:sz="0" w:space="0" w:color="auto"/>
        <w:left w:val="none" w:sz="0" w:space="0" w:color="auto"/>
        <w:bottom w:val="none" w:sz="0" w:space="0" w:color="auto"/>
        <w:right w:val="none" w:sz="0" w:space="0" w:color="auto"/>
      </w:divBdr>
    </w:div>
    <w:div w:id="1326546776">
      <w:bodyDiv w:val="1"/>
      <w:marLeft w:val="0"/>
      <w:marRight w:val="0"/>
      <w:marTop w:val="0"/>
      <w:marBottom w:val="0"/>
      <w:divBdr>
        <w:top w:val="none" w:sz="0" w:space="0" w:color="auto"/>
        <w:left w:val="none" w:sz="0" w:space="0" w:color="auto"/>
        <w:bottom w:val="none" w:sz="0" w:space="0" w:color="auto"/>
        <w:right w:val="none" w:sz="0" w:space="0" w:color="auto"/>
      </w:divBdr>
    </w:div>
    <w:div w:id="1561747839">
      <w:bodyDiv w:val="1"/>
      <w:marLeft w:val="0"/>
      <w:marRight w:val="0"/>
      <w:marTop w:val="0"/>
      <w:marBottom w:val="0"/>
      <w:divBdr>
        <w:top w:val="none" w:sz="0" w:space="0" w:color="auto"/>
        <w:left w:val="none" w:sz="0" w:space="0" w:color="auto"/>
        <w:bottom w:val="none" w:sz="0" w:space="0" w:color="auto"/>
        <w:right w:val="none" w:sz="0" w:space="0" w:color="auto"/>
      </w:divBdr>
    </w:div>
    <w:div w:id="17837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B7570-4836-4B04-A221-2583F995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12</Pages>
  <Words>6867</Words>
  <Characters>39675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46450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NKG</dc:creator>
  <cp:lastModifiedBy>LAZOV Boris</cp:lastModifiedBy>
  <cp:revision>44</cp:revision>
  <dcterms:created xsi:type="dcterms:W3CDTF">2018-09-20T14:04:00Z</dcterms:created>
  <dcterms:modified xsi:type="dcterms:W3CDTF">2018-09-24T12:35:00Z</dcterms:modified>
</cp:coreProperties>
</file>