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6A3C" w14:textId="783D07C0" w:rsidR="004E7A6D" w:rsidRDefault="00284422" w:rsidP="00185679">
      <w:pPr>
        <w:rPr>
          <w:noProof/>
          <w:lang w:val="en-US"/>
        </w:rPr>
      </w:pPr>
      <w:r>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17DF1C50" wp14:editId="46ECC0AE">
                <wp:simplePos x="0" y="0"/>
                <wp:positionH relativeFrom="margin">
                  <wp:posOffset>-646176</wp:posOffset>
                </wp:positionH>
                <wp:positionV relativeFrom="paragraph">
                  <wp:posOffset>-300101</wp:posOffset>
                </wp:positionV>
                <wp:extent cx="7288022" cy="2572512"/>
                <wp:effectExtent l="0" t="0" r="27305" b="1841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8022" cy="2572512"/>
                        </a:xfrm>
                        <a:prstGeom prst="bevel">
                          <a:avLst>
                            <a:gd name="adj" fmla="val 2102"/>
                          </a:avLst>
                        </a:prstGeom>
                        <a:noFill/>
                        <a:ln w="9525">
                          <a:solidFill>
                            <a:srgbClr val="000000"/>
                          </a:solidFill>
                          <a:miter lim="800000"/>
                          <a:headEnd/>
                          <a:tailEnd/>
                        </a:ln>
                      </wps:spPr>
                      <wps:txbx>
                        <w:txbxContent>
                          <w:p w14:paraId="659E762D" w14:textId="77777777" w:rsidR="00634418" w:rsidRPr="00634418" w:rsidRDefault="00634418" w:rsidP="00634418">
                            <w:pPr>
                              <w:spacing w:after="0" w:line="240" w:lineRule="auto"/>
                              <w:jc w:val="both"/>
                              <w:rPr>
                                <w:rFonts w:ascii="Arial Narrow" w:hAnsi="Arial Narrow" w:cs="Arial"/>
                                <w:b/>
                                <w:bCs/>
                                <w:color w:val="C00000"/>
                                <w:sz w:val="20"/>
                                <w:bdr w:val="none" w:sz="0" w:space="0" w:color="auto" w:frame="1"/>
                                <w:lang w:val="en-US"/>
                              </w:rPr>
                            </w:pPr>
                            <w:proofErr w:type="spellStart"/>
                            <w:r w:rsidRPr="00634418">
                              <w:rPr>
                                <w:rFonts w:ascii="Arial Narrow" w:hAnsi="Arial Narrow" w:cs="Arial"/>
                                <w:b/>
                                <w:bCs/>
                                <w:color w:val="C00000"/>
                                <w:sz w:val="20"/>
                                <w:bdr w:val="none" w:sz="0" w:space="0" w:color="auto" w:frame="1"/>
                                <w:lang w:val="en-US"/>
                              </w:rPr>
                              <w:t>Завршена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Јавна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расправа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за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две</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Нацрт-Упатства</w:t>
                            </w:r>
                            <w:proofErr w:type="spellEnd"/>
                            <w:r w:rsidRPr="00634418">
                              <w:rPr>
                                <w:rFonts w:ascii="Arial Narrow" w:hAnsi="Arial Narrow" w:cs="Arial"/>
                                <w:b/>
                                <w:bCs/>
                                <w:color w:val="C00000"/>
                                <w:sz w:val="20"/>
                                <w:bdr w:val="none" w:sz="0" w:space="0" w:color="auto" w:frame="1"/>
                                <w:lang w:val="en-US"/>
                              </w:rPr>
                              <w:t xml:space="preserve"> и </w:t>
                            </w:r>
                            <w:proofErr w:type="spellStart"/>
                            <w:r w:rsidRPr="00634418">
                              <w:rPr>
                                <w:rFonts w:ascii="Arial Narrow" w:hAnsi="Arial Narrow" w:cs="Arial"/>
                                <w:b/>
                                <w:bCs/>
                                <w:color w:val="C00000"/>
                                <w:sz w:val="20"/>
                                <w:bdr w:val="none" w:sz="0" w:space="0" w:color="auto" w:frame="1"/>
                                <w:lang w:val="en-US"/>
                              </w:rPr>
                              <w:t>еден</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Нацрт-Правилник</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за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измена</w:t>
                            </w:r>
                            <w:proofErr w:type="spellEnd"/>
                            <w:r w:rsidRPr="00634418">
                              <w:rPr>
                                <w:rFonts w:ascii="Arial Narrow" w:hAnsi="Arial Narrow" w:cs="Arial"/>
                                <w:b/>
                                <w:bCs/>
                                <w:color w:val="C00000"/>
                                <w:sz w:val="20"/>
                                <w:bdr w:val="none" w:sz="0" w:space="0" w:color="auto" w:frame="1"/>
                                <w:lang w:val="en-US"/>
                              </w:rPr>
                              <w:t xml:space="preserve"> и </w:t>
                            </w:r>
                            <w:proofErr w:type="spellStart"/>
                            <w:r w:rsidRPr="00634418">
                              <w:rPr>
                                <w:rFonts w:ascii="Arial Narrow" w:hAnsi="Arial Narrow" w:cs="Arial"/>
                                <w:b/>
                                <w:bCs/>
                                <w:color w:val="C00000"/>
                                <w:sz w:val="20"/>
                                <w:bdr w:val="none" w:sz="0" w:space="0" w:color="auto" w:frame="1"/>
                                <w:lang w:val="en-US"/>
                              </w:rPr>
                              <w:t>дополнување</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на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Правилник</w:t>
                            </w:r>
                            <w:proofErr w:type="spellEnd"/>
                          </w:p>
                          <w:p w14:paraId="0B288A0C"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2D449ED7" w14:textId="46639E8A" w:rsidR="00634418" w:rsidRDefault="00634418" w:rsidP="00634418">
                            <w:pPr>
                              <w:spacing w:after="0" w:line="240" w:lineRule="auto"/>
                              <w:jc w:val="both"/>
                              <w:rPr>
                                <w:rFonts w:ascii="Arial Narrow" w:hAnsi="Arial Narrow" w:cs="Arial"/>
                                <w:sz w:val="20"/>
                                <w:bdr w:val="none" w:sz="0" w:space="0" w:color="auto" w:frame="1"/>
                                <w:lang w:val="en-US"/>
                              </w:rPr>
                            </w:pPr>
                            <w:proofErr w:type="spellStart"/>
                            <w:r w:rsidRPr="00634418">
                              <w:rPr>
                                <w:rFonts w:ascii="Arial Narrow" w:hAnsi="Arial Narrow" w:cs="Arial"/>
                                <w:sz w:val="20"/>
                                <w:bdr w:val="none" w:sz="0" w:space="0" w:color="auto" w:frame="1"/>
                                <w:lang w:val="en-US"/>
                              </w:rPr>
                              <w:t>Од</w:t>
                            </w:r>
                            <w:proofErr w:type="spellEnd"/>
                            <w:r w:rsidRPr="00634418">
                              <w:rPr>
                                <w:rFonts w:ascii="Arial Narrow" w:hAnsi="Arial Narrow" w:cs="Arial"/>
                                <w:sz w:val="20"/>
                                <w:bdr w:val="none" w:sz="0" w:space="0" w:color="auto" w:frame="1"/>
                                <w:lang w:val="en-US"/>
                              </w:rPr>
                              <w:t xml:space="preserve"> 14 </w:t>
                            </w:r>
                            <w:proofErr w:type="spellStart"/>
                            <w:r w:rsidRPr="00634418">
                              <w:rPr>
                                <w:rFonts w:ascii="Arial Narrow" w:hAnsi="Arial Narrow" w:cs="Arial"/>
                                <w:sz w:val="20"/>
                                <w:bdr w:val="none" w:sz="0" w:space="0" w:color="auto" w:frame="1"/>
                                <w:lang w:val="en-US"/>
                              </w:rPr>
                              <w:t>до</w:t>
                            </w:r>
                            <w:proofErr w:type="spellEnd"/>
                            <w:r w:rsidRPr="00634418">
                              <w:rPr>
                                <w:rFonts w:ascii="Arial Narrow" w:hAnsi="Arial Narrow" w:cs="Arial"/>
                                <w:sz w:val="20"/>
                                <w:bdr w:val="none" w:sz="0" w:space="0" w:color="auto" w:frame="1"/>
                                <w:lang w:val="en-US"/>
                              </w:rPr>
                              <w:t xml:space="preserve"> 27 </w:t>
                            </w:r>
                            <w:proofErr w:type="spellStart"/>
                            <w:r w:rsidRPr="00634418">
                              <w:rPr>
                                <w:rFonts w:ascii="Arial Narrow" w:hAnsi="Arial Narrow" w:cs="Arial"/>
                                <w:sz w:val="20"/>
                                <w:bdr w:val="none" w:sz="0" w:space="0" w:color="auto" w:frame="1"/>
                                <w:lang w:val="en-US"/>
                              </w:rPr>
                              <w:t>мај</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согласно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Уредбата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законска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сила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измена</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дополнување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Уредбата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законска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сила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примена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Законот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аудио</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аудиовизуелни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медиумски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услуги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време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вонредна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состојба</w:t>
                            </w:r>
                            <w:proofErr w:type="spellEnd"/>
                            <w:r w:rsidR="0078558D">
                              <w:rPr>
                                <w:rFonts w:ascii="Arial Narrow" w:hAnsi="Arial Narrow" w:cs="Arial"/>
                                <w:sz w:val="20"/>
                                <w:bdr w:val="none" w:sz="0" w:space="0" w:color="auto" w:frame="1"/>
                                <w:lang w:val="en-US"/>
                              </w:rPr>
                              <w:t>,</w:t>
                            </w:r>
                            <w:r w:rsidRPr="00634418">
                              <w:rPr>
                                <w:rFonts w:ascii="Arial Narrow" w:hAnsi="Arial Narrow" w:cs="Arial"/>
                                <w:sz w:val="20"/>
                                <w:bdr w:val="none" w:sz="0" w:space="0" w:color="auto" w:frame="1"/>
                                <w:lang w:val="en-US"/>
                              </w:rPr>
                              <w:t xml:space="preserve"> </w:t>
                            </w:r>
                            <w:r w:rsidR="00284422">
                              <w:rPr>
                                <w:rFonts w:ascii="Arial Narrow" w:hAnsi="Arial Narrow" w:cs="Arial"/>
                                <w:sz w:val="20"/>
                                <w:bdr w:val="none" w:sz="0" w:space="0" w:color="auto" w:frame="1"/>
                              </w:rPr>
                              <w:t>Агенцијата</w:t>
                            </w:r>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спроведе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Јавна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расправа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r w:rsidR="0078558D">
                              <w:rPr>
                                <w:rFonts w:ascii="Arial Narrow" w:hAnsi="Arial Narrow" w:cs="Arial"/>
                                <w:sz w:val="20"/>
                                <w:bdr w:val="none" w:sz="0" w:space="0" w:color="auto" w:frame="1"/>
                              </w:rPr>
                              <w:t xml:space="preserve">три </w:t>
                            </w:r>
                            <w:proofErr w:type="spellStart"/>
                            <w:r w:rsidRPr="00634418">
                              <w:rPr>
                                <w:rFonts w:ascii="Arial Narrow" w:hAnsi="Arial Narrow" w:cs="Arial"/>
                                <w:sz w:val="20"/>
                                <w:bdr w:val="none" w:sz="0" w:space="0" w:color="auto" w:frame="1"/>
                                <w:lang w:val="en-US"/>
                              </w:rPr>
                              <w:t>подзаконски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акти</w:t>
                            </w:r>
                            <w:proofErr w:type="spellEnd"/>
                            <w:r w:rsidRPr="00634418">
                              <w:rPr>
                                <w:rFonts w:ascii="Arial Narrow" w:hAnsi="Arial Narrow" w:cs="Arial"/>
                                <w:sz w:val="20"/>
                                <w:bdr w:val="none" w:sz="0" w:space="0" w:color="auto" w:frame="1"/>
                                <w:lang w:val="en-US"/>
                              </w:rPr>
                              <w:t>:</w:t>
                            </w:r>
                          </w:p>
                          <w:p w14:paraId="07464D3A"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40F2ABB0" w14:textId="77777777" w:rsidR="00284422" w:rsidRDefault="00284422" w:rsidP="00284422">
                            <w:pPr>
                              <w:pStyle w:val="ListParagraph"/>
                              <w:numPr>
                                <w:ilvl w:val="0"/>
                                <w:numId w:val="7"/>
                              </w:numPr>
                              <w:spacing w:after="0" w:line="240" w:lineRule="auto"/>
                              <w:jc w:val="both"/>
                              <w:rPr>
                                <w:rFonts w:ascii="Arial Narrow" w:hAnsi="Arial Narrow" w:cs="Arial"/>
                                <w:sz w:val="20"/>
                                <w:bdr w:val="none" w:sz="0" w:space="0" w:color="auto" w:frame="1"/>
                                <w:lang w:val="en-US"/>
                              </w:rPr>
                            </w:pPr>
                            <w:proofErr w:type="spellStart"/>
                            <w:r w:rsidRPr="00284422">
                              <w:rPr>
                                <w:rFonts w:ascii="Arial Narrow" w:hAnsi="Arial Narrow" w:cs="Arial"/>
                                <w:sz w:val="20"/>
                                <w:bdr w:val="none" w:sz="0" w:space="0" w:color="auto" w:frame="1"/>
                                <w:lang w:val="en-US"/>
                              </w:rPr>
                              <w:t>Нацрт</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Упатство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начинот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регистрација</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бришење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законски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застапник</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радиодифузер</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друга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држава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регистарот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законски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застапници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радиодифузери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други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држави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кои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реемитуваат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територијата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Р.С. </w:t>
                            </w:r>
                            <w:proofErr w:type="spellStart"/>
                            <w:r w:rsidRPr="00284422">
                              <w:rPr>
                                <w:rFonts w:ascii="Arial Narrow" w:hAnsi="Arial Narrow" w:cs="Arial"/>
                                <w:sz w:val="20"/>
                                <w:bdr w:val="none" w:sz="0" w:space="0" w:color="auto" w:frame="1"/>
                                <w:lang w:val="en-US"/>
                              </w:rPr>
                              <w:t>Македонија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прилог</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Образец</w:t>
                            </w:r>
                            <w:proofErr w:type="spellEnd"/>
                            <w:r w:rsidRPr="00284422">
                              <w:rPr>
                                <w:rFonts w:ascii="Arial Narrow" w:hAnsi="Arial Narrow" w:cs="Arial"/>
                                <w:sz w:val="20"/>
                                <w:bdr w:val="none" w:sz="0" w:space="0" w:color="auto" w:frame="1"/>
                                <w:lang w:val="en-US"/>
                              </w:rPr>
                              <w:t>;</w:t>
                            </w:r>
                          </w:p>
                          <w:p w14:paraId="106B69B6" w14:textId="35265443" w:rsidR="00284422" w:rsidRDefault="00284422" w:rsidP="00284422">
                            <w:pPr>
                              <w:pStyle w:val="ListParagraph"/>
                              <w:numPr>
                                <w:ilvl w:val="0"/>
                                <w:numId w:val="7"/>
                              </w:numPr>
                              <w:spacing w:after="0" w:line="240" w:lineRule="auto"/>
                              <w:jc w:val="both"/>
                              <w:rPr>
                                <w:rFonts w:ascii="Arial Narrow" w:hAnsi="Arial Narrow" w:cs="Arial"/>
                                <w:sz w:val="20"/>
                                <w:bdr w:val="none" w:sz="0" w:space="0" w:color="auto" w:frame="1"/>
                                <w:lang w:val="en-US"/>
                              </w:rPr>
                            </w:pPr>
                            <w:proofErr w:type="spellStart"/>
                            <w:r w:rsidRPr="00284422">
                              <w:rPr>
                                <w:rFonts w:ascii="Arial Narrow" w:hAnsi="Arial Narrow" w:cs="Arial"/>
                                <w:sz w:val="20"/>
                                <w:bdr w:val="none" w:sz="0" w:space="0" w:color="auto" w:frame="1"/>
                                <w:lang w:val="en-US"/>
                              </w:rPr>
                              <w:t>Нацрт</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Упатство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постапката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утврдување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одговорноста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сторена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повреда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или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прекршување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реемитување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програмски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сервиси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радиодифузери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друга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држава</w:t>
                            </w:r>
                            <w:proofErr w:type="spellEnd"/>
                            <w:r w:rsidRPr="00284422">
                              <w:rPr>
                                <w:rFonts w:ascii="Arial Narrow" w:hAnsi="Arial Narrow" w:cs="Arial"/>
                                <w:sz w:val="20"/>
                                <w:bdr w:val="none" w:sz="0" w:space="0" w:color="auto" w:frame="1"/>
                                <w:lang w:val="en-US"/>
                              </w:rPr>
                              <w:t>; и</w:t>
                            </w:r>
                            <w:r w:rsidR="00F4632E">
                              <w:rPr>
                                <w:rFonts w:ascii="Arial Narrow" w:hAnsi="Arial Narrow" w:cs="Arial"/>
                                <w:sz w:val="20"/>
                                <w:bdr w:val="none" w:sz="0" w:space="0" w:color="auto" w:frame="1"/>
                              </w:rPr>
                              <w:t xml:space="preserve"> </w:t>
                            </w:r>
                          </w:p>
                          <w:p w14:paraId="5F17E1A6" w14:textId="5C1E45DF" w:rsidR="00634418" w:rsidRPr="00284422" w:rsidRDefault="00284422" w:rsidP="00284422">
                            <w:pPr>
                              <w:pStyle w:val="ListParagraph"/>
                              <w:numPr>
                                <w:ilvl w:val="0"/>
                                <w:numId w:val="7"/>
                              </w:numPr>
                              <w:spacing w:after="0" w:line="240" w:lineRule="auto"/>
                              <w:jc w:val="both"/>
                              <w:rPr>
                                <w:rFonts w:ascii="Arial Narrow" w:hAnsi="Arial Narrow" w:cs="Arial"/>
                                <w:sz w:val="20"/>
                                <w:bdr w:val="none" w:sz="0" w:space="0" w:color="auto" w:frame="1"/>
                                <w:lang w:val="en-US"/>
                              </w:rPr>
                            </w:pPr>
                            <w:proofErr w:type="spellStart"/>
                            <w:r w:rsidRPr="00284422">
                              <w:rPr>
                                <w:rFonts w:ascii="Arial Narrow" w:hAnsi="Arial Narrow" w:cs="Arial"/>
                                <w:sz w:val="20"/>
                                <w:bdr w:val="none" w:sz="0" w:space="0" w:color="auto" w:frame="1"/>
                                <w:lang w:val="en-US"/>
                              </w:rPr>
                              <w:t>Нацрт</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Правилник</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изменување</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дополнување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Правилникот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содржината</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формата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пријавата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евидентирање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регистарот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оператори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кои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реемитуваат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програмски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пакети</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потврдата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регистрација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програмски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пакети</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сервиси</w:t>
                            </w:r>
                            <w:proofErr w:type="spellEnd"/>
                            <w:r w:rsidRPr="00284422">
                              <w:rPr>
                                <w:rFonts w:ascii="Arial Narrow" w:hAnsi="Arial Narrow" w:cs="Arial"/>
                                <w:sz w:val="20"/>
                                <w:bdr w:val="none" w:sz="0" w:space="0" w:color="auto" w:frame="1"/>
                                <w:lang w:val="en-US"/>
                              </w:rPr>
                              <w:t xml:space="preserve"> бр.01-5775/1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21.11.2014 </w:t>
                            </w:r>
                            <w:proofErr w:type="spellStart"/>
                            <w:r w:rsidRPr="00284422">
                              <w:rPr>
                                <w:rFonts w:ascii="Arial Narrow" w:hAnsi="Arial Narrow" w:cs="Arial"/>
                                <w:sz w:val="20"/>
                                <w:bdr w:val="none" w:sz="0" w:space="0" w:color="auto" w:frame="1"/>
                                <w:lang w:val="en-US"/>
                              </w:rPr>
                              <w:t>година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четири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прилози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кон</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Нацрт-Правилникот</w:t>
                            </w:r>
                            <w:proofErr w:type="spellEnd"/>
                            <w:r w:rsidRPr="00284422">
                              <w:rPr>
                                <w:rFonts w:ascii="Arial Narrow" w:hAnsi="Arial Narrow" w:cs="Arial"/>
                                <w:sz w:val="20"/>
                                <w:bdr w:val="none" w:sz="0" w:space="0" w:color="auto" w:frame="1"/>
                                <w:lang w:val="en-US"/>
                              </w:rPr>
                              <w:t>.</w:t>
                            </w:r>
                          </w:p>
                          <w:p w14:paraId="093F07AD" w14:textId="77777777" w:rsidR="00284422" w:rsidRPr="00634418" w:rsidRDefault="00284422" w:rsidP="00284422">
                            <w:pPr>
                              <w:spacing w:after="0" w:line="240" w:lineRule="auto"/>
                              <w:jc w:val="both"/>
                              <w:rPr>
                                <w:rFonts w:ascii="Arial Narrow" w:hAnsi="Arial Narrow" w:cs="Arial"/>
                                <w:sz w:val="20"/>
                                <w:bdr w:val="none" w:sz="0" w:space="0" w:color="auto" w:frame="1"/>
                                <w:lang w:val="en-US"/>
                              </w:rPr>
                            </w:pPr>
                          </w:p>
                          <w:p w14:paraId="32387BDE" w14:textId="4AB08FB8" w:rsidR="00634418" w:rsidRPr="00634418" w:rsidRDefault="00634418" w:rsidP="00634418">
                            <w:pPr>
                              <w:spacing w:after="0" w:line="240" w:lineRule="auto"/>
                              <w:jc w:val="both"/>
                              <w:rPr>
                                <w:rFonts w:ascii="Arial Narrow" w:hAnsi="Arial Narrow" w:cs="Arial"/>
                                <w:sz w:val="20"/>
                                <w:bdr w:val="none" w:sz="0" w:space="0" w:color="auto" w:frame="1"/>
                                <w:lang w:val="en-US"/>
                              </w:rPr>
                            </w:pPr>
                            <w:proofErr w:type="spellStart"/>
                            <w:r w:rsidRPr="00634418">
                              <w:rPr>
                                <w:rFonts w:ascii="Arial Narrow" w:hAnsi="Arial Narrow" w:cs="Arial"/>
                                <w:sz w:val="20"/>
                                <w:bdr w:val="none" w:sz="0" w:space="0" w:color="auto" w:frame="1"/>
                                <w:lang w:val="en-US"/>
                              </w:rPr>
                              <w:t>Агенцијата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ги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повика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сите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заинтересирани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страни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да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учествуваат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Јавната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расправа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Нацрт-документите</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своите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мислења</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предлози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писмена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форма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да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ги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достават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електронски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пат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w:t>
                            </w:r>
                            <w:hyperlink r:id="rId8" w:history="1">
                              <w:r w:rsidRPr="00634418">
                                <w:rPr>
                                  <w:rStyle w:val="Hyperlink"/>
                                  <w:rFonts w:ascii="Arial Narrow" w:hAnsi="Arial Narrow" w:cs="Arial"/>
                                  <w:sz w:val="20"/>
                                  <w:bdr w:val="none" w:sz="0" w:space="0" w:color="auto" w:frame="1"/>
                                  <w:lang w:val="en-US"/>
                                </w:rPr>
                                <w:t>contact@avmu.mk</w:t>
                              </w:r>
                            </w:hyperlink>
                            <w:r w:rsidRPr="00634418">
                              <w:rPr>
                                <w:rFonts w:ascii="Arial Narrow" w:hAnsi="Arial Narrow" w:cs="Arial"/>
                                <w:sz w:val="20"/>
                                <w:bdr w:val="none" w:sz="0" w:space="0" w:color="auto" w:frame="1"/>
                                <w:lang w:val="en-US"/>
                              </w:rPr>
                              <w:t>.</w:t>
                            </w:r>
                            <w:r w:rsidRPr="00634418">
                              <w:rPr>
                                <w:rFonts w:ascii="Arial Narrow" w:hAnsi="Arial Narrow" w:cs="Arial"/>
                                <w:sz w:val="20"/>
                                <w:bdr w:val="none" w:sz="0" w:space="0" w:color="auto" w:frame="1"/>
                              </w:rPr>
                              <w:t xml:space="preserve"> </w:t>
                            </w:r>
                            <w:r w:rsidR="0078558D">
                              <w:rPr>
                                <w:rFonts w:ascii="Arial Narrow" w:hAnsi="Arial Narrow" w:cs="Arial"/>
                                <w:sz w:val="20"/>
                                <w:bdr w:val="none" w:sz="0" w:space="0" w:color="auto" w:frame="1"/>
                              </w:rPr>
                              <w:t>М</w:t>
                            </w:r>
                            <w:r w:rsidRPr="00634418">
                              <w:rPr>
                                <w:rFonts w:ascii="Arial Narrow" w:hAnsi="Arial Narrow" w:cs="Arial"/>
                                <w:sz w:val="20"/>
                                <w:bdr w:val="none" w:sz="0" w:space="0" w:color="auto" w:frame="1"/>
                              </w:rPr>
                              <w:t>ислења</w:t>
                            </w:r>
                            <w:r w:rsidR="0078558D">
                              <w:rPr>
                                <w:rFonts w:ascii="Arial Narrow" w:hAnsi="Arial Narrow" w:cs="Arial"/>
                                <w:sz w:val="20"/>
                                <w:bdr w:val="none" w:sz="0" w:space="0" w:color="auto" w:frame="1"/>
                              </w:rPr>
                              <w:t>та</w:t>
                            </w:r>
                            <w:r w:rsidRPr="00634418">
                              <w:rPr>
                                <w:rFonts w:ascii="Arial Narrow" w:hAnsi="Arial Narrow" w:cs="Arial"/>
                                <w:sz w:val="20"/>
                                <w:bdr w:val="none" w:sz="0" w:space="0" w:color="auto" w:frame="1"/>
                              </w:rPr>
                              <w:t xml:space="preserve"> и забелешки</w:t>
                            </w:r>
                            <w:r w:rsidR="0078558D">
                              <w:rPr>
                                <w:rFonts w:ascii="Arial Narrow" w:hAnsi="Arial Narrow" w:cs="Arial"/>
                                <w:sz w:val="20"/>
                                <w:bdr w:val="none" w:sz="0" w:space="0" w:color="auto" w:frame="1"/>
                              </w:rPr>
                              <w:t>те кои стигнаа до Агенцијата</w:t>
                            </w:r>
                            <w:r w:rsidRPr="00634418">
                              <w:rPr>
                                <w:rFonts w:ascii="Arial Narrow" w:hAnsi="Arial Narrow" w:cs="Arial"/>
                                <w:sz w:val="20"/>
                                <w:bdr w:val="none" w:sz="0" w:space="0" w:color="auto" w:frame="1"/>
                              </w:rPr>
                              <w:t xml:space="preserve"> се објавени на веб страницата </w:t>
                            </w:r>
                            <w:hyperlink r:id="rId9" w:history="1">
                              <w:r w:rsidRPr="00634418">
                                <w:rPr>
                                  <w:rStyle w:val="Hyperlink"/>
                                  <w:rFonts w:ascii="Arial Narrow" w:hAnsi="Arial Narrow" w:cs="Arial"/>
                                  <w:sz w:val="20"/>
                                  <w:bdr w:val="none" w:sz="0" w:space="0" w:color="auto" w:frame="1"/>
                                  <w:lang w:val="en-US"/>
                                </w:rPr>
                                <w:t>www.avmu.mk</w:t>
                              </w:r>
                            </w:hyperlink>
                            <w:r w:rsidRPr="00634418">
                              <w:rPr>
                                <w:rFonts w:ascii="Arial Narrow" w:hAnsi="Arial Narrow" w:cs="Arial"/>
                                <w:sz w:val="20"/>
                                <w:bdr w:val="none" w:sz="0" w:space="0" w:color="auto" w:frame="1"/>
                                <w:lang w:val="en-US"/>
                              </w:rPr>
                              <w:t xml:space="preserve">. </w:t>
                            </w:r>
                          </w:p>
                          <w:p w14:paraId="22DE1AFA" w14:textId="44CAA3B8" w:rsidR="00F55535" w:rsidRPr="0025453E" w:rsidRDefault="00F55535" w:rsidP="0025453E">
                            <w:pPr>
                              <w:spacing w:after="0" w:line="240" w:lineRule="auto"/>
                              <w:jc w:val="both"/>
                              <w:rPr>
                                <w:rFonts w:ascii="Arial Narrow" w:hAnsi="Arial Narrow" w:cs="Arial"/>
                                <w:sz w:val="20"/>
                                <w:bdr w:val="none" w:sz="0" w:space="0" w:color="auto" w:frame="1"/>
                              </w:rPr>
                            </w:pPr>
                          </w:p>
                          <w:p w14:paraId="3DBDB0AD"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lang w:val="mk-MK"/>
                              </w:rPr>
                            </w:pPr>
                            <w:r w:rsidRPr="0025453E">
                              <w:rPr>
                                <w:rFonts w:ascii="Arial Narrow" w:hAnsi="Arial Narrow" w:cs="Arial"/>
                                <w:noProof/>
                                <w:color w:val="3366FF"/>
                                <w:sz w:val="20"/>
                                <w:szCs w:val="20"/>
                                <w:bdr w:val="none" w:sz="0" w:space="0" w:color="auto" w:frame="1"/>
                                <w:lang w:val="mk-MK"/>
                              </w:rPr>
                              <w:t xml:space="preserve">                                                                                        </w:t>
                            </w:r>
                            <w:r w:rsidRPr="0025453E">
                              <w:rPr>
                                <w:rFonts w:ascii="Arial Narrow" w:hAnsi="Arial Narrow" w:cs="Arial"/>
                                <w:noProof/>
                                <w:color w:val="3366FF"/>
                                <w:sz w:val="20"/>
                                <w:szCs w:val="20"/>
                                <w:bdr w:val="none" w:sz="0" w:space="0" w:color="auto" w:frame="1"/>
                              </w:rPr>
                              <w:t xml:space="preserve">  </w:t>
                            </w:r>
                            <w:r w:rsidRPr="0025453E">
                              <w:rPr>
                                <w:rFonts w:ascii="Arial Narrow" w:hAnsi="Arial Narrow" w:cs="Arial"/>
                                <w:noProof/>
                                <w:color w:val="3366FF"/>
                                <w:sz w:val="20"/>
                                <w:szCs w:val="20"/>
                                <w:bdr w:val="none" w:sz="0" w:space="0" w:color="auto" w:frame="1"/>
                                <w:lang w:val="mk-MK"/>
                              </w:rPr>
                              <w:t xml:space="preserve">                                                      </w:t>
                            </w:r>
                            <w:r w:rsidRPr="0025453E">
                              <w:rPr>
                                <w:rFonts w:ascii="Arial Narrow" w:hAnsi="Arial Narrow" w:cs="Arial"/>
                                <w:noProof/>
                                <w:color w:val="3366FF"/>
                                <w:sz w:val="20"/>
                                <w:szCs w:val="20"/>
                                <w:bdr w:val="none" w:sz="0" w:space="0" w:color="auto" w:frame="1"/>
                              </w:rPr>
                              <w:t xml:space="preserve">   </w:t>
                            </w:r>
                            <w:r w:rsidRPr="0025453E">
                              <w:rPr>
                                <w:rFonts w:ascii="Arial Narrow" w:hAnsi="Arial Narrow" w:cs="Arial"/>
                                <w:noProof/>
                                <w:color w:val="3366FF"/>
                                <w:sz w:val="20"/>
                                <w:szCs w:val="20"/>
                                <w:bdr w:val="none" w:sz="0" w:space="0" w:color="auto" w:frame="1"/>
                                <w:lang w:val="mk-MK"/>
                              </w:rPr>
                              <w:t xml:space="preserve">                   </w:t>
                            </w:r>
                          </w:p>
                          <w:p w14:paraId="312FBE1B"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rPr>
                            </w:pPr>
                          </w:p>
                          <w:p w14:paraId="0F9CE2CF" w14:textId="77777777" w:rsidR="00F55535" w:rsidRPr="0025453E" w:rsidRDefault="00F55535" w:rsidP="0025453E">
                            <w:pPr>
                              <w:pStyle w:val="NormalWeb"/>
                              <w:spacing w:before="0" w:beforeAutospacing="0" w:after="360" w:afterAutospacing="0"/>
                              <w:jc w:val="both"/>
                              <w:rPr>
                                <w:rFonts w:ascii="Arial Narrow" w:hAnsi="Arial Narrow" w:cs="Arial"/>
                                <w:color w:val="000000"/>
                                <w:sz w:val="20"/>
                                <w:szCs w:val="20"/>
                              </w:rPr>
                            </w:pPr>
                          </w:p>
                          <w:p w14:paraId="10B5E03D"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rPr>
                            </w:pPr>
                            <w:r w:rsidRPr="0025453E">
                              <w:rPr>
                                <w:rFonts w:ascii="Arial Narrow" w:hAnsi="Arial Narrow" w:cs="Arial"/>
                                <w:color w:val="000000"/>
                                <w:sz w:val="20"/>
                                <w:szCs w:val="20"/>
                                <w:lang w:val="mk-MK"/>
                              </w:rPr>
                              <w:t xml:space="preserve"> </w:t>
                            </w:r>
                            <w:r w:rsidRPr="0025453E">
                              <w:rPr>
                                <w:rFonts w:ascii="Arial Narrow" w:hAnsi="Arial Narrow" w:cs="Arial"/>
                                <w:color w:val="000000"/>
                                <w:sz w:val="20"/>
                                <w:szCs w:val="20"/>
                              </w:rPr>
                              <w:t xml:space="preserve">                                          </w:t>
                            </w:r>
                            <w:r w:rsidRPr="0025453E">
                              <w:rPr>
                                <w:rFonts w:ascii="Arial Narrow" w:hAnsi="Arial Narrow" w:cs="Arial"/>
                                <w:noProof/>
                                <w:color w:val="3366FF"/>
                                <w:sz w:val="20"/>
                                <w:szCs w:val="20"/>
                                <w:bdr w:val="none" w:sz="0" w:space="0" w:color="auto" w:frame="1"/>
                              </w:rPr>
                              <w:t xml:space="preserve">                                                                                                                     </w:t>
                            </w:r>
                          </w:p>
                          <w:p w14:paraId="2C68511D"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rPr>
                            </w:pPr>
                          </w:p>
                          <w:p w14:paraId="38FC8DEB" w14:textId="77777777" w:rsidR="00F55535" w:rsidRPr="0025453E" w:rsidRDefault="00F55535" w:rsidP="0025453E">
                            <w:pPr>
                              <w:pStyle w:val="NormalWeb"/>
                              <w:spacing w:before="0" w:beforeAutospacing="0" w:after="360" w:afterAutospacing="0"/>
                              <w:jc w:val="both"/>
                              <w:rPr>
                                <w:rFonts w:ascii="Arial Narrow" w:hAnsi="Arial Narrow" w:cs="Arial"/>
                                <w:color w:val="000000"/>
                                <w:sz w:val="20"/>
                                <w:szCs w:val="20"/>
                              </w:rPr>
                            </w:pPr>
                          </w:p>
                          <w:p w14:paraId="4BDD35AE" w14:textId="77777777" w:rsidR="00F55535" w:rsidRPr="0025453E" w:rsidRDefault="00F55535" w:rsidP="0025453E">
                            <w:pPr>
                              <w:spacing w:after="0" w:line="240" w:lineRule="auto"/>
                              <w:jc w:val="both"/>
                              <w:rPr>
                                <w:rFonts w:ascii="Arial Narrow" w:hAnsi="Arial Narrow" w:cs="Arial"/>
                                <w:kern w:val="0"/>
                                <w:sz w:val="20"/>
                              </w:rPr>
                            </w:pPr>
                          </w:p>
                          <w:p w14:paraId="00612EBB" w14:textId="77777777" w:rsidR="00F55535" w:rsidRPr="0025453E" w:rsidRDefault="00F55535" w:rsidP="0025453E">
                            <w:pPr>
                              <w:spacing w:after="0" w:line="240" w:lineRule="auto"/>
                              <w:jc w:val="both"/>
                              <w:rPr>
                                <w:rFonts w:ascii="Arial Narrow" w:hAnsi="Arial Narrow" w:cs="Arial"/>
                                <w:kern w:val="0"/>
                                <w:sz w:val="20"/>
                                <w:lang w:val="en-US"/>
                              </w:rPr>
                            </w:pPr>
                          </w:p>
                          <w:p w14:paraId="2B4A593B" w14:textId="77777777" w:rsidR="00F55535" w:rsidRPr="0025453E" w:rsidRDefault="00F55535" w:rsidP="0025453E">
                            <w:pPr>
                              <w:spacing w:after="0" w:line="240" w:lineRule="auto"/>
                              <w:jc w:val="both"/>
                              <w:rPr>
                                <w:rFonts w:ascii="Arial Narrow" w:hAnsi="Arial Narrow" w:cs="Arial"/>
                                <w:kern w:val="0"/>
                                <w:sz w:val="20"/>
                                <w:lang w:val="en-US"/>
                              </w:rPr>
                            </w:pPr>
                          </w:p>
                          <w:p w14:paraId="5E4E0719" w14:textId="77777777" w:rsidR="00F55535" w:rsidRPr="0025453E" w:rsidRDefault="00F55535" w:rsidP="0025453E">
                            <w:pPr>
                              <w:spacing w:after="0" w:line="240" w:lineRule="auto"/>
                              <w:jc w:val="both"/>
                              <w:rPr>
                                <w:rFonts w:ascii="Arial Narrow" w:hAnsi="Arial Narrow" w:cs="Arial"/>
                                <w:kern w:val="0"/>
                                <w:sz w:val="20"/>
                                <w:lang w:val="en-US"/>
                              </w:rPr>
                            </w:pPr>
                          </w:p>
                          <w:p w14:paraId="72732A10" w14:textId="77777777" w:rsidR="00F55535" w:rsidRPr="0025453E" w:rsidRDefault="00F55535" w:rsidP="0025453E">
                            <w:pPr>
                              <w:jc w:val="both"/>
                              <w:rPr>
                                <w:rFonts w:ascii="Arial Narrow" w:hAnsi="Arial Narrow"/>
                                <w:b/>
                                <w:color w:val="C00000"/>
                                <w:sz w:val="20"/>
                              </w:rPr>
                            </w:pPr>
                          </w:p>
                          <w:p w14:paraId="47219BCD" w14:textId="77777777" w:rsidR="00F55535" w:rsidRPr="0025453E" w:rsidRDefault="00F55535" w:rsidP="0025453E">
                            <w:pPr>
                              <w:jc w:val="both"/>
                              <w:rPr>
                                <w:rFonts w:ascii="Arial Narrow" w:hAnsi="Arial Narrow"/>
                                <w:b/>
                                <w:color w:val="C00000"/>
                                <w:sz w:val="20"/>
                              </w:rPr>
                            </w:pPr>
                          </w:p>
                          <w:p w14:paraId="6F62E834" w14:textId="77777777" w:rsidR="00F55535" w:rsidRPr="0025453E" w:rsidRDefault="00F55535" w:rsidP="0025453E">
                            <w:pPr>
                              <w:jc w:val="both"/>
                              <w:rPr>
                                <w:rFonts w:ascii="Arial Narrow" w:hAnsi="Arial Narrow"/>
                                <w:b/>
                                <w:color w:val="C00000"/>
                                <w:sz w:val="20"/>
                              </w:rPr>
                            </w:pPr>
                          </w:p>
                          <w:p w14:paraId="4072FFD6" w14:textId="77777777" w:rsidR="00F55535" w:rsidRPr="0025453E" w:rsidRDefault="00F55535" w:rsidP="0025453E">
                            <w:pPr>
                              <w:jc w:val="both"/>
                              <w:rPr>
                                <w:rFonts w:ascii="Arial Narrow" w:hAnsi="Arial Narrow"/>
                                <w:b/>
                                <w:color w:val="C00000"/>
                                <w:sz w:val="20"/>
                              </w:rPr>
                            </w:pPr>
                          </w:p>
                          <w:p w14:paraId="16CD92C8" w14:textId="77777777" w:rsidR="00F55535" w:rsidRPr="0025453E" w:rsidRDefault="00F55535" w:rsidP="0025453E">
                            <w:pPr>
                              <w:jc w:val="both"/>
                              <w:rPr>
                                <w:rFonts w:ascii="Arial Narrow" w:hAnsi="Arial Narrow"/>
                                <w:b/>
                                <w:color w:val="C00000"/>
                                <w:sz w:val="20"/>
                              </w:rPr>
                            </w:pPr>
                          </w:p>
                          <w:p w14:paraId="6784B48E" w14:textId="77777777" w:rsidR="00F55535" w:rsidRPr="0025453E" w:rsidRDefault="00F55535" w:rsidP="0025453E">
                            <w:pPr>
                              <w:jc w:val="both"/>
                              <w:rPr>
                                <w:rFonts w:ascii="Arial Narrow" w:hAnsi="Arial Narrow"/>
                                <w:b/>
                                <w:color w:val="C00000"/>
                                <w:sz w:val="20"/>
                              </w:rPr>
                            </w:pPr>
                          </w:p>
                          <w:p w14:paraId="690FAABD" w14:textId="77777777" w:rsidR="00F55535" w:rsidRPr="0025453E" w:rsidRDefault="00F55535" w:rsidP="0025453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F1C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50.9pt;margin-top:-23.65pt;width:573.85pt;height:202.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" adj="454" filled="f">
                <v:textbox>
                  <w:txbxContent>
                    <w:p w14:paraId="659E762D" w14:textId="77777777" w:rsidR="00634418" w:rsidRPr="00634418" w:rsidRDefault="00634418" w:rsidP="00634418">
                      <w:pPr>
                        <w:spacing w:after="0" w:line="240" w:lineRule="auto"/>
                        <w:jc w:val="both"/>
                        <w:rPr>
                          <w:rFonts w:ascii="Arial Narrow" w:hAnsi="Arial Narrow" w:cs="Arial"/>
                          <w:b/>
                          <w:bCs/>
                          <w:color w:val="C00000"/>
                          <w:sz w:val="20"/>
                          <w:bdr w:val="none" w:sz="0" w:space="0" w:color="auto" w:frame="1"/>
                          <w:lang w:val="en-US"/>
                        </w:rPr>
                      </w:pPr>
                      <w:proofErr w:type="spellStart"/>
                      <w:r w:rsidRPr="00634418">
                        <w:rPr>
                          <w:rFonts w:ascii="Arial Narrow" w:hAnsi="Arial Narrow" w:cs="Arial"/>
                          <w:b/>
                          <w:bCs/>
                          <w:color w:val="C00000"/>
                          <w:sz w:val="20"/>
                          <w:bdr w:val="none" w:sz="0" w:space="0" w:color="auto" w:frame="1"/>
                          <w:lang w:val="en-US"/>
                        </w:rPr>
                        <w:t>Завршена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Јавна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расправа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за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две</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Нацрт-Упатства</w:t>
                      </w:r>
                      <w:proofErr w:type="spellEnd"/>
                      <w:r w:rsidRPr="00634418">
                        <w:rPr>
                          <w:rFonts w:ascii="Arial Narrow" w:hAnsi="Arial Narrow" w:cs="Arial"/>
                          <w:b/>
                          <w:bCs/>
                          <w:color w:val="C00000"/>
                          <w:sz w:val="20"/>
                          <w:bdr w:val="none" w:sz="0" w:space="0" w:color="auto" w:frame="1"/>
                          <w:lang w:val="en-US"/>
                        </w:rPr>
                        <w:t xml:space="preserve"> и </w:t>
                      </w:r>
                      <w:proofErr w:type="spellStart"/>
                      <w:r w:rsidRPr="00634418">
                        <w:rPr>
                          <w:rFonts w:ascii="Arial Narrow" w:hAnsi="Arial Narrow" w:cs="Arial"/>
                          <w:b/>
                          <w:bCs/>
                          <w:color w:val="C00000"/>
                          <w:sz w:val="20"/>
                          <w:bdr w:val="none" w:sz="0" w:space="0" w:color="auto" w:frame="1"/>
                          <w:lang w:val="en-US"/>
                        </w:rPr>
                        <w:t>еден</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Нацрт-Правилник</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за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измена</w:t>
                      </w:r>
                      <w:proofErr w:type="spellEnd"/>
                      <w:r w:rsidRPr="00634418">
                        <w:rPr>
                          <w:rFonts w:ascii="Arial Narrow" w:hAnsi="Arial Narrow" w:cs="Arial"/>
                          <w:b/>
                          <w:bCs/>
                          <w:color w:val="C00000"/>
                          <w:sz w:val="20"/>
                          <w:bdr w:val="none" w:sz="0" w:space="0" w:color="auto" w:frame="1"/>
                          <w:lang w:val="en-US"/>
                        </w:rPr>
                        <w:t xml:space="preserve"> и </w:t>
                      </w:r>
                      <w:proofErr w:type="spellStart"/>
                      <w:r w:rsidRPr="00634418">
                        <w:rPr>
                          <w:rFonts w:ascii="Arial Narrow" w:hAnsi="Arial Narrow" w:cs="Arial"/>
                          <w:b/>
                          <w:bCs/>
                          <w:color w:val="C00000"/>
                          <w:sz w:val="20"/>
                          <w:bdr w:val="none" w:sz="0" w:space="0" w:color="auto" w:frame="1"/>
                          <w:lang w:val="en-US"/>
                        </w:rPr>
                        <w:t>дополнување</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на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Правилник</w:t>
                      </w:r>
                      <w:proofErr w:type="spellEnd"/>
                    </w:p>
                    <w:p w14:paraId="0B288A0C"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2D449ED7" w14:textId="46639E8A" w:rsidR="00634418" w:rsidRDefault="00634418" w:rsidP="00634418">
                      <w:pPr>
                        <w:spacing w:after="0" w:line="240" w:lineRule="auto"/>
                        <w:jc w:val="both"/>
                        <w:rPr>
                          <w:rFonts w:ascii="Arial Narrow" w:hAnsi="Arial Narrow" w:cs="Arial"/>
                          <w:sz w:val="20"/>
                          <w:bdr w:val="none" w:sz="0" w:space="0" w:color="auto" w:frame="1"/>
                          <w:lang w:val="en-US"/>
                        </w:rPr>
                      </w:pPr>
                      <w:proofErr w:type="spellStart"/>
                      <w:r w:rsidRPr="00634418">
                        <w:rPr>
                          <w:rFonts w:ascii="Arial Narrow" w:hAnsi="Arial Narrow" w:cs="Arial"/>
                          <w:sz w:val="20"/>
                          <w:bdr w:val="none" w:sz="0" w:space="0" w:color="auto" w:frame="1"/>
                          <w:lang w:val="en-US"/>
                        </w:rPr>
                        <w:t>Од</w:t>
                      </w:r>
                      <w:proofErr w:type="spellEnd"/>
                      <w:r w:rsidRPr="00634418">
                        <w:rPr>
                          <w:rFonts w:ascii="Arial Narrow" w:hAnsi="Arial Narrow" w:cs="Arial"/>
                          <w:sz w:val="20"/>
                          <w:bdr w:val="none" w:sz="0" w:space="0" w:color="auto" w:frame="1"/>
                          <w:lang w:val="en-US"/>
                        </w:rPr>
                        <w:t xml:space="preserve"> 14 </w:t>
                      </w:r>
                      <w:proofErr w:type="spellStart"/>
                      <w:r w:rsidRPr="00634418">
                        <w:rPr>
                          <w:rFonts w:ascii="Arial Narrow" w:hAnsi="Arial Narrow" w:cs="Arial"/>
                          <w:sz w:val="20"/>
                          <w:bdr w:val="none" w:sz="0" w:space="0" w:color="auto" w:frame="1"/>
                          <w:lang w:val="en-US"/>
                        </w:rPr>
                        <w:t>до</w:t>
                      </w:r>
                      <w:proofErr w:type="spellEnd"/>
                      <w:r w:rsidRPr="00634418">
                        <w:rPr>
                          <w:rFonts w:ascii="Arial Narrow" w:hAnsi="Arial Narrow" w:cs="Arial"/>
                          <w:sz w:val="20"/>
                          <w:bdr w:val="none" w:sz="0" w:space="0" w:color="auto" w:frame="1"/>
                          <w:lang w:val="en-US"/>
                        </w:rPr>
                        <w:t xml:space="preserve"> 27 </w:t>
                      </w:r>
                      <w:proofErr w:type="spellStart"/>
                      <w:r w:rsidRPr="00634418">
                        <w:rPr>
                          <w:rFonts w:ascii="Arial Narrow" w:hAnsi="Arial Narrow" w:cs="Arial"/>
                          <w:sz w:val="20"/>
                          <w:bdr w:val="none" w:sz="0" w:space="0" w:color="auto" w:frame="1"/>
                          <w:lang w:val="en-US"/>
                        </w:rPr>
                        <w:t>мај</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согласно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Уредбата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законска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сила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измена</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дополнување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Уредбата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законска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сила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примена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Законот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аудио</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аудиовизуелни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медиумски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услуги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време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вонредна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состојба</w:t>
                      </w:r>
                      <w:proofErr w:type="spellEnd"/>
                      <w:r w:rsidR="0078558D">
                        <w:rPr>
                          <w:rFonts w:ascii="Arial Narrow" w:hAnsi="Arial Narrow" w:cs="Arial"/>
                          <w:sz w:val="20"/>
                          <w:bdr w:val="none" w:sz="0" w:space="0" w:color="auto" w:frame="1"/>
                          <w:lang w:val="en-US"/>
                        </w:rPr>
                        <w:t>,</w:t>
                      </w:r>
                      <w:r w:rsidRPr="00634418">
                        <w:rPr>
                          <w:rFonts w:ascii="Arial Narrow" w:hAnsi="Arial Narrow" w:cs="Arial"/>
                          <w:sz w:val="20"/>
                          <w:bdr w:val="none" w:sz="0" w:space="0" w:color="auto" w:frame="1"/>
                          <w:lang w:val="en-US"/>
                        </w:rPr>
                        <w:t xml:space="preserve"> </w:t>
                      </w:r>
                      <w:r w:rsidR="00284422">
                        <w:rPr>
                          <w:rFonts w:ascii="Arial Narrow" w:hAnsi="Arial Narrow" w:cs="Arial"/>
                          <w:sz w:val="20"/>
                          <w:bdr w:val="none" w:sz="0" w:space="0" w:color="auto" w:frame="1"/>
                        </w:rPr>
                        <w:t>Агенцијата</w:t>
                      </w:r>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спроведе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Јавна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расправа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w:t>
                      </w:r>
                      <w:proofErr w:type="spellEnd"/>
                      <w:r w:rsidRPr="00634418">
                        <w:rPr>
                          <w:rFonts w:ascii="Arial Narrow" w:hAnsi="Arial Narrow" w:cs="Arial"/>
                          <w:sz w:val="20"/>
                          <w:bdr w:val="none" w:sz="0" w:space="0" w:color="auto" w:frame="1"/>
                          <w:lang w:val="en-US"/>
                        </w:rPr>
                        <w:t xml:space="preserve"> </w:t>
                      </w:r>
                      <w:r w:rsidR="0078558D">
                        <w:rPr>
                          <w:rFonts w:ascii="Arial Narrow" w:hAnsi="Arial Narrow" w:cs="Arial"/>
                          <w:sz w:val="20"/>
                          <w:bdr w:val="none" w:sz="0" w:space="0" w:color="auto" w:frame="1"/>
                        </w:rPr>
                        <w:t xml:space="preserve">три </w:t>
                      </w:r>
                      <w:proofErr w:type="spellStart"/>
                      <w:r w:rsidRPr="00634418">
                        <w:rPr>
                          <w:rFonts w:ascii="Arial Narrow" w:hAnsi="Arial Narrow" w:cs="Arial"/>
                          <w:sz w:val="20"/>
                          <w:bdr w:val="none" w:sz="0" w:space="0" w:color="auto" w:frame="1"/>
                          <w:lang w:val="en-US"/>
                        </w:rPr>
                        <w:t>подзаконски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акти</w:t>
                      </w:r>
                      <w:proofErr w:type="spellEnd"/>
                      <w:r w:rsidRPr="00634418">
                        <w:rPr>
                          <w:rFonts w:ascii="Arial Narrow" w:hAnsi="Arial Narrow" w:cs="Arial"/>
                          <w:sz w:val="20"/>
                          <w:bdr w:val="none" w:sz="0" w:space="0" w:color="auto" w:frame="1"/>
                          <w:lang w:val="en-US"/>
                        </w:rPr>
                        <w:t>:</w:t>
                      </w:r>
                    </w:p>
                    <w:p w14:paraId="07464D3A"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40F2ABB0" w14:textId="77777777" w:rsidR="00284422" w:rsidRDefault="00284422" w:rsidP="00284422">
                      <w:pPr>
                        <w:pStyle w:val="ListParagraph"/>
                        <w:numPr>
                          <w:ilvl w:val="0"/>
                          <w:numId w:val="7"/>
                        </w:numPr>
                        <w:spacing w:after="0" w:line="240" w:lineRule="auto"/>
                        <w:jc w:val="both"/>
                        <w:rPr>
                          <w:rFonts w:ascii="Arial Narrow" w:hAnsi="Arial Narrow" w:cs="Arial"/>
                          <w:sz w:val="20"/>
                          <w:bdr w:val="none" w:sz="0" w:space="0" w:color="auto" w:frame="1"/>
                          <w:lang w:val="en-US"/>
                        </w:rPr>
                      </w:pPr>
                      <w:proofErr w:type="spellStart"/>
                      <w:r w:rsidRPr="00284422">
                        <w:rPr>
                          <w:rFonts w:ascii="Arial Narrow" w:hAnsi="Arial Narrow" w:cs="Arial"/>
                          <w:sz w:val="20"/>
                          <w:bdr w:val="none" w:sz="0" w:space="0" w:color="auto" w:frame="1"/>
                          <w:lang w:val="en-US"/>
                        </w:rPr>
                        <w:t>Нацрт</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Упатство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начинот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регистрација</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бришење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законски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застапник</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радиодифузер</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друга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држава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регистарот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законски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застапници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радиодифузери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други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држави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кои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реемитуваат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територијата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Р.С. </w:t>
                      </w:r>
                      <w:proofErr w:type="spellStart"/>
                      <w:r w:rsidRPr="00284422">
                        <w:rPr>
                          <w:rFonts w:ascii="Arial Narrow" w:hAnsi="Arial Narrow" w:cs="Arial"/>
                          <w:sz w:val="20"/>
                          <w:bdr w:val="none" w:sz="0" w:space="0" w:color="auto" w:frame="1"/>
                          <w:lang w:val="en-US"/>
                        </w:rPr>
                        <w:t>Македонија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прилог</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Образец</w:t>
                      </w:r>
                      <w:proofErr w:type="spellEnd"/>
                      <w:r w:rsidRPr="00284422">
                        <w:rPr>
                          <w:rFonts w:ascii="Arial Narrow" w:hAnsi="Arial Narrow" w:cs="Arial"/>
                          <w:sz w:val="20"/>
                          <w:bdr w:val="none" w:sz="0" w:space="0" w:color="auto" w:frame="1"/>
                          <w:lang w:val="en-US"/>
                        </w:rPr>
                        <w:t>;</w:t>
                      </w:r>
                    </w:p>
                    <w:p w14:paraId="106B69B6" w14:textId="35265443" w:rsidR="00284422" w:rsidRDefault="00284422" w:rsidP="00284422">
                      <w:pPr>
                        <w:pStyle w:val="ListParagraph"/>
                        <w:numPr>
                          <w:ilvl w:val="0"/>
                          <w:numId w:val="7"/>
                        </w:numPr>
                        <w:spacing w:after="0" w:line="240" w:lineRule="auto"/>
                        <w:jc w:val="both"/>
                        <w:rPr>
                          <w:rFonts w:ascii="Arial Narrow" w:hAnsi="Arial Narrow" w:cs="Arial"/>
                          <w:sz w:val="20"/>
                          <w:bdr w:val="none" w:sz="0" w:space="0" w:color="auto" w:frame="1"/>
                          <w:lang w:val="en-US"/>
                        </w:rPr>
                      </w:pPr>
                      <w:proofErr w:type="spellStart"/>
                      <w:r w:rsidRPr="00284422">
                        <w:rPr>
                          <w:rFonts w:ascii="Arial Narrow" w:hAnsi="Arial Narrow" w:cs="Arial"/>
                          <w:sz w:val="20"/>
                          <w:bdr w:val="none" w:sz="0" w:space="0" w:color="auto" w:frame="1"/>
                          <w:lang w:val="en-US"/>
                        </w:rPr>
                        <w:t>Нацрт</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Упатство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постапката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утврдување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одговорноста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сторена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повреда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или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прекршување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реемитување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програмски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сервиси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радиодифузери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друга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држава</w:t>
                      </w:r>
                      <w:proofErr w:type="spellEnd"/>
                      <w:r w:rsidRPr="00284422">
                        <w:rPr>
                          <w:rFonts w:ascii="Arial Narrow" w:hAnsi="Arial Narrow" w:cs="Arial"/>
                          <w:sz w:val="20"/>
                          <w:bdr w:val="none" w:sz="0" w:space="0" w:color="auto" w:frame="1"/>
                          <w:lang w:val="en-US"/>
                        </w:rPr>
                        <w:t>; и</w:t>
                      </w:r>
                      <w:r w:rsidR="00F4632E">
                        <w:rPr>
                          <w:rFonts w:ascii="Arial Narrow" w:hAnsi="Arial Narrow" w:cs="Arial"/>
                          <w:sz w:val="20"/>
                          <w:bdr w:val="none" w:sz="0" w:space="0" w:color="auto" w:frame="1"/>
                        </w:rPr>
                        <w:t xml:space="preserve"> </w:t>
                      </w:r>
                    </w:p>
                    <w:p w14:paraId="5F17E1A6" w14:textId="5C1E45DF" w:rsidR="00634418" w:rsidRPr="00284422" w:rsidRDefault="00284422" w:rsidP="00284422">
                      <w:pPr>
                        <w:pStyle w:val="ListParagraph"/>
                        <w:numPr>
                          <w:ilvl w:val="0"/>
                          <w:numId w:val="7"/>
                        </w:numPr>
                        <w:spacing w:after="0" w:line="240" w:lineRule="auto"/>
                        <w:jc w:val="both"/>
                        <w:rPr>
                          <w:rFonts w:ascii="Arial Narrow" w:hAnsi="Arial Narrow" w:cs="Arial"/>
                          <w:sz w:val="20"/>
                          <w:bdr w:val="none" w:sz="0" w:space="0" w:color="auto" w:frame="1"/>
                          <w:lang w:val="en-US"/>
                        </w:rPr>
                      </w:pPr>
                      <w:proofErr w:type="spellStart"/>
                      <w:r w:rsidRPr="00284422">
                        <w:rPr>
                          <w:rFonts w:ascii="Arial Narrow" w:hAnsi="Arial Narrow" w:cs="Arial"/>
                          <w:sz w:val="20"/>
                          <w:bdr w:val="none" w:sz="0" w:space="0" w:color="auto" w:frame="1"/>
                          <w:lang w:val="en-US"/>
                        </w:rPr>
                        <w:t>Нацрт</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Правилник</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изменување</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дополнување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Правилникот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содржината</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формата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пријавата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евидентирање</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во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регистарот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оператори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кои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реемитуваат</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програмски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пакети</w:t>
                      </w:r>
                      <w:proofErr w:type="spellEnd"/>
                      <w:r w:rsidRPr="00284422">
                        <w:rPr>
                          <w:rFonts w:ascii="Arial Narrow" w:hAnsi="Arial Narrow" w:cs="Arial"/>
                          <w:sz w:val="20"/>
                          <w:bdr w:val="none" w:sz="0" w:space="0" w:color="auto" w:frame="1"/>
                          <w:lang w:val="en-US"/>
                        </w:rPr>
                        <w:t xml:space="preserve"> и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потврдата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за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регистрација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програмски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пакети</w:t>
                      </w:r>
                      <w:proofErr w:type="spellEnd"/>
                      <w:r w:rsidRPr="00284422">
                        <w:rPr>
                          <w:rFonts w:ascii="Arial Narrow" w:hAnsi="Arial Narrow" w:cs="Arial"/>
                          <w:sz w:val="20"/>
                          <w:bdr w:val="none" w:sz="0" w:space="0" w:color="auto" w:frame="1"/>
                          <w:lang w:val="en-US"/>
                        </w:rPr>
                        <w:t>/</w:t>
                      </w:r>
                      <w:proofErr w:type="spellStart"/>
                      <w:r w:rsidRPr="00284422">
                        <w:rPr>
                          <w:rFonts w:ascii="Arial Narrow" w:hAnsi="Arial Narrow" w:cs="Arial"/>
                          <w:sz w:val="20"/>
                          <w:bdr w:val="none" w:sz="0" w:space="0" w:color="auto" w:frame="1"/>
                          <w:lang w:val="en-US"/>
                        </w:rPr>
                        <w:t>сервиси</w:t>
                      </w:r>
                      <w:proofErr w:type="spellEnd"/>
                      <w:r w:rsidRPr="00284422">
                        <w:rPr>
                          <w:rFonts w:ascii="Arial Narrow" w:hAnsi="Arial Narrow" w:cs="Arial"/>
                          <w:sz w:val="20"/>
                          <w:bdr w:val="none" w:sz="0" w:space="0" w:color="auto" w:frame="1"/>
                          <w:lang w:val="en-US"/>
                        </w:rPr>
                        <w:t xml:space="preserve"> бр.01-5775/1 </w:t>
                      </w:r>
                      <w:proofErr w:type="spellStart"/>
                      <w:r w:rsidRPr="00284422">
                        <w:rPr>
                          <w:rFonts w:ascii="Arial Narrow" w:hAnsi="Arial Narrow" w:cs="Arial"/>
                          <w:sz w:val="20"/>
                          <w:bdr w:val="none" w:sz="0" w:space="0" w:color="auto" w:frame="1"/>
                          <w:lang w:val="en-US"/>
                        </w:rPr>
                        <w:t>од</w:t>
                      </w:r>
                      <w:proofErr w:type="spellEnd"/>
                      <w:r w:rsidRPr="00284422">
                        <w:rPr>
                          <w:rFonts w:ascii="Arial Narrow" w:hAnsi="Arial Narrow" w:cs="Arial"/>
                          <w:sz w:val="20"/>
                          <w:bdr w:val="none" w:sz="0" w:space="0" w:color="auto" w:frame="1"/>
                          <w:lang w:val="en-US"/>
                        </w:rPr>
                        <w:t xml:space="preserve"> 21.11.2014 </w:t>
                      </w:r>
                      <w:proofErr w:type="spellStart"/>
                      <w:r w:rsidRPr="00284422">
                        <w:rPr>
                          <w:rFonts w:ascii="Arial Narrow" w:hAnsi="Arial Narrow" w:cs="Arial"/>
                          <w:sz w:val="20"/>
                          <w:bdr w:val="none" w:sz="0" w:space="0" w:color="auto" w:frame="1"/>
                          <w:lang w:val="en-US"/>
                        </w:rPr>
                        <w:t>година</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со</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четири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прилози</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кон</w:t>
                      </w:r>
                      <w:proofErr w:type="spellEnd"/>
                      <w:r w:rsidRPr="00284422">
                        <w:rPr>
                          <w:rFonts w:ascii="Arial Narrow" w:hAnsi="Arial Narrow" w:cs="Arial"/>
                          <w:sz w:val="20"/>
                          <w:bdr w:val="none" w:sz="0" w:space="0" w:color="auto" w:frame="1"/>
                          <w:lang w:val="en-US"/>
                        </w:rPr>
                        <w:t xml:space="preserve"> </w:t>
                      </w:r>
                      <w:proofErr w:type="spellStart"/>
                      <w:r w:rsidRPr="00284422">
                        <w:rPr>
                          <w:rFonts w:ascii="Arial Narrow" w:hAnsi="Arial Narrow" w:cs="Arial"/>
                          <w:sz w:val="20"/>
                          <w:bdr w:val="none" w:sz="0" w:space="0" w:color="auto" w:frame="1"/>
                          <w:lang w:val="en-US"/>
                        </w:rPr>
                        <w:t>Нацрт-Правилникот</w:t>
                      </w:r>
                      <w:proofErr w:type="spellEnd"/>
                      <w:r w:rsidRPr="00284422">
                        <w:rPr>
                          <w:rFonts w:ascii="Arial Narrow" w:hAnsi="Arial Narrow" w:cs="Arial"/>
                          <w:sz w:val="20"/>
                          <w:bdr w:val="none" w:sz="0" w:space="0" w:color="auto" w:frame="1"/>
                          <w:lang w:val="en-US"/>
                        </w:rPr>
                        <w:t>.</w:t>
                      </w:r>
                    </w:p>
                    <w:p w14:paraId="093F07AD" w14:textId="77777777" w:rsidR="00284422" w:rsidRPr="00634418" w:rsidRDefault="00284422" w:rsidP="00284422">
                      <w:pPr>
                        <w:spacing w:after="0" w:line="240" w:lineRule="auto"/>
                        <w:jc w:val="both"/>
                        <w:rPr>
                          <w:rFonts w:ascii="Arial Narrow" w:hAnsi="Arial Narrow" w:cs="Arial"/>
                          <w:sz w:val="20"/>
                          <w:bdr w:val="none" w:sz="0" w:space="0" w:color="auto" w:frame="1"/>
                          <w:lang w:val="en-US"/>
                        </w:rPr>
                      </w:pPr>
                    </w:p>
                    <w:p w14:paraId="32387BDE" w14:textId="4AB08FB8" w:rsidR="00634418" w:rsidRPr="00634418" w:rsidRDefault="00634418" w:rsidP="00634418">
                      <w:pPr>
                        <w:spacing w:after="0" w:line="240" w:lineRule="auto"/>
                        <w:jc w:val="both"/>
                        <w:rPr>
                          <w:rFonts w:ascii="Arial Narrow" w:hAnsi="Arial Narrow" w:cs="Arial"/>
                          <w:sz w:val="20"/>
                          <w:bdr w:val="none" w:sz="0" w:space="0" w:color="auto" w:frame="1"/>
                          <w:lang w:val="en-US"/>
                        </w:rPr>
                      </w:pPr>
                      <w:proofErr w:type="spellStart"/>
                      <w:r w:rsidRPr="00634418">
                        <w:rPr>
                          <w:rFonts w:ascii="Arial Narrow" w:hAnsi="Arial Narrow" w:cs="Arial"/>
                          <w:sz w:val="20"/>
                          <w:bdr w:val="none" w:sz="0" w:space="0" w:color="auto" w:frame="1"/>
                          <w:lang w:val="en-US"/>
                        </w:rPr>
                        <w:t>Агенцијата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ги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повика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сите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заинтересирани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страни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да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учествуваат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Јавната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расправа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Нацрт-документите</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своите</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мислења</w:t>
                      </w:r>
                      <w:proofErr w:type="spellEnd"/>
                      <w:r w:rsidRPr="00634418">
                        <w:rPr>
                          <w:rFonts w:ascii="Arial Narrow" w:hAnsi="Arial Narrow" w:cs="Arial"/>
                          <w:sz w:val="20"/>
                          <w:bdr w:val="none" w:sz="0" w:space="0" w:color="auto" w:frame="1"/>
                          <w:lang w:val="en-US"/>
                        </w:rPr>
                        <w:t xml:space="preserve"> и </w:t>
                      </w:r>
                      <w:proofErr w:type="spellStart"/>
                      <w:r w:rsidRPr="00634418">
                        <w:rPr>
                          <w:rFonts w:ascii="Arial Narrow" w:hAnsi="Arial Narrow" w:cs="Arial"/>
                          <w:sz w:val="20"/>
                          <w:bdr w:val="none" w:sz="0" w:space="0" w:color="auto" w:frame="1"/>
                          <w:lang w:val="en-US"/>
                        </w:rPr>
                        <w:t>предлози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во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писмена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форма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да</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ги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достават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по</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електронски</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пат</w:t>
                      </w:r>
                      <w:proofErr w:type="spellEnd"/>
                      <w:r w:rsidRPr="00634418">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w:t>
                      </w:r>
                      <w:hyperlink r:id="rId10" w:history="1">
                        <w:r w:rsidRPr="00634418">
                          <w:rPr>
                            <w:rStyle w:val="Hyperlink"/>
                            <w:rFonts w:ascii="Arial Narrow" w:hAnsi="Arial Narrow" w:cs="Arial"/>
                            <w:sz w:val="20"/>
                            <w:bdr w:val="none" w:sz="0" w:space="0" w:color="auto" w:frame="1"/>
                            <w:lang w:val="en-US"/>
                          </w:rPr>
                          <w:t>contact@avmu.mk</w:t>
                        </w:r>
                      </w:hyperlink>
                      <w:r w:rsidRPr="00634418">
                        <w:rPr>
                          <w:rFonts w:ascii="Arial Narrow" w:hAnsi="Arial Narrow" w:cs="Arial"/>
                          <w:sz w:val="20"/>
                          <w:bdr w:val="none" w:sz="0" w:space="0" w:color="auto" w:frame="1"/>
                          <w:lang w:val="en-US"/>
                        </w:rPr>
                        <w:t>.</w:t>
                      </w:r>
                      <w:r w:rsidRPr="00634418">
                        <w:rPr>
                          <w:rFonts w:ascii="Arial Narrow" w:hAnsi="Arial Narrow" w:cs="Arial"/>
                          <w:sz w:val="20"/>
                          <w:bdr w:val="none" w:sz="0" w:space="0" w:color="auto" w:frame="1"/>
                        </w:rPr>
                        <w:t xml:space="preserve"> </w:t>
                      </w:r>
                      <w:r w:rsidR="0078558D">
                        <w:rPr>
                          <w:rFonts w:ascii="Arial Narrow" w:hAnsi="Arial Narrow" w:cs="Arial"/>
                          <w:sz w:val="20"/>
                          <w:bdr w:val="none" w:sz="0" w:space="0" w:color="auto" w:frame="1"/>
                        </w:rPr>
                        <w:t>М</w:t>
                      </w:r>
                      <w:r w:rsidRPr="00634418">
                        <w:rPr>
                          <w:rFonts w:ascii="Arial Narrow" w:hAnsi="Arial Narrow" w:cs="Arial"/>
                          <w:sz w:val="20"/>
                          <w:bdr w:val="none" w:sz="0" w:space="0" w:color="auto" w:frame="1"/>
                        </w:rPr>
                        <w:t>ислења</w:t>
                      </w:r>
                      <w:r w:rsidR="0078558D">
                        <w:rPr>
                          <w:rFonts w:ascii="Arial Narrow" w:hAnsi="Arial Narrow" w:cs="Arial"/>
                          <w:sz w:val="20"/>
                          <w:bdr w:val="none" w:sz="0" w:space="0" w:color="auto" w:frame="1"/>
                        </w:rPr>
                        <w:t>та</w:t>
                      </w:r>
                      <w:r w:rsidRPr="00634418">
                        <w:rPr>
                          <w:rFonts w:ascii="Arial Narrow" w:hAnsi="Arial Narrow" w:cs="Arial"/>
                          <w:sz w:val="20"/>
                          <w:bdr w:val="none" w:sz="0" w:space="0" w:color="auto" w:frame="1"/>
                        </w:rPr>
                        <w:t xml:space="preserve"> и забелешки</w:t>
                      </w:r>
                      <w:r w:rsidR="0078558D">
                        <w:rPr>
                          <w:rFonts w:ascii="Arial Narrow" w:hAnsi="Arial Narrow" w:cs="Arial"/>
                          <w:sz w:val="20"/>
                          <w:bdr w:val="none" w:sz="0" w:space="0" w:color="auto" w:frame="1"/>
                        </w:rPr>
                        <w:t>те кои стигнаа до Агенцијата</w:t>
                      </w:r>
                      <w:r w:rsidRPr="00634418">
                        <w:rPr>
                          <w:rFonts w:ascii="Arial Narrow" w:hAnsi="Arial Narrow" w:cs="Arial"/>
                          <w:sz w:val="20"/>
                          <w:bdr w:val="none" w:sz="0" w:space="0" w:color="auto" w:frame="1"/>
                        </w:rPr>
                        <w:t xml:space="preserve"> се објавени на веб страницата </w:t>
                      </w:r>
                      <w:hyperlink r:id="rId11" w:history="1">
                        <w:r w:rsidRPr="00634418">
                          <w:rPr>
                            <w:rStyle w:val="Hyperlink"/>
                            <w:rFonts w:ascii="Arial Narrow" w:hAnsi="Arial Narrow" w:cs="Arial"/>
                            <w:sz w:val="20"/>
                            <w:bdr w:val="none" w:sz="0" w:space="0" w:color="auto" w:frame="1"/>
                            <w:lang w:val="en-US"/>
                          </w:rPr>
                          <w:t>www.avmu.mk</w:t>
                        </w:r>
                      </w:hyperlink>
                      <w:r w:rsidRPr="00634418">
                        <w:rPr>
                          <w:rFonts w:ascii="Arial Narrow" w:hAnsi="Arial Narrow" w:cs="Arial"/>
                          <w:sz w:val="20"/>
                          <w:bdr w:val="none" w:sz="0" w:space="0" w:color="auto" w:frame="1"/>
                          <w:lang w:val="en-US"/>
                        </w:rPr>
                        <w:t xml:space="preserve">. </w:t>
                      </w:r>
                    </w:p>
                    <w:p w14:paraId="22DE1AFA" w14:textId="44CAA3B8" w:rsidR="00F55535" w:rsidRPr="0025453E" w:rsidRDefault="00F55535" w:rsidP="0025453E">
                      <w:pPr>
                        <w:spacing w:after="0" w:line="240" w:lineRule="auto"/>
                        <w:jc w:val="both"/>
                        <w:rPr>
                          <w:rFonts w:ascii="Arial Narrow" w:hAnsi="Arial Narrow" w:cs="Arial"/>
                          <w:sz w:val="20"/>
                          <w:bdr w:val="none" w:sz="0" w:space="0" w:color="auto" w:frame="1"/>
                        </w:rPr>
                      </w:pPr>
                    </w:p>
                    <w:p w14:paraId="3DBDB0AD"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lang w:val="mk-MK"/>
                        </w:rPr>
                      </w:pPr>
                      <w:r w:rsidRPr="0025453E">
                        <w:rPr>
                          <w:rFonts w:ascii="Arial Narrow" w:hAnsi="Arial Narrow" w:cs="Arial"/>
                          <w:noProof/>
                          <w:color w:val="3366FF"/>
                          <w:sz w:val="20"/>
                          <w:szCs w:val="20"/>
                          <w:bdr w:val="none" w:sz="0" w:space="0" w:color="auto" w:frame="1"/>
                          <w:lang w:val="mk-MK"/>
                        </w:rPr>
                        <w:t xml:space="preserve">                                                                                        </w:t>
                      </w:r>
                      <w:r w:rsidRPr="0025453E">
                        <w:rPr>
                          <w:rFonts w:ascii="Arial Narrow" w:hAnsi="Arial Narrow" w:cs="Arial"/>
                          <w:noProof/>
                          <w:color w:val="3366FF"/>
                          <w:sz w:val="20"/>
                          <w:szCs w:val="20"/>
                          <w:bdr w:val="none" w:sz="0" w:space="0" w:color="auto" w:frame="1"/>
                        </w:rPr>
                        <w:t xml:space="preserve">  </w:t>
                      </w:r>
                      <w:r w:rsidRPr="0025453E">
                        <w:rPr>
                          <w:rFonts w:ascii="Arial Narrow" w:hAnsi="Arial Narrow" w:cs="Arial"/>
                          <w:noProof/>
                          <w:color w:val="3366FF"/>
                          <w:sz w:val="20"/>
                          <w:szCs w:val="20"/>
                          <w:bdr w:val="none" w:sz="0" w:space="0" w:color="auto" w:frame="1"/>
                          <w:lang w:val="mk-MK"/>
                        </w:rPr>
                        <w:t xml:space="preserve">                                                      </w:t>
                      </w:r>
                      <w:r w:rsidRPr="0025453E">
                        <w:rPr>
                          <w:rFonts w:ascii="Arial Narrow" w:hAnsi="Arial Narrow" w:cs="Arial"/>
                          <w:noProof/>
                          <w:color w:val="3366FF"/>
                          <w:sz w:val="20"/>
                          <w:szCs w:val="20"/>
                          <w:bdr w:val="none" w:sz="0" w:space="0" w:color="auto" w:frame="1"/>
                        </w:rPr>
                        <w:t xml:space="preserve">   </w:t>
                      </w:r>
                      <w:r w:rsidRPr="0025453E">
                        <w:rPr>
                          <w:rFonts w:ascii="Arial Narrow" w:hAnsi="Arial Narrow" w:cs="Arial"/>
                          <w:noProof/>
                          <w:color w:val="3366FF"/>
                          <w:sz w:val="20"/>
                          <w:szCs w:val="20"/>
                          <w:bdr w:val="none" w:sz="0" w:space="0" w:color="auto" w:frame="1"/>
                          <w:lang w:val="mk-MK"/>
                        </w:rPr>
                        <w:t xml:space="preserve">                   </w:t>
                      </w:r>
                    </w:p>
                    <w:p w14:paraId="312FBE1B"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rPr>
                      </w:pPr>
                    </w:p>
                    <w:p w14:paraId="0F9CE2CF" w14:textId="77777777" w:rsidR="00F55535" w:rsidRPr="0025453E" w:rsidRDefault="00F55535" w:rsidP="0025453E">
                      <w:pPr>
                        <w:pStyle w:val="NormalWeb"/>
                        <w:spacing w:before="0" w:beforeAutospacing="0" w:after="360" w:afterAutospacing="0"/>
                        <w:jc w:val="both"/>
                        <w:rPr>
                          <w:rFonts w:ascii="Arial Narrow" w:hAnsi="Arial Narrow" w:cs="Arial"/>
                          <w:color w:val="000000"/>
                          <w:sz w:val="20"/>
                          <w:szCs w:val="20"/>
                        </w:rPr>
                      </w:pPr>
                    </w:p>
                    <w:p w14:paraId="10B5E03D"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rPr>
                      </w:pPr>
                      <w:r w:rsidRPr="0025453E">
                        <w:rPr>
                          <w:rFonts w:ascii="Arial Narrow" w:hAnsi="Arial Narrow" w:cs="Arial"/>
                          <w:color w:val="000000"/>
                          <w:sz w:val="20"/>
                          <w:szCs w:val="20"/>
                          <w:lang w:val="mk-MK"/>
                        </w:rPr>
                        <w:t xml:space="preserve"> </w:t>
                      </w:r>
                      <w:r w:rsidRPr="0025453E">
                        <w:rPr>
                          <w:rFonts w:ascii="Arial Narrow" w:hAnsi="Arial Narrow" w:cs="Arial"/>
                          <w:color w:val="000000"/>
                          <w:sz w:val="20"/>
                          <w:szCs w:val="20"/>
                        </w:rPr>
                        <w:t xml:space="preserve">                                          </w:t>
                      </w:r>
                      <w:r w:rsidRPr="0025453E">
                        <w:rPr>
                          <w:rFonts w:ascii="Arial Narrow" w:hAnsi="Arial Narrow" w:cs="Arial"/>
                          <w:noProof/>
                          <w:color w:val="3366FF"/>
                          <w:sz w:val="20"/>
                          <w:szCs w:val="20"/>
                          <w:bdr w:val="none" w:sz="0" w:space="0" w:color="auto" w:frame="1"/>
                        </w:rPr>
                        <w:t xml:space="preserve">                                                                                                                     </w:t>
                      </w:r>
                    </w:p>
                    <w:p w14:paraId="2C68511D" w14:textId="77777777" w:rsidR="00F55535" w:rsidRPr="0025453E" w:rsidRDefault="00F55535" w:rsidP="0025453E">
                      <w:pPr>
                        <w:pStyle w:val="NormalWeb"/>
                        <w:spacing w:before="0" w:beforeAutospacing="0" w:after="360" w:afterAutospacing="0"/>
                        <w:jc w:val="both"/>
                        <w:rPr>
                          <w:rFonts w:ascii="Arial Narrow" w:hAnsi="Arial Narrow" w:cs="Arial"/>
                          <w:noProof/>
                          <w:color w:val="3366FF"/>
                          <w:sz w:val="20"/>
                          <w:szCs w:val="20"/>
                          <w:bdr w:val="none" w:sz="0" w:space="0" w:color="auto" w:frame="1"/>
                        </w:rPr>
                      </w:pPr>
                    </w:p>
                    <w:p w14:paraId="38FC8DEB" w14:textId="77777777" w:rsidR="00F55535" w:rsidRPr="0025453E" w:rsidRDefault="00F55535" w:rsidP="0025453E">
                      <w:pPr>
                        <w:pStyle w:val="NormalWeb"/>
                        <w:spacing w:before="0" w:beforeAutospacing="0" w:after="360" w:afterAutospacing="0"/>
                        <w:jc w:val="both"/>
                        <w:rPr>
                          <w:rFonts w:ascii="Arial Narrow" w:hAnsi="Arial Narrow" w:cs="Arial"/>
                          <w:color w:val="000000"/>
                          <w:sz w:val="20"/>
                          <w:szCs w:val="20"/>
                        </w:rPr>
                      </w:pPr>
                    </w:p>
                    <w:p w14:paraId="4BDD35AE" w14:textId="77777777" w:rsidR="00F55535" w:rsidRPr="0025453E" w:rsidRDefault="00F55535" w:rsidP="0025453E">
                      <w:pPr>
                        <w:spacing w:after="0" w:line="240" w:lineRule="auto"/>
                        <w:jc w:val="both"/>
                        <w:rPr>
                          <w:rFonts w:ascii="Arial Narrow" w:hAnsi="Arial Narrow" w:cs="Arial"/>
                          <w:kern w:val="0"/>
                          <w:sz w:val="20"/>
                        </w:rPr>
                      </w:pPr>
                    </w:p>
                    <w:p w14:paraId="00612EBB" w14:textId="77777777" w:rsidR="00F55535" w:rsidRPr="0025453E" w:rsidRDefault="00F55535" w:rsidP="0025453E">
                      <w:pPr>
                        <w:spacing w:after="0" w:line="240" w:lineRule="auto"/>
                        <w:jc w:val="both"/>
                        <w:rPr>
                          <w:rFonts w:ascii="Arial Narrow" w:hAnsi="Arial Narrow" w:cs="Arial"/>
                          <w:kern w:val="0"/>
                          <w:sz w:val="20"/>
                          <w:lang w:val="en-US"/>
                        </w:rPr>
                      </w:pPr>
                    </w:p>
                    <w:p w14:paraId="2B4A593B" w14:textId="77777777" w:rsidR="00F55535" w:rsidRPr="0025453E" w:rsidRDefault="00F55535" w:rsidP="0025453E">
                      <w:pPr>
                        <w:spacing w:after="0" w:line="240" w:lineRule="auto"/>
                        <w:jc w:val="both"/>
                        <w:rPr>
                          <w:rFonts w:ascii="Arial Narrow" w:hAnsi="Arial Narrow" w:cs="Arial"/>
                          <w:kern w:val="0"/>
                          <w:sz w:val="20"/>
                          <w:lang w:val="en-US"/>
                        </w:rPr>
                      </w:pPr>
                    </w:p>
                    <w:p w14:paraId="5E4E0719" w14:textId="77777777" w:rsidR="00F55535" w:rsidRPr="0025453E" w:rsidRDefault="00F55535" w:rsidP="0025453E">
                      <w:pPr>
                        <w:spacing w:after="0" w:line="240" w:lineRule="auto"/>
                        <w:jc w:val="both"/>
                        <w:rPr>
                          <w:rFonts w:ascii="Arial Narrow" w:hAnsi="Arial Narrow" w:cs="Arial"/>
                          <w:kern w:val="0"/>
                          <w:sz w:val="20"/>
                          <w:lang w:val="en-US"/>
                        </w:rPr>
                      </w:pPr>
                    </w:p>
                    <w:p w14:paraId="72732A10" w14:textId="77777777" w:rsidR="00F55535" w:rsidRPr="0025453E" w:rsidRDefault="00F55535" w:rsidP="0025453E">
                      <w:pPr>
                        <w:jc w:val="both"/>
                        <w:rPr>
                          <w:rFonts w:ascii="Arial Narrow" w:hAnsi="Arial Narrow"/>
                          <w:b/>
                          <w:color w:val="C00000"/>
                          <w:sz w:val="20"/>
                        </w:rPr>
                      </w:pPr>
                    </w:p>
                    <w:p w14:paraId="47219BCD" w14:textId="77777777" w:rsidR="00F55535" w:rsidRPr="0025453E" w:rsidRDefault="00F55535" w:rsidP="0025453E">
                      <w:pPr>
                        <w:jc w:val="both"/>
                        <w:rPr>
                          <w:rFonts w:ascii="Arial Narrow" w:hAnsi="Arial Narrow"/>
                          <w:b/>
                          <w:color w:val="C00000"/>
                          <w:sz w:val="20"/>
                        </w:rPr>
                      </w:pPr>
                    </w:p>
                    <w:p w14:paraId="6F62E834" w14:textId="77777777" w:rsidR="00F55535" w:rsidRPr="0025453E" w:rsidRDefault="00F55535" w:rsidP="0025453E">
                      <w:pPr>
                        <w:jc w:val="both"/>
                        <w:rPr>
                          <w:rFonts w:ascii="Arial Narrow" w:hAnsi="Arial Narrow"/>
                          <w:b/>
                          <w:color w:val="C00000"/>
                          <w:sz w:val="20"/>
                        </w:rPr>
                      </w:pPr>
                    </w:p>
                    <w:p w14:paraId="4072FFD6" w14:textId="77777777" w:rsidR="00F55535" w:rsidRPr="0025453E" w:rsidRDefault="00F55535" w:rsidP="0025453E">
                      <w:pPr>
                        <w:jc w:val="both"/>
                        <w:rPr>
                          <w:rFonts w:ascii="Arial Narrow" w:hAnsi="Arial Narrow"/>
                          <w:b/>
                          <w:color w:val="C00000"/>
                          <w:sz w:val="20"/>
                        </w:rPr>
                      </w:pPr>
                    </w:p>
                    <w:p w14:paraId="16CD92C8" w14:textId="77777777" w:rsidR="00F55535" w:rsidRPr="0025453E" w:rsidRDefault="00F55535" w:rsidP="0025453E">
                      <w:pPr>
                        <w:jc w:val="both"/>
                        <w:rPr>
                          <w:rFonts w:ascii="Arial Narrow" w:hAnsi="Arial Narrow"/>
                          <w:b/>
                          <w:color w:val="C00000"/>
                          <w:sz w:val="20"/>
                        </w:rPr>
                      </w:pPr>
                    </w:p>
                    <w:p w14:paraId="6784B48E" w14:textId="77777777" w:rsidR="00F55535" w:rsidRPr="0025453E" w:rsidRDefault="00F55535" w:rsidP="0025453E">
                      <w:pPr>
                        <w:jc w:val="both"/>
                        <w:rPr>
                          <w:rFonts w:ascii="Arial Narrow" w:hAnsi="Arial Narrow"/>
                          <w:b/>
                          <w:color w:val="C00000"/>
                          <w:sz w:val="20"/>
                        </w:rPr>
                      </w:pPr>
                    </w:p>
                    <w:p w14:paraId="690FAABD" w14:textId="77777777" w:rsidR="00F55535" w:rsidRPr="0025453E" w:rsidRDefault="00F55535" w:rsidP="0025453E">
                      <w:pPr>
                        <w:jc w:val="both"/>
                        <w:rPr>
                          <w:rFonts w:ascii="Arial Narrow" w:hAnsi="Arial Narrow"/>
                          <w:sz w:val="20"/>
                        </w:rPr>
                      </w:pPr>
                    </w:p>
                  </w:txbxContent>
                </v:textbox>
                <w10:wrap anchorx="margin"/>
              </v:shape>
            </w:pict>
          </mc:Fallback>
        </mc:AlternateContent>
      </w:r>
      <w:r w:rsidR="00634418">
        <w:rPr>
          <w:noProof/>
          <w:lang w:val="en-US"/>
        </w:rPr>
        <mc:AlternateContent>
          <mc:Choice Requires="wps">
            <w:drawing>
              <wp:anchor distT="0" distB="0" distL="114300" distR="114300" simplePos="0" relativeHeight="251626496" behindDoc="0" locked="0" layoutInCell="1" allowOverlap="1" wp14:anchorId="1FDBDBF1" wp14:editId="24986938">
                <wp:simplePos x="0" y="0"/>
                <wp:positionH relativeFrom="margin">
                  <wp:posOffset>-647700</wp:posOffset>
                </wp:positionH>
                <wp:positionV relativeFrom="paragraph">
                  <wp:posOffset>-577850</wp:posOffset>
                </wp:positionV>
                <wp:extent cx="7285355" cy="272415"/>
                <wp:effectExtent l="0" t="0" r="1079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355" cy="272415"/>
                        </a:xfrm>
                        <a:prstGeom prst="rect">
                          <a:avLst/>
                        </a:prstGeom>
                        <a:solidFill>
                          <a:srgbClr val="FFFFFF"/>
                        </a:solidFill>
                        <a:ln w="9525">
                          <a:solidFill>
                            <a:srgbClr val="000000"/>
                          </a:solidFill>
                          <a:miter lim="800000"/>
                          <a:headEnd/>
                          <a:tailEnd/>
                        </a:ln>
                      </wps:spPr>
                      <wps:txbx>
                        <w:txbxContent>
                          <w:p w14:paraId="0EEE4CA5" w14:textId="6DD5F952" w:rsidR="00F55535" w:rsidRPr="0054399D" w:rsidRDefault="00634418" w:rsidP="00FC6FE2">
                            <w:pPr>
                              <w:rPr>
                                <w:rFonts w:ascii="Arial Narrow" w:hAnsi="Arial Narrow"/>
                                <w:b/>
                                <w:color w:val="C00000"/>
                                <w:sz w:val="22"/>
                              </w:rPr>
                            </w:pPr>
                            <w:r>
                              <w:rPr>
                                <w:rFonts w:ascii="Arial Narrow" w:hAnsi="Arial Narrow"/>
                                <w:b/>
                                <w:color w:val="C00000"/>
                                <w:sz w:val="22"/>
                              </w:rPr>
                              <w:t>Мај</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3103FA">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BDBF1" id="_x0000_t202" coordsize="21600,21600" o:spt="202" path="m,l,21600r21600,l21600,xe">
                <v:stroke joinstyle="miter"/>
                <v:path gradientshapeok="t" o:connecttype="rect"/>
              </v:shapetype>
              <v:shape id="Text Box 2" o:spid="_x0000_s1027" type="#_x0000_t202" style="position:absolute;margin-left:-51pt;margin-top:-45.5pt;width:573.6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">
                <v:textbox>
                  <w:txbxContent>
                    <w:p w14:paraId="0EEE4CA5" w14:textId="6DD5F952" w:rsidR="00F55535" w:rsidRPr="0054399D" w:rsidRDefault="00634418" w:rsidP="00FC6FE2">
                      <w:pPr>
                        <w:rPr>
                          <w:rFonts w:ascii="Arial Narrow" w:hAnsi="Arial Narrow"/>
                          <w:b/>
                          <w:color w:val="C00000"/>
                          <w:sz w:val="22"/>
                        </w:rPr>
                      </w:pPr>
                      <w:r>
                        <w:rPr>
                          <w:rFonts w:ascii="Arial Narrow" w:hAnsi="Arial Narrow"/>
                          <w:b/>
                          <w:color w:val="C00000"/>
                          <w:sz w:val="22"/>
                        </w:rPr>
                        <w:t>Мај</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3103FA">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5</w:t>
                      </w:r>
                    </w:p>
                  </w:txbxContent>
                </v:textbox>
                <w10:wrap anchorx="margin"/>
              </v:shape>
            </w:pict>
          </mc:Fallback>
        </mc:AlternateContent>
      </w:r>
    </w:p>
    <w:p w14:paraId="657421E3" w14:textId="4EE35C65" w:rsidR="009C36E1" w:rsidRPr="003C2CC9" w:rsidRDefault="006777A0" w:rsidP="00185679">
      <w:pPr>
        <w:rPr>
          <w:lang w:val="en-US"/>
        </w:rPr>
      </w:pPr>
      <w:r>
        <w:rPr>
          <w:noProof/>
          <w:lang w:val="en-US"/>
        </w:rPr>
        <mc:AlternateContent>
          <mc:Choice Requires="wps">
            <w:drawing>
              <wp:anchor distT="0" distB="0" distL="114300" distR="114300" simplePos="0" relativeHeight="251755520" behindDoc="0" locked="0" layoutInCell="1" allowOverlap="1" wp14:anchorId="762FCA42" wp14:editId="7AD87AD7">
                <wp:simplePos x="0" y="0"/>
                <wp:positionH relativeFrom="margin">
                  <wp:posOffset>-646176</wp:posOffset>
                </wp:positionH>
                <wp:positionV relativeFrom="paragraph">
                  <wp:posOffset>4049903</wp:posOffset>
                </wp:positionV>
                <wp:extent cx="7271893" cy="2621280"/>
                <wp:effectExtent l="0" t="0" r="24765" b="2667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1893" cy="2621280"/>
                        </a:xfrm>
                        <a:prstGeom prst="bevel">
                          <a:avLst>
                            <a:gd name="adj" fmla="val 2109"/>
                          </a:avLst>
                        </a:prstGeom>
                        <a:noFill/>
                        <a:ln w="9525">
                          <a:solidFill>
                            <a:srgbClr val="000000"/>
                          </a:solidFill>
                          <a:miter lim="800000"/>
                          <a:headEnd/>
                          <a:tailEnd/>
                        </a:ln>
                      </wps:spPr>
                      <wps:txbx>
                        <w:txbxContent>
                          <w:p w14:paraId="47B854ED" w14:textId="77777777" w:rsidR="007652B3" w:rsidRPr="005F6CB4" w:rsidRDefault="007652B3" w:rsidP="005A5993">
                            <w:pPr>
                              <w:spacing w:after="0" w:line="288" w:lineRule="atLeast"/>
                              <w:outlineLvl w:val="0"/>
                              <w:rPr>
                                <w:rFonts w:ascii="Arial Narrow" w:hAnsi="Arial Narrow" w:cs="Arial"/>
                                <w:b/>
                                <w:bCs/>
                                <w:color w:val="C00000"/>
                                <w:sz w:val="20"/>
                                <w:bdr w:val="none" w:sz="0" w:space="0" w:color="auto" w:frame="1"/>
                                <w:lang w:val="en-US"/>
                              </w:rPr>
                            </w:pPr>
                            <w:r w:rsidRPr="007652B3">
                              <w:rPr>
                                <w:rFonts w:ascii="Arial Narrow" w:hAnsi="Arial Narrow" w:cs="Arial"/>
                                <w:b/>
                                <w:bCs/>
                                <w:color w:val="C00000"/>
                                <w:sz w:val="20"/>
                                <w:bdr w:val="none" w:sz="0" w:space="0" w:color="auto" w:frame="1"/>
                                <w:lang w:val="en-US"/>
                              </w:rPr>
                              <w:t xml:space="preserve">Новинарство без страв и наклонетост – Тема на Cветскиот ден на медиумите </w:t>
                            </w:r>
                          </w:p>
                          <w:p w14:paraId="059ED37B" w14:textId="77777777" w:rsidR="007652B3" w:rsidRPr="005F6CB4" w:rsidRDefault="007652B3" w:rsidP="005A5993">
                            <w:pPr>
                              <w:spacing w:after="0" w:line="240" w:lineRule="auto"/>
                              <w:jc w:val="right"/>
                              <w:rPr>
                                <w:rFonts w:ascii="Arial Narrow" w:hAnsi="Arial Narrow" w:cs="Arial"/>
                                <w:sz w:val="20"/>
                                <w:bdr w:val="none" w:sz="0" w:space="0" w:color="auto" w:frame="1"/>
                                <w:lang w:val="en-US"/>
                              </w:rPr>
                            </w:pPr>
                          </w:p>
                          <w:p w14:paraId="009D4B84" w14:textId="126254DF" w:rsidR="007652B3" w:rsidRDefault="007652B3" w:rsidP="005A5993">
                            <w:pPr>
                              <w:spacing w:after="0" w:line="240" w:lineRule="auto"/>
                              <w:jc w:val="both"/>
                              <w:rPr>
                                <w:rFonts w:ascii="Arial Narrow" w:hAnsi="Arial Narrow" w:cs="Arial"/>
                                <w:sz w:val="20"/>
                                <w:bdr w:val="none" w:sz="0" w:space="0" w:color="auto" w:frame="1"/>
                                <w:lang w:val="en-US"/>
                              </w:rPr>
                            </w:pPr>
                            <w:proofErr w:type="spellStart"/>
                            <w:r w:rsidRPr="005F6CB4">
                              <w:rPr>
                                <w:rFonts w:ascii="Arial Narrow" w:hAnsi="Arial Narrow" w:cs="Arial"/>
                                <w:sz w:val="20"/>
                                <w:bdr w:val="none" w:sz="0" w:space="0" w:color="auto" w:frame="1"/>
                                <w:lang w:val="en-US"/>
                              </w:rPr>
                              <w:t>Секоја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година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на</w:t>
                            </w:r>
                            <w:proofErr w:type="spellEnd"/>
                            <w:r w:rsidRPr="005F6CB4">
                              <w:rPr>
                                <w:rFonts w:ascii="Arial Narrow" w:hAnsi="Arial Narrow" w:cs="Arial"/>
                                <w:sz w:val="20"/>
                                <w:bdr w:val="none" w:sz="0" w:space="0" w:color="auto" w:frame="1"/>
                                <w:lang w:val="en-US"/>
                              </w:rPr>
                              <w:t xml:space="preserve"> 3 </w:t>
                            </w:r>
                            <w:proofErr w:type="spellStart"/>
                            <w:r w:rsidRPr="005F6CB4">
                              <w:rPr>
                                <w:rFonts w:ascii="Arial Narrow" w:hAnsi="Arial Narrow" w:cs="Arial"/>
                                <w:sz w:val="20"/>
                                <w:bdr w:val="none" w:sz="0" w:space="0" w:color="auto" w:frame="1"/>
                                <w:lang w:val="en-US"/>
                              </w:rPr>
                              <w:t>мај</w:t>
                            </w:r>
                            <w:proofErr w:type="spellEnd"/>
                            <w:r w:rsidRPr="005F6CB4">
                              <w:rPr>
                                <w:rFonts w:ascii="Arial Narrow" w:hAnsi="Arial Narrow" w:cs="Arial"/>
                                <w:sz w:val="20"/>
                                <w:bdr w:val="none" w:sz="0" w:space="0" w:color="auto" w:frame="1"/>
                                <w:lang w:val="en-US"/>
                              </w:rPr>
                              <w:t xml:space="preserve"> се слават фундаменталните принципи и независноста на медиумите, се оценува нивната слобода и се оддава почит на новинарите кои ги загубиле своите животи при вршење на професионалните обврски. Воедно, овој ден служи и како потсетник за улогата на медиумите во развојот на демократијата и обврската на владите да ја почитуваат нивната слобода.</w:t>
                            </w:r>
                            <w:r w:rsidRPr="007652B3">
                              <w:rPr>
                                <w:rFonts w:ascii="Arial Narrow" w:hAnsi="Arial Narrow" w:cs="Arial"/>
                                <w:sz w:val="20"/>
                                <w:bdr w:val="none" w:sz="0" w:space="0" w:color="auto" w:frame="1"/>
                                <w:lang w:val="en-US"/>
                              </w:rPr>
                              <w:t xml:space="preserve"> </w:t>
                            </w:r>
                          </w:p>
                          <w:p w14:paraId="5AE24A6C" w14:textId="77777777" w:rsidR="007652B3" w:rsidRDefault="007652B3" w:rsidP="005A5993">
                            <w:pPr>
                              <w:spacing w:after="0" w:line="240" w:lineRule="auto"/>
                              <w:jc w:val="both"/>
                              <w:rPr>
                                <w:rFonts w:ascii="Arial Narrow" w:hAnsi="Arial Narrow" w:cs="Arial"/>
                                <w:sz w:val="20"/>
                                <w:bdr w:val="none" w:sz="0" w:space="0" w:color="auto" w:frame="1"/>
                                <w:lang w:val="en-US"/>
                              </w:rPr>
                            </w:pPr>
                          </w:p>
                          <w:p w14:paraId="6A1B6D30" w14:textId="3C3CDAA5" w:rsidR="007652B3" w:rsidRDefault="00673646" w:rsidP="005A5993">
                            <w:pPr>
                              <w:spacing w:after="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rPr>
                              <w:t>Оваа година</w:t>
                            </w:r>
                            <w:r w:rsidR="007652B3" w:rsidRPr="005F6CB4">
                              <w:rPr>
                                <w:rFonts w:ascii="Arial Narrow" w:hAnsi="Arial Narrow" w:cs="Arial"/>
                                <w:sz w:val="20"/>
                                <w:bdr w:val="none" w:sz="0" w:space="0" w:color="auto" w:frame="1"/>
                                <w:lang w:val="en-US"/>
                              </w:rPr>
                              <w:t xml:space="preserve">, </w:t>
                            </w:r>
                            <w:r w:rsidR="00095381">
                              <w:rPr>
                                <w:rFonts w:ascii="Arial Narrow" w:hAnsi="Arial Narrow" w:cs="Arial"/>
                                <w:sz w:val="20"/>
                                <w:bdr w:val="none" w:sz="0" w:space="0" w:color="auto" w:frame="1"/>
                              </w:rPr>
                              <w:t>С</w:t>
                            </w:r>
                            <w:proofErr w:type="spellStart"/>
                            <w:r w:rsidR="007652B3" w:rsidRPr="005F6CB4">
                              <w:rPr>
                                <w:rFonts w:ascii="Arial Narrow" w:hAnsi="Arial Narrow" w:cs="Arial"/>
                                <w:sz w:val="20"/>
                                <w:bdr w:val="none" w:sz="0" w:space="0" w:color="auto" w:frame="1"/>
                                <w:lang w:val="en-US"/>
                              </w:rPr>
                              <w:t>ветскиот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ден</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медиумите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се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одбележ</w:t>
                            </w:r>
                            <w:proofErr w:type="spellEnd"/>
                            <w:r>
                              <w:rPr>
                                <w:rFonts w:ascii="Arial Narrow" w:hAnsi="Arial Narrow" w:cs="Arial"/>
                                <w:sz w:val="20"/>
                                <w:bdr w:val="none" w:sz="0" w:space="0" w:color="auto" w:frame="1"/>
                              </w:rPr>
                              <w:t>а</w:t>
                            </w:r>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под</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мотото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Новинарство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без</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страв</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наклонетост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при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што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акцентот</w:t>
                            </w:r>
                            <w:proofErr w:type="spellEnd"/>
                            <w:r w:rsidR="007652B3" w:rsidRPr="005F6CB4">
                              <w:rPr>
                                <w:rFonts w:ascii="Arial Narrow" w:hAnsi="Arial Narrow" w:cs="Arial"/>
                                <w:sz w:val="20"/>
                                <w:bdr w:val="none" w:sz="0" w:space="0" w:color="auto" w:frame="1"/>
                                <w:lang w:val="en-US"/>
                              </w:rPr>
                              <w:t xml:space="preserve"> е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тоа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дека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независните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медиуми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ослободени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сите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видови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притисоци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играат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клучна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улога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носењето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информирани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одлуки</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обезбедувањето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транспарентност</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одговорност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институциите</w:t>
                            </w:r>
                            <w:proofErr w:type="spellEnd"/>
                            <w:r w:rsidR="007652B3" w:rsidRPr="005F6CB4">
                              <w:rPr>
                                <w:rFonts w:ascii="Arial Narrow" w:hAnsi="Arial Narrow" w:cs="Arial"/>
                                <w:sz w:val="20"/>
                                <w:bdr w:val="none" w:sz="0" w:space="0" w:color="auto" w:frame="1"/>
                                <w:lang w:val="en-US"/>
                              </w:rPr>
                              <w:t>.</w:t>
                            </w:r>
                            <w:r w:rsidR="006777A0">
                              <w:rPr>
                                <w:rFonts w:ascii="Arial Narrow" w:hAnsi="Arial Narrow" w:cs="Arial"/>
                                <w:sz w:val="20"/>
                                <w:bdr w:val="none" w:sz="0" w:space="0" w:color="auto" w:frame="1"/>
                              </w:rPr>
                              <w:t xml:space="preserve"> </w:t>
                            </w:r>
                            <w:proofErr w:type="spellStart"/>
                            <w:r w:rsidR="007652B3" w:rsidRPr="005F6CB4">
                              <w:rPr>
                                <w:rFonts w:ascii="Arial Narrow" w:hAnsi="Arial Narrow" w:cs="Arial"/>
                                <w:sz w:val="20"/>
                                <w:bdr w:val="none" w:sz="0" w:space="0" w:color="auto" w:frame="1"/>
                                <w:lang w:val="en-US"/>
                              </w:rPr>
                              <w:t>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услови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кога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пандемијата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w:t>
                            </w:r>
                            <w:proofErr w:type="spellEnd"/>
                            <w:r w:rsidR="007652B3" w:rsidRPr="005F6CB4">
                              <w:rPr>
                                <w:rFonts w:ascii="Arial Narrow" w:hAnsi="Arial Narrow" w:cs="Arial"/>
                                <w:sz w:val="20"/>
                                <w:bdr w:val="none" w:sz="0" w:space="0" w:color="auto" w:frame="1"/>
                                <w:lang w:val="en-US"/>
                              </w:rPr>
                              <w:t xml:space="preserve"> COVID-19 </w:t>
                            </w:r>
                            <w:proofErr w:type="spellStart"/>
                            <w:r w:rsidR="007652B3" w:rsidRPr="005F6CB4">
                              <w:rPr>
                                <w:rFonts w:ascii="Arial Narrow" w:hAnsi="Arial Narrow" w:cs="Arial"/>
                                <w:sz w:val="20"/>
                                <w:bdr w:val="none" w:sz="0" w:space="0" w:color="auto" w:frame="1"/>
                                <w:lang w:val="en-US"/>
                              </w:rPr>
                              <w:t>го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диктира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темпото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живот</w:t>
                            </w:r>
                            <w:proofErr w:type="spellEnd"/>
                            <w:r w:rsidR="007652B3" w:rsidRPr="005F6CB4">
                              <w:rPr>
                                <w:rFonts w:ascii="Arial Narrow" w:hAnsi="Arial Narrow" w:cs="Arial"/>
                                <w:sz w:val="20"/>
                                <w:bdr w:val="none" w:sz="0" w:space="0" w:color="auto" w:frame="1"/>
                                <w:lang w:val="en-US"/>
                              </w:rPr>
                              <w:t>,</w:t>
                            </w:r>
                            <w:r w:rsidR="00AD4A0D">
                              <w:rPr>
                                <w:rFonts w:ascii="Arial Narrow" w:hAnsi="Arial Narrow" w:cs="Arial"/>
                                <w:sz w:val="20"/>
                                <w:bdr w:val="none" w:sz="0" w:space="0" w:color="auto" w:frame="1"/>
                              </w:rPr>
                              <w:t xml:space="preserve"> </w:t>
                            </w:r>
                            <w:proofErr w:type="spellStart"/>
                            <w:r w:rsidR="007652B3" w:rsidRPr="005F6CB4">
                              <w:rPr>
                                <w:rFonts w:ascii="Arial Narrow" w:hAnsi="Arial Narrow" w:cs="Arial"/>
                                <w:sz w:val="20"/>
                                <w:bdr w:val="none" w:sz="0" w:space="0" w:color="auto" w:frame="1"/>
                                <w:lang w:val="en-US"/>
                              </w:rPr>
                              <w:t>навремени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веродостојни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информации</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нивниот</w:t>
                            </w:r>
                            <w:proofErr w:type="spellEnd"/>
                            <w:r w:rsidR="007652B3" w:rsidRPr="005F6CB4">
                              <w:rPr>
                                <w:rFonts w:ascii="Arial Narrow" w:hAnsi="Arial Narrow" w:cs="Arial"/>
                                <w:sz w:val="20"/>
                                <w:bdr w:val="none" w:sz="0" w:space="0" w:color="auto" w:frame="1"/>
                                <w:lang w:val="en-US"/>
                              </w:rPr>
                              <w:t xml:space="preserve"> слободен тек се суштински во соочувањето, разбирањето и надминувањето на кризата. Професионалното, етичко и точно известување придонесува не само за превенција и справување со заразата, туку и за разобличување на дезинформациите и на лажните медицински совети кои би можеле да го загрозат здравјето. Токму затоа е неопходно да се овозможи слободен и еднаков пристап до информациите и да не се ограничува слободата на движење на новинарите.</w:t>
                            </w:r>
                            <w:r w:rsidR="007652B3" w:rsidRPr="007652B3">
                              <w:rPr>
                                <w:rFonts w:ascii="Arial Narrow" w:hAnsi="Arial Narrow" w:cs="Arial"/>
                                <w:sz w:val="20"/>
                                <w:bdr w:val="none" w:sz="0" w:space="0" w:color="auto" w:frame="1"/>
                                <w:lang w:val="en-US"/>
                              </w:rPr>
                              <w:t xml:space="preserve"> </w:t>
                            </w:r>
                          </w:p>
                          <w:p w14:paraId="4E0B7D91" w14:textId="77777777" w:rsidR="007652B3" w:rsidRDefault="007652B3" w:rsidP="005A5993">
                            <w:pPr>
                              <w:spacing w:after="0" w:line="240" w:lineRule="auto"/>
                              <w:jc w:val="both"/>
                              <w:rPr>
                                <w:rFonts w:ascii="Arial Narrow" w:hAnsi="Arial Narrow" w:cs="Arial"/>
                                <w:sz w:val="20"/>
                                <w:bdr w:val="none" w:sz="0" w:space="0" w:color="auto" w:frame="1"/>
                                <w:lang w:val="en-US"/>
                              </w:rPr>
                            </w:pPr>
                          </w:p>
                          <w:p w14:paraId="3923BED2" w14:textId="13628664" w:rsidR="007652B3" w:rsidRPr="007652B3" w:rsidRDefault="007652B3" w:rsidP="005A5993">
                            <w:pPr>
                              <w:spacing w:after="0" w:line="240" w:lineRule="auto"/>
                              <w:jc w:val="both"/>
                              <w:rPr>
                                <w:rFonts w:ascii="Arial Narrow" w:hAnsi="Arial Narrow" w:cs="Arial"/>
                                <w:sz w:val="20"/>
                                <w:bdr w:val="none" w:sz="0" w:space="0" w:color="auto" w:frame="1"/>
                                <w:lang w:val="en-US"/>
                              </w:rPr>
                            </w:pPr>
                            <w:proofErr w:type="spellStart"/>
                            <w:r w:rsidRPr="005F6CB4">
                              <w:rPr>
                                <w:rFonts w:ascii="Arial Narrow" w:hAnsi="Arial Narrow" w:cs="Arial"/>
                                <w:sz w:val="20"/>
                                <w:bdr w:val="none" w:sz="0" w:space="0" w:color="auto" w:frame="1"/>
                                <w:lang w:val="en-US"/>
                              </w:rPr>
                              <w:t>Воедно</w:t>
                            </w:r>
                            <w:proofErr w:type="spellEnd"/>
                            <w:r w:rsidR="00673646">
                              <w:rPr>
                                <w:rFonts w:ascii="Arial Narrow" w:hAnsi="Arial Narrow" w:cs="Arial"/>
                                <w:sz w:val="20"/>
                                <w:bdr w:val="none" w:sz="0" w:space="0" w:color="auto" w:frame="1"/>
                              </w:rPr>
                              <w:t>,</w:t>
                            </w:r>
                            <w:r w:rsidRPr="007652B3">
                              <w:rPr>
                                <w:rFonts w:ascii="Arial Narrow" w:hAnsi="Arial Narrow" w:cs="Arial"/>
                                <w:sz w:val="20"/>
                                <w:bdr w:val="none" w:sz="0" w:space="0" w:color="auto" w:frame="1"/>
                                <w:lang w:val="en-US"/>
                              </w:rPr>
                              <w:t xml:space="preserve"> </w:t>
                            </w:r>
                            <w:proofErr w:type="spellStart"/>
                            <w:r w:rsidRPr="007652B3">
                              <w:rPr>
                                <w:rFonts w:ascii="Arial Narrow" w:hAnsi="Arial Narrow" w:cs="Arial"/>
                                <w:sz w:val="20"/>
                                <w:bdr w:val="none" w:sz="0" w:space="0" w:color="auto" w:frame="1"/>
                                <w:lang w:val="en-US"/>
                              </w:rPr>
                              <w:t>Агенцијата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повторно</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апелира</w:t>
                            </w:r>
                            <w:r w:rsidRPr="007652B3">
                              <w:rPr>
                                <w:rFonts w:ascii="Arial Narrow" w:hAnsi="Arial Narrow" w:cs="Arial"/>
                                <w:sz w:val="20"/>
                                <w:bdr w:val="none" w:sz="0" w:space="0" w:color="auto" w:frame="1"/>
                                <w:lang w:val="en-US"/>
                              </w:rPr>
                              <w:t>ш</w:t>
                            </w:r>
                            <w:r w:rsidRPr="005F6CB4">
                              <w:rPr>
                                <w:rFonts w:ascii="Arial Narrow" w:hAnsi="Arial Narrow" w:cs="Arial"/>
                                <w:sz w:val="20"/>
                                <w:bdr w:val="none" w:sz="0" w:space="0" w:color="auto" w:frame="1"/>
                                <w:lang w:val="en-US"/>
                              </w:rPr>
                              <w:t>е</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дека</w:t>
                            </w:r>
                            <w:proofErr w:type="spellEnd"/>
                            <w:r w:rsidRPr="005F6CB4">
                              <w:rPr>
                                <w:rFonts w:ascii="Arial Narrow" w:hAnsi="Arial Narrow" w:cs="Arial"/>
                                <w:sz w:val="20"/>
                                <w:bdr w:val="none" w:sz="0" w:space="0" w:color="auto" w:frame="1"/>
                                <w:lang w:val="en-US"/>
                              </w:rPr>
                              <w:t xml:space="preserve"> е </w:t>
                            </w:r>
                            <w:proofErr w:type="spellStart"/>
                            <w:r w:rsidRPr="005F6CB4">
                              <w:rPr>
                                <w:rFonts w:ascii="Arial Narrow" w:hAnsi="Arial Narrow" w:cs="Arial"/>
                                <w:sz w:val="20"/>
                                <w:bdr w:val="none" w:sz="0" w:space="0" w:color="auto" w:frame="1"/>
                                <w:lang w:val="en-US"/>
                              </w:rPr>
                              <w:t>неопходно</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да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се</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вложат</w:t>
                            </w:r>
                            <w:proofErr w:type="spellEnd"/>
                            <w:r w:rsidRPr="005F6CB4">
                              <w:rPr>
                                <w:rFonts w:ascii="Arial Narrow" w:hAnsi="Arial Narrow" w:cs="Arial"/>
                                <w:sz w:val="20"/>
                                <w:bdr w:val="none" w:sz="0" w:space="0" w:color="auto" w:frame="1"/>
                                <w:lang w:val="en-US"/>
                              </w:rPr>
                              <w:t xml:space="preserve"> максимални напори за обезбедување заштита и безбедност на медиумските работници при извршување на професионалните задачи.</w:t>
                            </w:r>
                            <w:r w:rsidRPr="007652B3">
                              <w:rPr>
                                <w:rFonts w:ascii="Arial Narrow" w:hAnsi="Arial Narrow" w:cs="Arial"/>
                                <w:sz w:val="20"/>
                                <w:bdr w:val="none" w:sz="0" w:space="0" w:color="auto" w:frame="1"/>
                                <w:lang w:val="en-US"/>
                              </w:rPr>
                              <w:t xml:space="preserve"> </w:t>
                            </w:r>
                          </w:p>
                          <w:p w14:paraId="2B5C4D6A" w14:textId="77777777" w:rsidR="007652B3" w:rsidRPr="007652B3" w:rsidRDefault="007652B3" w:rsidP="005A5993">
                            <w:pPr>
                              <w:spacing w:after="0" w:line="240" w:lineRule="auto"/>
                              <w:jc w:val="both"/>
                              <w:rPr>
                                <w:rFonts w:ascii="Arial Narrow" w:hAnsi="Arial Narrow" w:cs="Arial"/>
                                <w:sz w:val="20"/>
                                <w:bdr w:val="none" w:sz="0" w:space="0" w:color="auto" w:frame="1"/>
                                <w:lang w:val="en-US"/>
                              </w:rPr>
                            </w:pPr>
                          </w:p>
                          <w:p w14:paraId="44F0CF4A" w14:textId="77777777" w:rsidR="0025453E" w:rsidRPr="007652B3" w:rsidRDefault="0025453E" w:rsidP="005A5993">
                            <w:pPr>
                              <w:spacing w:line="240" w:lineRule="auto"/>
                              <w:jc w:val="both"/>
                              <w:rPr>
                                <w:rFonts w:ascii="Arial Narrow" w:hAnsi="Arial Narrow" w:cs="Arial"/>
                                <w:sz w:val="20"/>
                                <w:bdr w:val="none" w:sz="0" w:space="0" w:color="auto" w:frame="1"/>
                                <w:lang w:val="en-US"/>
                              </w:rPr>
                            </w:pPr>
                          </w:p>
                          <w:p w14:paraId="654D108A" w14:textId="77777777" w:rsidR="0025453E" w:rsidRPr="0025453E" w:rsidRDefault="0025453E" w:rsidP="0025453E">
                            <w:pPr>
                              <w:shd w:val="clear" w:color="auto" w:fill="FFFFFF"/>
                              <w:spacing w:line="240" w:lineRule="auto"/>
                              <w:jc w:val="both"/>
                              <w:rPr>
                                <w:rFonts w:ascii="Arial Narrow" w:hAnsi="Arial Narrow" w:cs="Arial"/>
                                <w:b/>
                                <w:bCs/>
                                <w:sz w:val="16"/>
                                <w:szCs w:val="16"/>
                              </w:rPr>
                            </w:pPr>
                          </w:p>
                          <w:p w14:paraId="588062FC" w14:textId="77777777" w:rsidR="0025453E" w:rsidRPr="0025453E" w:rsidRDefault="0025453E" w:rsidP="0025453E">
                            <w:pPr>
                              <w:spacing w:after="0" w:line="240" w:lineRule="auto"/>
                              <w:rPr>
                                <w:rFonts w:ascii="Arial Narrow" w:hAnsi="Arial Narrow" w:cs="Arial"/>
                                <w:sz w:val="16"/>
                                <w:szCs w:val="16"/>
                              </w:rPr>
                            </w:pPr>
                          </w:p>
                          <w:p w14:paraId="50624A1E" w14:textId="77777777" w:rsidR="0025453E" w:rsidRPr="0025453E" w:rsidRDefault="0025453E" w:rsidP="0025453E">
                            <w:pPr>
                              <w:spacing w:after="0" w:line="240" w:lineRule="auto"/>
                              <w:rPr>
                                <w:rFonts w:ascii="Arial Narrow" w:hAnsi="Arial Narrow" w:cs="Arial"/>
                                <w:sz w:val="16"/>
                                <w:szCs w:val="16"/>
                              </w:rPr>
                            </w:pPr>
                          </w:p>
                          <w:p w14:paraId="65C2424E" w14:textId="77777777" w:rsidR="0025453E" w:rsidRPr="0025453E" w:rsidRDefault="0025453E" w:rsidP="0025453E">
                            <w:pPr>
                              <w:spacing w:after="0" w:line="240" w:lineRule="auto"/>
                              <w:rPr>
                                <w:rFonts w:ascii="Arial Narrow" w:hAnsi="Arial Narrow" w:cs="Arial"/>
                                <w:sz w:val="16"/>
                                <w:szCs w:val="16"/>
                              </w:rPr>
                            </w:pPr>
                          </w:p>
                          <w:p w14:paraId="68768945" w14:textId="77777777" w:rsidR="0025453E" w:rsidRPr="0025453E" w:rsidRDefault="0025453E" w:rsidP="0025453E">
                            <w:pPr>
                              <w:spacing w:after="0" w:line="240" w:lineRule="auto"/>
                              <w:rPr>
                                <w:rFonts w:ascii="Arial Narrow" w:hAnsi="Arial Narrow" w:cs="Arial"/>
                                <w:sz w:val="16"/>
                                <w:szCs w:val="16"/>
                              </w:rPr>
                            </w:pPr>
                            <w:r w:rsidRPr="0025453E">
                              <w:rPr>
                                <w:noProof/>
                                <w:sz w:val="16"/>
                                <w:szCs w:val="16"/>
                              </w:rPr>
                              <w:t xml:space="preserve">                                                                                                                                                                                 </w:t>
                            </w:r>
                          </w:p>
                          <w:p w14:paraId="267CFB3A" w14:textId="77777777" w:rsidR="0025453E" w:rsidRPr="0025453E" w:rsidRDefault="0025453E" w:rsidP="0025453E">
                            <w:pPr>
                              <w:spacing w:after="0" w:line="240" w:lineRule="auto"/>
                              <w:rPr>
                                <w:rFonts w:ascii="Arial Narrow" w:hAnsi="Arial Narrow" w:cs="Arial"/>
                                <w:sz w:val="16"/>
                                <w:szCs w:val="16"/>
                              </w:rPr>
                            </w:pPr>
                          </w:p>
                          <w:p w14:paraId="23BEADC6" w14:textId="77777777" w:rsidR="0025453E" w:rsidRPr="0025453E" w:rsidRDefault="0025453E" w:rsidP="0025453E">
                            <w:pPr>
                              <w:spacing w:after="0" w:line="240" w:lineRule="auto"/>
                              <w:rPr>
                                <w:rFonts w:ascii="Arial Narrow" w:hAnsi="Arial Narrow" w:cs="Arial"/>
                                <w:sz w:val="16"/>
                                <w:szCs w:val="16"/>
                              </w:rPr>
                            </w:pPr>
                          </w:p>
                          <w:p w14:paraId="651D4644" w14:textId="77777777" w:rsidR="0025453E" w:rsidRPr="0025453E" w:rsidRDefault="0025453E" w:rsidP="0025453E">
                            <w:pPr>
                              <w:spacing w:after="0" w:line="240" w:lineRule="auto"/>
                              <w:rPr>
                                <w:rFonts w:ascii="Arial Narrow" w:hAnsi="Arial Narrow" w:cs="Arial"/>
                                <w:sz w:val="16"/>
                                <w:szCs w:val="16"/>
                              </w:rPr>
                            </w:pPr>
                          </w:p>
                          <w:p w14:paraId="2F1D8787" w14:textId="77777777" w:rsidR="0025453E" w:rsidRPr="0025453E" w:rsidRDefault="0025453E" w:rsidP="0025453E">
                            <w:pPr>
                              <w:spacing w:after="0" w:line="240" w:lineRule="auto"/>
                              <w:rPr>
                                <w:rFonts w:ascii="Arial Narrow" w:hAnsi="Arial Narrow" w:cs="Arial"/>
                                <w:sz w:val="16"/>
                                <w:szCs w:val="16"/>
                              </w:rPr>
                            </w:pPr>
                          </w:p>
                          <w:p w14:paraId="1AE5244E" w14:textId="77777777" w:rsidR="0025453E" w:rsidRPr="0025453E" w:rsidRDefault="0025453E" w:rsidP="0025453E">
                            <w:pPr>
                              <w:spacing w:after="0" w:line="240" w:lineRule="auto"/>
                              <w:rPr>
                                <w:rFonts w:ascii="Arial Narrow" w:hAnsi="Arial Narrow" w:cs="Arial"/>
                                <w:sz w:val="16"/>
                                <w:szCs w:val="16"/>
                              </w:rPr>
                            </w:pPr>
                          </w:p>
                          <w:p w14:paraId="63AE8B24" w14:textId="77777777" w:rsidR="0025453E" w:rsidRPr="0025453E" w:rsidRDefault="0025453E" w:rsidP="0025453E">
                            <w:pPr>
                              <w:rPr>
                                <w:rFonts w:ascii="Arial Narrow" w:hAnsi="Arial Narrow"/>
                                <w:sz w:val="16"/>
                                <w:szCs w:val="16"/>
                              </w:rPr>
                            </w:pPr>
                          </w:p>
                          <w:p w14:paraId="3A1CD6DE" w14:textId="77777777" w:rsidR="0025453E" w:rsidRPr="0025453E" w:rsidRDefault="0025453E" w:rsidP="0025453E">
                            <w:pPr>
                              <w:spacing w:after="0" w:line="288" w:lineRule="atLeast"/>
                              <w:outlineLvl w:val="0"/>
                              <w:rPr>
                                <w:rFonts w:ascii="inherit" w:hAnsi="inherit"/>
                                <w:kern w:val="36"/>
                                <w:sz w:val="16"/>
                                <w:szCs w:val="16"/>
                              </w:rPr>
                            </w:pPr>
                          </w:p>
                          <w:p w14:paraId="7F6BE6F9" w14:textId="77777777" w:rsidR="0025453E" w:rsidRPr="0025453E" w:rsidRDefault="0025453E" w:rsidP="0025453E">
                            <w:pPr>
                              <w:spacing w:after="0" w:line="288" w:lineRule="atLeast"/>
                              <w:outlineLvl w:val="0"/>
                              <w:rPr>
                                <w:rFonts w:ascii="inherit" w:hAnsi="inherit"/>
                                <w:b/>
                                <w:bCs/>
                                <w:kern w:val="36"/>
                                <w:sz w:val="16"/>
                                <w:szCs w:val="16"/>
                              </w:rPr>
                            </w:pPr>
                          </w:p>
                          <w:p w14:paraId="6988E6F9" w14:textId="77777777" w:rsidR="0025453E" w:rsidRPr="0025453E" w:rsidRDefault="0025453E" w:rsidP="0025453E">
                            <w:pPr>
                              <w:spacing w:after="0" w:line="240" w:lineRule="auto"/>
                              <w:jc w:val="both"/>
                              <w:rPr>
                                <w:rFonts w:ascii="Arial Narrow" w:hAnsi="Arial Narrow" w:cs="Arial"/>
                                <w:b/>
                                <w:color w:val="C00000"/>
                                <w:kern w:val="0"/>
                                <w:sz w:val="16"/>
                                <w:szCs w:val="16"/>
                              </w:rPr>
                            </w:pPr>
                          </w:p>
                          <w:p w14:paraId="4411DCDC" w14:textId="77777777" w:rsidR="0025453E" w:rsidRPr="0025453E" w:rsidRDefault="0025453E" w:rsidP="0025453E">
                            <w:pPr>
                              <w:pStyle w:val="NormalWeb"/>
                              <w:spacing w:after="360"/>
                              <w:jc w:val="both"/>
                              <w:rPr>
                                <w:rFonts w:ascii="Arial Narrow" w:hAnsi="Arial Narrow" w:cs="Arial"/>
                                <w:bCs/>
                                <w:sz w:val="16"/>
                                <w:szCs w:val="16"/>
                                <w:lang w:val="mk-MK"/>
                              </w:rPr>
                            </w:pPr>
                          </w:p>
                          <w:p w14:paraId="7C52CE2B" w14:textId="77777777" w:rsidR="0025453E" w:rsidRPr="0025453E" w:rsidRDefault="0025453E" w:rsidP="0025453E">
                            <w:pPr>
                              <w:pStyle w:val="NormalWeb"/>
                              <w:spacing w:after="360"/>
                              <w:jc w:val="both"/>
                              <w:rPr>
                                <w:rFonts w:ascii="Arial Narrow" w:hAnsi="Arial Narrow" w:cs="Arial"/>
                                <w:bCs/>
                                <w:sz w:val="16"/>
                                <w:szCs w:val="16"/>
                                <w:lang w:val="mk-MK"/>
                              </w:rPr>
                            </w:pPr>
                          </w:p>
                          <w:p w14:paraId="0FBC3731" w14:textId="77777777" w:rsidR="0025453E" w:rsidRPr="0025453E" w:rsidRDefault="0025453E" w:rsidP="0025453E">
                            <w:pPr>
                              <w:pStyle w:val="NormalWeb"/>
                              <w:spacing w:before="0" w:beforeAutospacing="0" w:after="360" w:afterAutospacing="0"/>
                              <w:rPr>
                                <w:rFonts w:ascii="Arial Narrow" w:hAnsi="Arial Narrow" w:cs="Arial"/>
                                <w:b/>
                                <w:color w:val="000000"/>
                                <w:sz w:val="16"/>
                                <w:szCs w:val="16"/>
                                <w:lang w:val="mk-MK"/>
                              </w:rPr>
                            </w:pPr>
                          </w:p>
                          <w:p w14:paraId="429E181C" w14:textId="77777777" w:rsidR="0025453E" w:rsidRPr="0025453E" w:rsidRDefault="0025453E" w:rsidP="0025453E">
                            <w:pPr>
                              <w:spacing w:after="0" w:line="240" w:lineRule="auto"/>
                              <w:jc w:val="both"/>
                              <w:rPr>
                                <w:rFonts w:ascii="Arial Narrow" w:hAnsi="Arial Narrow" w:cs="Arial"/>
                                <w:kern w:val="0"/>
                                <w:sz w:val="16"/>
                                <w:szCs w:val="16"/>
                              </w:rPr>
                            </w:pPr>
                          </w:p>
                          <w:p w14:paraId="460FC4AF" w14:textId="77777777" w:rsidR="0025453E" w:rsidRPr="0025453E" w:rsidRDefault="0025453E" w:rsidP="0025453E">
                            <w:pPr>
                              <w:spacing w:after="0" w:line="240" w:lineRule="auto"/>
                              <w:jc w:val="both"/>
                              <w:rPr>
                                <w:rFonts w:ascii="Arial Narrow" w:hAnsi="Arial Narrow" w:cs="Arial"/>
                                <w:kern w:val="0"/>
                                <w:sz w:val="16"/>
                                <w:szCs w:val="16"/>
                                <w:lang w:val="en-US"/>
                              </w:rPr>
                            </w:pPr>
                          </w:p>
                          <w:p w14:paraId="65F95799" w14:textId="77777777" w:rsidR="0025453E" w:rsidRPr="0025453E" w:rsidRDefault="0025453E" w:rsidP="0025453E">
                            <w:pPr>
                              <w:spacing w:after="0" w:line="240" w:lineRule="auto"/>
                              <w:jc w:val="both"/>
                              <w:rPr>
                                <w:rFonts w:ascii="Arial Narrow" w:hAnsi="Arial Narrow" w:cs="Arial"/>
                                <w:kern w:val="0"/>
                                <w:sz w:val="16"/>
                                <w:szCs w:val="16"/>
                                <w:lang w:val="en-US"/>
                              </w:rPr>
                            </w:pPr>
                          </w:p>
                          <w:p w14:paraId="29A2633F" w14:textId="77777777" w:rsidR="0025453E" w:rsidRPr="0025453E" w:rsidRDefault="0025453E" w:rsidP="0025453E">
                            <w:pPr>
                              <w:spacing w:after="0" w:line="240" w:lineRule="auto"/>
                              <w:jc w:val="both"/>
                              <w:rPr>
                                <w:rFonts w:ascii="Arial Narrow" w:hAnsi="Arial Narrow" w:cs="Arial"/>
                                <w:kern w:val="0"/>
                                <w:sz w:val="16"/>
                                <w:szCs w:val="16"/>
                                <w:lang w:val="en-US"/>
                              </w:rPr>
                            </w:pPr>
                          </w:p>
                          <w:p w14:paraId="55C6397C" w14:textId="77777777" w:rsidR="0025453E" w:rsidRPr="0025453E" w:rsidRDefault="0025453E" w:rsidP="0025453E">
                            <w:pPr>
                              <w:jc w:val="both"/>
                              <w:rPr>
                                <w:rFonts w:ascii="Arial Narrow" w:hAnsi="Arial Narrow"/>
                                <w:b/>
                                <w:color w:val="C00000"/>
                                <w:sz w:val="16"/>
                                <w:szCs w:val="16"/>
                              </w:rPr>
                            </w:pPr>
                          </w:p>
                          <w:p w14:paraId="30981C78" w14:textId="77777777" w:rsidR="0025453E" w:rsidRPr="0025453E" w:rsidRDefault="0025453E" w:rsidP="0025453E">
                            <w:pPr>
                              <w:jc w:val="both"/>
                              <w:rPr>
                                <w:rFonts w:ascii="Arial Narrow" w:hAnsi="Arial Narrow"/>
                                <w:b/>
                                <w:color w:val="C00000"/>
                                <w:sz w:val="16"/>
                                <w:szCs w:val="16"/>
                              </w:rPr>
                            </w:pPr>
                          </w:p>
                          <w:p w14:paraId="5688F9F0" w14:textId="77777777" w:rsidR="0025453E" w:rsidRPr="0025453E" w:rsidRDefault="0025453E" w:rsidP="0025453E">
                            <w:pPr>
                              <w:jc w:val="both"/>
                              <w:rPr>
                                <w:rFonts w:ascii="Arial Narrow" w:hAnsi="Arial Narrow"/>
                                <w:b/>
                                <w:color w:val="C00000"/>
                                <w:sz w:val="16"/>
                                <w:szCs w:val="16"/>
                              </w:rPr>
                            </w:pPr>
                          </w:p>
                          <w:p w14:paraId="5FE95DED" w14:textId="77777777" w:rsidR="0025453E" w:rsidRPr="0025453E" w:rsidRDefault="0025453E" w:rsidP="0025453E">
                            <w:pPr>
                              <w:jc w:val="both"/>
                              <w:rPr>
                                <w:rFonts w:ascii="Arial Narrow" w:hAnsi="Arial Narrow"/>
                                <w:b/>
                                <w:color w:val="C00000"/>
                                <w:sz w:val="16"/>
                                <w:szCs w:val="16"/>
                              </w:rPr>
                            </w:pPr>
                          </w:p>
                          <w:p w14:paraId="16C542F6" w14:textId="77777777" w:rsidR="0025453E" w:rsidRPr="0025453E" w:rsidRDefault="0025453E" w:rsidP="0025453E">
                            <w:pPr>
                              <w:jc w:val="both"/>
                              <w:rPr>
                                <w:rFonts w:ascii="Arial Narrow" w:hAnsi="Arial Narrow"/>
                                <w:b/>
                                <w:color w:val="C00000"/>
                                <w:sz w:val="16"/>
                                <w:szCs w:val="16"/>
                              </w:rPr>
                            </w:pPr>
                          </w:p>
                          <w:p w14:paraId="28A6A67E" w14:textId="77777777" w:rsidR="0025453E" w:rsidRPr="0025453E" w:rsidRDefault="0025453E" w:rsidP="0025453E">
                            <w:pPr>
                              <w:jc w:val="both"/>
                              <w:rPr>
                                <w:rFonts w:ascii="Arial Narrow" w:hAnsi="Arial Narrow"/>
                                <w:b/>
                                <w:color w:val="C00000"/>
                                <w:sz w:val="16"/>
                                <w:szCs w:val="16"/>
                              </w:rPr>
                            </w:pPr>
                          </w:p>
                          <w:p w14:paraId="1C4E026C" w14:textId="77777777" w:rsidR="0025453E" w:rsidRPr="0025453E" w:rsidRDefault="0025453E" w:rsidP="0025453E">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CA42" id="AutoShape 28" o:spid="_x0000_s1028" type="#_x0000_t84" style="position:absolute;margin-left:-50.9pt;margin-top:318.9pt;width:572.6pt;height:206.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" adj="456" filled="f">
                <v:textbox>
                  <w:txbxContent>
                    <w:p w14:paraId="47B854ED" w14:textId="77777777" w:rsidR="007652B3" w:rsidRPr="005F6CB4" w:rsidRDefault="007652B3" w:rsidP="005A5993">
                      <w:pPr>
                        <w:spacing w:after="0" w:line="288" w:lineRule="atLeast"/>
                        <w:outlineLvl w:val="0"/>
                        <w:rPr>
                          <w:rFonts w:ascii="Arial Narrow" w:hAnsi="Arial Narrow" w:cs="Arial"/>
                          <w:b/>
                          <w:bCs/>
                          <w:color w:val="C00000"/>
                          <w:sz w:val="20"/>
                          <w:bdr w:val="none" w:sz="0" w:space="0" w:color="auto" w:frame="1"/>
                          <w:lang w:val="en-US"/>
                        </w:rPr>
                      </w:pPr>
                      <w:r w:rsidRPr="007652B3">
                        <w:rPr>
                          <w:rFonts w:ascii="Arial Narrow" w:hAnsi="Arial Narrow" w:cs="Arial"/>
                          <w:b/>
                          <w:bCs/>
                          <w:color w:val="C00000"/>
                          <w:sz w:val="20"/>
                          <w:bdr w:val="none" w:sz="0" w:space="0" w:color="auto" w:frame="1"/>
                          <w:lang w:val="en-US"/>
                        </w:rPr>
                        <w:t xml:space="preserve">Новинарство без страв и наклонетост – Тема на Cветскиот ден на медиумите </w:t>
                      </w:r>
                    </w:p>
                    <w:p w14:paraId="059ED37B" w14:textId="77777777" w:rsidR="007652B3" w:rsidRPr="005F6CB4" w:rsidRDefault="007652B3" w:rsidP="005A5993">
                      <w:pPr>
                        <w:spacing w:after="0" w:line="240" w:lineRule="auto"/>
                        <w:jc w:val="right"/>
                        <w:rPr>
                          <w:rFonts w:ascii="Arial Narrow" w:hAnsi="Arial Narrow" w:cs="Arial"/>
                          <w:sz w:val="20"/>
                          <w:bdr w:val="none" w:sz="0" w:space="0" w:color="auto" w:frame="1"/>
                          <w:lang w:val="en-US"/>
                        </w:rPr>
                      </w:pPr>
                    </w:p>
                    <w:p w14:paraId="009D4B84" w14:textId="126254DF" w:rsidR="007652B3" w:rsidRDefault="007652B3" w:rsidP="005A5993">
                      <w:pPr>
                        <w:spacing w:after="0" w:line="240" w:lineRule="auto"/>
                        <w:jc w:val="both"/>
                        <w:rPr>
                          <w:rFonts w:ascii="Arial Narrow" w:hAnsi="Arial Narrow" w:cs="Arial"/>
                          <w:sz w:val="20"/>
                          <w:bdr w:val="none" w:sz="0" w:space="0" w:color="auto" w:frame="1"/>
                          <w:lang w:val="en-US"/>
                        </w:rPr>
                      </w:pPr>
                      <w:proofErr w:type="spellStart"/>
                      <w:r w:rsidRPr="005F6CB4">
                        <w:rPr>
                          <w:rFonts w:ascii="Arial Narrow" w:hAnsi="Arial Narrow" w:cs="Arial"/>
                          <w:sz w:val="20"/>
                          <w:bdr w:val="none" w:sz="0" w:space="0" w:color="auto" w:frame="1"/>
                          <w:lang w:val="en-US"/>
                        </w:rPr>
                        <w:t>Секоја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година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на</w:t>
                      </w:r>
                      <w:proofErr w:type="spellEnd"/>
                      <w:r w:rsidRPr="005F6CB4">
                        <w:rPr>
                          <w:rFonts w:ascii="Arial Narrow" w:hAnsi="Arial Narrow" w:cs="Arial"/>
                          <w:sz w:val="20"/>
                          <w:bdr w:val="none" w:sz="0" w:space="0" w:color="auto" w:frame="1"/>
                          <w:lang w:val="en-US"/>
                        </w:rPr>
                        <w:t xml:space="preserve"> 3 </w:t>
                      </w:r>
                      <w:proofErr w:type="spellStart"/>
                      <w:r w:rsidRPr="005F6CB4">
                        <w:rPr>
                          <w:rFonts w:ascii="Arial Narrow" w:hAnsi="Arial Narrow" w:cs="Arial"/>
                          <w:sz w:val="20"/>
                          <w:bdr w:val="none" w:sz="0" w:space="0" w:color="auto" w:frame="1"/>
                          <w:lang w:val="en-US"/>
                        </w:rPr>
                        <w:t>мај</w:t>
                      </w:r>
                      <w:proofErr w:type="spellEnd"/>
                      <w:r w:rsidRPr="005F6CB4">
                        <w:rPr>
                          <w:rFonts w:ascii="Arial Narrow" w:hAnsi="Arial Narrow" w:cs="Arial"/>
                          <w:sz w:val="20"/>
                          <w:bdr w:val="none" w:sz="0" w:space="0" w:color="auto" w:frame="1"/>
                          <w:lang w:val="en-US"/>
                        </w:rPr>
                        <w:t xml:space="preserve"> се слават фундаменталните принципи и независноста на медиумите, се оценува нивната слобода и се оддава почит на новинарите кои ги загубиле своите животи при вршење на професионалните обврски. Воедно, овој ден служи и како потсетник за улогата на медиумите во развојот на демократијата и обврската на владите да ја почитуваат нивната слобода.</w:t>
                      </w:r>
                      <w:r w:rsidRPr="007652B3">
                        <w:rPr>
                          <w:rFonts w:ascii="Arial Narrow" w:hAnsi="Arial Narrow" w:cs="Arial"/>
                          <w:sz w:val="20"/>
                          <w:bdr w:val="none" w:sz="0" w:space="0" w:color="auto" w:frame="1"/>
                          <w:lang w:val="en-US"/>
                        </w:rPr>
                        <w:t xml:space="preserve"> </w:t>
                      </w:r>
                    </w:p>
                    <w:p w14:paraId="5AE24A6C" w14:textId="77777777" w:rsidR="007652B3" w:rsidRDefault="007652B3" w:rsidP="005A5993">
                      <w:pPr>
                        <w:spacing w:after="0" w:line="240" w:lineRule="auto"/>
                        <w:jc w:val="both"/>
                        <w:rPr>
                          <w:rFonts w:ascii="Arial Narrow" w:hAnsi="Arial Narrow" w:cs="Arial"/>
                          <w:sz w:val="20"/>
                          <w:bdr w:val="none" w:sz="0" w:space="0" w:color="auto" w:frame="1"/>
                          <w:lang w:val="en-US"/>
                        </w:rPr>
                      </w:pPr>
                    </w:p>
                    <w:p w14:paraId="6A1B6D30" w14:textId="3C3CDAA5" w:rsidR="007652B3" w:rsidRDefault="00673646" w:rsidP="005A5993">
                      <w:pPr>
                        <w:spacing w:after="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rPr>
                        <w:t>Оваа година</w:t>
                      </w:r>
                      <w:r w:rsidR="007652B3" w:rsidRPr="005F6CB4">
                        <w:rPr>
                          <w:rFonts w:ascii="Arial Narrow" w:hAnsi="Arial Narrow" w:cs="Arial"/>
                          <w:sz w:val="20"/>
                          <w:bdr w:val="none" w:sz="0" w:space="0" w:color="auto" w:frame="1"/>
                          <w:lang w:val="en-US"/>
                        </w:rPr>
                        <w:t xml:space="preserve">, </w:t>
                      </w:r>
                      <w:r w:rsidR="00095381">
                        <w:rPr>
                          <w:rFonts w:ascii="Arial Narrow" w:hAnsi="Arial Narrow" w:cs="Arial"/>
                          <w:sz w:val="20"/>
                          <w:bdr w:val="none" w:sz="0" w:space="0" w:color="auto" w:frame="1"/>
                        </w:rPr>
                        <w:t>С</w:t>
                      </w:r>
                      <w:proofErr w:type="spellStart"/>
                      <w:r w:rsidR="007652B3" w:rsidRPr="005F6CB4">
                        <w:rPr>
                          <w:rFonts w:ascii="Arial Narrow" w:hAnsi="Arial Narrow" w:cs="Arial"/>
                          <w:sz w:val="20"/>
                          <w:bdr w:val="none" w:sz="0" w:space="0" w:color="auto" w:frame="1"/>
                          <w:lang w:val="en-US"/>
                        </w:rPr>
                        <w:t>ветскиот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ден</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медиумите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се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одбележ</w:t>
                      </w:r>
                      <w:proofErr w:type="spellEnd"/>
                      <w:r>
                        <w:rPr>
                          <w:rFonts w:ascii="Arial Narrow" w:hAnsi="Arial Narrow" w:cs="Arial"/>
                          <w:sz w:val="20"/>
                          <w:bdr w:val="none" w:sz="0" w:space="0" w:color="auto" w:frame="1"/>
                        </w:rPr>
                        <w:t>а</w:t>
                      </w:r>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под</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мотото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Новинарство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без</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страв</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наклонетост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при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што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акцентот</w:t>
                      </w:r>
                      <w:proofErr w:type="spellEnd"/>
                      <w:r w:rsidR="007652B3" w:rsidRPr="005F6CB4">
                        <w:rPr>
                          <w:rFonts w:ascii="Arial Narrow" w:hAnsi="Arial Narrow" w:cs="Arial"/>
                          <w:sz w:val="20"/>
                          <w:bdr w:val="none" w:sz="0" w:space="0" w:color="auto" w:frame="1"/>
                          <w:lang w:val="en-US"/>
                        </w:rPr>
                        <w:t xml:space="preserve"> е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тоа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дека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независните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медиуми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ослободени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сите</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видови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притисоци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играат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клучна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улога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носењето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информирани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одлуки</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обезбедувањето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транспарентност</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одговорност</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институциите</w:t>
                      </w:r>
                      <w:proofErr w:type="spellEnd"/>
                      <w:r w:rsidR="007652B3" w:rsidRPr="005F6CB4">
                        <w:rPr>
                          <w:rFonts w:ascii="Arial Narrow" w:hAnsi="Arial Narrow" w:cs="Arial"/>
                          <w:sz w:val="20"/>
                          <w:bdr w:val="none" w:sz="0" w:space="0" w:color="auto" w:frame="1"/>
                          <w:lang w:val="en-US"/>
                        </w:rPr>
                        <w:t>.</w:t>
                      </w:r>
                      <w:r w:rsidR="006777A0">
                        <w:rPr>
                          <w:rFonts w:ascii="Arial Narrow" w:hAnsi="Arial Narrow" w:cs="Arial"/>
                          <w:sz w:val="20"/>
                          <w:bdr w:val="none" w:sz="0" w:space="0" w:color="auto" w:frame="1"/>
                        </w:rPr>
                        <w:t xml:space="preserve"> </w:t>
                      </w:r>
                      <w:proofErr w:type="spellStart"/>
                      <w:r w:rsidR="007652B3" w:rsidRPr="005F6CB4">
                        <w:rPr>
                          <w:rFonts w:ascii="Arial Narrow" w:hAnsi="Arial Narrow" w:cs="Arial"/>
                          <w:sz w:val="20"/>
                          <w:bdr w:val="none" w:sz="0" w:space="0" w:color="auto" w:frame="1"/>
                          <w:lang w:val="en-US"/>
                        </w:rPr>
                        <w:t>Во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услови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кога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пандемијата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од</w:t>
                      </w:r>
                      <w:proofErr w:type="spellEnd"/>
                      <w:r w:rsidR="007652B3" w:rsidRPr="005F6CB4">
                        <w:rPr>
                          <w:rFonts w:ascii="Arial Narrow" w:hAnsi="Arial Narrow" w:cs="Arial"/>
                          <w:sz w:val="20"/>
                          <w:bdr w:val="none" w:sz="0" w:space="0" w:color="auto" w:frame="1"/>
                          <w:lang w:val="en-US"/>
                        </w:rPr>
                        <w:t xml:space="preserve"> COVID-19 </w:t>
                      </w:r>
                      <w:proofErr w:type="spellStart"/>
                      <w:r w:rsidR="007652B3" w:rsidRPr="005F6CB4">
                        <w:rPr>
                          <w:rFonts w:ascii="Arial Narrow" w:hAnsi="Arial Narrow" w:cs="Arial"/>
                          <w:sz w:val="20"/>
                          <w:bdr w:val="none" w:sz="0" w:space="0" w:color="auto" w:frame="1"/>
                          <w:lang w:val="en-US"/>
                        </w:rPr>
                        <w:t>го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диктира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темпото</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на</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живот</w:t>
                      </w:r>
                      <w:proofErr w:type="spellEnd"/>
                      <w:r w:rsidR="007652B3" w:rsidRPr="005F6CB4">
                        <w:rPr>
                          <w:rFonts w:ascii="Arial Narrow" w:hAnsi="Arial Narrow" w:cs="Arial"/>
                          <w:sz w:val="20"/>
                          <w:bdr w:val="none" w:sz="0" w:space="0" w:color="auto" w:frame="1"/>
                          <w:lang w:val="en-US"/>
                        </w:rPr>
                        <w:t>,</w:t>
                      </w:r>
                      <w:r w:rsidR="00AD4A0D">
                        <w:rPr>
                          <w:rFonts w:ascii="Arial Narrow" w:hAnsi="Arial Narrow" w:cs="Arial"/>
                          <w:sz w:val="20"/>
                          <w:bdr w:val="none" w:sz="0" w:space="0" w:color="auto" w:frame="1"/>
                        </w:rPr>
                        <w:t xml:space="preserve"> </w:t>
                      </w:r>
                      <w:proofErr w:type="spellStart"/>
                      <w:r w:rsidR="007652B3" w:rsidRPr="005F6CB4">
                        <w:rPr>
                          <w:rFonts w:ascii="Arial Narrow" w:hAnsi="Arial Narrow" w:cs="Arial"/>
                          <w:sz w:val="20"/>
                          <w:bdr w:val="none" w:sz="0" w:space="0" w:color="auto" w:frame="1"/>
                          <w:lang w:val="en-US"/>
                        </w:rPr>
                        <w:t>навремени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веродостојни</w:t>
                      </w:r>
                      <w:proofErr w:type="spellEnd"/>
                      <w:r w:rsidR="007652B3" w:rsidRPr="005F6CB4">
                        <w:rPr>
                          <w:rFonts w:ascii="Arial Narrow" w:hAnsi="Arial Narrow" w:cs="Arial"/>
                          <w:sz w:val="20"/>
                          <w:bdr w:val="none" w:sz="0" w:space="0" w:color="auto" w:frame="1"/>
                          <w:lang w:val="en-US"/>
                        </w:rPr>
                        <w:t xml:space="preserve"> </w:t>
                      </w:r>
                      <w:proofErr w:type="spellStart"/>
                      <w:r w:rsidR="007652B3" w:rsidRPr="005F6CB4">
                        <w:rPr>
                          <w:rFonts w:ascii="Arial Narrow" w:hAnsi="Arial Narrow" w:cs="Arial"/>
                          <w:sz w:val="20"/>
                          <w:bdr w:val="none" w:sz="0" w:space="0" w:color="auto" w:frame="1"/>
                          <w:lang w:val="en-US"/>
                        </w:rPr>
                        <w:t>информации</w:t>
                      </w:r>
                      <w:proofErr w:type="spellEnd"/>
                      <w:r w:rsidR="007652B3" w:rsidRPr="005F6CB4">
                        <w:rPr>
                          <w:rFonts w:ascii="Arial Narrow" w:hAnsi="Arial Narrow" w:cs="Arial"/>
                          <w:sz w:val="20"/>
                          <w:bdr w:val="none" w:sz="0" w:space="0" w:color="auto" w:frame="1"/>
                          <w:lang w:val="en-US"/>
                        </w:rPr>
                        <w:t xml:space="preserve"> и </w:t>
                      </w:r>
                      <w:proofErr w:type="spellStart"/>
                      <w:r w:rsidR="007652B3" w:rsidRPr="005F6CB4">
                        <w:rPr>
                          <w:rFonts w:ascii="Arial Narrow" w:hAnsi="Arial Narrow" w:cs="Arial"/>
                          <w:sz w:val="20"/>
                          <w:bdr w:val="none" w:sz="0" w:space="0" w:color="auto" w:frame="1"/>
                          <w:lang w:val="en-US"/>
                        </w:rPr>
                        <w:t>нивниот</w:t>
                      </w:r>
                      <w:proofErr w:type="spellEnd"/>
                      <w:r w:rsidR="007652B3" w:rsidRPr="005F6CB4">
                        <w:rPr>
                          <w:rFonts w:ascii="Arial Narrow" w:hAnsi="Arial Narrow" w:cs="Arial"/>
                          <w:sz w:val="20"/>
                          <w:bdr w:val="none" w:sz="0" w:space="0" w:color="auto" w:frame="1"/>
                          <w:lang w:val="en-US"/>
                        </w:rPr>
                        <w:t xml:space="preserve"> слободен тек се суштински во соочувањето, разбирањето и надминувањето на кризата. Професионалното, етичко и точно известување придонесува не само за превенција и справување со заразата, туку и за разобличување на дезинформациите и на лажните медицински совети кои би можеле да го загрозат здравјето. Токму затоа е неопходно да се овозможи слободен и еднаков пристап до информациите и да не се ограничува слободата на движење на новинарите.</w:t>
                      </w:r>
                      <w:r w:rsidR="007652B3" w:rsidRPr="007652B3">
                        <w:rPr>
                          <w:rFonts w:ascii="Arial Narrow" w:hAnsi="Arial Narrow" w:cs="Arial"/>
                          <w:sz w:val="20"/>
                          <w:bdr w:val="none" w:sz="0" w:space="0" w:color="auto" w:frame="1"/>
                          <w:lang w:val="en-US"/>
                        </w:rPr>
                        <w:t xml:space="preserve"> </w:t>
                      </w:r>
                    </w:p>
                    <w:p w14:paraId="4E0B7D91" w14:textId="77777777" w:rsidR="007652B3" w:rsidRDefault="007652B3" w:rsidP="005A5993">
                      <w:pPr>
                        <w:spacing w:after="0" w:line="240" w:lineRule="auto"/>
                        <w:jc w:val="both"/>
                        <w:rPr>
                          <w:rFonts w:ascii="Arial Narrow" w:hAnsi="Arial Narrow" w:cs="Arial"/>
                          <w:sz w:val="20"/>
                          <w:bdr w:val="none" w:sz="0" w:space="0" w:color="auto" w:frame="1"/>
                          <w:lang w:val="en-US"/>
                        </w:rPr>
                      </w:pPr>
                    </w:p>
                    <w:p w14:paraId="3923BED2" w14:textId="13628664" w:rsidR="007652B3" w:rsidRPr="007652B3" w:rsidRDefault="007652B3" w:rsidP="005A5993">
                      <w:pPr>
                        <w:spacing w:after="0" w:line="240" w:lineRule="auto"/>
                        <w:jc w:val="both"/>
                        <w:rPr>
                          <w:rFonts w:ascii="Arial Narrow" w:hAnsi="Arial Narrow" w:cs="Arial"/>
                          <w:sz w:val="20"/>
                          <w:bdr w:val="none" w:sz="0" w:space="0" w:color="auto" w:frame="1"/>
                          <w:lang w:val="en-US"/>
                        </w:rPr>
                      </w:pPr>
                      <w:proofErr w:type="spellStart"/>
                      <w:r w:rsidRPr="005F6CB4">
                        <w:rPr>
                          <w:rFonts w:ascii="Arial Narrow" w:hAnsi="Arial Narrow" w:cs="Arial"/>
                          <w:sz w:val="20"/>
                          <w:bdr w:val="none" w:sz="0" w:space="0" w:color="auto" w:frame="1"/>
                          <w:lang w:val="en-US"/>
                        </w:rPr>
                        <w:t>Воедно</w:t>
                      </w:r>
                      <w:proofErr w:type="spellEnd"/>
                      <w:r w:rsidR="00673646">
                        <w:rPr>
                          <w:rFonts w:ascii="Arial Narrow" w:hAnsi="Arial Narrow" w:cs="Arial"/>
                          <w:sz w:val="20"/>
                          <w:bdr w:val="none" w:sz="0" w:space="0" w:color="auto" w:frame="1"/>
                        </w:rPr>
                        <w:t>,</w:t>
                      </w:r>
                      <w:r w:rsidRPr="007652B3">
                        <w:rPr>
                          <w:rFonts w:ascii="Arial Narrow" w:hAnsi="Arial Narrow" w:cs="Arial"/>
                          <w:sz w:val="20"/>
                          <w:bdr w:val="none" w:sz="0" w:space="0" w:color="auto" w:frame="1"/>
                          <w:lang w:val="en-US"/>
                        </w:rPr>
                        <w:t xml:space="preserve"> </w:t>
                      </w:r>
                      <w:proofErr w:type="spellStart"/>
                      <w:r w:rsidRPr="007652B3">
                        <w:rPr>
                          <w:rFonts w:ascii="Arial Narrow" w:hAnsi="Arial Narrow" w:cs="Arial"/>
                          <w:sz w:val="20"/>
                          <w:bdr w:val="none" w:sz="0" w:space="0" w:color="auto" w:frame="1"/>
                          <w:lang w:val="en-US"/>
                        </w:rPr>
                        <w:t>Агенцијата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повторно</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апелира</w:t>
                      </w:r>
                      <w:r w:rsidRPr="007652B3">
                        <w:rPr>
                          <w:rFonts w:ascii="Arial Narrow" w:hAnsi="Arial Narrow" w:cs="Arial"/>
                          <w:sz w:val="20"/>
                          <w:bdr w:val="none" w:sz="0" w:space="0" w:color="auto" w:frame="1"/>
                          <w:lang w:val="en-US"/>
                        </w:rPr>
                        <w:t>ш</w:t>
                      </w:r>
                      <w:r w:rsidRPr="005F6CB4">
                        <w:rPr>
                          <w:rFonts w:ascii="Arial Narrow" w:hAnsi="Arial Narrow" w:cs="Arial"/>
                          <w:sz w:val="20"/>
                          <w:bdr w:val="none" w:sz="0" w:space="0" w:color="auto" w:frame="1"/>
                          <w:lang w:val="en-US"/>
                        </w:rPr>
                        <w:t>е</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дека</w:t>
                      </w:r>
                      <w:proofErr w:type="spellEnd"/>
                      <w:r w:rsidRPr="005F6CB4">
                        <w:rPr>
                          <w:rFonts w:ascii="Arial Narrow" w:hAnsi="Arial Narrow" w:cs="Arial"/>
                          <w:sz w:val="20"/>
                          <w:bdr w:val="none" w:sz="0" w:space="0" w:color="auto" w:frame="1"/>
                          <w:lang w:val="en-US"/>
                        </w:rPr>
                        <w:t xml:space="preserve"> е </w:t>
                      </w:r>
                      <w:proofErr w:type="spellStart"/>
                      <w:r w:rsidRPr="005F6CB4">
                        <w:rPr>
                          <w:rFonts w:ascii="Arial Narrow" w:hAnsi="Arial Narrow" w:cs="Arial"/>
                          <w:sz w:val="20"/>
                          <w:bdr w:val="none" w:sz="0" w:space="0" w:color="auto" w:frame="1"/>
                          <w:lang w:val="en-US"/>
                        </w:rPr>
                        <w:t>неопходно</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да</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се</w:t>
                      </w:r>
                      <w:proofErr w:type="spellEnd"/>
                      <w:r w:rsidRPr="005F6CB4">
                        <w:rPr>
                          <w:rFonts w:ascii="Arial Narrow" w:hAnsi="Arial Narrow" w:cs="Arial"/>
                          <w:sz w:val="20"/>
                          <w:bdr w:val="none" w:sz="0" w:space="0" w:color="auto" w:frame="1"/>
                          <w:lang w:val="en-US"/>
                        </w:rPr>
                        <w:t xml:space="preserve"> </w:t>
                      </w:r>
                      <w:proofErr w:type="spellStart"/>
                      <w:r w:rsidRPr="005F6CB4">
                        <w:rPr>
                          <w:rFonts w:ascii="Arial Narrow" w:hAnsi="Arial Narrow" w:cs="Arial"/>
                          <w:sz w:val="20"/>
                          <w:bdr w:val="none" w:sz="0" w:space="0" w:color="auto" w:frame="1"/>
                          <w:lang w:val="en-US"/>
                        </w:rPr>
                        <w:t>вложат</w:t>
                      </w:r>
                      <w:proofErr w:type="spellEnd"/>
                      <w:r w:rsidRPr="005F6CB4">
                        <w:rPr>
                          <w:rFonts w:ascii="Arial Narrow" w:hAnsi="Arial Narrow" w:cs="Arial"/>
                          <w:sz w:val="20"/>
                          <w:bdr w:val="none" w:sz="0" w:space="0" w:color="auto" w:frame="1"/>
                          <w:lang w:val="en-US"/>
                        </w:rPr>
                        <w:t xml:space="preserve"> максимални напори за обезбедување заштита и безбедност на медиумските работници при извршување на професионалните задачи.</w:t>
                      </w:r>
                      <w:r w:rsidRPr="007652B3">
                        <w:rPr>
                          <w:rFonts w:ascii="Arial Narrow" w:hAnsi="Arial Narrow" w:cs="Arial"/>
                          <w:sz w:val="20"/>
                          <w:bdr w:val="none" w:sz="0" w:space="0" w:color="auto" w:frame="1"/>
                          <w:lang w:val="en-US"/>
                        </w:rPr>
                        <w:t xml:space="preserve"> </w:t>
                      </w:r>
                    </w:p>
                    <w:p w14:paraId="2B5C4D6A" w14:textId="77777777" w:rsidR="007652B3" w:rsidRPr="007652B3" w:rsidRDefault="007652B3" w:rsidP="005A5993">
                      <w:pPr>
                        <w:spacing w:after="0" w:line="240" w:lineRule="auto"/>
                        <w:jc w:val="both"/>
                        <w:rPr>
                          <w:rFonts w:ascii="Arial Narrow" w:hAnsi="Arial Narrow" w:cs="Arial"/>
                          <w:sz w:val="20"/>
                          <w:bdr w:val="none" w:sz="0" w:space="0" w:color="auto" w:frame="1"/>
                          <w:lang w:val="en-US"/>
                        </w:rPr>
                      </w:pPr>
                    </w:p>
                    <w:p w14:paraId="44F0CF4A" w14:textId="77777777" w:rsidR="0025453E" w:rsidRPr="007652B3" w:rsidRDefault="0025453E" w:rsidP="005A5993">
                      <w:pPr>
                        <w:spacing w:line="240" w:lineRule="auto"/>
                        <w:jc w:val="both"/>
                        <w:rPr>
                          <w:rFonts w:ascii="Arial Narrow" w:hAnsi="Arial Narrow" w:cs="Arial"/>
                          <w:sz w:val="20"/>
                          <w:bdr w:val="none" w:sz="0" w:space="0" w:color="auto" w:frame="1"/>
                          <w:lang w:val="en-US"/>
                        </w:rPr>
                      </w:pPr>
                    </w:p>
                    <w:p w14:paraId="654D108A" w14:textId="77777777" w:rsidR="0025453E" w:rsidRPr="0025453E" w:rsidRDefault="0025453E" w:rsidP="0025453E">
                      <w:pPr>
                        <w:shd w:val="clear" w:color="auto" w:fill="FFFFFF"/>
                        <w:spacing w:line="240" w:lineRule="auto"/>
                        <w:jc w:val="both"/>
                        <w:rPr>
                          <w:rFonts w:ascii="Arial Narrow" w:hAnsi="Arial Narrow" w:cs="Arial"/>
                          <w:b/>
                          <w:bCs/>
                          <w:sz w:val="16"/>
                          <w:szCs w:val="16"/>
                        </w:rPr>
                      </w:pPr>
                    </w:p>
                    <w:p w14:paraId="588062FC" w14:textId="77777777" w:rsidR="0025453E" w:rsidRPr="0025453E" w:rsidRDefault="0025453E" w:rsidP="0025453E">
                      <w:pPr>
                        <w:spacing w:after="0" w:line="240" w:lineRule="auto"/>
                        <w:rPr>
                          <w:rFonts w:ascii="Arial Narrow" w:hAnsi="Arial Narrow" w:cs="Arial"/>
                          <w:sz w:val="16"/>
                          <w:szCs w:val="16"/>
                        </w:rPr>
                      </w:pPr>
                    </w:p>
                    <w:p w14:paraId="50624A1E" w14:textId="77777777" w:rsidR="0025453E" w:rsidRPr="0025453E" w:rsidRDefault="0025453E" w:rsidP="0025453E">
                      <w:pPr>
                        <w:spacing w:after="0" w:line="240" w:lineRule="auto"/>
                        <w:rPr>
                          <w:rFonts w:ascii="Arial Narrow" w:hAnsi="Arial Narrow" w:cs="Arial"/>
                          <w:sz w:val="16"/>
                          <w:szCs w:val="16"/>
                        </w:rPr>
                      </w:pPr>
                    </w:p>
                    <w:p w14:paraId="65C2424E" w14:textId="77777777" w:rsidR="0025453E" w:rsidRPr="0025453E" w:rsidRDefault="0025453E" w:rsidP="0025453E">
                      <w:pPr>
                        <w:spacing w:after="0" w:line="240" w:lineRule="auto"/>
                        <w:rPr>
                          <w:rFonts w:ascii="Arial Narrow" w:hAnsi="Arial Narrow" w:cs="Arial"/>
                          <w:sz w:val="16"/>
                          <w:szCs w:val="16"/>
                        </w:rPr>
                      </w:pPr>
                    </w:p>
                    <w:p w14:paraId="68768945" w14:textId="77777777" w:rsidR="0025453E" w:rsidRPr="0025453E" w:rsidRDefault="0025453E" w:rsidP="0025453E">
                      <w:pPr>
                        <w:spacing w:after="0" w:line="240" w:lineRule="auto"/>
                        <w:rPr>
                          <w:rFonts w:ascii="Arial Narrow" w:hAnsi="Arial Narrow" w:cs="Arial"/>
                          <w:sz w:val="16"/>
                          <w:szCs w:val="16"/>
                        </w:rPr>
                      </w:pPr>
                      <w:r w:rsidRPr="0025453E">
                        <w:rPr>
                          <w:noProof/>
                          <w:sz w:val="16"/>
                          <w:szCs w:val="16"/>
                        </w:rPr>
                        <w:t xml:space="preserve">                                                                                                                                                                                 </w:t>
                      </w:r>
                    </w:p>
                    <w:p w14:paraId="267CFB3A" w14:textId="77777777" w:rsidR="0025453E" w:rsidRPr="0025453E" w:rsidRDefault="0025453E" w:rsidP="0025453E">
                      <w:pPr>
                        <w:spacing w:after="0" w:line="240" w:lineRule="auto"/>
                        <w:rPr>
                          <w:rFonts w:ascii="Arial Narrow" w:hAnsi="Arial Narrow" w:cs="Arial"/>
                          <w:sz w:val="16"/>
                          <w:szCs w:val="16"/>
                        </w:rPr>
                      </w:pPr>
                    </w:p>
                    <w:p w14:paraId="23BEADC6" w14:textId="77777777" w:rsidR="0025453E" w:rsidRPr="0025453E" w:rsidRDefault="0025453E" w:rsidP="0025453E">
                      <w:pPr>
                        <w:spacing w:after="0" w:line="240" w:lineRule="auto"/>
                        <w:rPr>
                          <w:rFonts w:ascii="Arial Narrow" w:hAnsi="Arial Narrow" w:cs="Arial"/>
                          <w:sz w:val="16"/>
                          <w:szCs w:val="16"/>
                        </w:rPr>
                      </w:pPr>
                    </w:p>
                    <w:p w14:paraId="651D4644" w14:textId="77777777" w:rsidR="0025453E" w:rsidRPr="0025453E" w:rsidRDefault="0025453E" w:rsidP="0025453E">
                      <w:pPr>
                        <w:spacing w:after="0" w:line="240" w:lineRule="auto"/>
                        <w:rPr>
                          <w:rFonts w:ascii="Arial Narrow" w:hAnsi="Arial Narrow" w:cs="Arial"/>
                          <w:sz w:val="16"/>
                          <w:szCs w:val="16"/>
                        </w:rPr>
                      </w:pPr>
                    </w:p>
                    <w:p w14:paraId="2F1D8787" w14:textId="77777777" w:rsidR="0025453E" w:rsidRPr="0025453E" w:rsidRDefault="0025453E" w:rsidP="0025453E">
                      <w:pPr>
                        <w:spacing w:after="0" w:line="240" w:lineRule="auto"/>
                        <w:rPr>
                          <w:rFonts w:ascii="Arial Narrow" w:hAnsi="Arial Narrow" w:cs="Arial"/>
                          <w:sz w:val="16"/>
                          <w:szCs w:val="16"/>
                        </w:rPr>
                      </w:pPr>
                    </w:p>
                    <w:p w14:paraId="1AE5244E" w14:textId="77777777" w:rsidR="0025453E" w:rsidRPr="0025453E" w:rsidRDefault="0025453E" w:rsidP="0025453E">
                      <w:pPr>
                        <w:spacing w:after="0" w:line="240" w:lineRule="auto"/>
                        <w:rPr>
                          <w:rFonts w:ascii="Arial Narrow" w:hAnsi="Arial Narrow" w:cs="Arial"/>
                          <w:sz w:val="16"/>
                          <w:szCs w:val="16"/>
                        </w:rPr>
                      </w:pPr>
                    </w:p>
                    <w:p w14:paraId="63AE8B24" w14:textId="77777777" w:rsidR="0025453E" w:rsidRPr="0025453E" w:rsidRDefault="0025453E" w:rsidP="0025453E">
                      <w:pPr>
                        <w:rPr>
                          <w:rFonts w:ascii="Arial Narrow" w:hAnsi="Arial Narrow"/>
                          <w:sz w:val="16"/>
                          <w:szCs w:val="16"/>
                        </w:rPr>
                      </w:pPr>
                    </w:p>
                    <w:p w14:paraId="3A1CD6DE" w14:textId="77777777" w:rsidR="0025453E" w:rsidRPr="0025453E" w:rsidRDefault="0025453E" w:rsidP="0025453E">
                      <w:pPr>
                        <w:spacing w:after="0" w:line="288" w:lineRule="atLeast"/>
                        <w:outlineLvl w:val="0"/>
                        <w:rPr>
                          <w:rFonts w:ascii="inherit" w:hAnsi="inherit"/>
                          <w:kern w:val="36"/>
                          <w:sz w:val="16"/>
                          <w:szCs w:val="16"/>
                        </w:rPr>
                      </w:pPr>
                    </w:p>
                    <w:p w14:paraId="7F6BE6F9" w14:textId="77777777" w:rsidR="0025453E" w:rsidRPr="0025453E" w:rsidRDefault="0025453E" w:rsidP="0025453E">
                      <w:pPr>
                        <w:spacing w:after="0" w:line="288" w:lineRule="atLeast"/>
                        <w:outlineLvl w:val="0"/>
                        <w:rPr>
                          <w:rFonts w:ascii="inherit" w:hAnsi="inherit"/>
                          <w:b/>
                          <w:bCs/>
                          <w:kern w:val="36"/>
                          <w:sz w:val="16"/>
                          <w:szCs w:val="16"/>
                        </w:rPr>
                      </w:pPr>
                    </w:p>
                    <w:p w14:paraId="6988E6F9" w14:textId="77777777" w:rsidR="0025453E" w:rsidRPr="0025453E" w:rsidRDefault="0025453E" w:rsidP="0025453E">
                      <w:pPr>
                        <w:spacing w:after="0" w:line="240" w:lineRule="auto"/>
                        <w:jc w:val="both"/>
                        <w:rPr>
                          <w:rFonts w:ascii="Arial Narrow" w:hAnsi="Arial Narrow" w:cs="Arial"/>
                          <w:b/>
                          <w:color w:val="C00000"/>
                          <w:kern w:val="0"/>
                          <w:sz w:val="16"/>
                          <w:szCs w:val="16"/>
                        </w:rPr>
                      </w:pPr>
                    </w:p>
                    <w:p w14:paraId="4411DCDC" w14:textId="77777777" w:rsidR="0025453E" w:rsidRPr="0025453E" w:rsidRDefault="0025453E" w:rsidP="0025453E">
                      <w:pPr>
                        <w:pStyle w:val="NormalWeb"/>
                        <w:spacing w:after="360"/>
                        <w:jc w:val="both"/>
                        <w:rPr>
                          <w:rFonts w:ascii="Arial Narrow" w:hAnsi="Arial Narrow" w:cs="Arial"/>
                          <w:bCs/>
                          <w:sz w:val="16"/>
                          <w:szCs w:val="16"/>
                          <w:lang w:val="mk-MK"/>
                        </w:rPr>
                      </w:pPr>
                    </w:p>
                    <w:p w14:paraId="7C52CE2B" w14:textId="77777777" w:rsidR="0025453E" w:rsidRPr="0025453E" w:rsidRDefault="0025453E" w:rsidP="0025453E">
                      <w:pPr>
                        <w:pStyle w:val="NormalWeb"/>
                        <w:spacing w:after="360"/>
                        <w:jc w:val="both"/>
                        <w:rPr>
                          <w:rFonts w:ascii="Arial Narrow" w:hAnsi="Arial Narrow" w:cs="Arial"/>
                          <w:bCs/>
                          <w:sz w:val="16"/>
                          <w:szCs w:val="16"/>
                          <w:lang w:val="mk-MK"/>
                        </w:rPr>
                      </w:pPr>
                    </w:p>
                    <w:p w14:paraId="0FBC3731" w14:textId="77777777" w:rsidR="0025453E" w:rsidRPr="0025453E" w:rsidRDefault="0025453E" w:rsidP="0025453E">
                      <w:pPr>
                        <w:pStyle w:val="NormalWeb"/>
                        <w:spacing w:before="0" w:beforeAutospacing="0" w:after="360" w:afterAutospacing="0"/>
                        <w:rPr>
                          <w:rFonts w:ascii="Arial Narrow" w:hAnsi="Arial Narrow" w:cs="Arial"/>
                          <w:b/>
                          <w:color w:val="000000"/>
                          <w:sz w:val="16"/>
                          <w:szCs w:val="16"/>
                          <w:lang w:val="mk-MK"/>
                        </w:rPr>
                      </w:pPr>
                    </w:p>
                    <w:p w14:paraId="429E181C" w14:textId="77777777" w:rsidR="0025453E" w:rsidRPr="0025453E" w:rsidRDefault="0025453E" w:rsidP="0025453E">
                      <w:pPr>
                        <w:spacing w:after="0" w:line="240" w:lineRule="auto"/>
                        <w:jc w:val="both"/>
                        <w:rPr>
                          <w:rFonts w:ascii="Arial Narrow" w:hAnsi="Arial Narrow" w:cs="Arial"/>
                          <w:kern w:val="0"/>
                          <w:sz w:val="16"/>
                          <w:szCs w:val="16"/>
                        </w:rPr>
                      </w:pPr>
                    </w:p>
                    <w:p w14:paraId="460FC4AF" w14:textId="77777777" w:rsidR="0025453E" w:rsidRPr="0025453E" w:rsidRDefault="0025453E" w:rsidP="0025453E">
                      <w:pPr>
                        <w:spacing w:after="0" w:line="240" w:lineRule="auto"/>
                        <w:jc w:val="both"/>
                        <w:rPr>
                          <w:rFonts w:ascii="Arial Narrow" w:hAnsi="Arial Narrow" w:cs="Arial"/>
                          <w:kern w:val="0"/>
                          <w:sz w:val="16"/>
                          <w:szCs w:val="16"/>
                          <w:lang w:val="en-US"/>
                        </w:rPr>
                      </w:pPr>
                    </w:p>
                    <w:p w14:paraId="65F95799" w14:textId="77777777" w:rsidR="0025453E" w:rsidRPr="0025453E" w:rsidRDefault="0025453E" w:rsidP="0025453E">
                      <w:pPr>
                        <w:spacing w:after="0" w:line="240" w:lineRule="auto"/>
                        <w:jc w:val="both"/>
                        <w:rPr>
                          <w:rFonts w:ascii="Arial Narrow" w:hAnsi="Arial Narrow" w:cs="Arial"/>
                          <w:kern w:val="0"/>
                          <w:sz w:val="16"/>
                          <w:szCs w:val="16"/>
                          <w:lang w:val="en-US"/>
                        </w:rPr>
                      </w:pPr>
                    </w:p>
                    <w:p w14:paraId="29A2633F" w14:textId="77777777" w:rsidR="0025453E" w:rsidRPr="0025453E" w:rsidRDefault="0025453E" w:rsidP="0025453E">
                      <w:pPr>
                        <w:spacing w:after="0" w:line="240" w:lineRule="auto"/>
                        <w:jc w:val="both"/>
                        <w:rPr>
                          <w:rFonts w:ascii="Arial Narrow" w:hAnsi="Arial Narrow" w:cs="Arial"/>
                          <w:kern w:val="0"/>
                          <w:sz w:val="16"/>
                          <w:szCs w:val="16"/>
                          <w:lang w:val="en-US"/>
                        </w:rPr>
                      </w:pPr>
                    </w:p>
                    <w:p w14:paraId="55C6397C" w14:textId="77777777" w:rsidR="0025453E" w:rsidRPr="0025453E" w:rsidRDefault="0025453E" w:rsidP="0025453E">
                      <w:pPr>
                        <w:jc w:val="both"/>
                        <w:rPr>
                          <w:rFonts w:ascii="Arial Narrow" w:hAnsi="Arial Narrow"/>
                          <w:b/>
                          <w:color w:val="C00000"/>
                          <w:sz w:val="16"/>
                          <w:szCs w:val="16"/>
                        </w:rPr>
                      </w:pPr>
                    </w:p>
                    <w:p w14:paraId="30981C78" w14:textId="77777777" w:rsidR="0025453E" w:rsidRPr="0025453E" w:rsidRDefault="0025453E" w:rsidP="0025453E">
                      <w:pPr>
                        <w:jc w:val="both"/>
                        <w:rPr>
                          <w:rFonts w:ascii="Arial Narrow" w:hAnsi="Arial Narrow"/>
                          <w:b/>
                          <w:color w:val="C00000"/>
                          <w:sz w:val="16"/>
                          <w:szCs w:val="16"/>
                        </w:rPr>
                      </w:pPr>
                    </w:p>
                    <w:p w14:paraId="5688F9F0" w14:textId="77777777" w:rsidR="0025453E" w:rsidRPr="0025453E" w:rsidRDefault="0025453E" w:rsidP="0025453E">
                      <w:pPr>
                        <w:jc w:val="both"/>
                        <w:rPr>
                          <w:rFonts w:ascii="Arial Narrow" w:hAnsi="Arial Narrow"/>
                          <w:b/>
                          <w:color w:val="C00000"/>
                          <w:sz w:val="16"/>
                          <w:szCs w:val="16"/>
                        </w:rPr>
                      </w:pPr>
                    </w:p>
                    <w:p w14:paraId="5FE95DED" w14:textId="77777777" w:rsidR="0025453E" w:rsidRPr="0025453E" w:rsidRDefault="0025453E" w:rsidP="0025453E">
                      <w:pPr>
                        <w:jc w:val="both"/>
                        <w:rPr>
                          <w:rFonts w:ascii="Arial Narrow" w:hAnsi="Arial Narrow"/>
                          <w:b/>
                          <w:color w:val="C00000"/>
                          <w:sz w:val="16"/>
                          <w:szCs w:val="16"/>
                        </w:rPr>
                      </w:pPr>
                    </w:p>
                    <w:p w14:paraId="16C542F6" w14:textId="77777777" w:rsidR="0025453E" w:rsidRPr="0025453E" w:rsidRDefault="0025453E" w:rsidP="0025453E">
                      <w:pPr>
                        <w:jc w:val="both"/>
                        <w:rPr>
                          <w:rFonts w:ascii="Arial Narrow" w:hAnsi="Arial Narrow"/>
                          <w:b/>
                          <w:color w:val="C00000"/>
                          <w:sz w:val="16"/>
                          <w:szCs w:val="16"/>
                        </w:rPr>
                      </w:pPr>
                    </w:p>
                    <w:p w14:paraId="28A6A67E" w14:textId="77777777" w:rsidR="0025453E" w:rsidRPr="0025453E" w:rsidRDefault="0025453E" w:rsidP="0025453E">
                      <w:pPr>
                        <w:jc w:val="both"/>
                        <w:rPr>
                          <w:rFonts w:ascii="Arial Narrow" w:hAnsi="Arial Narrow"/>
                          <w:b/>
                          <w:color w:val="C00000"/>
                          <w:sz w:val="16"/>
                          <w:szCs w:val="16"/>
                        </w:rPr>
                      </w:pPr>
                    </w:p>
                    <w:p w14:paraId="1C4E026C" w14:textId="77777777" w:rsidR="0025453E" w:rsidRPr="0025453E" w:rsidRDefault="0025453E" w:rsidP="0025453E">
                      <w:pPr>
                        <w:jc w:val="both"/>
                        <w:rPr>
                          <w:rFonts w:ascii="Arial Narrow" w:hAnsi="Arial Narrow"/>
                          <w:sz w:val="16"/>
                          <w:szCs w:val="16"/>
                        </w:rPr>
                      </w:pPr>
                    </w:p>
                  </w:txbxContent>
                </v:textbox>
                <w10:wrap anchorx="margin"/>
              </v:shape>
            </w:pict>
          </mc:Fallback>
        </mc:AlternateContent>
      </w:r>
      <w:r w:rsidR="00E8258B">
        <w:rPr>
          <w:noProof/>
          <w:lang w:val="en-US"/>
        </w:rPr>
        <mc:AlternateContent>
          <mc:Choice Requires="wps">
            <w:drawing>
              <wp:anchor distT="0" distB="0" distL="114300" distR="114300" simplePos="0" relativeHeight="251624448" behindDoc="0" locked="0" layoutInCell="1" allowOverlap="1" wp14:anchorId="7B7EF8D9" wp14:editId="6FF16914">
                <wp:simplePos x="0" y="0"/>
                <wp:positionH relativeFrom="margin">
                  <wp:posOffset>-652272</wp:posOffset>
                </wp:positionH>
                <wp:positionV relativeFrom="paragraph">
                  <wp:posOffset>2013839</wp:posOffset>
                </wp:positionV>
                <wp:extent cx="7291324" cy="2038350"/>
                <wp:effectExtent l="0" t="0" r="24130" b="190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324" cy="2038350"/>
                        </a:xfrm>
                        <a:prstGeom prst="bevel">
                          <a:avLst>
                            <a:gd name="adj" fmla="val 2790"/>
                          </a:avLst>
                        </a:prstGeom>
                        <a:noFill/>
                        <a:ln w="9525">
                          <a:solidFill>
                            <a:srgbClr val="000000"/>
                          </a:solidFill>
                          <a:miter lim="800000"/>
                          <a:headEnd/>
                          <a:tailEnd/>
                        </a:ln>
                      </wps:spPr>
                      <wps:txbx>
                        <w:txbxContent>
                          <w:p w14:paraId="5A9CD7C7" w14:textId="6A1A9065" w:rsidR="00634418" w:rsidRPr="00EE470B" w:rsidRDefault="00634418" w:rsidP="00634418">
                            <w:pPr>
                              <w:spacing w:after="0" w:line="288" w:lineRule="atLeast"/>
                              <w:outlineLvl w:val="0"/>
                              <w:rPr>
                                <w:rFonts w:ascii="Arial Narrow" w:hAnsi="Arial Narrow" w:cs="Arial"/>
                                <w:b/>
                                <w:bCs/>
                                <w:sz w:val="20"/>
                                <w:bdr w:val="none" w:sz="0" w:space="0" w:color="auto" w:frame="1"/>
                              </w:rPr>
                            </w:pPr>
                            <w:proofErr w:type="spellStart"/>
                            <w:r w:rsidRPr="00634418">
                              <w:rPr>
                                <w:rFonts w:ascii="Arial Narrow" w:hAnsi="Arial Narrow" w:cs="Arial"/>
                                <w:b/>
                                <w:bCs/>
                                <w:color w:val="C00000"/>
                                <w:sz w:val="20"/>
                                <w:bdr w:val="none" w:sz="0" w:space="0" w:color="auto" w:frame="1"/>
                                <w:lang w:val="en-US"/>
                              </w:rPr>
                              <w:t>Соопштенија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за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јавност</w:t>
                            </w:r>
                            <w:proofErr w:type="spellEnd"/>
                            <w:r w:rsidRPr="00634418">
                              <w:rPr>
                                <w:rFonts w:ascii="Arial Narrow" w:hAnsi="Arial Narrow" w:cs="Arial"/>
                                <w:b/>
                                <w:bCs/>
                                <w:color w:val="C00000"/>
                                <w:sz w:val="20"/>
                                <w:bdr w:val="none" w:sz="0" w:space="0" w:color="auto" w:frame="1"/>
                                <w:lang w:val="en-US"/>
                              </w:rPr>
                              <w:t xml:space="preserve"> </w:t>
                            </w:r>
                          </w:p>
                          <w:p w14:paraId="2B10B176" w14:textId="77777777" w:rsidR="00634418" w:rsidRPr="00C40FC6" w:rsidRDefault="00634418" w:rsidP="00634418">
                            <w:pPr>
                              <w:spacing w:after="0" w:line="240" w:lineRule="auto"/>
                              <w:jc w:val="right"/>
                              <w:rPr>
                                <w:rFonts w:ascii="Arial Narrow" w:hAnsi="Arial Narrow" w:cs="Arial"/>
                                <w:sz w:val="20"/>
                                <w:bdr w:val="none" w:sz="0" w:space="0" w:color="auto" w:frame="1"/>
                                <w:lang w:val="en-US"/>
                              </w:rPr>
                            </w:pPr>
                          </w:p>
                          <w:p w14:paraId="3A74C081" w14:textId="025A3053" w:rsidR="00634418" w:rsidRPr="005A5993" w:rsidRDefault="00634418" w:rsidP="00634418">
                            <w:pPr>
                              <w:spacing w:after="0" w:line="240" w:lineRule="auto"/>
                              <w:jc w:val="both"/>
                              <w:rPr>
                                <w:rFonts w:ascii="Arial Narrow" w:hAnsi="Arial Narrow" w:cs="Arial"/>
                                <w:sz w:val="20"/>
                                <w:bdr w:val="none" w:sz="0" w:space="0" w:color="auto" w:frame="1"/>
                              </w:rPr>
                            </w:pPr>
                            <w:proofErr w:type="spellStart"/>
                            <w:r w:rsidRPr="00C40FC6">
                              <w:rPr>
                                <w:rFonts w:ascii="Arial Narrow" w:hAnsi="Arial Narrow" w:cs="Arial"/>
                                <w:sz w:val="20"/>
                                <w:bdr w:val="none" w:sz="0" w:space="0" w:color="auto" w:frame="1"/>
                                <w:lang w:val="en-US"/>
                              </w:rPr>
                              <w:t>Агенцијата</w:t>
                            </w:r>
                            <w:proofErr w:type="spellEnd"/>
                            <w:r w:rsidRPr="00C40FC6">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29 </w:t>
                            </w:r>
                            <w:proofErr w:type="spellStart"/>
                            <w:r w:rsidRPr="00634418">
                              <w:rPr>
                                <w:rFonts w:ascii="Arial Narrow" w:hAnsi="Arial Narrow" w:cs="Arial"/>
                                <w:sz w:val="20"/>
                                <w:bdr w:val="none" w:sz="0" w:space="0" w:color="auto" w:frame="1"/>
                                <w:lang w:val="en-US"/>
                              </w:rPr>
                              <w:t>мај</w:t>
                            </w:r>
                            <w:proofErr w:type="spellEnd"/>
                            <w:r w:rsidRPr="00634418">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ги</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осуд</w:t>
                            </w:r>
                            <w:r w:rsidRPr="00634418">
                              <w:rPr>
                                <w:rFonts w:ascii="Arial Narrow" w:hAnsi="Arial Narrow" w:cs="Arial"/>
                                <w:sz w:val="20"/>
                                <w:bdr w:val="none" w:sz="0" w:space="0" w:color="auto" w:frame="1"/>
                                <w:lang w:val="en-US"/>
                              </w:rPr>
                              <w:t>и</w:t>
                            </w:r>
                            <w:proofErr w:type="spellEnd"/>
                            <w:r w:rsidRPr="00634418">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заканите</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коишто</w:t>
                            </w:r>
                            <w:proofErr w:type="spellEnd"/>
                            <w:r w:rsidRPr="00C40FC6">
                              <w:rPr>
                                <w:rFonts w:ascii="Arial Narrow" w:hAnsi="Arial Narrow" w:cs="Arial"/>
                                <w:sz w:val="20"/>
                                <w:bdr w:val="none" w:sz="0" w:space="0" w:color="auto" w:frame="1"/>
                                <w:lang w:val="en-US"/>
                              </w:rPr>
                              <w:t xml:space="preserve"> беа упатени кон новинарската екипа на ТВ Клан во кумановско, и потсет</w:t>
                            </w:r>
                            <w:r w:rsidRPr="00634418">
                              <w:rPr>
                                <w:rFonts w:ascii="Arial Narrow" w:hAnsi="Arial Narrow" w:cs="Arial"/>
                                <w:sz w:val="20"/>
                                <w:bdr w:val="none" w:sz="0" w:space="0" w:color="auto" w:frame="1"/>
                                <w:lang w:val="en-US"/>
                              </w:rPr>
                              <w:t>и</w:t>
                            </w:r>
                            <w:r w:rsidRPr="00C40FC6">
                              <w:rPr>
                                <w:rFonts w:ascii="Arial Narrow" w:hAnsi="Arial Narrow" w:cs="Arial"/>
                                <w:sz w:val="20"/>
                                <w:bdr w:val="none" w:sz="0" w:space="0" w:color="auto" w:frame="1"/>
                                <w:lang w:val="en-US"/>
                              </w:rPr>
                              <w:t xml:space="preserve"> дека ваквите појави претставуваат загрозување на слободата на информирање.</w:t>
                            </w:r>
                            <w:r w:rsidRPr="00634418">
                              <w:rPr>
                                <w:rFonts w:ascii="Arial Narrow" w:hAnsi="Arial Narrow" w:cs="Arial"/>
                                <w:sz w:val="20"/>
                                <w:bdr w:val="none" w:sz="0" w:space="0" w:color="auto" w:frame="1"/>
                                <w:lang w:val="en-US"/>
                              </w:rPr>
                              <w:t xml:space="preserve"> </w:t>
                            </w:r>
                            <w:r w:rsidR="005A5993">
                              <w:rPr>
                                <w:rFonts w:ascii="Arial Narrow" w:hAnsi="Arial Narrow" w:cs="Arial"/>
                                <w:sz w:val="20"/>
                                <w:bdr w:val="none" w:sz="0" w:space="0" w:color="auto" w:frame="1"/>
                              </w:rPr>
                              <w:t>В</w:t>
                            </w:r>
                            <w:r w:rsidRPr="00C40FC6">
                              <w:rPr>
                                <w:rFonts w:ascii="Arial Narrow" w:hAnsi="Arial Narrow" w:cs="Arial"/>
                                <w:sz w:val="20"/>
                                <w:bdr w:val="none" w:sz="0" w:space="0" w:color="auto" w:frame="1"/>
                                <w:lang w:val="en-US"/>
                              </w:rPr>
                              <w:t xml:space="preserve">о </w:t>
                            </w:r>
                            <w:proofErr w:type="spellStart"/>
                            <w:r w:rsidRPr="00C40FC6">
                              <w:rPr>
                                <w:rFonts w:ascii="Arial Narrow" w:hAnsi="Arial Narrow" w:cs="Arial"/>
                                <w:sz w:val="20"/>
                                <w:bdr w:val="none" w:sz="0" w:space="0" w:color="auto" w:frame="1"/>
                                <w:lang w:val="en-US"/>
                              </w:rPr>
                              <w:t>повеќе</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наврати</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досега</w:t>
                            </w:r>
                            <w:proofErr w:type="spellEnd"/>
                            <w:r w:rsidR="005A5993">
                              <w:rPr>
                                <w:rFonts w:ascii="Arial Narrow" w:hAnsi="Arial Narrow" w:cs="Arial"/>
                                <w:sz w:val="20"/>
                                <w:bdr w:val="none" w:sz="0" w:space="0" w:color="auto" w:frame="1"/>
                              </w:rPr>
                              <w:t xml:space="preserve">, </w:t>
                            </w:r>
                            <w:proofErr w:type="spellStart"/>
                            <w:r w:rsidR="005A5993" w:rsidRPr="00C40FC6">
                              <w:rPr>
                                <w:rFonts w:ascii="Arial Narrow" w:hAnsi="Arial Narrow" w:cs="Arial"/>
                                <w:sz w:val="20"/>
                                <w:bdr w:val="none" w:sz="0" w:space="0" w:color="auto" w:frame="1"/>
                                <w:lang w:val="en-US"/>
                              </w:rPr>
                              <w:t>Агенцијата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реагираше</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дека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безбедноста</w:t>
                            </w:r>
                            <w:proofErr w:type="spellEnd"/>
                            <w:r w:rsidRPr="00C40FC6">
                              <w:rPr>
                                <w:rFonts w:ascii="Arial Narrow" w:hAnsi="Arial Narrow" w:cs="Arial"/>
                                <w:sz w:val="20"/>
                                <w:bdr w:val="none" w:sz="0" w:space="0" w:color="auto" w:frame="1"/>
                                <w:lang w:val="en-US"/>
                              </w:rPr>
                              <w:t xml:space="preserve"> на медиумските работници во ниту еден момент не смее да биде загрозена</w:t>
                            </w:r>
                            <w:r w:rsidRPr="00634418">
                              <w:rPr>
                                <w:rFonts w:ascii="Arial Narrow" w:hAnsi="Arial Narrow" w:cs="Arial"/>
                                <w:sz w:val="20"/>
                                <w:bdr w:val="none" w:sz="0" w:space="0" w:color="auto" w:frame="1"/>
                                <w:lang w:val="en-US"/>
                              </w:rPr>
                              <w:t xml:space="preserve"> и повторно </w:t>
                            </w:r>
                            <w:r w:rsidRPr="00C40FC6">
                              <w:rPr>
                                <w:rFonts w:ascii="Arial Narrow" w:hAnsi="Arial Narrow" w:cs="Arial"/>
                                <w:sz w:val="20"/>
                                <w:bdr w:val="none" w:sz="0" w:space="0" w:color="auto" w:frame="1"/>
                                <w:lang w:val="en-US"/>
                              </w:rPr>
                              <w:t>апелира</w:t>
                            </w:r>
                            <w:r w:rsidRPr="00634418">
                              <w:rPr>
                                <w:rFonts w:ascii="Arial Narrow" w:hAnsi="Arial Narrow" w:cs="Arial"/>
                                <w:sz w:val="20"/>
                                <w:bdr w:val="none" w:sz="0" w:space="0" w:color="auto" w:frame="1"/>
                                <w:lang w:val="en-US"/>
                              </w:rPr>
                              <w:t>ше</w:t>
                            </w:r>
                            <w:r w:rsidRPr="00C40FC6">
                              <w:rPr>
                                <w:rFonts w:ascii="Arial Narrow" w:hAnsi="Arial Narrow" w:cs="Arial"/>
                                <w:sz w:val="20"/>
                                <w:bdr w:val="none" w:sz="0" w:space="0" w:color="auto" w:frame="1"/>
                                <w:lang w:val="en-US"/>
                              </w:rPr>
                              <w:t xml:space="preserve"> да се остават новинарите </w:t>
                            </w:r>
                            <w:proofErr w:type="spellStart"/>
                            <w:r w:rsidRPr="00C40FC6">
                              <w:rPr>
                                <w:rFonts w:ascii="Arial Narrow" w:hAnsi="Arial Narrow" w:cs="Arial"/>
                                <w:sz w:val="20"/>
                                <w:bdr w:val="none" w:sz="0" w:space="0" w:color="auto" w:frame="1"/>
                                <w:lang w:val="en-US"/>
                              </w:rPr>
                              <w:t>непречено</w:t>
                            </w:r>
                            <w:proofErr w:type="spellEnd"/>
                            <w:r w:rsidRPr="00C40FC6">
                              <w:rPr>
                                <w:rFonts w:ascii="Arial Narrow" w:hAnsi="Arial Narrow" w:cs="Arial"/>
                                <w:sz w:val="20"/>
                                <w:bdr w:val="none" w:sz="0" w:space="0" w:color="auto" w:frame="1"/>
                                <w:lang w:val="en-US"/>
                              </w:rPr>
                              <w:t xml:space="preserve"> и </w:t>
                            </w:r>
                            <w:proofErr w:type="spellStart"/>
                            <w:r w:rsidRPr="00C40FC6">
                              <w:rPr>
                                <w:rFonts w:ascii="Arial Narrow" w:hAnsi="Arial Narrow" w:cs="Arial"/>
                                <w:sz w:val="20"/>
                                <w:bdr w:val="none" w:sz="0" w:space="0" w:color="auto" w:frame="1"/>
                                <w:lang w:val="en-US"/>
                              </w:rPr>
                              <w:t>достоинствено</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да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ја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вршат</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нивната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општествено</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одговорна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професија</w:t>
                            </w:r>
                            <w:proofErr w:type="spellEnd"/>
                            <w:r w:rsidRPr="00C40FC6">
                              <w:rPr>
                                <w:rFonts w:ascii="Arial Narrow" w:hAnsi="Arial Narrow" w:cs="Arial"/>
                                <w:sz w:val="20"/>
                                <w:bdr w:val="none" w:sz="0" w:space="0" w:color="auto" w:frame="1"/>
                                <w:lang w:val="en-US"/>
                              </w:rPr>
                              <w:t>.</w:t>
                            </w:r>
                            <w:r w:rsidR="005A5993">
                              <w:rPr>
                                <w:rFonts w:ascii="Arial Narrow" w:hAnsi="Arial Narrow" w:cs="Arial"/>
                                <w:sz w:val="20"/>
                                <w:bdr w:val="none" w:sz="0" w:space="0" w:color="auto" w:frame="1"/>
                              </w:rPr>
                              <w:t xml:space="preserve"> </w:t>
                            </w:r>
                          </w:p>
                          <w:p w14:paraId="2C09D707"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108AE9EF" w14:textId="15D8C39C" w:rsidR="00634418" w:rsidRPr="00634418" w:rsidRDefault="00634418" w:rsidP="00634418">
                            <w:pPr>
                              <w:spacing w:after="0" w:line="240" w:lineRule="auto"/>
                              <w:jc w:val="both"/>
                              <w:rPr>
                                <w:rFonts w:ascii="Arial Narrow" w:hAnsi="Arial Narrow" w:cs="Arial"/>
                                <w:sz w:val="20"/>
                                <w:bdr w:val="none" w:sz="0" w:space="0" w:color="auto" w:frame="1"/>
                                <w:lang w:val="en-US"/>
                              </w:rPr>
                            </w:pPr>
                            <w:proofErr w:type="spellStart"/>
                            <w:r w:rsidRPr="00B510A7">
                              <w:rPr>
                                <w:rFonts w:ascii="Arial Narrow" w:hAnsi="Arial Narrow" w:cs="Arial"/>
                                <w:sz w:val="20"/>
                                <w:bdr w:val="none" w:sz="0" w:space="0" w:color="auto" w:frame="1"/>
                                <w:lang w:val="en-US"/>
                              </w:rPr>
                              <w:t>Во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врска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навредите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упатени</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кон</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новинарот</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r w:rsidR="00EE470B">
                              <w:rPr>
                                <w:rFonts w:ascii="Arial Narrow" w:hAnsi="Arial Narrow" w:cs="Arial"/>
                                <w:sz w:val="20"/>
                                <w:bdr w:val="none" w:sz="0" w:space="0" w:color="auto" w:frame="1"/>
                              </w:rPr>
                              <w:t>ТВ</w:t>
                            </w:r>
                            <w:r w:rsidRPr="00B510A7">
                              <w:rPr>
                                <w:rFonts w:ascii="Arial Narrow" w:hAnsi="Arial Narrow" w:cs="Arial"/>
                                <w:sz w:val="20"/>
                                <w:bdr w:val="none" w:sz="0" w:space="0" w:color="auto" w:frame="1"/>
                                <w:lang w:val="en-US"/>
                              </w:rPr>
                              <w:t xml:space="preserve"> 24</w:t>
                            </w:r>
                            <w:r w:rsidR="00EE470B">
                              <w:rPr>
                                <w:rFonts w:ascii="Arial Narrow" w:hAnsi="Arial Narrow" w:cs="Arial"/>
                                <w:sz w:val="20"/>
                                <w:bdr w:val="none" w:sz="0" w:space="0" w:color="auto" w:frame="1"/>
                                <w:lang w:val="en-US"/>
                              </w:rPr>
                              <w:t xml:space="preserve"> </w:t>
                            </w:r>
                            <w:r w:rsidR="00EE470B">
                              <w:rPr>
                                <w:rFonts w:ascii="Arial Narrow" w:hAnsi="Arial Narrow" w:cs="Arial"/>
                                <w:sz w:val="20"/>
                                <w:bdr w:val="none" w:sz="0" w:space="0" w:color="auto" w:frame="1"/>
                              </w:rPr>
                              <w:t>Вести</w:t>
                            </w:r>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Мишко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Иванов</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социјалната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мрежа</w:t>
                            </w:r>
                            <w:proofErr w:type="spellEnd"/>
                            <w:r w:rsidRPr="00B510A7">
                              <w:rPr>
                                <w:rFonts w:ascii="Arial Narrow" w:hAnsi="Arial Narrow" w:cs="Arial"/>
                                <w:sz w:val="20"/>
                                <w:bdr w:val="none" w:sz="0" w:space="0" w:color="auto" w:frame="1"/>
                                <w:lang w:val="en-US"/>
                              </w:rPr>
                              <w:t xml:space="preserve"> Facebook </w:t>
                            </w:r>
                            <w:proofErr w:type="spellStart"/>
                            <w:r w:rsidRPr="00B510A7">
                              <w:rPr>
                                <w:rFonts w:ascii="Arial Narrow" w:hAnsi="Arial Narrow" w:cs="Arial"/>
                                <w:sz w:val="20"/>
                                <w:bdr w:val="none" w:sz="0" w:space="0" w:color="auto" w:frame="1"/>
                                <w:lang w:val="en-US"/>
                              </w:rPr>
                              <w:t>по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завршување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двете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интервјуа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лидерите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ВМРО-ДПМНЕ и СДСМ, </w:t>
                            </w:r>
                            <w:proofErr w:type="spellStart"/>
                            <w:r w:rsidRPr="00B510A7">
                              <w:rPr>
                                <w:rFonts w:ascii="Arial Narrow" w:hAnsi="Arial Narrow" w:cs="Arial"/>
                                <w:sz w:val="20"/>
                                <w:bdr w:val="none" w:sz="0" w:space="0" w:color="auto" w:frame="1"/>
                                <w:lang w:val="en-US"/>
                              </w:rPr>
                              <w:t>Агенцијата</w:t>
                            </w:r>
                            <w:proofErr w:type="spellEnd"/>
                            <w:r w:rsidRPr="00B510A7">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7 </w:t>
                            </w:r>
                            <w:proofErr w:type="spellStart"/>
                            <w:r w:rsidRPr="00634418">
                              <w:rPr>
                                <w:rFonts w:ascii="Arial Narrow" w:hAnsi="Arial Narrow" w:cs="Arial"/>
                                <w:sz w:val="20"/>
                                <w:bdr w:val="none" w:sz="0" w:space="0" w:color="auto" w:frame="1"/>
                                <w:lang w:val="en-US"/>
                              </w:rPr>
                              <w:t>мај</w:t>
                            </w:r>
                            <w:proofErr w:type="spellEnd"/>
                            <w:r w:rsidRPr="00634418">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апелира</w:t>
                            </w:r>
                            <w:r w:rsidRPr="00634418">
                              <w:rPr>
                                <w:rFonts w:ascii="Arial Narrow" w:hAnsi="Arial Narrow" w:cs="Arial"/>
                                <w:sz w:val="20"/>
                                <w:bdr w:val="none" w:sz="0" w:space="0" w:color="auto" w:frame="1"/>
                                <w:lang w:val="en-US"/>
                              </w:rPr>
                              <w:t>ше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навредуваат</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новинарите</w:t>
                            </w:r>
                            <w:proofErr w:type="spellEnd"/>
                            <w:r w:rsidRPr="00B510A7">
                              <w:rPr>
                                <w:rFonts w:ascii="Arial Narrow" w:hAnsi="Arial Narrow" w:cs="Arial"/>
                                <w:sz w:val="20"/>
                                <w:bdr w:val="none" w:sz="0" w:space="0" w:color="auto" w:frame="1"/>
                                <w:lang w:val="en-US"/>
                              </w:rPr>
                              <w:t xml:space="preserve"> и </w:t>
                            </w:r>
                            <w:proofErr w:type="spellStart"/>
                            <w:r w:rsidRPr="00B510A7">
                              <w:rPr>
                                <w:rFonts w:ascii="Arial Narrow" w:hAnsi="Arial Narrow" w:cs="Arial"/>
                                <w:sz w:val="20"/>
                                <w:bdr w:val="none" w:sz="0" w:space="0" w:color="auto" w:frame="1"/>
                                <w:lang w:val="en-US"/>
                              </w:rPr>
                              <w:t>повторно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повик</w:t>
                            </w:r>
                            <w:r w:rsidRPr="00634418">
                              <w:rPr>
                                <w:rFonts w:ascii="Arial Narrow" w:hAnsi="Arial Narrow" w:cs="Arial"/>
                                <w:sz w:val="20"/>
                                <w:bdr w:val="none" w:sz="0" w:space="0" w:color="auto" w:frame="1"/>
                                <w:lang w:val="en-US"/>
                              </w:rPr>
                              <w:t>а</w:t>
                            </w:r>
                            <w:proofErr w:type="spellEnd"/>
                            <w:r w:rsidRPr="00634418">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почитува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достоинството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новинарската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професија</w:t>
                            </w:r>
                            <w:proofErr w:type="spellEnd"/>
                            <w:r w:rsidRPr="00B510A7">
                              <w:rPr>
                                <w:rFonts w:ascii="Arial Narrow" w:hAnsi="Arial Narrow" w:cs="Arial"/>
                                <w:sz w:val="20"/>
                                <w:bdr w:val="none" w:sz="0" w:space="0" w:color="auto" w:frame="1"/>
                                <w:lang w:val="en-US"/>
                              </w:rPr>
                              <w:t xml:space="preserve"> и </w:t>
                            </w:r>
                            <w:proofErr w:type="spellStart"/>
                            <w:r w:rsidRPr="00B510A7">
                              <w:rPr>
                                <w:rFonts w:ascii="Arial Narrow" w:hAnsi="Arial Narrow" w:cs="Arial"/>
                                <w:sz w:val="20"/>
                                <w:bdr w:val="none" w:sz="0" w:space="0" w:color="auto" w:frame="1"/>
                                <w:lang w:val="en-US"/>
                              </w:rPr>
                              <w:t>личното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достоинство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медиумските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професионалци</w:t>
                            </w:r>
                            <w:proofErr w:type="spellEnd"/>
                            <w:r w:rsidRPr="00B510A7">
                              <w:rPr>
                                <w:rFonts w:ascii="Arial Narrow" w:hAnsi="Arial Narrow" w:cs="Arial"/>
                                <w:sz w:val="20"/>
                                <w:bdr w:val="none" w:sz="0" w:space="0" w:color="auto" w:frame="1"/>
                                <w:lang w:val="en-US"/>
                              </w:rPr>
                              <w:t>.</w:t>
                            </w:r>
                            <w:r w:rsidRPr="00634418">
                              <w:rPr>
                                <w:rFonts w:ascii="Arial Narrow" w:hAnsi="Arial Narrow" w:cs="Arial"/>
                                <w:sz w:val="20"/>
                                <w:bdr w:val="none" w:sz="0" w:space="0" w:color="auto" w:frame="1"/>
                                <w:lang w:val="en-US"/>
                              </w:rPr>
                              <w:t xml:space="preserve"> </w:t>
                            </w:r>
                            <w:r w:rsidRPr="00B510A7">
                              <w:rPr>
                                <w:rFonts w:ascii="Arial Narrow" w:hAnsi="Arial Narrow" w:cs="Arial"/>
                                <w:sz w:val="20"/>
                                <w:bdr w:val="none" w:sz="0" w:space="0" w:color="auto" w:frame="1"/>
                                <w:lang w:val="en-US"/>
                              </w:rPr>
                              <w:t>Воедно, Агенцијата потсет</w:t>
                            </w:r>
                            <w:r w:rsidRPr="00634418">
                              <w:rPr>
                                <w:rFonts w:ascii="Arial Narrow" w:hAnsi="Arial Narrow" w:cs="Arial"/>
                                <w:sz w:val="20"/>
                                <w:bdr w:val="none" w:sz="0" w:space="0" w:color="auto" w:frame="1"/>
                                <w:lang w:val="en-US"/>
                              </w:rPr>
                              <w:t>и</w:t>
                            </w:r>
                            <w:r w:rsidRPr="00B510A7">
                              <w:rPr>
                                <w:rFonts w:ascii="Arial Narrow" w:hAnsi="Arial Narrow" w:cs="Arial"/>
                                <w:sz w:val="20"/>
                                <w:bdr w:val="none" w:sz="0" w:space="0" w:color="auto" w:frame="1"/>
                                <w:lang w:val="en-US"/>
                              </w:rPr>
                              <w:t xml:space="preserve"> дека обезбедувањето услови за непречено работење на медиумските работници е неопходен предуслов за слободата на изразување и слободата на информирање.</w:t>
                            </w:r>
                            <w:r w:rsidRPr="00634418">
                              <w:rPr>
                                <w:rFonts w:ascii="Arial Narrow" w:hAnsi="Arial Narrow" w:cs="Arial"/>
                                <w:sz w:val="20"/>
                                <w:bdr w:val="none" w:sz="0" w:space="0" w:color="auto" w:frame="1"/>
                                <w:lang w:val="en-US"/>
                              </w:rPr>
                              <w:t xml:space="preserve"> </w:t>
                            </w:r>
                          </w:p>
                          <w:p w14:paraId="3C3D26C1"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7AD2C601" w14:textId="2DC37B8D" w:rsidR="00F55535" w:rsidRDefault="00F55535" w:rsidP="00634418">
                            <w:pPr>
                              <w:spacing w:after="0" w:line="288" w:lineRule="atLeast"/>
                              <w:outlineLvl w:val="0"/>
                              <w:rPr>
                                <w:rFonts w:ascii="Arial Narrow" w:hAnsi="Arial Narrow"/>
                                <w:b/>
                                <w:bCs/>
                                <w:color w:val="C00000"/>
                                <w:kern w:val="36"/>
                                <w:sz w:val="20"/>
                              </w:rPr>
                            </w:pPr>
                          </w:p>
                          <w:p w14:paraId="510E79FA" w14:textId="77777777" w:rsidR="00F55535" w:rsidRDefault="00F55535" w:rsidP="00634418">
                            <w:pPr>
                              <w:spacing w:after="0" w:line="240" w:lineRule="auto"/>
                              <w:rPr>
                                <w:rFonts w:ascii="Arial Narrow" w:hAnsi="Arial Narrow" w:cs="Arial"/>
                                <w:sz w:val="10"/>
                                <w:szCs w:val="10"/>
                              </w:rPr>
                            </w:pPr>
                          </w:p>
                          <w:p w14:paraId="336A4FED" w14:textId="77777777" w:rsidR="00F55535" w:rsidRDefault="00F55535" w:rsidP="0025453E">
                            <w:pPr>
                              <w:spacing w:after="0" w:line="240" w:lineRule="auto"/>
                              <w:rPr>
                                <w:rFonts w:ascii="Arial Narrow" w:hAnsi="Arial Narrow" w:cs="Arial"/>
                                <w:sz w:val="10"/>
                                <w:szCs w:val="10"/>
                              </w:rPr>
                            </w:pPr>
                            <w:r>
                              <w:rPr>
                                <w:noProof/>
                              </w:rPr>
                              <w:t xml:space="preserve">                                                                                                                                                                                 </w:t>
                            </w:r>
                          </w:p>
                          <w:p w14:paraId="1089045A" w14:textId="77777777" w:rsidR="00F55535" w:rsidRDefault="00F55535" w:rsidP="0025453E">
                            <w:pPr>
                              <w:spacing w:after="0" w:line="240" w:lineRule="auto"/>
                              <w:rPr>
                                <w:rFonts w:ascii="Arial Narrow" w:hAnsi="Arial Narrow" w:cs="Arial"/>
                                <w:sz w:val="10"/>
                                <w:szCs w:val="10"/>
                              </w:rPr>
                            </w:pPr>
                          </w:p>
                          <w:p w14:paraId="7378AE95" w14:textId="77777777" w:rsidR="00F55535" w:rsidRDefault="00F55535" w:rsidP="0025453E">
                            <w:pPr>
                              <w:spacing w:after="0" w:line="240" w:lineRule="auto"/>
                              <w:rPr>
                                <w:rFonts w:ascii="Arial Narrow" w:hAnsi="Arial Narrow" w:cs="Arial"/>
                                <w:sz w:val="10"/>
                                <w:szCs w:val="10"/>
                              </w:rPr>
                            </w:pPr>
                          </w:p>
                          <w:p w14:paraId="77CE8BAD" w14:textId="77777777" w:rsidR="00F55535" w:rsidRDefault="00F55535" w:rsidP="0025453E">
                            <w:pPr>
                              <w:spacing w:after="0" w:line="240" w:lineRule="auto"/>
                              <w:rPr>
                                <w:rFonts w:ascii="Arial Narrow" w:hAnsi="Arial Narrow" w:cs="Arial"/>
                                <w:sz w:val="10"/>
                                <w:szCs w:val="10"/>
                              </w:rPr>
                            </w:pPr>
                          </w:p>
                          <w:p w14:paraId="49D16E4C" w14:textId="77777777" w:rsidR="00F55535" w:rsidRDefault="00F55535" w:rsidP="0025453E">
                            <w:pPr>
                              <w:spacing w:after="0" w:line="240" w:lineRule="auto"/>
                              <w:rPr>
                                <w:rFonts w:ascii="Arial Narrow" w:hAnsi="Arial Narrow" w:cs="Arial"/>
                                <w:sz w:val="10"/>
                                <w:szCs w:val="10"/>
                              </w:rPr>
                            </w:pPr>
                          </w:p>
                          <w:p w14:paraId="02813C98" w14:textId="77777777" w:rsidR="00F55535" w:rsidRDefault="00F55535" w:rsidP="0025453E">
                            <w:pPr>
                              <w:spacing w:after="0" w:line="240" w:lineRule="auto"/>
                              <w:rPr>
                                <w:rFonts w:ascii="Arial Narrow" w:hAnsi="Arial Narrow" w:cs="Arial"/>
                                <w:sz w:val="10"/>
                                <w:szCs w:val="10"/>
                              </w:rPr>
                            </w:pPr>
                          </w:p>
                          <w:p w14:paraId="32FE44AC" w14:textId="77777777" w:rsidR="00F55535" w:rsidRPr="00013C9B" w:rsidRDefault="00F55535" w:rsidP="0025453E">
                            <w:pPr>
                              <w:rPr>
                                <w:rFonts w:ascii="Arial Narrow" w:hAnsi="Arial Narrow"/>
                                <w:sz w:val="10"/>
                                <w:szCs w:val="10"/>
                              </w:rPr>
                            </w:pPr>
                          </w:p>
                          <w:p w14:paraId="5F9D4FD4" w14:textId="77777777" w:rsidR="00F55535" w:rsidRPr="00013C9B" w:rsidRDefault="00F55535" w:rsidP="0025453E">
                            <w:pPr>
                              <w:spacing w:after="0" w:line="288" w:lineRule="atLeast"/>
                              <w:outlineLvl w:val="0"/>
                              <w:rPr>
                                <w:rFonts w:ascii="inherit" w:hAnsi="inherit"/>
                                <w:kern w:val="36"/>
                                <w:sz w:val="12"/>
                                <w:szCs w:val="12"/>
                              </w:rPr>
                            </w:pPr>
                          </w:p>
                          <w:p w14:paraId="310C6497" w14:textId="77777777" w:rsidR="00F55535" w:rsidRPr="00013C9B" w:rsidRDefault="00F55535" w:rsidP="0025453E">
                            <w:pPr>
                              <w:spacing w:after="0" w:line="288" w:lineRule="atLeast"/>
                              <w:outlineLvl w:val="0"/>
                              <w:rPr>
                                <w:rFonts w:ascii="inherit" w:hAnsi="inherit"/>
                                <w:b/>
                                <w:bCs/>
                                <w:kern w:val="36"/>
                                <w:sz w:val="12"/>
                                <w:szCs w:val="12"/>
                              </w:rPr>
                            </w:pPr>
                          </w:p>
                          <w:p w14:paraId="437BAFE6" w14:textId="77777777" w:rsidR="00F55535" w:rsidRPr="00013C9B" w:rsidRDefault="00F55535" w:rsidP="0025453E">
                            <w:pPr>
                              <w:spacing w:after="0" w:line="240" w:lineRule="auto"/>
                              <w:jc w:val="both"/>
                              <w:rPr>
                                <w:rFonts w:ascii="Arial Narrow" w:hAnsi="Arial Narrow" w:cs="Arial"/>
                                <w:b/>
                                <w:color w:val="C00000"/>
                                <w:kern w:val="0"/>
                                <w:sz w:val="8"/>
                                <w:szCs w:val="10"/>
                              </w:rPr>
                            </w:pPr>
                          </w:p>
                          <w:p w14:paraId="7B17E97C" w14:textId="77777777" w:rsidR="00F55535" w:rsidRPr="00013C9B" w:rsidRDefault="00F55535" w:rsidP="0025453E">
                            <w:pPr>
                              <w:pStyle w:val="NormalWeb"/>
                              <w:spacing w:after="360"/>
                              <w:jc w:val="both"/>
                              <w:rPr>
                                <w:rFonts w:ascii="Arial Narrow" w:hAnsi="Arial Narrow" w:cs="Arial"/>
                                <w:bCs/>
                                <w:sz w:val="8"/>
                                <w:szCs w:val="10"/>
                                <w:lang w:val="mk-MK"/>
                              </w:rPr>
                            </w:pPr>
                          </w:p>
                          <w:p w14:paraId="5F653F91" w14:textId="77777777" w:rsidR="00F55535" w:rsidRPr="00013C9B" w:rsidRDefault="00F55535" w:rsidP="0025453E">
                            <w:pPr>
                              <w:pStyle w:val="NormalWeb"/>
                              <w:spacing w:after="360"/>
                              <w:jc w:val="both"/>
                              <w:rPr>
                                <w:rFonts w:ascii="Arial Narrow" w:hAnsi="Arial Narrow" w:cs="Arial"/>
                                <w:bCs/>
                                <w:sz w:val="8"/>
                                <w:szCs w:val="10"/>
                                <w:lang w:val="mk-MK"/>
                              </w:rPr>
                            </w:pPr>
                          </w:p>
                          <w:p w14:paraId="4A4491E4" w14:textId="77777777" w:rsidR="00F55535" w:rsidRPr="00013C9B" w:rsidRDefault="00F55535" w:rsidP="0025453E">
                            <w:pPr>
                              <w:pStyle w:val="NormalWeb"/>
                              <w:spacing w:before="0" w:beforeAutospacing="0" w:after="360" w:afterAutospacing="0"/>
                              <w:rPr>
                                <w:rFonts w:ascii="Arial Narrow" w:hAnsi="Arial Narrow" w:cs="Arial"/>
                                <w:b/>
                                <w:color w:val="000000"/>
                                <w:sz w:val="10"/>
                                <w:szCs w:val="10"/>
                                <w:lang w:val="mk-MK"/>
                              </w:rPr>
                            </w:pPr>
                          </w:p>
                          <w:p w14:paraId="439DA71A" w14:textId="77777777" w:rsidR="00F55535" w:rsidRPr="00013C9B" w:rsidRDefault="00F55535" w:rsidP="0025453E">
                            <w:pPr>
                              <w:spacing w:after="0" w:line="240" w:lineRule="auto"/>
                              <w:jc w:val="both"/>
                              <w:rPr>
                                <w:rFonts w:ascii="Arial Narrow" w:hAnsi="Arial Narrow" w:cs="Arial"/>
                                <w:kern w:val="0"/>
                                <w:sz w:val="6"/>
                                <w:szCs w:val="10"/>
                              </w:rPr>
                            </w:pPr>
                          </w:p>
                          <w:p w14:paraId="12207108" w14:textId="77777777" w:rsidR="00F55535" w:rsidRPr="00013C9B" w:rsidRDefault="00F55535" w:rsidP="0025453E">
                            <w:pPr>
                              <w:spacing w:after="0" w:line="240" w:lineRule="auto"/>
                              <w:jc w:val="both"/>
                              <w:rPr>
                                <w:rFonts w:ascii="Arial Narrow" w:hAnsi="Arial Narrow" w:cs="Arial"/>
                                <w:kern w:val="0"/>
                                <w:sz w:val="6"/>
                                <w:szCs w:val="10"/>
                                <w:lang w:val="en-US"/>
                              </w:rPr>
                            </w:pPr>
                          </w:p>
                          <w:p w14:paraId="019CF88E" w14:textId="77777777" w:rsidR="00F55535" w:rsidRPr="00013C9B" w:rsidRDefault="00F55535" w:rsidP="0025453E">
                            <w:pPr>
                              <w:spacing w:after="0" w:line="240" w:lineRule="auto"/>
                              <w:jc w:val="both"/>
                              <w:rPr>
                                <w:rFonts w:ascii="Arial Narrow" w:hAnsi="Arial Narrow" w:cs="Arial"/>
                                <w:kern w:val="0"/>
                                <w:sz w:val="6"/>
                                <w:szCs w:val="10"/>
                                <w:lang w:val="en-US"/>
                              </w:rPr>
                            </w:pPr>
                          </w:p>
                          <w:p w14:paraId="7DF81F59" w14:textId="77777777" w:rsidR="00F55535" w:rsidRPr="00013C9B" w:rsidRDefault="00F55535" w:rsidP="0025453E">
                            <w:pPr>
                              <w:spacing w:after="0" w:line="240" w:lineRule="auto"/>
                              <w:jc w:val="both"/>
                              <w:rPr>
                                <w:rFonts w:ascii="Arial Narrow" w:hAnsi="Arial Narrow" w:cs="Arial"/>
                                <w:kern w:val="0"/>
                                <w:sz w:val="6"/>
                                <w:szCs w:val="10"/>
                                <w:lang w:val="en-US"/>
                              </w:rPr>
                            </w:pPr>
                          </w:p>
                          <w:p w14:paraId="32D78947" w14:textId="77777777" w:rsidR="00F55535" w:rsidRPr="00013C9B" w:rsidRDefault="00F55535" w:rsidP="0025453E">
                            <w:pPr>
                              <w:jc w:val="both"/>
                              <w:rPr>
                                <w:rFonts w:ascii="Arial Narrow" w:hAnsi="Arial Narrow"/>
                                <w:b/>
                                <w:color w:val="C00000"/>
                                <w:sz w:val="8"/>
                                <w:szCs w:val="10"/>
                              </w:rPr>
                            </w:pPr>
                          </w:p>
                          <w:p w14:paraId="11BA360C" w14:textId="77777777" w:rsidR="00F55535" w:rsidRPr="00013C9B" w:rsidRDefault="00F55535" w:rsidP="0025453E">
                            <w:pPr>
                              <w:jc w:val="both"/>
                              <w:rPr>
                                <w:rFonts w:ascii="Arial Narrow" w:hAnsi="Arial Narrow"/>
                                <w:b/>
                                <w:color w:val="C00000"/>
                                <w:sz w:val="8"/>
                                <w:szCs w:val="10"/>
                              </w:rPr>
                            </w:pPr>
                          </w:p>
                          <w:p w14:paraId="2FB82840" w14:textId="77777777" w:rsidR="00F55535" w:rsidRPr="00013C9B" w:rsidRDefault="00F55535" w:rsidP="0025453E">
                            <w:pPr>
                              <w:jc w:val="both"/>
                              <w:rPr>
                                <w:rFonts w:ascii="Arial Narrow" w:hAnsi="Arial Narrow"/>
                                <w:b/>
                                <w:color w:val="C00000"/>
                                <w:sz w:val="8"/>
                                <w:szCs w:val="10"/>
                              </w:rPr>
                            </w:pPr>
                          </w:p>
                          <w:p w14:paraId="46ECFA70" w14:textId="77777777" w:rsidR="00F55535" w:rsidRPr="00013C9B" w:rsidRDefault="00F55535" w:rsidP="0025453E">
                            <w:pPr>
                              <w:jc w:val="both"/>
                              <w:rPr>
                                <w:rFonts w:ascii="Arial Narrow" w:hAnsi="Arial Narrow"/>
                                <w:b/>
                                <w:color w:val="C00000"/>
                                <w:sz w:val="8"/>
                                <w:szCs w:val="10"/>
                              </w:rPr>
                            </w:pPr>
                          </w:p>
                          <w:p w14:paraId="0C5076B4" w14:textId="77777777" w:rsidR="00F55535" w:rsidRPr="00013C9B" w:rsidRDefault="00F55535" w:rsidP="00530B09">
                            <w:pPr>
                              <w:jc w:val="both"/>
                              <w:rPr>
                                <w:rFonts w:ascii="Arial Narrow" w:hAnsi="Arial Narrow"/>
                                <w:b/>
                                <w:color w:val="C00000"/>
                                <w:sz w:val="8"/>
                                <w:szCs w:val="10"/>
                              </w:rPr>
                            </w:pPr>
                          </w:p>
                          <w:p w14:paraId="05E68CF8" w14:textId="77777777" w:rsidR="00F55535" w:rsidRPr="00013C9B" w:rsidRDefault="00F55535" w:rsidP="00530B09">
                            <w:pPr>
                              <w:jc w:val="both"/>
                              <w:rPr>
                                <w:rFonts w:ascii="Arial Narrow" w:hAnsi="Arial Narrow"/>
                                <w:b/>
                                <w:color w:val="C00000"/>
                                <w:sz w:val="8"/>
                                <w:szCs w:val="10"/>
                              </w:rPr>
                            </w:pPr>
                          </w:p>
                          <w:p w14:paraId="78BAB4B2" w14:textId="77777777"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F8D9" id="_x0000_s1029" type="#_x0000_t84" style="position:absolute;margin-left:-51.35pt;margin-top:158.55pt;width:574.1pt;height:160.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" adj="603" filled="f">
                <v:textbox>
                  <w:txbxContent>
                    <w:p w14:paraId="5A9CD7C7" w14:textId="6A1A9065" w:rsidR="00634418" w:rsidRPr="00EE470B" w:rsidRDefault="00634418" w:rsidP="00634418">
                      <w:pPr>
                        <w:spacing w:after="0" w:line="288" w:lineRule="atLeast"/>
                        <w:outlineLvl w:val="0"/>
                        <w:rPr>
                          <w:rFonts w:ascii="Arial Narrow" w:hAnsi="Arial Narrow" w:cs="Arial"/>
                          <w:b/>
                          <w:bCs/>
                          <w:sz w:val="20"/>
                          <w:bdr w:val="none" w:sz="0" w:space="0" w:color="auto" w:frame="1"/>
                        </w:rPr>
                      </w:pPr>
                      <w:proofErr w:type="spellStart"/>
                      <w:r w:rsidRPr="00634418">
                        <w:rPr>
                          <w:rFonts w:ascii="Arial Narrow" w:hAnsi="Arial Narrow" w:cs="Arial"/>
                          <w:b/>
                          <w:bCs/>
                          <w:color w:val="C00000"/>
                          <w:sz w:val="20"/>
                          <w:bdr w:val="none" w:sz="0" w:space="0" w:color="auto" w:frame="1"/>
                          <w:lang w:val="en-US"/>
                        </w:rPr>
                        <w:t>Соопштенија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за</w:t>
                      </w:r>
                      <w:proofErr w:type="spellEnd"/>
                      <w:r w:rsidRPr="00634418">
                        <w:rPr>
                          <w:rFonts w:ascii="Arial Narrow" w:hAnsi="Arial Narrow" w:cs="Arial"/>
                          <w:b/>
                          <w:bCs/>
                          <w:color w:val="C00000"/>
                          <w:sz w:val="20"/>
                          <w:bdr w:val="none" w:sz="0" w:space="0" w:color="auto" w:frame="1"/>
                          <w:lang w:val="en-US"/>
                        </w:rPr>
                        <w:t xml:space="preserve"> </w:t>
                      </w:r>
                      <w:proofErr w:type="spellStart"/>
                      <w:r w:rsidRPr="00634418">
                        <w:rPr>
                          <w:rFonts w:ascii="Arial Narrow" w:hAnsi="Arial Narrow" w:cs="Arial"/>
                          <w:b/>
                          <w:bCs/>
                          <w:color w:val="C00000"/>
                          <w:sz w:val="20"/>
                          <w:bdr w:val="none" w:sz="0" w:space="0" w:color="auto" w:frame="1"/>
                          <w:lang w:val="en-US"/>
                        </w:rPr>
                        <w:t>јавност</w:t>
                      </w:r>
                      <w:proofErr w:type="spellEnd"/>
                      <w:r w:rsidRPr="00634418">
                        <w:rPr>
                          <w:rFonts w:ascii="Arial Narrow" w:hAnsi="Arial Narrow" w:cs="Arial"/>
                          <w:b/>
                          <w:bCs/>
                          <w:color w:val="C00000"/>
                          <w:sz w:val="20"/>
                          <w:bdr w:val="none" w:sz="0" w:space="0" w:color="auto" w:frame="1"/>
                          <w:lang w:val="en-US"/>
                        </w:rPr>
                        <w:t xml:space="preserve"> </w:t>
                      </w:r>
                    </w:p>
                    <w:p w14:paraId="2B10B176" w14:textId="77777777" w:rsidR="00634418" w:rsidRPr="00C40FC6" w:rsidRDefault="00634418" w:rsidP="00634418">
                      <w:pPr>
                        <w:spacing w:after="0" w:line="240" w:lineRule="auto"/>
                        <w:jc w:val="right"/>
                        <w:rPr>
                          <w:rFonts w:ascii="Arial Narrow" w:hAnsi="Arial Narrow" w:cs="Arial"/>
                          <w:sz w:val="20"/>
                          <w:bdr w:val="none" w:sz="0" w:space="0" w:color="auto" w:frame="1"/>
                          <w:lang w:val="en-US"/>
                        </w:rPr>
                      </w:pPr>
                    </w:p>
                    <w:p w14:paraId="3A74C081" w14:textId="025A3053" w:rsidR="00634418" w:rsidRPr="005A5993" w:rsidRDefault="00634418" w:rsidP="00634418">
                      <w:pPr>
                        <w:spacing w:after="0" w:line="240" w:lineRule="auto"/>
                        <w:jc w:val="both"/>
                        <w:rPr>
                          <w:rFonts w:ascii="Arial Narrow" w:hAnsi="Arial Narrow" w:cs="Arial"/>
                          <w:sz w:val="20"/>
                          <w:bdr w:val="none" w:sz="0" w:space="0" w:color="auto" w:frame="1"/>
                        </w:rPr>
                      </w:pPr>
                      <w:proofErr w:type="spellStart"/>
                      <w:r w:rsidRPr="00C40FC6">
                        <w:rPr>
                          <w:rFonts w:ascii="Arial Narrow" w:hAnsi="Arial Narrow" w:cs="Arial"/>
                          <w:sz w:val="20"/>
                          <w:bdr w:val="none" w:sz="0" w:space="0" w:color="auto" w:frame="1"/>
                          <w:lang w:val="en-US"/>
                        </w:rPr>
                        <w:t>Агенцијата</w:t>
                      </w:r>
                      <w:proofErr w:type="spellEnd"/>
                      <w:r w:rsidRPr="00C40FC6">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29 </w:t>
                      </w:r>
                      <w:proofErr w:type="spellStart"/>
                      <w:r w:rsidRPr="00634418">
                        <w:rPr>
                          <w:rFonts w:ascii="Arial Narrow" w:hAnsi="Arial Narrow" w:cs="Arial"/>
                          <w:sz w:val="20"/>
                          <w:bdr w:val="none" w:sz="0" w:space="0" w:color="auto" w:frame="1"/>
                          <w:lang w:val="en-US"/>
                        </w:rPr>
                        <w:t>мај</w:t>
                      </w:r>
                      <w:proofErr w:type="spellEnd"/>
                      <w:r w:rsidRPr="00634418">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ги</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осуд</w:t>
                      </w:r>
                      <w:r w:rsidRPr="00634418">
                        <w:rPr>
                          <w:rFonts w:ascii="Arial Narrow" w:hAnsi="Arial Narrow" w:cs="Arial"/>
                          <w:sz w:val="20"/>
                          <w:bdr w:val="none" w:sz="0" w:space="0" w:color="auto" w:frame="1"/>
                          <w:lang w:val="en-US"/>
                        </w:rPr>
                        <w:t>и</w:t>
                      </w:r>
                      <w:proofErr w:type="spellEnd"/>
                      <w:r w:rsidRPr="00634418">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заканите</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коишто</w:t>
                      </w:r>
                      <w:proofErr w:type="spellEnd"/>
                      <w:r w:rsidRPr="00C40FC6">
                        <w:rPr>
                          <w:rFonts w:ascii="Arial Narrow" w:hAnsi="Arial Narrow" w:cs="Arial"/>
                          <w:sz w:val="20"/>
                          <w:bdr w:val="none" w:sz="0" w:space="0" w:color="auto" w:frame="1"/>
                          <w:lang w:val="en-US"/>
                        </w:rPr>
                        <w:t xml:space="preserve"> беа упатени кон новинарската екипа на ТВ Клан во кумановско, и потсет</w:t>
                      </w:r>
                      <w:r w:rsidRPr="00634418">
                        <w:rPr>
                          <w:rFonts w:ascii="Arial Narrow" w:hAnsi="Arial Narrow" w:cs="Arial"/>
                          <w:sz w:val="20"/>
                          <w:bdr w:val="none" w:sz="0" w:space="0" w:color="auto" w:frame="1"/>
                          <w:lang w:val="en-US"/>
                        </w:rPr>
                        <w:t>и</w:t>
                      </w:r>
                      <w:r w:rsidRPr="00C40FC6">
                        <w:rPr>
                          <w:rFonts w:ascii="Arial Narrow" w:hAnsi="Arial Narrow" w:cs="Arial"/>
                          <w:sz w:val="20"/>
                          <w:bdr w:val="none" w:sz="0" w:space="0" w:color="auto" w:frame="1"/>
                          <w:lang w:val="en-US"/>
                        </w:rPr>
                        <w:t xml:space="preserve"> дека ваквите појави претставуваат загрозување на слободата на информирање.</w:t>
                      </w:r>
                      <w:r w:rsidRPr="00634418">
                        <w:rPr>
                          <w:rFonts w:ascii="Arial Narrow" w:hAnsi="Arial Narrow" w:cs="Arial"/>
                          <w:sz w:val="20"/>
                          <w:bdr w:val="none" w:sz="0" w:space="0" w:color="auto" w:frame="1"/>
                          <w:lang w:val="en-US"/>
                        </w:rPr>
                        <w:t xml:space="preserve"> </w:t>
                      </w:r>
                      <w:r w:rsidR="005A5993">
                        <w:rPr>
                          <w:rFonts w:ascii="Arial Narrow" w:hAnsi="Arial Narrow" w:cs="Arial"/>
                          <w:sz w:val="20"/>
                          <w:bdr w:val="none" w:sz="0" w:space="0" w:color="auto" w:frame="1"/>
                        </w:rPr>
                        <w:t>В</w:t>
                      </w:r>
                      <w:r w:rsidRPr="00C40FC6">
                        <w:rPr>
                          <w:rFonts w:ascii="Arial Narrow" w:hAnsi="Arial Narrow" w:cs="Arial"/>
                          <w:sz w:val="20"/>
                          <w:bdr w:val="none" w:sz="0" w:space="0" w:color="auto" w:frame="1"/>
                          <w:lang w:val="en-US"/>
                        </w:rPr>
                        <w:t xml:space="preserve">о </w:t>
                      </w:r>
                      <w:proofErr w:type="spellStart"/>
                      <w:r w:rsidRPr="00C40FC6">
                        <w:rPr>
                          <w:rFonts w:ascii="Arial Narrow" w:hAnsi="Arial Narrow" w:cs="Arial"/>
                          <w:sz w:val="20"/>
                          <w:bdr w:val="none" w:sz="0" w:space="0" w:color="auto" w:frame="1"/>
                          <w:lang w:val="en-US"/>
                        </w:rPr>
                        <w:t>повеќе</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наврати</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досега</w:t>
                      </w:r>
                      <w:proofErr w:type="spellEnd"/>
                      <w:r w:rsidR="005A5993">
                        <w:rPr>
                          <w:rFonts w:ascii="Arial Narrow" w:hAnsi="Arial Narrow" w:cs="Arial"/>
                          <w:sz w:val="20"/>
                          <w:bdr w:val="none" w:sz="0" w:space="0" w:color="auto" w:frame="1"/>
                        </w:rPr>
                        <w:t xml:space="preserve">, </w:t>
                      </w:r>
                      <w:proofErr w:type="spellStart"/>
                      <w:r w:rsidR="005A5993" w:rsidRPr="00C40FC6">
                        <w:rPr>
                          <w:rFonts w:ascii="Arial Narrow" w:hAnsi="Arial Narrow" w:cs="Arial"/>
                          <w:sz w:val="20"/>
                          <w:bdr w:val="none" w:sz="0" w:space="0" w:color="auto" w:frame="1"/>
                          <w:lang w:val="en-US"/>
                        </w:rPr>
                        <w:t>Агенцијата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реагираше</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дека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безбедноста</w:t>
                      </w:r>
                      <w:proofErr w:type="spellEnd"/>
                      <w:r w:rsidRPr="00C40FC6">
                        <w:rPr>
                          <w:rFonts w:ascii="Arial Narrow" w:hAnsi="Arial Narrow" w:cs="Arial"/>
                          <w:sz w:val="20"/>
                          <w:bdr w:val="none" w:sz="0" w:space="0" w:color="auto" w:frame="1"/>
                          <w:lang w:val="en-US"/>
                        </w:rPr>
                        <w:t xml:space="preserve"> на медиумските работници во ниту еден момент не смее да биде загрозена</w:t>
                      </w:r>
                      <w:r w:rsidRPr="00634418">
                        <w:rPr>
                          <w:rFonts w:ascii="Arial Narrow" w:hAnsi="Arial Narrow" w:cs="Arial"/>
                          <w:sz w:val="20"/>
                          <w:bdr w:val="none" w:sz="0" w:space="0" w:color="auto" w:frame="1"/>
                          <w:lang w:val="en-US"/>
                        </w:rPr>
                        <w:t xml:space="preserve"> и повторно </w:t>
                      </w:r>
                      <w:r w:rsidRPr="00C40FC6">
                        <w:rPr>
                          <w:rFonts w:ascii="Arial Narrow" w:hAnsi="Arial Narrow" w:cs="Arial"/>
                          <w:sz w:val="20"/>
                          <w:bdr w:val="none" w:sz="0" w:space="0" w:color="auto" w:frame="1"/>
                          <w:lang w:val="en-US"/>
                        </w:rPr>
                        <w:t>апелира</w:t>
                      </w:r>
                      <w:r w:rsidRPr="00634418">
                        <w:rPr>
                          <w:rFonts w:ascii="Arial Narrow" w:hAnsi="Arial Narrow" w:cs="Arial"/>
                          <w:sz w:val="20"/>
                          <w:bdr w:val="none" w:sz="0" w:space="0" w:color="auto" w:frame="1"/>
                          <w:lang w:val="en-US"/>
                        </w:rPr>
                        <w:t>ше</w:t>
                      </w:r>
                      <w:r w:rsidRPr="00C40FC6">
                        <w:rPr>
                          <w:rFonts w:ascii="Arial Narrow" w:hAnsi="Arial Narrow" w:cs="Arial"/>
                          <w:sz w:val="20"/>
                          <w:bdr w:val="none" w:sz="0" w:space="0" w:color="auto" w:frame="1"/>
                          <w:lang w:val="en-US"/>
                        </w:rPr>
                        <w:t xml:space="preserve"> да се остават новинарите </w:t>
                      </w:r>
                      <w:proofErr w:type="spellStart"/>
                      <w:r w:rsidRPr="00C40FC6">
                        <w:rPr>
                          <w:rFonts w:ascii="Arial Narrow" w:hAnsi="Arial Narrow" w:cs="Arial"/>
                          <w:sz w:val="20"/>
                          <w:bdr w:val="none" w:sz="0" w:space="0" w:color="auto" w:frame="1"/>
                          <w:lang w:val="en-US"/>
                        </w:rPr>
                        <w:t>непречено</w:t>
                      </w:r>
                      <w:proofErr w:type="spellEnd"/>
                      <w:r w:rsidRPr="00C40FC6">
                        <w:rPr>
                          <w:rFonts w:ascii="Arial Narrow" w:hAnsi="Arial Narrow" w:cs="Arial"/>
                          <w:sz w:val="20"/>
                          <w:bdr w:val="none" w:sz="0" w:space="0" w:color="auto" w:frame="1"/>
                          <w:lang w:val="en-US"/>
                        </w:rPr>
                        <w:t xml:space="preserve"> и </w:t>
                      </w:r>
                      <w:proofErr w:type="spellStart"/>
                      <w:r w:rsidRPr="00C40FC6">
                        <w:rPr>
                          <w:rFonts w:ascii="Arial Narrow" w:hAnsi="Arial Narrow" w:cs="Arial"/>
                          <w:sz w:val="20"/>
                          <w:bdr w:val="none" w:sz="0" w:space="0" w:color="auto" w:frame="1"/>
                          <w:lang w:val="en-US"/>
                        </w:rPr>
                        <w:t>достоинствено</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да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ја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вршат</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нивната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општествено</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одговорна</w:t>
                      </w:r>
                      <w:proofErr w:type="spellEnd"/>
                      <w:r w:rsidRPr="00C40FC6">
                        <w:rPr>
                          <w:rFonts w:ascii="Arial Narrow" w:hAnsi="Arial Narrow" w:cs="Arial"/>
                          <w:sz w:val="20"/>
                          <w:bdr w:val="none" w:sz="0" w:space="0" w:color="auto" w:frame="1"/>
                          <w:lang w:val="en-US"/>
                        </w:rPr>
                        <w:t xml:space="preserve"> </w:t>
                      </w:r>
                      <w:proofErr w:type="spellStart"/>
                      <w:r w:rsidRPr="00C40FC6">
                        <w:rPr>
                          <w:rFonts w:ascii="Arial Narrow" w:hAnsi="Arial Narrow" w:cs="Arial"/>
                          <w:sz w:val="20"/>
                          <w:bdr w:val="none" w:sz="0" w:space="0" w:color="auto" w:frame="1"/>
                          <w:lang w:val="en-US"/>
                        </w:rPr>
                        <w:t>професија</w:t>
                      </w:r>
                      <w:proofErr w:type="spellEnd"/>
                      <w:r w:rsidRPr="00C40FC6">
                        <w:rPr>
                          <w:rFonts w:ascii="Arial Narrow" w:hAnsi="Arial Narrow" w:cs="Arial"/>
                          <w:sz w:val="20"/>
                          <w:bdr w:val="none" w:sz="0" w:space="0" w:color="auto" w:frame="1"/>
                          <w:lang w:val="en-US"/>
                        </w:rPr>
                        <w:t>.</w:t>
                      </w:r>
                      <w:r w:rsidR="005A5993">
                        <w:rPr>
                          <w:rFonts w:ascii="Arial Narrow" w:hAnsi="Arial Narrow" w:cs="Arial"/>
                          <w:sz w:val="20"/>
                          <w:bdr w:val="none" w:sz="0" w:space="0" w:color="auto" w:frame="1"/>
                        </w:rPr>
                        <w:t xml:space="preserve"> </w:t>
                      </w:r>
                    </w:p>
                    <w:p w14:paraId="2C09D707"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108AE9EF" w14:textId="15D8C39C" w:rsidR="00634418" w:rsidRPr="00634418" w:rsidRDefault="00634418" w:rsidP="00634418">
                      <w:pPr>
                        <w:spacing w:after="0" w:line="240" w:lineRule="auto"/>
                        <w:jc w:val="both"/>
                        <w:rPr>
                          <w:rFonts w:ascii="Arial Narrow" w:hAnsi="Arial Narrow" w:cs="Arial"/>
                          <w:sz w:val="20"/>
                          <w:bdr w:val="none" w:sz="0" w:space="0" w:color="auto" w:frame="1"/>
                          <w:lang w:val="en-US"/>
                        </w:rPr>
                      </w:pPr>
                      <w:proofErr w:type="spellStart"/>
                      <w:r w:rsidRPr="00B510A7">
                        <w:rPr>
                          <w:rFonts w:ascii="Arial Narrow" w:hAnsi="Arial Narrow" w:cs="Arial"/>
                          <w:sz w:val="20"/>
                          <w:bdr w:val="none" w:sz="0" w:space="0" w:color="auto" w:frame="1"/>
                          <w:lang w:val="en-US"/>
                        </w:rPr>
                        <w:t>Во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врска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навредите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упатени</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кон</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новинарот</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r w:rsidR="00EE470B">
                        <w:rPr>
                          <w:rFonts w:ascii="Arial Narrow" w:hAnsi="Arial Narrow" w:cs="Arial"/>
                          <w:sz w:val="20"/>
                          <w:bdr w:val="none" w:sz="0" w:space="0" w:color="auto" w:frame="1"/>
                        </w:rPr>
                        <w:t>ТВ</w:t>
                      </w:r>
                      <w:r w:rsidRPr="00B510A7">
                        <w:rPr>
                          <w:rFonts w:ascii="Arial Narrow" w:hAnsi="Arial Narrow" w:cs="Arial"/>
                          <w:sz w:val="20"/>
                          <w:bdr w:val="none" w:sz="0" w:space="0" w:color="auto" w:frame="1"/>
                          <w:lang w:val="en-US"/>
                        </w:rPr>
                        <w:t xml:space="preserve"> 24</w:t>
                      </w:r>
                      <w:r w:rsidR="00EE470B">
                        <w:rPr>
                          <w:rFonts w:ascii="Arial Narrow" w:hAnsi="Arial Narrow" w:cs="Arial"/>
                          <w:sz w:val="20"/>
                          <w:bdr w:val="none" w:sz="0" w:space="0" w:color="auto" w:frame="1"/>
                          <w:lang w:val="en-US"/>
                        </w:rPr>
                        <w:t xml:space="preserve"> </w:t>
                      </w:r>
                      <w:r w:rsidR="00EE470B">
                        <w:rPr>
                          <w:rFonts w:ascii="Arial Narrow" w:hAnsi="Arial Narrow" w:cs="Arial"/>
                          <w:sz w:val="20"/>
                          <w:bdr w:val="none" w:sz="0" w:space="0" w:color="auto" w:frame="1"/>
                        </w:rPr>
                        <w:t>Вести</w:t>
                      </w:r>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Мишко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Иванов</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социјалната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мрежа</w:t>
                      </w:r>
                      <w:proofErr w:type="spellEnd"/>
                      <w:r w:rsidRPr="00B510A7">
                        <w:rPr>
                          <w:rFonts w:ascii="Arial Narrow" w:hAnsi="Arial Narrow" w:cs="Arial"/>
                          <w:sz w:val="20"/>
                          <w:bdr w:val="none" w:sz="0" w:space="0" w:color="auto" w:frame="1"/>
                          <w:lang w:val="en-US"/>
                        </w:rPr>
                        <w:t xml:space="preserve"> Facebook </w:t>
                      </w:r>
                      <w:proofErr w:type="spellStart"/>
                      <w:r w:rsidRPr="00B510A7">
                        <w:rPr>
                          <w:rFonts w:ascii="Arial Narrow" w:hAnsi="Arial Narrow" w:cs="Arial"/>
                          <w:sz w:val="20"/>
                          <w:bdr w:val="none" w:sz="0" w:space="0" w:color="auto" w:frame="1"/>
                          <w:lang w:val="en-US"/>
                        </w:rPr>
                        <w:t>по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завршување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двете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интервјуа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лидерите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ВМРО-ДПМНЕ и СДСМ, </w:t>
                      </w:r>
                      <w:proofErr w:type="spellStart"/>
                      <w:r w:rsidRPr="00B510A7">
                        <w:rPr>
                          <w:rFonts w:ascii="Arial Narrow" w:hAnsi="Arial Narrow" w:cs="Arial"/>
                          <w:sz w:val="20"/>
                          <w:bdr w:val="none" w:sz="0" w:space="0" w:color="auto" w:frame="1"/>
                          <w:lang w:val="en-US"/>
                        </w:rPr>
                        <w:t>Агенцијата</w:t>
                      </w:r>
                      <w:proofErr w:type="spellEnd"/>
                      <w:r w:rsidRPr="00B510A7">
                        <w:rPr>
                          <w:rFonts w:ascii="Arial Narrow" w:hAnsi="Arial Narrow" w:cs="Arial"/>
                          <w:sz w:val="20"/>
                          <w:bdr w:val="none" w:sz="0" w:space="0" w:color="auto" w:frame="1"/>
                          <w:lang w:val="en-US"/>
                        </w:rPr>
                        <w:t xml:space="preserve"> </w:t>
                      </w:r>
                      <w:proofErr w:type="spellStart"/>
                      <w:r w:rsidRPr="00634418">
                        <w:rPr>
                          <w:rFonts w:ascii="Arial Narrow" w:hAnsi="Arial Narrow" w:cs="Arial"/>
                          <w:sz w:val="20"/>
                          <w:bdr w:val="none" w:sz="0" w:space="0" w:color="auto" w:frame="1"/>
                          <w:lang w:val="en-US"/>
                        </w:rPr>
                        <w:t>на</w:t>
                      </w:r>
                      <w:proofErr w:type="spellEnd"/>
                      <w:r w:rsidRPr="00634418">
                        <w:rPr>
                          <w:rFonts w:ascii="Arial Narrow" w:hAnsi="Arial Narrow" w:cs="Arial"/>
                          <w:sz w:val="20"/>
                          <w:bdr w:val="none" w:sz="0" w:space="0" w:color="auto" w:frame="1"/>
                          <w:lang w:val="en-US"/>
                        </w:rPr>
                        <w:t xml:space="preserve"> 7 </w:t>
                      </w:r>
                      <w:proofErr w:type="spellStart"/>
                      <w:r w:rsidRPr="00634418">
                        <w:rPr>
                          <w:rFonts w:ascii="Arial Narrow" w:hAnsi="Arial Narrow" w:cs="Arial"/>
                          <w:sz w:val="20"/>
                          <w:bdr w:val="none" w:sz="0" w:space="0" w:color="auto" w:frame="1"/>
                          <w:lang w:val="en-US"/>
                        </w:rPr>
                        <w:t>мај</w:t>
                      </w:r>
                      <w:proofErr w:type="spellEnd"/>
                      <w:r w:rsidRPr="00634418">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апелира</w:t>
                      </w:r>
                      <w:r w:rsidRPr="00634418">
                        <w:rPr>
                          <w:rFonts w:ascii="Arial Narrow" w:hAnsi="Arial Narrow" w:cs="Arial"/>
                          <w:sz w:val="20"/>
                          <w:bdr w:val="none" w:sz="0" w:space="0" w:color="auto" w:frame="1"/>
                          <w:lang w:val="en-US"/>
                        </w:rPr>
                        <w:t>ше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навредуваат</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новинарите</w:t>
                      </w:r>
                      <w:proofErr w:type="spellEnd"/>
                      <w:r w:rsidRPr="00B510A7">
                        <w:rPr>
                          <w:rFonts w:ascii="Arial Narrow" w:hAnsi="Arial Narrow" w:cs="Arial"/>
                          <w:sz w:val="20"/>
                          <w:bdr w:val="none" w:sz="0" w:space="0" w:color="auto" w:frame="1"/>
                          <w:lang w:val="en-US"/>
                        </w:rPr>
                        <w:t xml:space="preserve"> и </w:t>
                      </w:r>
                      <w:proofErr w:type="spellStart"/>
                      <w:r w:rsidRPr="00B510A7">
                        <w:rPr>
                          <w:rFonts w:ascii="Arial Narrow" w:hAnsi="Arial Narrow" w:cs="Arial"/>
                          <w:sz w:val="20"/>
                          <w:bdr w:val="none" w:sz="0" w:space="0" w:color="auto" w:frame="1"/>
                          <w:lang w:val="en-US"/>
                        </w:rPr>
                        <w:t>повторно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повик</w:t>
                      </w:r>
                      <w:r w:rsidRPr="00634418">
                        <w:rPr>
                          <w:rFonts w:ascii="Arial Narrow" w:hAnsi="Arial Narrow" w:cs="Arial"/>
                          <w:sz w:val="20"/>
                          <w:bdr w:val="none" w:sz="0" w:space="0" w:color="auto" w:frame="1"/>
                          <w:lang w:val="en-US"/>
                        </w:rPr>
                        <w:t>а</w:t>
                      </w:r>
                      <w:proofErr w:type="spellEnd"/>
                      <w:r w:rsidRPr="00634418">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се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почитува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достоинството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новинарската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професија</w:t>
                      </w:r>
                      <w:proofErr w:type="spellEnd"/>
                      <w:r w:rsidRPr="00B510A7">
                        <w:rPr>
                          <w:rFonts w:ascii="Arial Narrow" w:hAnsi="Arial Narrow" w:cs="Arial"/>
                          <w:sz w:val="20"/>
                          <w:bdr w:val="none" w:sz="0" w:space="0" w:color="auto" w:frame="1"/>
                          <w:lang w:val="en-US"/>
                        </w:rPr>
                        <w:t xml:space="preserve"> и </w:t>
                      </w:r>
                      <w:proofErr w:type="spellStart"/>
                      <w:r w:rsidRPr="00B510A7">
                        <w:rPr>
                          <w:rFonts w:ascii="Arial Narrow" w:hAnsi="Arial Narrow" w:cs="Arial"/>
                          <w:sz w:val="20"/>
                          <w:bdr w:val="none" w:sz="0" w:space="0" w:color="auto" w:frame="1"/>
                          <w:lang w:val="en-US"/>
                        </w:rPr>
                        <w:t>личното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достоинство</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на</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медиумските</w:t>
                      </w:r>
                      <w:proofErr w:type="spellEnd"/>
                      <w:r w:rsidRPr="00B510A7">
                        <w:rPr>
                          <w:rFonts w:ascii="Arial Narrow" w:hAnsi="Arial Narrow" w:cs="Arial"/>
                          <w:sz w:val="20"/>
                          <w:bdr w:val="none" w:sz="0" w:space="0" w:color="auto" w:frame="1"/>
                          <w:lang w:val="en-US"/>
                        </w:rPr>
                        <w:t xml:space="preserve"> </w:t>
                      </w:r>
                      <w:proofErr w:type="spellStart"/>
                      <w:r w:rsidRPr="00B510A7">
                        <w:rPr>
                          <w:rFonts w:ascii="Arial Narrow" w:hAnsi="Arial Narrow" w:cs="Arial"/>
                          <w:sz w:val="20"/>
                          <w:bdr w:val="none" w:sz="0" w:space="0" w:color="auto" w:frame="1"/>
                          <w:lang w:val="en-US"/>
                        </w:rPr>
                        <w:t>професионалци</w:t>
                      </w:r>
                      <w:proofErr w:type="spellEnd"/>
                      <w:r w:rsidRPr="00B510A7">
                        <w:rPr>
                          <w:rFonts w:ascii="Arial Narrow" w:hAnsi="Arial Narrow" w:cs="Arial"/>
                          <w:sz w:val="20"/>
                          <w:bdr w:val="none" w:sz="0" w:space="0" w:color="auto" w:frame="1"/>
                          <w:lang w:val="en-US"/>
                        </w:rPr>
                        <w:t>.</w:t>
                      </w:r>
                      <w:r w:rsidRPr="00634418">
                        <w:rPr>
                          <w:rFonts w:ascii="Arial Narrow" w:hAnsi="Arial Narrow" w:cs="Arial"/>
                          <w:sz w:val="20"/>
                          <w:bdr w:val="none" w:sz="0" w:space="0" w:color="auto" w:frame="1"/>
                          <w:lang w:val="en-US"/>
                        </w:rPr>
                        <w:t xml:space="preserve"> </w:t>
                      </w:r>
                      <w:r w:rsidRPr="00B510A7">
                        <w:rPr>
                          <w:rFonts w:ascii="Arial Narrow" w:hAnsi="Arial Narrow" w:cs="Arial"/>
                          <w:sz w:val="20"/>
                          <w:bdr w:val="none" w:sz="0" w:space="0" w:color="auto" w:frame="1"/>
                          <w:lang w:val="en-US"/>
                        </w:rPr>
                        <w:t>Воедно, Агенцијата потсет</w:t>
                      </w:r>
                      <w:r w:rsidRPr="00634418">
                        <w:rPr>
                          <w:rFonts w:ascii="Arial Narrow" w:hAnsi="Arial Narrow" w:cs="Arial"/>
                          <w:sz w:val="20"/>
                          <w:bdr w:val="none" w:sz="0" w:space="0" w:color="auto" w:frame="1"/>
                          <w:lang w:val="en-US"/>
                        </w:rPr>
                        <w:t>и</w:t>
                      </w:r>
                      <w:r w:rsidRPr="00B510A7">
                        <w:rPr>
                          <w:rFonts w:ascii="Arial Narrow" w:hAnsi="Arial Narrow" w:cs="Arial"/>
                          <w:sz w:val="20"/>
                          <w:bdr w:val="none" w:sz="0" w:space="0" w:color="auto" w:frame="1"/>
                          <w:lang w:val="en-US"/>
                        </w:rPr>
                        <w:t xml:space="preserve"> дека обезбедувањето услови за непречено работење на медиумските работници е неопходен предуслов за слободата на изразување и слободата на информирање.</w:t>
                      </w:r>
                      <w:r w:rsidRPr="00634418">
                        <w:rPr>
                          <w:rFonts w:ascii="Arial Narrow" w:hAnsi="Arial Narrow" w:cs="Arial"/>
                          <w:sz w:val="20"/>
                          <w:bdr w:val="none" w:sz="0" w:space="0" w:color="auto" w:frame="1"/>
                          <w:lang w:val="en-US"/>
                        </w:rPr>
                        <w:t xml:space="preserve"> </w:t>
                      </w:r>
                    </w:p>
                    <w:p w14:paraId="3C3D26C1" w14:textId="77777777" w:rsidR="00634418" w:rsidRPr="00634418" w:rsidRDefault="00634418" w:rsidP="00634418">
                      <w:pPr>
                        <w:spacing w:after="0" w:line="240" w:lineRule="auto"/>
                        <w:jc w:val="both"/>
                        <w:rPr>
                          <w:rFonts w:ascii="Arial Narrow" w:hAnsi="Arial Narrow" w:cs="Arial"/>
                          <w:sz w:val="20"/>
                          <w:bdr w:val="none" w:sz="0" w:space="0" w:color="auto" w:frame="1"/>
                          <w:lang w:val="en-US"/>
                        </w:rPr>
                      </w:pPr>
                    </w:p>
                    <w:p w14:paraId="7AD2C601" w14:textId="2DC37B8D" w:rsidR="00F55535" w:rsidRDefault="00F55535" w:rsidP="00634418">
                      <w:pPr>
                        <w:spacing w:after="0" w:line="288" w:lineRule="atLeast"/>
                        <w:outlineLvl w:val="0"/>
                        <w:rPr>
                          <w:rFonts w:ascii="Arial Narrow" w:hAnsi="Arial Narrow"/>
                          <w:b/>
                          <w:bCs/>
                          <w:color w:val="C00000"/>
                          <w:kern w:val="36"/>
                          <w:sz w:val="20"/>
                        </w:rPr>
                      </w:pPr>
                    </w:p>
                    <w:p w14:paraId="510E79FA" w14:textId="77777777" w:rsidR="00F55535" w:rsidRDefault="00F55535" w:rsidP="00634418">
                      <w:pPr>
                        <w:spacing w:after="0" w:line="240" w:lineRule="auto"/>
                        <w:rPr>
                          <w:rFonts w:ascii="Arial Narrow" w:hAnsi="Arial Narrow" w:cs="Arial"/>
                          <w:sz w:val="10"/>
                          <w:szCs w:val="10"/>
                        </w:rPr>
                      </w:pPr>
                    </w:p>
                    <w:p w14:paraId="336A4FED" w14:textId="77777777" w:rsidR="00F55535" w:rsidRDefault="00F55535" w:rsidP="0025453E">
                      <w:pPr>
                        <w:spacing w:after="0" w:line="240" w:lineRule="auto"/>
                        <w:rPr>
                          <w:rFonts w:ascii="Arial Narrow" w:hAnsi="Arial Narrow" w:cs="Arial"/>
                          <w:sz w:val="10"/>
                          <w:szCs w:val="10"/>
                        </w:rPr>
                      </w:pPr>
                      <w:r>
                        <w:rPr>
                          <w:noProof/>
                        </w:rPr>
                        <w:t xml:space="preserve">                                                                                                                                                                                 </w:t>
                      </w:r>
                    </w:p>
                    <w:p w14:paraId="1089045A" w14:textId="77777777" w:rsidR="00F55535" w:rsidRDefault="00F55535" w:rsidP="0025453E">
                      <w:pPr>
                        <w:spacing w:after="0" w:line="240" w:lineRule="auto"/>
                        <w:rPr>
                          <w:rFonts w:ascii="Arial Narrow" w:hAnsi="Arial Narrow" w:cs="Arial"/>
                          <w:sz w:val="10"/>
                          <w:szCs w:val="10"/>
                        </w:rPr>
                      </w:pPr>
                    </w:p>
                    <w:p w14:paraId="7378AE95" w14:textId="77777777" w:rsidR="00F55535" w:rsidRDefault="00F55535" w:rsidP="0025453E">
                      <w:pPr>
                        <w:spacing w:after="0" w:line="240" w:lineRule="auto"/>
                        <w:rPr>
                          <w:rFonts w:ascii="Arial Narrow" w:hAnsi="Arial Narrow" w:cs="Arial"/>
                          <w:sz w:val="10"/>
                          <w:szCs w:val="10"/>
                        </w:rPr>
                      </w:pPr>
                    </w:p>
                    <w:p w14:paraId="77CE8BAD" w14:textId="77777777" w:rsidR="00F55535" w:rsidRDefault="00F55535" w:rsidP="0025453E">
                      <w:pPr>
                        <w:spacing w:after="0" w:line="240" w:lineRule="auto"/>
                        <w:rPr>
                          <w:rFonts w:ascii="Arial Narrow" w:hAnsi="Arial Narrow" w:cs="Arial"/>
                          <w:sz w:val="10"/>
                          <w:szCs w:val="10"/>
                        </w:rPr>
                      </w:pPr>
                    </w:p>
                    <w:p w14:paraId="49D16E4C" w14:textId="77777777" w:rsidR="00F55535" w:rsidRDefault="00F55535" w:rsidP="0025453E">
                      <w:pPr>
                        <w:spacing w:after="0" w:line="240" w:lineRule="auto"/>
                        <w:rPr>
                          <w:rFonts w:ascii="Arial Narrow" w:hAnsi="Arial Narrow" w:cs="Arial"/>
                          <w:sz w:val="10"/>
                          <w:szCs w:val="10"/>
                        </w:rPr>
                      </w:pPr>
                    </w:p>
                    <w:p w14:paraId="02813C98" w14:textId="77777777" w:rsidR="00F55535" w:rsidRDefault="00F55535" w:rsidP="0025453E">
                      <w:pPr>
                        <w:spacing w:after="0" w:line="240" w:lineRule="auto"/>
                        <w:rPr>
                          <w:rFonts w:ascii="Arial Narrow" w:hAnsi="Arial Narrow" w:cs="Arial"/>
                          <w:sz w:val="10"/>
                          <w:szCs w:val="10"/>
                        </w:rPr>
                      </w:pPr>
                    </w:p>
                    <w:p w14:paraId="32FE44AC" w14:textId="77777777" w:rsidR="00F55535" w:rsidRPr="00013C9B" w:rsidRDefault="00F55535" w:rsidP="0025453E">
                      <w:pPr>
                        <w:rPr>
                          <w:rFonts w:ascii="Arial Narrow" w:hAnsi="Arial Narrow"/>
                          <w:sz w:val="10"/>
                          <w:szCs w:val="10"/>
                        </w:rPr>
                      </w:pPr>
                    </w:p>
                    <w:p w14:paraId="5F9D4FD4" w14:textId="77777777" w:rsidR="00F55535" w:rsidRPr="00013C9B" w:rsidRDefault="00F55535" w:rsidP="0025453E">
                      <w:pPr>
                        <w:spacing w:after="0" w:line="288" w:lineRule="atLeast"/>
                        <w:outlineLvl w:val="0"/>
                        <w:rPr>
                          <w:rFonts w:ascii="inherit" w:hAnsi="inherit"/>
                          <w:kern w:val="36"/>
                          <w:sz w:val="12"/>
                          <w:szCs w:val="12"/>
                        </w:rPr>
                      </w:pPr>
                    </w:p>
                    <w:p w14:paraId="310C6497" w14:textId="77777777" w:rsidR="00F55535" w:rsidRPr="00013C9B" w:rsidRDefault="00F55535" w:rsidP="0025453E">
                      <w:pPr>
                        <w:spacing w:after="0" w:line="288" w:lineRule="atLeast"/>
                        <w:outlineLvl w:val="0"/>
                        <w:rPr>
                          <w:rFonts w:ascii="inherit" w:hAnsi="inherit"/>
                          <w:b/>
                          <w:bCs/>
                          <w:kern w:val="36"/>
                          <w:sz w:val="12"/>
                          <w:szCs w:val="12"/>
                        </w:rPr>
                      </w:pPr>
                    </w:p>
                    <w:p w14:paraId="437BAFE6" w14:textId="77777777" w:rsidR="00F55535" w:rsidRPr="00013C9B" w:rsidRDefault="00F55535" w:rsidP="0025453E">
                      <w:pPr>
                        <w:spacing w:after="0" w:line="240" w:lineRule="auto"/>
                        <w:jc w:val="both"/>
                        <w:rPr>
                          <w:rFonts w:ascii="Arial Narrow" w:hAnsi="Arial Narrow" w:cs="Arial"/>
                          <w:b/>
                          <w:color w:val="C00000"/>
                          <w:kern w:val="0"/>
                          <w:sz w:val="8"/>
                          <w:szCs w:val="10"/>
                        </w:rPr>
                      </w:pPr>
                    </w:p>
                    <w:p w14:paraId="7B17E97C" w14:textId="77777777" w:rsidR="00F55535" w:rsidRPr="00013C9B" w:rsidRDefault="00F55535" w:rsidP="0025453E">
                      <w:pPr>
                        <w:pStyle w:val="NormalWeb"/>
                        <w:spacing w:after="360"/>
                        <w:jc w:val="both"/>
                        <w:rPr>
                          <w:rFonts w:ascii="Arial Narrow" w:hAnsi="Arial Narrow" w:cs="Arial"/>
                          <w:bCs/>
                          <w:sz w:val="8"/>
                          <w:szCs w:val="10"/>
                          <w:lang w:val="mk-MK"/>
                        </w:rPr>
                      </w:pPr>
                    </w:p>
                    <w:p w14:paraId="5F653F91" w14:textId="77777777" w:rsidR="00F55535" w:rsidRPr="00013C9B" w:rsidRDefault="00F55535" w:rsidP="0025453E">
                      <w:pPr>
                        <w:pStyle w:val="NormalWeb"/>
                        <w:spacing w:after="360"/>
                        <w:jc w:val="both"/>
                        <w:rPr>
                          <w:rFonts w:ascii="Arial Narrow" w:hAnsi="Arial Narrow" w:cs="Arial"/>
                          <w:bCs/>
                          <w:sz w:val="8"/>
                          <w:szCs w:val="10"/>
                          <w:lang w:val="mk-MK"/>
                        </w:rPr>
                      </w:pPr>
                    </w:p>
                    <w:p w14:paraId="4A4491E4" w14:textId="77777777" w:rsidR="00F55535" w:rsidRPr="00013C9B" w:rsidRDefault="00F55535" w:rsidP="0025453E">
                      <w:pPr>
                        <w:pStyle w:val="NormalWeb"/>
                        <w:spacing w:before="0" w:beforeAutospacing="0" w:after="360" w:afterAutospacing="0"/>
                        <w:rPr>
                          <w:rFonts w:ascii="Arial Narrow" w:hAnsi="Arial Narrow" w:cs="Arial"/>
                          <w:b/>
                          <w:color w:val="000000"/>
                          <w:sz w:val="10"/>
                          <w:szCs w:val="10"/>
                          <w:lang w:val="mk-MK"/>
                        </w:rPr>
                      </w:pPr>
                    </w:p>
                    <w:p w14:paraId="439DA71A" w14:textId="77777777" w:rsidR="00F55535" w:rsidRPr="00013C9B" w:rsidRDefault="00F55535" w:rsidP="0025453E">
                      <w:pPr>
                        <w:spacing w:after="0" w:line="240" w:lineRule="auto"/>
                        <w:jc w:val="both"/>
                        <w:rPr>
                          <w:rFonts w:ascii="Arial Narrow" w:hAnsi="Arial Narrow" w:cs="Arial"/>
                          <w:kern w:val="0"/>
                          <w:sz w:val="6"/>
                          <w:szCs w:val="10"/>
                        </w:rPr>
                      </w:pPr>
                    </w:p>
                    <w:p w14:paraId="12207108" w14:textId="77777777" w:rsidR="00F55535" w:rsidRPr="00013C9B" w:rsidRDefault="00F55535" w:rsidP="0025453E">
                      <w:pPr>
                        <w:spacing w:after="0" w:line="240" w:lineRule="auto"/>
                        <w:jc w:val="both"/>
                        <w:rPr>
                          <w:rFonts w:ascii="Arial Narrow" w:hAnsi="Arial Narrow" w:cs="Arial"/>
                          <w:kern w:val="0"/>
                          <w:sz w:val="6"/>
                          <w:szCs w:val="10"/>
                          <w:lang w:val="en-US"/>
                        </w:rPr>
                      </w:pPr>
                    </w:p>
                    <w:p w14:paraId="019CF88E" w14:textId="77777777" w:rsidR="00F55535" w:rsidRPr="00013C9B" w:rsidRDefault="00F55535" w:rsidP="0025453E">
                      <w:pPr>
                        <w:spacing w:after="0" w:line="240" w:lineRule="auto"/>
                        <w:jc w:val="both"/>
                        <w:rPr>
                          <w:rFonts w:ascii="Arial Narrow" w:hAnsi="Arial Narrow" w:cs="Arial"/>
                          <w:kern w:val="0"/>
                          <w:sz w:val="6"/>
                          <w:szCs w:val="10"/>
                          <w:lang w:val="en-US"/>
                        </w:rPr>
                      </w:pPr>
                    </w:p>
                    <w:p w14:paraId="7DF81F59" w14:textId="77777777" w:rsidR="00F55535" w:rsidRPr="00013C9B" w:rsidRDefault="00F55535" w:rsidP="0025453E">
                      <w:pPr>
                        <w:spacing w:after="0" w:line="240" w:lineRule="auto"/>
                        <w:jc w:val="both"/>
                        <w:rPr>
                          <w:rFonts w:ascii="Arial Narrow" w:hAnsi="Arial Narrow" w:cs="Arial"/>
                          <w:kern w:val="0"/>
                          <w:sz w:val="6"/>
                          <w:szCs w:val="10"/>
                          <w:lang w:val="en-US"/>
                        </w:rPr>
                      </w:pPr>
                    </w:p>
                    <w:p w14:paraId="32D78947" w14:textId="77777777" w:rsidR="00F55535" w:rsidRPr="00013C9B" w:rsidRDefault="00F55535" w:rsidP="0025453E">
                      <w:pPr>
                        <w:jc w:val="both"/>
                        <w:rPr>
                          <w:rFonts w:ascii="Arial Narrow" w:hAnsi="Arial Narrow"/>
                          <w:b/>
                          <w:color w:val="C00000"/>
                          <w:sz w:val="8"/>
                          <w:szCs w:val="10"/>
                        </w:rPr>
                      </w:pPr>
                    </w:p>
                    <w:p w14:paraId="11BA360C" w14:textId="77777777" w:rsidR="00F55535" w:rsidRPr="00013C9B" w:rsidRDefault="00F55535" w:rsidP="0025453E">
                      <w:pPr>
                        <w:jc w:val="both"/>
                        <w:rPr>
                          <w:rFonts w:ascii="Arial Narrow" w:hAnsi="Arial Narrow"/>
                          <w:b/>
                          <w:color w:val="C00000"/>
                          <w:sz w:val="8"/>
                          <w:szCs w:val="10"/>
                        </w:rPr>
                      </w:pPr>
                    </w:p>
                    <w:p w14:paraId="2FB82840" w14:textId="77777777" w:rsidR="00F55535" w:rsidRPr="00013C9B" w:rsidRDefault="00F55535" w:rsidP="0025453E">
                      <w:pPr>
                        <w:jc w:val="both"/>
                        <w:rPr>
                          <w:rFonts w:ascii="Arial Narrow" w:hAnsi="Arial Narrow"/>
                          <w:b/>
                          <w:color w:val="C00000"/>
                          <w:sz w:val="8"/>
                          <w:szCs w:val="10"/>
                        </w:rPr>
                      </w:pPr>
                    </w:p>
                    <w:p w14:paraId="46ECFA70" w14:textId="77777777" w:rsidR="00F55535" w:rsidRPr="00013C9B" w:rsidRDefault="00F55535" w:rsidP="0025453E">
                      <w:pPr>
                        <w:jc w:val="both"/>
                        <w:rPr>
                          <w:rFonts w:ascii="Arial Narrow" w:hAnsi="Arial Narrow"/>
                          <w:b/>
                          <w:color w:val="C00000"/>
                          <w:sz w:val="8"/>
                          <w:szCs w:val="10"/>
                        </w:rPr>
                      </w:pPr>
                    </w:p>
                    <w:p w14:paraId="0C5076B4" w14:textId="77777777" w:rsidR="00F55535" w:rsidRPr="00013C9B" w:rsidRDefault="00F55535" w:rsidP="00530B09">
                      <w:pPr>
                        <w:jc w:val="both"/>
                        <w:rPr>
                          <w:rFonts w:ascii="Arial Narrow" w:hAnsi="Arial Narrow"/>
                          <w:b/>
                          <w:color w:val="C00000"/>
                          <w:sz w:val="8"/>
                          <w:szCs w:val="10"/>
                        </w:rPr>
                      </w:pPr>
                    </w:p>
                    <w:p w14:paraId="05E68CF8" w14:textId="77777777" w:rsidR="00F55535" w:rsidRPr="00013C9B" w:rsidRDefault="00F55535" w:rsidP="00530B09">
                      <w:pPr>
                        <w:jc w:val="both"/>
                        <w:rPr>
                          <w:rFonts w:ascii="Arial Narrow" w:hAnsi="Arial Narrow"/>
                          <w:b/>
                          <w:color w:val="C00000"/>
                          <w:sz w:val="8"/>
                          <w:szCs w:val="10"/>
                        </w:rPr>
                      </w:pPr>
                    </w:p>
                    <w:p w14:paraId="78BAB4B2" w14:textId="77777777" w:rsidR="00F55535" w:rsidRPr="00013C9B" w:rsidRDefault="00F55535" w:rsidP="00530B09">
                      <w:pPr>
                        <w:jc w:val="both"/>
                        <w:rPr>
                          <w:rFonts w:ascii="Arial Narrow" w:hAnsi="Arial Narrow"/>
                          <w:sz w:val="4"/>
                          <w:szCs w:val="4"/>
                        </w:rPr>
                      </w:pPr>
                    </w:p>
                  </w:txbxContent>
                </v:textbox>
                <w10:wrap anchorx="margin"/>
              </v:shape>
            </w:pict>
          </mc:Fallback>
        </mc:AlternateContent>
      </w:r>
      <w:r w:rsidR="00185679" w:rsidRPr="008F5DB4">
        <w:rPr>
          <w:noProof/>
        </w:rPr>
        <w:t xml:space="preserve"> </w:t>
      </w:r>
      <w:r w:rsidR="00A14426" w:rsidRPr="008F5DB4">
        <w:br w:type="page"/>
      </w:r>
    </w:p>
    <w:p w14:paraId="5D4F41C0" w14:textId="79E394CF" w:rsidR="00F83BD6" w:rsidRDefault="0034508C" w:rsidP="0034508C">
      <w:pPr>
        <w:spacing w:after="200" w:line="276" w:lineRule="auto"/>
      </w:pPr>
      <w:r>
        <w:rPr>
          <w:noProof/>
          <w:lang w:val="en-US"/>
        </w:rPr>
        <w:lastRenderedPageBreak/>
        <mc:AlternateContent>
          <mc:Choice Requires="wps">
            <w:drawing>
              <wp:anchor distT="0" distB="0" distL="114300" distR="114300" simplePos="0" relativeHeight="251737088" behindDoc="0" locked="0" layoutInCell="1" allowOverlap="1" wp14:anchorId="5CCD5E68" wp14:editId="79BAEEA7">
                <wp:simplePos x="0" y="0"/>
                <wp:positionH relativeFrom="margin">
                  <wp:posOffset>-676656</wp:posOffset>
                </wp:positionH>
                <wp:positionV relativeFrom="paragraph">
                  <wp:posOffset>-550037</wp:posOffset>
                </wp:positionV>
                <wp:extent cx="7289165" cy="7570470"/>
                <wp:effectExtent l="0" t="0" r="26035" b="1143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7570470"/>
                        </a:xfrm>
                        <a:prstGeom prst="bevel">
                          <a:avLst>
                            <a:gd name="adj" fmla="val 959"/>
                          </a:avLst>
                        </a:prstGeom>
                        <a:noFill/>
                        <a:ln w="9525">
                          <a:solidFill>
                            <a:srgbClr val="000000"/>
                          </a:solidFill>
                          <a:miter lim="800000"/>
                          <a:headEnd/>
                          <a:tailEnd/>
                        </a:ln>
                      </wps:spPr>
                      <wps:txbx>
                        <w:txbxContent>
                          <w:p w14:paraId="3C0537B8" w14:textId="07DD817E" w:rsidR="00CB241A" w:rsidRDefault="00D5268C" w:rsidP="005467E6">
                            <w:pPr>
                              <w:spacing w:after="360" w:line="240" w:lineRule="auto"/>
                              <w:jc w:val="both"/>
                              <w:rPr>
                                <w:rFonts w:ascii="Arial Narrow" w:hAnsi="Arial Narrow" w:cs="Arial"/>
                                <w:b/>
                                <w:color w:val="C00000"/>
                                <w:sz w:val="20"/>
                              </w:rPr>
                            </w:pPr>
                            <w:r w:rsidRPr="005467E6">
                              <w:rPr>
                                <w:rFonts w:ascii="Arial Narrow" w:hAnsi="Arial Narrow" w:cs="Arial"/>
                                <w:b/>
                                <w:color w:val="C00000"/>
                                <w:sz w:val="20"/>
                              </w:rPr>
                              <w:t>Надзори врз рад</w:t>
                            </w:r>
                            <w:r w:rsidR="006777A0">
                              <w:rPr>
                                <w:rFonts w:ascii="Arial Narrow" w:hAnsi="Arial Narrow" w:cs="Arial"/>
                                <w:b/>
                                <w:color w:val="C00000"/>
                                <w:sz w:val="20"/>
                              </w:rPr>
                              <w:t>ио</w:t>
                            </w:r>
                            <w:r w:rsidRPr="005467E6">
                              <w:rPr>
                                <w:rFonts w:ascii="Arial Narrow" w:hAnsi="Arial Narrow" w:cs="Arial"/>
                                <w:b/>
                                <w:color w:val="C00000"/>
                                <w:sz w:val="20"/>
                              </w:rPr>
                              <w:t>дифузери</w:t>
                            </w:r>
                            <w:r w:rsidR="0034508C">
                              <w:rPr>
                                <w:rFonts w:ascii="Arial Narrow" w:hAnsi="Arial Narrow" w:cs="Arial"/>
                                <w:b/>
                                <w:color w:val="C00000"/>
                                <w:sz w:val="20"/>
                              </w:rPr>
                              <w:t>, ОЈЕКМ и печатени медиуми</w:t>
                            </w:r>
                          </w:p>
                          <w:p w14:paraId="3EF56B05" w14:textId="08C11419" w:rsidR="0034508C" w:rsidRDefault="0034508C" w:rsidP="00673646">
                            <w:pPr>
                              <w:spacing w:after="0" w:line="240" w:lineRule="auto"/>
                              <w:jc w:val="both"/>
                              <w:rPr>
                                <w:rFonts w:ascii="Arial Narrow" w:hAnsi="Arial Narrow" w:cs="Arial"/>
                                <w:b/>
                                <w:color w:val="C00000"/>
                                <w:sz w:val="20"/>
                              </w:rPr>
                            </w:pPr>
                            <w:r>
                              <w:rPr>
                                <w:rFonts w:ascii="Arial Narrow" w:hAnsi="Arial Narrow" w:cs="Arial"/>
                                <w:b/>
                                <w:color w:val="C00000"/>
                                <w:sz w:val="20"/>
                              </w:rPr>
                              <w:t>Радиодифузери</w:t>
                            </w:r>
                          </w:p>
                          <w:p w14:paraId="722CB222" w14:textId="77777777" w:rsidR="00673646" w:rsidRDefault="00673646" w:rsidP="00673646">
                            <w:pPr>
                              <w:spacing w:after="0" w:line="240" w:lineRule="auto"/>
                              <w:jc w:val="both"/>
                              <w:rPr>
                                <w:rFonts w:ascii="Arial Narrow" w:hAnsi="Arial Narrow" w:cs="Arial"/>
                                <w:b/>
                                <w:color w:val="C00000"/>
                                <w:sz w:val="20"/>
                              </w:rPr>
                            </w:pPr>
                          </w:p>
                          <w:p w14:paraId="468ED508" w14:textId="47974CEE" w:rsidR="0034508C" w:rsidRPr="00694C7F" w:rsidRDefault="0034508C" w:rsidP="002874BD">
                            <w:pPr>
                              <w:spacing w:after="0" w:line="240" w:lineRule="auto"/>
                              <w:jc w:val="both"/>
                              <w:rPr>
                                <w:rFonts w:ascii="Arial Narrow" w:hAnsi="Arial Narrow" w:cs="Arial"/>
                                <w:bCs/>
                                <w:color w:val="auto"/>
                                <w:sz w:val="20"/>
                                <w:lang w:val="en-US"/>
                              </w:rPr>
                            </w:pPr>
                            <w:r w:rsidRPr="0034508C">
                              <w:rPr>
                                <w:rFonts w:ascii="Arial Narrow" w:hAnsi="Arial Narrow" w:cs="Arial"/>
                                <w:bCs/>
                                <w:color w:val="auto"/>
                                <w:sz w:val="20"/>
                              </w:rPr>
                              <w:t xml:space="preserve">Врз сите 115 радиодифузери коишто емитувале радио и телевизиска програма во 2019 година, извршен е редовен административен надзор за обврската на надлежното регулаторно тело да му достават писмен извештај за спроведување на обврските утврдени во </w:t>
                            </w:r>
                            <w:r w:rsidRPr="0034508C">
                              <w:rPr>
                                <w:rFonts w:ascii="Arial Narrow" w:hAnsi="Arial Narrow" w:cs="Arial"/>
                                <w:bCs/>
                                <w:color w:val="auto"/>
                                <w:sz w:val="20"/>
                              </w:rPr>
                              <w:t>дозволата за радио или</w:t>
                            </w:r>
                            <w:r w:rsidR="00B13AC3">
                              <w:rPr>
                                <w:rFonts w:ascii="Arial Narrow" w:hAnsi="Arial Narrow" w:cs="Arial"/>
                                <w:bCs/>
                                <w:color w:val="auto"/>
                                <w:sz w:val="20"/>
                              </w:rPr>
                              <w:t xml:space="preserve"> ТВ</w:t>
                            </w:r>
                            <w:r w:rsidRPr="0034508C">
                              <w:rPr>
                                <w:rFonts w:ascii="Arial Narrow" w:hAnsi="Arial Narrow" w:cs="Arial"/>
                                <w:bCs/>
                                <w:color w:val="auto"/>
                                <w:sz w:val="20"/>
                              </w:rPr>
                              <w:t xml:space="preserve"> емитување, а особено за спроведувањето на програмскиот концепт.</w:t>
                            </w:r>
                            <w:r>
                              <w:rPr>
                                <w:rFonts w:ascii="Arial Narrow" w:hAnsi="Arial Narrow" w:cs="Arial"/>
                                <w:bCs/>
                                <w:color w:val="auto"/>
                                <w:sz w:val="20"/>
                              </w:rPr>
                              <w:t xml:space="preserve"> </w:t>
                            </w:r>
                            <w:r w:rsidRPr="0034508C">
                              <w:rPr>
                                <w:rFonts w:ascii="Arial Narrow" w:hAnsi="Arial Narrow" w:cs="Arial"/>
                                <w:bCs/>
                                <w:color w:val="auto"/>
                                <w:sz w:val="20"/>
                              </w:rPr>
                              <w:t xml:space="preserve">Надзорот покажа дека сите радиодифузери – 47 телевизии и 68 радиостаници, ја исполнија </w:t>
                            </w:r>
                            <w:r w:rsidR="006777A0">
                              <w:rPr>
                                <w:rFonts w:ascii="Arial Narrow" w:hAnsi="Arial Narrow" w:cs="Arial"/>
                                <w:bCs/>
                                <w:color w:val="auto"/>
                                <w:sz w:val="20"/>
                              </w:rPr>
                              <w:t xml:space="preserve">оваа законска </w:t>
                            </w:r>
                            <w:r w:rsidRPr="0034508C">
                              <w:rPr>
                                <w:rFonts w:ascii="Arial Narrow" w:hAnsi="Arial Narrow" w:cs="Arial"/>
                                <w:bCs/>
                                <w:color w:val="auto"/>
                                <w:sz w:val="20"/>
                              </w:rPr>
                              <w:t>обврска</w:t>
                            </w:r>
                            <w:r w:rsidR="006777A0">
                              <w:rPr>
                                <w:rFonts w:ascii="Arial Narrow" w:hAnsi="Arial Narrow" w:cs="Arial"/>
                                <w:bCs/>
                                <w:color w:val="auto"/>
                                <w:sz w:val="20"/>
                              </w:rPr>
                              <w:t>.</w:t>
                            </w:r>
                            <w:r w:rsidR="00694C7F">
                              <w:rPr>
                                <w:rFonts w:ascii="Arial Narrow" w:hAnsi="Arial Narrow" w:cs="Arial"/>
                                <w:bCs/>
                                <w:color w:val="auto"/>
                                <w:sz w:val="20"/>
                                <w:lang w:val="en-US"/>
                              </w:rPr>
                              <w:t xml:space="preserve"> </w:t>
                            </w:r>
                          </w:p>
                          <w:p w14:paraId="3CDDA990" w14:textId="1EBEE01E" w:rsidR="00673646" w:rsidRDefault="00673646" w:rsidP="002874BD">
                            <w:pPr>
                              <w:spacing w:after="0" w:line="240" w:lineRule="auto"/>
                              <w:jc w:val="both"/>
                              <w:rPr>
                                <w:rFonts w:ascii="Arial Narrow" w:hAnsi="Arial Narrow" w:cs="Arial"/>
                                <w:bCs/>
                                <w:color w:val="auto"/>
                                <w:sz w:val="20"/>
                              </w:rPr>
                            </w:pPr>
                          </w:p>
                          <w:p w14:paraId="2E3AB095" w14:textId="404D517B" w:rsidR="00673646" w:rsidRPr="0034508C" w:rsidRDefault="00673646" w:rsidP="00673646">
                            <w:pPr>
                              <w:spacing w:after="0" w:line="240" w:lineRule="auto"/>
                              <w:jc w:val="both"/>
                              <w:rPr>
                                <w:rFonts w:ascii="Arial Narrow" w:hAnsi="Arial Narrow" w:cs="Arial"/>
                                <w:bCs/>
                                <w:color w:val="auto"/>
                                <w:sz w:val="20"/>
                              </w:rPr>
                            </w:pPr>
                            <w:r>
                              <w:rPr>
                                <w:rFonts w:ascii="Arial Narrow" w:hAnsi="Arial Narrow" w:cs="Arial"/>
                                <w:bCs/>
                                <w:color w:val="auto"/>
                                <w:sz w:val="20"/>
                              </w:rPr>
                              <w:t>В</w:t>
                            </w:r>
                            <w:r w:rsidRPr="0034508C">
                              <w:rPr>
                                <w:rFonts w:ascii="Arial Narrow" w:hAnsi="Arial Narrow" w:cs="Arial"/>
                                <w:bCs/>
                                <w:color w:val="auto"/>
                                <w:sz w:val="20"/>
                              </w:rPr>
                              <w:t xml:space="preserve">онреден административен надзор </w:t>
                            </w:r>
                            <w:r>
                              <w:rPr>
                                <w:rFonts w:ascii="Arial Narrow" w:hAnsi="Arial Narrow" w:cs="Arial"/>
                                <w:bCs/>
                                <w:color w:val="auto"/>
                                <w:sz w:val="20"/>
                              </w:rPr>
                              <w:t>е извршен в</w:t>
                            </w:r>
                            <w:r w:rsidRPr="0034508C">
                              <w:rPr>
                                <w:rFonts w:ascii="Arial Narrow" w:hAnsi="Arial Narrow" w:cs="Arial"/>
                                <w:bCs/>
                                <w:color w:val="auto"/>
                                <w:sz w:val="20"/>
                              </w:rPr>
                              <w:t>рз сите 116 радиодифузери коишто емитуваат радио и ТВ програма, за да се утврди дали некој радиодифузер извршил промена на сопственичката структура без претходно да ја извести Агенцијата и пред истата да биде одобрена од страна на регулаторното тело. При надзорот не е констатирано прекршување кај ниту еден радиодифузер.</w:t>
                            </w:r>
                          </w:p>
                          <w:p w14:paraId="1BA89A78" w14:textId="0AD1B381" w:rsidR="00673646" w:rsidRPr="00694C7F" w:rsidRDefault="00694C7F" w:rsidP="002874BD">
                            <w:pPr>
                              <w:spacing w:after="0" w:line="240" w:lineRule="auto"/>
                              <w:jc w:val="both"/>
                              <w:rPr>
                                <w:rFonts w:ascii="Arial Narrow" w:hAnsi="Arial Narrow" w:cs="Arial"/>
                                <w:bCs/>
                                <w:color w:val="auto"/>
                                <w:sz w:val="20"/>
                                <w:lang w:val="en-US"/>
                              </w:rPr>
                            </w:pPr>
                            <w:r>
                              <w:rPr>
                                <w:rFonts w:ascii="Arial Narrow" w:hAnsi="Arial Narrow" w:cs="Arial"/>
                                <w:bCs/>
                                <w:color w:val="auto"/>
                                <w:sz w:val="20"/>
                                <w:lang w:val="en-US"/>
                              </w:rPr>
                              <w:t xml:space="preserve"> </w:t>
                            </w:r>
                          </w:p>
                          <w:p w14:paraId="708F6367" w14:textId="0B09E071" w:rsidR="0034508C" w:rsidRDefault="0034508C" w:rsidP="0034508C">
                            <w:pPr>
                              <w:spacing w:after="360" w:line="240" w:lineRule="auto"/>
                              <w:jc w:val="both"/>
                              <w:rPr>
                                <w:rFonts w:ascii="Arial Narrow" w:hAnsi="Arial Narrow" w:cs="Arial"/>
                                <w:bCs/>
                                <w:color w:val="auto"/>
                                <w:sz w:val="20"/>
                              </w:rPr>
                            </w:pPr>
                            <w:r w:rsidRPr="0034508C">
                              <w:rPr>
                                <w:rFonts w:ascii="Arial Narrow" w:hAnsi="Arial Narrow" w:cs="Arial"/>
                                <w:bCs/>
                                <w:color w:val="auto"/>
                                <w:sz w:val="20"/>
                              </w:rPr>
                              <w:t>По добиени претставки од физички лица за играниот серијал „Белата робинка“, врз програмата на ТВ Сител спроведен е вонреден програмски надзор за обврските за заштита на малолетната публика. Надзорот покажа дека пет премиерно емитувани епизоди и четири репризи од играниот серијал „Белата робинка“, емитувани на 6, 7, 8, 11 и 12 мај 2020 година, беа погрешно означени како програма од втора категорија (8+) и беа емитувани во несоодветни програмски термини. Според критериумите од Правилникот за заштита на малолетните лица, играниот серијал „Белата робинка“ требало да биде означен како програма од трета категорија, која не се препорачува за деца под 12 години, односно да биде емитуван само во периодот од 20:00 до 05:00 часот.</w:t>
                            </w:r>
                          </w:p>
                          <w:p w14:paraId="14F41304" w14:textId="155F56B5" w:rsidR="0034508C" w:rsidRPr="0034508C" w:rsidRDefault="0034508C" w:rsidP="00891EB6">
                            <w:pPr>
                              <w:spacing w:after="0" w:line="240" w:lineRule="auto"/>
                              <w:jc w:val="both"/>
                              <w:rPr>
                                <w:rFonts w:ascii="Arial Narrow" w:hAnsi="Arial Narrow" w:cs="Arial"/>
                                <w:b/>
                                <w:color w:val="C00000"/>
                                <w:sz w:val="20"/>
                              </w:rPr>
                            </w:pPr>
                            <w:r w:rsidRPr="0034508C">
                              <w:rPr>
                                <w:rFonts w:ascii="Arial Narrow" w:hAnsi="Arial Narrow" w:cs="Arial"/>
                                <w:b/>
                                <w:color w:val="C00000"/>
                                <w:sz w:val="20"/>
                              </w:rPr>
                              <w:t>Оператори на јавни електронски комуникациски мрежи</w:t>
                            </w:r>
                          </w:p>
                          <w:p w14:paraId="391766E7" w14:textId="77777777" w:rsidR="00891EB6" w:rsidRDefault="00891EB6" w:rsidP="00891EB6">
                            <w:pPr>
                              <w:spacing w:after="0" w:line="240" w:lineRule="auto"/>
                              <w:jc w:val="both"/>
                              <w:rPr>
                                <w:rFonts w:ascii="Arial Narrow" w:hAnsi="Arial Narrow" w:cs="Arial"/>
                                <w:bCs/>
                                <w:color w:val="auto"/>
                                <w:sz w:val="20"/>
                              </w:rPr>
                            </w:pPr>
                          </w:p>
                          <w:p w14:paraId="1AC953A1" w14:textId="09EB0504" w:rsidR="00891EB6" w:rsidRDefault="00891EB6" w:rsidP="00891EB6">
                            <w:pPr>
                              <w:spacing w:after="0" w:line="240" w:lineRule="auto"/>
                              <w:jc w:val="both"/>
                              <w:rPr>
                                <w:rFonts w:ascii="Arial Narrow" w:hAnsi="Arial Narrow" w:cs="Arial"/>
                                <w:bCs/>
                                <w:color w:val="auto"/>
                                <w:sz w:val="20"/>
                              </w:rPr>
                            </w:pPr>
                            <w:r>
                              <w:rPr>
                                <w:rFonts w:ascii="Arial Narrow" w:hAnsi="Arial Narrow" w:cs="Arial"/>
                                <w:bCs/>
                                <w:color w:val="auto"/>
                                <w:sz w:val="20"/>
                              </w:rPr>
                              <w:t>Р</w:t>
                            </w:r>
                            <w:r w:rsidR="0034508C" w:rsidRPr="0034508C">
                              <w:rPr>
                                <w:rFonts w:ascii="Arial Narrow" w:hAnsi="Arial Narrow" w:cs="Arial"/>
                                <w:bCs/>
                                <w:color w:val="auto"/>
                                <w:sz w:val="20"/>
                              </w:rPr>
                              <w:t xml:space="preserve">едовен програмски надзор </w:t>
                            </w:r>
                            <w:r>
                              <w:rPr>
                                <w:rFonts w:ascii="Arial Narrow" w:hAnsi="Arial Narrow" w:cs="Arial"/>
                                <w:bCs/>
                                <w:color w:val="auto"/>
                                <w:sz w:val="20"/>
                              </w:rPr>
                              <w:t xml:space="preserve">е извршен </w:t>
                            </w:r>
                            <w:r w:rsidR="0034508C" w:rsidRPr="0034508C">
                              <w:rPr>
                                <w:rFonts w:ascii="Arial Narrow" w:hAnsi="Arial Narrow" w:cs="Arial"/>
                                <w:bCs/>
                                <w:color w:val="auto"/>
                                <w:sz w:val="20"/>
                              </w:rPr>
                              <w:t>врз кабелските оператори Македонски Телеком АД од Скопје, КАБЕЛ-Л-НЕТ од Струга и ТРАНШПЕД ТРЕЈД од Скопје, за обврските коишто се однесуваат на регистрација на програмски сервиси во Агенцијата и титлување на програмите коишто ги реемитуваат операторите. При надзорот не се констатирани прекршувања.</w:t>
                            </w:r>
                            <w:r>
                              <w:rPr>
                                <w:rFonts w:ascii="Arial Narrow" w:hAnsi="Arial Narrow" w:cs="Arial"/>
                                <w:bCs/>
                                <w:color w:val="auto"/>
                                <w:sz w:val="20"/>
                              </w:rPr>
                              <w:t xml:space="preserve"> </w:t>
                            </w:r>
                          </w:p>
                          <w:p w14:paraId="0A7676C8" w14:textId="77777777" w:rsidR="00891EB6" w:rsidRDefault="00891EB6" w:rsidP="00891EB6">
                            <w:pPr>
                              <w:spacing w:after="0" w:line="240" w:lineRule="auto"/>
                              <w:jc w:val="both"/>
                              <w:rPr>
                                <w:rFonts w:ascii="Arial Narrow" w:hAnsi="Arial Narrow" w:cs="Arial"/>
                                <w:bCs/>
                                <w:color w:val="auto"/>
                                <w:sz w:val="20"/>
                              </w:rPr>
                            </w:pPr>
                          </w:p>
                          <w:p w14:paraId="47E55BE8" w14:textId="7DB77AB1" w:rsidR="0034508C" w:rsidRDefault="0034508C" w:rsidP="00891EB6">
                            <w:pPr>
                              <w:spacing w:after="0" w:line="240" w:lineRule="auto"/>
                              <w:jc w:val="both"/>
                              <w:rPr>
                                <w:rFonts w:ascii="Arial Narrow" w:hAnsi="Arial Narrow" w:cs="Arial"/>
                                <w:bCs/>
                                <w:color w:val="auto"/>
                                <w:sz w:val="20"/>
                              </w:rPr>
                            </w:pPr>
                            <w:r w:rsidRPr="0034508C">
                              <w:rPr>
                                <w:rFonts w:ascii="Arial Narrow" w:hAnsi="Arial Narrow" w:cs="Arial"/>
                                <w:bCs/>
                                <w:color w:val="auto"/>
                                <w:sz w:val="20"/>
                              </w:rPr>
                              <w:t>Врз операторот ТОТАЛ ТВ извршен е вонреден програмски надзор за обврските коишто се однесуваат на регистрација на програмски сервиси во Агенцијата. При надзорот не се констатирани прекршувања.</w:t>
                            </w:r>
                          </w:p>
                          <w:p w14:paraId="02EAE6AB" w14:textId="77777777" w:rsidR="00891EB6" w:rsidRPr="0034508C" w:rsidRDefault="00891EB6" w:rsidP="00891EB6">
                            <w:pPr>
                              <w:spacing w:after="0" w:line="240" w:lineRule="auto"/>
                              <w:jc w:val="both"/>
                              <w:rPr>
                                <w:rFonts w:ascii="Arial Narrow" w:hAnsi="Arial Narrow" w:cs="Arial"/>
                                <w:bCs/>
                                <w:color w:val="auto"/>
                                <w:sz w:val="20"/>
                              </w:rPr>
                            </w:pPr>
                          </w:p>
                          <w:p w14:paraId="30A06C13" w14:textId="033B412F" w:rsidR="0034508C" w:rsidRPr="002874BD" w:rsidRDefault="002874BD" w:rsidP="0034508C">
                            <w:pPr>
                              <w:rPr>
                                <w:rFonts w:ascii="Arial Narrow" w:hAnsi="Arial Narrow" w:cs="Arial"/>
                                <w:b/>
                                <w:color w:val="C00000"/>
                                <w:sz w:val="20"/>
                              </w:rPr>
                            </w:pPr>
                            <w:r w:rsidRPr="002874BD">
                              <w:rPr>
                                <w:rFonts w:ascii="Arial Narrow" w:hAnsi="Arial Narrow" w:cs="Arial"/>
                                <w:b/>
                                <w:color w:val="C00000"/>
                                <w:sz w:val="20"/>
                              </w:rPr>
                              <w:t>Печатени медиуми</w:t>
                            </w:r>
                          </w:p>
                          <w:p w14:paraId="342E35EA" w14:textId="2642F5B8" w:rsidR="0034508C" w:rsidRPr="0034508C" w:rsidRDefault="0034508C" w:rsidP="002874BD">
                            <w:pPr>
                              <w:spacing w:after="0" w:line="240" w:lineRule="auto"/>
                              <w:jc w:val="both"/>
                              <w:rPr>
                                <w:rFonts w:ascii="Arial Narrow" w:hAnsi="Arial Narrow" w:cs="Arial"/>
                                <w:bCs/>
                                <w:color w:val="auto"/>
                                <w:sz w:val="20"/>
                              </w:rPr>
                            </w:pPr>
                            <w:r w:rsidRPr="0034508C">
                              <w:rPr>
                                <w:rFonts w:ascii="Arial Narrow" w:hAnsi="Arial Narrow" w:cs="Arial"/>
                                <w:bCs/>
                                <w:color w:val="auto"/>
                                <w:sz w:val="20"/>
                              </w:rPr>
                              <w:t>Врз издавачот на магазинот „Портрет“, Антиќ Медиа од Скопје,</w:t>
                            </w:r>
                            <w:r w:rsidR="00602714">
                              <w:rPr>
                                <w:rFonts w:ascii="Arial Narrow" w:hAnsi="Arial Narrow" w:cs="Arial"/>
                                <w:bCs/>
                                <w:color w:val="auto"/>
                                <w:sz w:val="20"/>
                              </w:rPr>
                              <w:t xml:space="preserve"> </w:t>
                            </w:r>
                            <w:r w:rsidRPr="0034508C">
                              <w:rPr>
                                <w:rFonts w:ascii="Arial Narrow" w:hAnsi="Arial Narrow" w:cs="Arial"/>
                                <w:bCs/>
                                <w:color w:val="auto"/>
                                <w:sz w:val="20"/>
                              </w:rPr>
                              <w:t>извршен е вонреден административен надзор за обврската за објава на податоци за одговорното лице, уредништво, податоци за печатницата, датум на печатење како и број на печатени примероци. При надзорот на изданието бр.47 на магазинот „Портрет“, утврдено е дека издавачот во целост ја исполнил оваа законска обврска.</w:t>
                            </w:r>
                            <w:r w:rsidR="00602714">
                              <w:rPr>
                                <w:rFonts w:ascii="Arial Narrow" w:hAnsi="Arial Narrow" w:cs="Arial"/>
                                <w:bCs/>
                                <w:color w:val="auto"/>
                                <w:sz w:val="20"/>
                              </w:rPr>
                              <w:t xml:space="preserve"> </w:t>
                            </w:r>
                          </w:p>
                          <w:p w14:paraId="7B52BF10" w14:textId="77777777" w:rsidR="00CB241A" w:rsidRPr="005467E6" w:rsidRDefault="00CB241A" w:rsidP="00CB241A">
                            <w:pPr>
                              <w:spacing w:after="0" w:line="240" w:lineRule="auto"/>
                              <w:jc w:val="both"/>
                              <w:rPr>
                                <w:rFonts w:ascii="Arial Narrow" w:hAnsi="Arial Narrow" w:cs="Arial"/>
                                <w:sz w:val="20"/>
                              </w:rPr>
                            </w:pPr>
                          </w:p>
                          <w:p w14:paraId="3078B1A3" w14:textId="77777777" w:rsidR="004901F4" w:rsidRPr="005467E6" w:rsidRDefault="004901F4" w:rsidP="004901F4">
                            <w:pPr>
                              <w:spacing w:after="0" w:line="288" w:lineRule="atLeast"/>
                              <w:jc w:val="both"/>
                              <w:outlineLvl w:val="0"/>
                              <w:rPr>
                                <w:rFonts w:ascii="Arial Narrow" w:hAnsi="Arial Narrow"/>
                                <w:b/>
                                <w:bCs/>
                                <w:color w:val="C00000"/>
                                <w:kern w:val="36"/>
                                <w:sz w:val="20"/>
                              </w:rPr>
                            </w:pPr>
                            <w:r w:rsidRPr="005467E6">
                              <w:rPr>
                                <w:rFonts w:ascii="Arial Narrow" w:hAnsi="Arial Narrow"/>
                                <w:b/>
                                <w:bCs/>
                                <w:color w:val="C00000"/>
                                <w:kern w:val="36"/>
                                <w:sz w:val="20"/>
                              </w:rPr>
                              <w:t>Јавни опомени за радиодифузери</w:t>
                            </w:r>
                            <w:r w:rsidR="00200BDD" w:rsidRPr="005467E6">
                              <w:rPr>
                                <w:rFonts w:ascii="Arial Narrow" w:hAnsi="Arial Narrow"/>
                                <w:b/>
                                <w:bCs/>
                                <w:color w:val="C00000"/>
                                <w:kern w:val="36"/>
                                <w:sz w:val="20"/>
                              </w:rPr>
                              <w:t xml:space="preserve"> </w:t>
                            </w:r>
                          </w:p>
                          <w:p w14:paraId="2143988D" w14:textId="5DC4C607" w:rsidR="00F61140" w:rsidRDefault="00F61140" w:rsidP="004901F4">
                            <w:pPr>
                              <w:spacing w:after="0" w:line="288" w:lineRule="atLeast"/>
                              <w:jc w:val="both"/>
                              <w:outlineLvl w:val="0"/>
                              <w:rPr>
                                <w:rFonts w:ascii="Arial Narrow" w:hAnsi="Arial Narrow"/>
                                <w:b/>
                                <w:bCs/>
                                <w:color w:val="C00000"/>
                                <w:kern w:val="36"/>
                                <w:sz w:val="20"/>
                              </w:rPr>
                            </w:pPr>
                          </w:p>
                          <w:p w14:paraId="2402694D" w14:textId="29E01D5A" w:rsidR="004C695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 xml:space="preserve">Заради непочитување на законските одредби за заштита на малолетната публика, Советот на Агенцијата на 18-та седница одржана на 6 мај 2020 година, донесе решенија за изрекување мерка јавна опомена на ТВ Сител и ТВ Телма. </w:t>
                            </w:r>
                          </w:p>
                          <w:p w14:paraId="15D2D619" w14:textId="77777777" w:rsidR="00694C7F" w:rsidRDefault="00694C7F" w:rsidP="002874BD">
                            <w:pPr>
                              <w:spacing w:after="0" w:line="240" w:lineRule="auto"/>
                              <w:jc w:val="both"/>
                              <w:outlineLvl w:val="0"/>
                              <w:rPr>
                                <w:rFonts w:ascii="Arial Narrow" w:hAnsi="Arial Narrow"/>
                                <w:color w:val="auto"/>
                                <w:kern w:val="36"/>
                                <w:sz w:val="20"/>
                              </w:rPr>
                            </w:pPr>
                          </w:p>
                          <w:p w14:paraId="72BF4C4A" w14:textId="546C2CBC" w:rsidR="004C695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 xml:space="preserve">Мерка јавна опомена на ТВ Телма и беше изречена заради погрешна категоризација на играните филмови „Соба со пијано“ и „Три дена во септември“ и нивно емитување во несоодветни временски периоди од деноноќието. </w:t>
                            </w:r>
                          </w:p>
                          <w:p w14:paraId="54FD1637" w14:textId="77777777" w:rsidR="00694C7F" w:rsidRDefault="00694C7F" w:rsidP="002874BD">
                            <w:pPr>
                              <w:spacing w:after="0" w:line="240" w:lineRule="auto"/>
                              <w:jc w:val="both"/>
                              <w:outlineLvl w:val="0"/>
                              <w:rPr>
                                <w:rFonts w:ascii="Arial Narrow" w:hAnsi="Arial Narrow"/>
                                <w:color w:val="auto"/>
                                <w:kern w:val="36"/>
                                <w:sz w:val="20"/>
                              </w:rPr>
                            </w:pPr>
                          </w:p>
                          <w:p w14:paraId="0A41CA81" w14:textId="77777777" w:rsidR="004C695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 xml:space="preserve">За ТВ Сител, јавна опомена е изречена заради погрешна категоризација на седум хронолошки последователни епизоди од играниот серијал „Сестри“ и емитување на одредени премиерни изданија и сите репризи во погрешен временски период од деноноќието. </w:t>
                            </w:r>
                          </w:p>
                          <w:p w14:paraId="0FCCD9B7" w14:textId="77777777" w:rsidR="004C695D" w:rsidRDefault="004C695D" w:rsidP="002874BD">
                            <w:pPr>
                              <w:spacing w:after="0" w:line="240" w:lineRule="auto"/>
                              <w:jc w:val="both"/>
                              <w:outlineLvl w:val="0"/>
                              <w:rPr>
                                <w:rFonts w:ascii="Arial Narrow" w:hAnsi="Arial Narrow"/>
                                <w:color w:val="auto"/>
                                <w:kern w:val="36"/>
                                <w:sz w:val="20"/>
                              </w:rPr>
                            </w:pPr>
                          </w:p>
                          <w:p w14:paraId="60EDE7DD" w14:textId="337E520D" w:rsidR="002874BD" w:rsidRPr="002874B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На</w:t>
                            </w:r>
                            <w:r w:rsidR="005621A1">
                              <w:rPr>
                                <w:rFonts w:ascii="Arial Narrow" w:hAnsi="Arial Narrow"/>
                                <w:color w:val="auto"/>
                                <w:kern w:val="36"/>
                                <w:sz w:val="20"/>
                              </w:rPr>
                              <w:t xml:space="preserve"> двете</w:t>
                            </w:r>
                            <w:r w:rsidRPr="002874BD">
                              <w:rPr>
                                <w:rFonts w:ascii="Arial Narrow" w:hAnsi="Arial Narrow"/>
                                <w:color w:val="auto"/>
                                <w:kern w:val="36"/>
                                <w:sz w:val="20"/>
                              </w:rPr>
                              <w:t xml:space="preserve"> телевизии им беше даден временски рок од 30 дена за законско усогласување на програмата.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5E68" id="AutoShape 25" o:spid="_x0000_s1030" type="#_x0000_t84" style="position:absolute;margin-left:-53.3pt;margin-top:-43.3pt;width:573.95pt;height:596.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" adj="207" filled="f">
                <v:textbox>
                  <w:txbxContent>
                    <w:p w14:paraId="3C0537B8" w14:textId="07DD817E" w:rsidR="00CB241A" w:rsidRDefault="00D5268C" w:rsidP="005467E6">
                      <w:pPr>
                        <w:spacing w:after="360" w:line="240" w:lineRule="auto"/>
                        <w:jc w:val="both"/>
                        <w:rPr>
                          <w:rFonts w:ascii="Arial Narrow" w:hAnsi="Arial Narrow" w:cs="Arial"/>
                          <w:b/>
                          <w:color w:val="C00000"/>
                          <w:sz w:val="20"/>
                        </w:rPr>
                      </w:pPr>
                      <w:r w:rsidRPr="005467E6">
                        <w:rPr>
                          <w:rFonts w:ascii="Arial Narrow" w:hAnsi="Arial Narrow" w:cs="Arial"/>
                          <w:b/>
                          <w:color w:val="C00000"/>
                          <w:sz w:val="20"/>
                        </w:rPr>
                        <w:t>Надзори врз рад</w:t>
                      </w:r>
                      <w:r w:rsidR="006777A0">
                        <w:rPr>
                          <w:rFonts w:ascii="Arial Narrow" w:hAnsi="Arial Narrow" w:cs="Arial"/>
                          <w:b/>
                          <w:color w:val="C00000"/>
                          <w:sz w:val="20"/>
                        </w:rPr>
                        <w:t>ио</w:t>
                      </w:r>
                      <w:r w:rsidRPr="005467E6">
                        <w:rPr>
                          <w:rFonts w:ascii="Arial Narrow" w:hAnsi="Arial Narrow" w:cs="Arial"/>
                          <w:b/>
                          <w:color w:val="C00000"/>
                          <w:sz w:val="20"/>
                        </w:rPr>
                        <w:t>дифузери</w:t>
                      </w:r>
                      <w:r w:rsidR="0034508C">
                        <w:rPr>
                          <w:rFonts w:ascii="Arial Narrow" w:hAnsi="Arial Narrow" w:cs="Arial"/>
                          <w:b/>
                          <w:color w:val="C00000"/>
                          <w:sz w:val="20"/>
                        </w:rPr>
                        <w:t>, ОЈЕКМ и печатени медиуми</w:t>
                      </w:r>
                    </w:p>
                    <w:p w14:paraId="3EF56B05" w14:textId="08C11419" w:rsidR="0034508C" w:rsidRDefault="0034508C" w:rsidP="00673646">
                      <w:pPr>
                        <w:spacing w:after="0" w:line="240" w:lineRule="auto"/>
                        <w:jc w:val="both"/>
                        <w:rPr>
                          <w:rFonts w:ascii="Arial Narrow" w:hAnsi="Arial Narrow" w:cs="Arial"/>
                          <w:b/>
                          <w:color w:val="C00000"/>
                          <w:sz w:val="20"/>
                        </w:rPr>
                      </w:pPr>
                      <w:r>
                        <w:rPr>
                          <w:rFonts w:ascii="Arial Narrow" w:hAnsi="Arial Narrow" w:cs="Arial"/>
                          <w:b/>
                          <w:color w:val="C00000"/>
                          <w:sz w:val="20"/>
                        </w:rPr>
                        <w:t>Радиодифузери</w:t>
                      </w:r>
                    </w:p>
                    <w:p w14:paraId="722CB222" w14:textId="77777777" w:rsidR="00673646" w:rsidRDefault="00673646" w:rsidP="00673646">
                      <w:pPr>
                        <w:spacing w:after="0" w:line="240" w:lineRule="auto"/>
                        <w:jc w:val="both"/>
                        <w:rPr>
                          <w:rFonts w:ascii="Arial Narrow" w:hAnsi="Arial Narrow" w:cs="Arial"/>
                          <w:b/>
                          <w:color w:val="C00000"/>
                          <w:sz w:val="20"/>
                        </w:rPr>
                      </w:pPr>
                    </w:p>
                    <w:p w14:paraId="468ED508" w14:textId="47974CEE" w:rsidR="0034508C" w:rsidRPr="00694C7F" w:rsidRDefault="0034508C" w:rsidP="002874BD">
                      <w:pPr>
                        <w:spacing w:after="0" w:line="240" w:lineRule="auto"/>
                        <w:jc w:val="both"/>
                        <w:rPr>
                          <w:rFonts w:ascii="Arial Narrow" w:hAnsi="Arial Narrow" w:cs="Arial"/>
                          <w:bCs/>
                          <w:color w:val="auto"/>
                          <w:sz w:val="20"/>
                          <w:lang w:val="en-US"/>
                        </w:rPr>
                      </w:pPr>
                      <w:r w:rsidRPr="0034508C">
                        <w:rPr>
                          <w:rFonts w:ascii="Arial Narrow" w:hAnsi="Arial Narrow" w:cs="Arial"/>
                          <w:bCs/>
                          <w:color w:val="auto"/>
                          <w:sz w:val="20"/>
                        </w:rPr>
                        <w:t xml:space="preserve">Врз сите 115 радиодифузери коишто емитувале радио и телевизиска програма во 2019 година, извршен е редовен административен надзор за обврската на надлежното регулаторно тело да му достават писмен извештај за спроведување на обврските утврдени во </w:t>
                      </w:r>
                      <w:r w:rsidRPr="0034508C">
                        <w:rPr>
                          <w:rFonts w:ascii="Arial Narrow" w:hAnsi="Arial Narrow" w:cs="Arial"/>
                          <w:bCs/>
                          <w:color w:val="auto"/>
                          <w:sz w:val="20"/>
                        </w:rPr>
                        <w:t>дозволата за радио или</w:t>
                      </w:r>
                      <w:r w:rsidR="00B13AC3">
                        <w:rPr>
                          <w:rFonts w:ascii="Arial Narrow" w:hAnsi="Arial Narrow" w:cs="Arial"/>
                          <w:bCs/>
                          <w:color w:val="auto"/>
                          <w:sz w:val="20"/>
                        </w:rPr>
                        <w:t xml:space="preserve"> ТВ</w:t>
                      </w:r>
                      <w:r w:rsidRPr="0034508C">
                        <w:rPr>
                          <w:rFonts w:ascii="Arial Narrow" w:hAnsi="Arial Narrow" w:cs="Arial"/>
                          <w:bCs/>
                          <w:color w:val="auto"/>
                          <w:sz w:val="20"/>
                        </w:rPr>
                        <w:t xml:space="preserve"> емитување, а особено за спроведувањето на програмскиот концепт.</w:t>
                      </w:r>
                      <w:r>
                        <w:rPr>
                          <w:rFonts w:ascii="Arial Narrow" w:hAnsi="Arial Narrow" w:cs="Arial"/>
                          <w:bCs/>
                          <w:color w:val="auto"/>
                          <w:sz w:val="20"/>
                        </w:rPr>
                        <w:t xml:space="preserve"> </w:t>
                      </w:r>
                      <w:r w:rsidRPr="0034508C">
                        <w:rPr>
                          <w:rFonts w:ascii="Arial Narrow" w:hAnsi="Arial Narrow" w:cs="Arial"/>
                          <w:bCs/>
                          <w:color w:val="auto"/>
                          <w:sz w:val="20"/>
                        </w:rPr>
                        <w:t xml:space="preserve">Надзорот покажа дека сите радиодифузери – 47 телевизии и 68 радиостаници, ја исполнија </w:t>
                      </w:r>
                      <w:r w:rsidR="006777A0">
                        <w:rPr>
                          <w:rFonts w:ascii="Arial Narrow" w:hAnsi="Arial Narrow" w:cs="Arial"/>
                          <w:bCs/>
                          <w:color w:val="auto"/>
                          <w:sz w:val="20"/>
                        </w:rPr>
                        <w:t xml:space="preserve">оваа законска </w:t>
                      </w:r>
                      <w:r w:rsidRPr="0034508C">
                        <w:rPr>
                          <w:rFonts w:ascii="Arial Narrow" w:hAnsi="Arial Narrow" w:cs="Arial"/>
                          <w:bCs/>
                          <w:color w:val="auto"/>
                          <w:sz w:val="20"/>
                        </w:rPr>
                        <w:t>обврска</w:t>
                      </w:r>
                      <w:r w:rsidR="006777A0">
                        <w:rPr>
                          <w:rFonts w:ascii="Arial Narrow" w:hAnsi="Arial Narrow" w:cs="Arial"/>
                          <w:bCs/>
                          <w:color w:val="auto"/>
                          <w:sz w:val="20"/>
                        </w:rPr>
                        <w:t>.</w:t>
                      </w:r>
                      <w:r w:rsidR="00694C7F">
                        <w:rPr>
                          <w:rFonts w:ascii="Arial Narrow" w:hAnsi="Arial Narrow" w:cs="Arial"/>
                          <w:bCs/>
                          <w:color w:val="auto"/>
                          <w:sz w:val="20"/>
                          <w:lang w:val="en-US"/>
                        </w:rPr>
                        <w:t xml:space="preserve"> </w:t>
                      </w:r>
                    </w:p>
                    <w:p w14:paraId="3CDDA990" w14:textId="1EBEE01E" w:rsidR="00673646" w:rsidRDefault="00673646" w:rsidP="002874BD">
                      <w:pPr>
                        <w:spacing w:after="0" w:line="240" w:lineRule="auto"/>
                        <w:jc w:val="both"/>
                        <w:rPr>
                          <w:rFonts w:ascii="Arial Narrow" w:hAnsi="Arial Narrow" w:cs="Arial"/>
                          <w:bCs/>
                          <w:color w:val="auto"/>
                          <w:sz w:val="20"/>
                        </w:rPr>
                      </w:pPr>
                    </w:p>
                    <w:p w14:paraId="2E3AB095" w14:textId="404D517B" w:rsidR="00673646" w:rsidRPr="0034508C" w:rsidRDefault="00673646" w:rsidP="00673646">
                      <w:pPr>
                        <w:spacing w:after="0" w:line="240" w:lineRule="auto"/>
                        <w:jc w:val="both"/>
                        <w:rPr>
                          <w:rFonts w:ascii="Arial Narrow" w:hAnsi="Arial Narrow" w:cs="Arial"/>
                          <w:bCs/>
                          <w:color w:val="auto"/>
                          <w:sz w:val="20"/>
                        </w:rPr>
                      </w:pPr>
                      <w:r>
                        <w:rPr>
                          <w:rFonts w:ascii="Arial Narrow" w:hAnsi="Arial Narrow" w:cs="Arial"/>
                          <w:bCs/>
                          <w:color w:val="auto"/>
                          <w:sz w:val="20"/>
                        </w:rPr>
                        <w:t>В</w:t>
                      </w:r>
                      <w:r w:rsidRPr="0034508C">
                        <w:rPr>
                          <w:rFonts w:ascii="Arial Narrow" w:hAnsi="Arial Narrow" w:cs="Arial"/>
                          <w:bCs/>
                          <w:color w:val="auto"/>
                          <w:sz w:val="20"/>
                        </w:rPr>
                        <w:t xml:space="preserve">онреден административен надзор </w:t>
                      </w:r>
                      <w:r>
                        <w:rPr>
                          <w:rFonts w:ascii="Arial Narrow" w:hAnsi="Arial Narrow" w:cs="Arial"/>
                          <w:bCs/>
                          <w:color w:val="auto"/>
                          <w:sz w:val="20"/>
                        </w:rPr>
                        <w:t>е извршен в</w:t>
                      </w:r>
                      <w:r w:rsidRPr="0034508C">
                        <w:rPr>
                          <w:rFonts w:ascii="Arial Narrow" w:hAnsi="Arial Narrow" w:cs="Arial"/>
                          <w:bCs/>
                          <w:color w:val="auto"/>
                          <w:sz w:val="20"/>
                        </w:rPr>
                        <w:t>рз сите 116 радиодифузери коишто емитуваат радио и ТВ програма, за да се утврди дали некој радиодифузер извршил промена на сопственичката структура без претходно да ја извести Агенцијата и пред истата да биде одобрена од страна на регулаторното тело. При надзорот не е констатирано прекршување кај ниту еден радиодифузер.</w:t>
                      </w:r>
                    </w:p>
                    <w:p w14:paraId="1BA89A78" w14:textId="0AD1B381" w:rsidR="00673646" w:rsidRPr="00694C7F" w:rsidRDefault="00694C7F" w:rsidP="002874BD">
                      <w:pPr>
                        <w:spacing w:after="0" w:line="240" w:lineRule="auto"/>
                        <w:jc w:val="both"/>
                        <w:rPr>
                          <w:rFonts w:ascii="Arial Narrow" w:hAnsi="Arial Narrow" w:cs="Arial"/>
                          <w:bCs/>
                          <w:color w:val="auto"/>
                          <w:sz w:val="20"/>
                          <w:lang w:val="en-US"/>
                        </w:rPr>
                      </w:pPr>
                      <w:r>
                        <w:rPr>
                          <w:rFonts w:ascii="Arial Narrow" w:hAnsi="Arial Narrow" w:cs="Arial"/>
                          <w:bCs/>
                          <w:color w:val="auto"/>
                          <w:sz w:val="20"/>
                          <w:lang w:val="en-US"/>
                        </w:rPr>
                        <w:t xml:space="preserve"> </w:t>
                      </w:r>
                    </w:p>
                    <w:p w14:paraId="708F6367" w14:textId="0B09E071" w:rsidR="0034508C" w:rsidRDefault="0034508C" w:rsidP="0034508C">
                      <w:pPr>
                        <w:spacing w:after="360" w:line="240" w:lineRule="auto"/>
                        <w:jc w:val="both"/>
                        <w:rPr>
                          <w:rFonts w:ascii="Arial Narrow" w:hAnsi="Arial Narrow" w:cs="Arial"/>
                          <w:bCs/>
                          <w:color w:val="auto"/>
                          <w:sz w:val="20"/>
                        </w:rPr>
                      </w:pPr>
                      <w:r w:rsidRPr="0034508C">
                        <w:rPr>
                          <w:rFonts w:ascii="Arial Narrow" w:hAnsi="Arial Narrow" w:cs="Arial"/>
                          <w:bCs/>
                          <w:color w:val="auto"/>
                          <w:sz w:val="20"/>
                        </w:rPr>
                        <w:t>По добиени претставки од физички лица за играниот серијал „Белата робинка“, врз програмата на ТВ Сител спроведен е вонреден програмски надзор за обврските за заштита на малолетната публика. Надзорот покажа дека пет премиерно емитувани епизоди и четири репризи од играниот серијал „Белата робинка“, емитувани на 6, 7, 8, 11 и 12 мај 2020 година, беа погрешно означени како програма од втора категорија (8+) и беа емитувани во несоодветни програмски термини. Според критериумите од Правилникот за заштита на малолетните лица, играниот серијал „Белата робинка“ требало да биде означен како програма од трета категорија, која не се препорачува за деца под 12 години, односно да биде емитуван само во периодот од 20:00 до 05:00 часот.</w:t>
                      </w:r>
                    </w:p>
                    <w:p w14:paraId="14F41304" w14:textId="155F56B5" w:rsidR="0034508C" w:rsidRPr="0034508C" w:rsidRDefault="0034508C" w:rsidP="00891EB6">
                      <w:pPr>
                        <w:spacing w:after="0" w:line="240" w:lineRule="auto"/>
                        <w:jc w:val="both"/>
                        <w:rPr>
                          <w:rFonts w:ascii="Arial Narrow" w:hAnsi="Arial Narrow" w:cs="Arial"/>
                          <w:b/>
                          <w:color w:val="C00000"/>
                          <w:sz w:val="20"/>
                        </w:rPr>
                      </w:pPr>
                      <w:r w:rsidRPr="0034508C">
                        <w:rPr>
                          <w:rFonts w:ascii="Arial Narrow" w:hAnsi="Arial Narrow" w:cs="Arial"/>
                          <w:b/>
                          <w:color w:val="C00000"/>
                          <w:sz w:val="20"/>
                        </w:rPr>
                        <w:t>Оператори на јавни електронски комуникациски мрежи</w:t>
                      </w:r>
                    </w:p>
                    <w:p w14:paraId="391766E7" w14:textId="77777777" w:rsidR="00891EB6" w:rsidRDefault="00891EB6" w:rsidP="00891EB6">
                      <w:pPr>
                        <w:spacing w:after="0" w:line="240" w:lineRule="auto"/>
                        <w:jc w:val="both"/>
                        <w:rPr>
                          <w:rFonts w:ascii="Arial Narrow" w:hAnsi="Arial Narrow" w:cs="Arial"/>
                          <w:bCs/>
                          <w:color w:val="auto"/>
                          <w:sz w:val="20"/>
                        </w:rPr>
                      </w:pPr>
                    </w:p>
                    <w:p w14:paraId="1AC953A1" w14:textId="09EB0504" w:rsidR="00891EB6" w:rsidRDefault="00891EB6" w:rsidP="00891EB6">
                      <w:pPr>
                        <w:spacing w:after="0" w:line="240" w:lineRule="auto"/>
                        <w:jc w:val="both"/>
                        <w:rPr>
                          <w:rFonts w:ascii="Arial Narrow" w:hAnsi="Arial Narrow" w:cs="Arial"/>
                          <w:bCs/>
                          <w:color w:val="auto"/>
                          <w:sz w:val="20"/>
                        </w:rPr>
                      </w:pPr>
                      <w:r>
                        <w:rPr>
                          <w:rFonts w:ascii="Arial Narrow" w:hAnsi="Arial Narrow" w:cs="Arial"/>
                          <w:bCs/>
                          <w:color w:val="auto"/>
                          <w:sz w:val="20"/>
                        </w:rPr>
                        <w:t>Р</w:t>
                      </w:r>
                      <w:r w:rsidR="0034508C" w:rsidRPr="0034508C">
                        <w:rPr>
                          <w:rFonts w:ascii="Arial Narrow" w:hAnsi="Arial Narrow" w:cs="Arial"/>
                          <w:bCs/>
                          <w:color w:val="auto"/>
                          <w:sz w:val="20"/>
                        </w:rPr>
                        <w:t xml:space="preserve">едовен програмски надзор </w:t>
                      </w:r>
                      <w:r>
                        <w:rPr>
                          <w:rFonts w:ascii="Arial Narrow" w:hAnsi="Arial Narrow" w:cs="Arial"/>
                          <w:bCs/>
                          <w:color w:val="auto"/>
                          <w:sz w:val="20"/>
                        </w:rPr>
                        <w:t xml:space="preserve">е извршен </w:t>
                      </w:r>
                      <w:r w:rsidR="0034508C" w:rsidRPr="0034508C">
                        <w:rPr>
                          <w:rFonts w:ascii="Arial Narrow" w:hAnsi="Arial Narrow" w:cs="Arial"/>
                          <w:bCs/>
                          <w:color w:val="auto"/>
                          <w:sz w:val="20"/>
                        </w:rPr>
                        <w:t>врз кабелските оператори Македонски Телеком АД од Скопје, КАБЕЛ-Л-НЕТ од Струга и ТРАНШПЕД ТРЕЈД од Скопје, за обврските коишто се однесуваат на регистрација на програмски сервиси во Агенцијата и титлување на програмите коишто ги реемитуваат операторите. При надзорот не се констатирани прекршувања.</w:t>
                      </w:r>
                      <w:r>
                        <w:rPr>
                          <w:rFonts w:ascii="Arial Narrow" w:hAnsi="Arial Narrow" w:cs="Arial"/>
                          <w:bCs/>
                          <w:color w:val="auto"/>
                          <w:sz w:val="20"/>
                        </w:rPr>
                        <w:t xml:space="preserve"> </w:t>
                      </w:r>
                    </w:p>
                    <w:p w14:paraId="0A7676C8" w14:textId="77777777" w:rsidR="00891EB6" w:rsidRDefault="00891EB6" w:rsidP="00891EB6">
                      <w:pPr>
                        <w:spacing w:after="0" w:line="240" w:lineRule="auto"/>
                        <w:jc w:val="both"/>
                        <w:rPr>
                          <w:rFonts w:ascii="Arial Narrow" w:hAnsi="Arial Narrow" w:cs="Arial"/>
                          <w:bCs/>
                          <w:color w:val="auto"/>
                          <w:sz w:val="20"/>
                        </w:rPr>
                      </w:pPr>
                    </w:p>
                    <w:p w14:paraId="47E55BE8" w14:textId="7DB77AB1" w:rsidR="0034508C" w:rsidRDefault="0034508C" w:rsidP="00891EB6">
                      <w:pPr>
                        <w:spacing w:after="0" w:line="240" w:lineRule="auto"/>
                        <w:jc w:val="both"/>
                        <w:rPr>
                          <w:rFonts w:ascii="Arial Narrow" w:hAnsi="Arial Narrow" w:cs="Arial"/>
                          <w:bCs/>
                          <w:color w:val="auto"/>
                          <w:sz w:val="20"/>
                        </w:rPr>
                      </w:pPr>
                      <w:r w:rsidRPr="0034508C">
                        <w:rPr>
                          <w:rFonts w:ascii="Arial Narrow" w:hAnsi="Arial Narrow" w:cs="Arial"/>
                          <w:bCs/>
                          <w:color w:val="auto"/>
                          <w:sz w:val="20"/>
                        </w:rPr>
                        <w:t>Врз операторот ТОТАЛ ТВ извршен е вонреден програмски надзор за обврските коишто се однесуваат на регистрација на програмски сервиси во Агенцијата. При надзорот не се констатирани прекршувања.</w:t>
                      </w:r>
                    </w:p>
                    <w:p w14:paraId="02EAE6AB" w14:textId="77777777" w:rsidR="00891EB6" w:rsidRPr="0034508C" w:rsidRDefault="00891EB6" w:rsidP="00891EB6">
                      <w:pPr>
                        <w:spacing w:after="0" w:line="240" w:lineRule="auto"/>
                        <w:jc w:val="both"/>
                        <w:rPr>
                          <w:rFonts w:ascii="Arial Narrow" w:hAnsi="Arial Narrow" w:cs="Arial"/>
                          <w:bCs/>
                          <w:color w:val="auto"/>
                          <w:sz w:val="20"/>
                        </w:rPr>
                      </w:pPr>
                    </w:p>
                    <w:p w14:paraId="30A06C13" w14:textId="033B412F" w:rsidR="0034508C" w:rsidRPr="002874BD" w:rsidRDefault="002874BD" w:rsidP="0034508C">
                      <w:pPr>
                        <w:rPr>
                          <w:rFonts w:ascii="Arial Narrow" w:hAnsi="Arial Narrow" w:cs="Arial"/>
                          <w:b/>
                          <w:color w:val="C00000"/>
                          <w:sz w:val="20"/>
                        </w:rPr>
                      </w:pPr>
                      <w:r w:rsidRPr="002874BD">
                        <w:rPr>
                          <w:rFonts w:ascii="Arial Narrow" w:hAnsi="Arial Narrow" w:cs="Arial"/>
                          <w:b/>
                          <w:color w:val="C00000"/>
                          <w:sz w:val="20"/>
                        </w:rPr>
                        <w:t>Печатени медиуми</w:t>
                      </w:r>
                    </w:p>
                    <w:p w14:paraId="342E35EA" w14:textId="2642F5B8" w:rsidR="0034508C" w:rsidRPr="0034508C" w:rsidRDefault="0034508C" w:rsidP="002874BD">
                      <w:pPr>
                        <w:spacing w:after="0" w:line="240" w:lineRule="auto"/>
                        <w:jc w:val="both"/>
                        <w:rPr>
                          <w:rFonts w:ascii="Arial Narrow" w:hAnsi="Arial Narrow" w:cs="Arial"/>
                          <w:bCs/>
                          <w:color w:val="auto"/>
                          <w:sz w:val="20"/>
                        </w:rPr>
                      </w:pPr>
                      <w:r w:rsidRPr="0034508C">
                        <w:rPr>
                          <w:rFonts w:ascii="Arial Narrow" w:hAnsi="Arial Narrow" w:cs="Arial"/>
                          <w:bCs/>
                          <w:color w:val="auto"/>
                          <w:sz w:val="20"/>
                        </w:rPr>
                        <w:t>Врз издавачот на магазинот „Портрет“, Антиќ Медиа од Скопје,</w:t>
                      </w:r>
                      <w:r w:rsidR="00602714">
                        <w:rPr>
                          <w:rFonts w:ascii="Arial Narrow" w:hAnsi="Arial Narrow" w:cs="Arial"/>
                          <w:bCs/>
                          <w:color w:val="auto"/>
                          <w:sz w:val="20"/>
                        </w:rPr>
                        <w:t xml:space="preserve"> </w:t>
                      </w:r>
                      <w:r w:rsidRPr="0034508C">
                        <w:rPr>
                          <w:rFonts w:ascii="Arial Narrow" w:hAnsi="Arial Narrow" w:cs="Arial"/>
                          <w:bCs/>
                          <w:color w:val="auto"/>
                          <w:sz w:val="20"/>
                        </w:rPr>
                        <w:t>извршен е вонреден административен надзор за обврската за објава на податоци за одговорното лице, уредништво, податоци за печатницата, датум на печатење како и број на печатени примероци. При надзорот на изданието бр.47 на магазинот „Портрет“, утврдено е дека издавачот во целост ја исполнил оваа законска обврска.</w:t>
                      </w:r>
                      <w:r w:rsidR="00602714">
                        <w:rPr>
                          <w:rFonts w:ascii="Arial Narrow" w:hAnsi="Arial Narrow" w:cs="Arial"/>
                          <w:bCs/>
                          <w:color w:val="auto"/>
                          <w:sz w:val="20"/>
                        </w:rPr>
                        <w:t xml:space="preserve"> </w:t>
                      </w:r>
                    </w:p>
                    <w:p w14:paraId="7B52BF10" w14:textId="77777777" w:rsidR="00CB241A" w:rsidRPr="005467E6" w:rsidRDefault="00CB241A" w:rsidP="00CB241A">
                      <w:pPr>
                        <w:spacing w:after="0" w:line="240" w:lineRule="auto"/>
                        <w:jc w:val="both"/>
                        <w:rPr>
                          <w:rFonts w:ascii="Arial Narrow" w:hAnsi="Arial Narrow" w:cs="Arial"/>
                          <w:sz w:val="20"/>
                        </w:rPr>
                      </w:pPr>
                    </w:p>
                    <w:p w14:paraId="3078B1A3" w14:textId="77777777" w:rsidR="004901F4" w:rsidRPr="005467E6" w:rsidRDefault="004901F4" w:rsidP="004901F4">
                      <w:pPr>
                        <w:spacing w:after="0" w:line="288" w:lineRule="atLeast"/>
                        <w:jc w:val="both"/>
                        <w:outlineLvl w:val="0"/>
                        <w:rPr>
                          <w:rFonts w:ascii="Arial Narrow" w:hAnsi="Arial Narrow"/>
                          <w:b/>
                          <w:bCs/>
                          <w:color w:val="C00000"/>
                          <w:kern w:val="36"/>
                          <w:sz w:val="20"/>
                        </w:rPr>
                      </w:pPr>
                      <w:r w:rsidRPr="005467E6">
                        <w:rPr>
                          <w:rFonts w:ascii="Arial Narrow" w:hAnsi="Arial Narrow"/>
                          <w:b/>
                          <w:bCs/>
                          <w:color w:val="C00000"/>
                          <w:kern w:val="36"/>
                          <w:sz w:val="20"/>
                        </w:rPr>
                        <w:t>Јавни опомени за радиодифузери</w:t>
                      </w:r>
                      <w:r w:rsidR="00200BDD" w:rsidRPr="005467E6">
                        <w:rPr>
                          <w:rFonts w:ascii="Arial Narrow" w:hAnsi="Arial Narrow"/>
                          <w:b/>
                          <w:bCs/>
                          <w:color w:val="C00000"/>
                          <w:kern w:val="36"/>
                          <w:sz w:val="20"/>
                        </w:rPr>
                        <w:t xml:space="preserve"> </w:t>
                      </w:r>
                    </w:p>
                    <w:p w14:paraId="2143988D" w14:textId="5DC4C607" w:rsidR="00F61140" w:rsidRDefault="00F61140" w:rsidP="004901F4">
                      <w:pPr>
                        <w:spacing w:after="0" w:line="288" w:lineRule="atLeast"/>
                        <w:jc w:val="both"/>
                        <w:outlineLvl w:val="0"/>
                        <w:rPr>
                          <w:rFonts w:ascii="Arial Narrow" w:hAnsi="Arial Narrow"/>
                          <w:b/>
                          <w:bCs/>
                          <w:color w:val="C00000"/>
                          <w:kern w:val="36"/>
                          <w:sz w:val="20"/>
                        </w:rPr>
                      </w:pPr>
                    </w:p>
                    <w:p w14:paraId="2402694D" w14:textId="29E01D5A" w:rsidR="004C695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 xml:space="preserve">Заради непочитување на законските одредби за заштита на малолетната публика, Советот на Агенцијата на 18-та седница одржана на 6 мај 2020 година, донесе решенија за изрекување мерка јавна опомена на ТВ Сител и ТВ Телма. </w:t>
                      </w:r>
                    </w:p>
                    <w:p w14:paraId="15D2D619" w14:textId="77777777" w:rsidR="00694C7F" w:rsidRDefault="00694C7F" w:rsidP="002874BD">
                      <w:pPr>
                        <w:spacing w:after="0" w:line="240" w:lineRule="auto"/>
                        <w:jc w:val="both"/>
                        <w:outlineLvl w:val="0"/>
                        <w:rPr>
                          <w:rFonts w:ascii="Arial Narrow" w:hAnsi="Arial Narrow"/>
                          <w:color w:val="auto"/>
                          <w:kern w:val="36"/>
                          <w:sz w:val="20"/>
                        </w:rPr>
                      </w:pPr>
                    </w:p>
                    <w:p w14:paraId="72BF4C4A" w14:textId="546C2CBC" w:rsidR="004C695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 xml:space="preserve">Мерка јавна опомена на ТВ Телма и беше изречена заради погрешна категоризација на играните филмови „Соба со пијано“ и „Три дена во септември“ и нивно емитување во несоодветни временски периоди од деноноќието. </w:t>
                      </w:r>
                    </w:p>
                    <w:p w14:paraId="54FD1637" w14:textId="77777777" w:rsidR="00694C7F" w:rsidRDefault="00694C7F" w:rsidP="002874BD">
                      <w:pPr>
                        <w:spacing w:after="0" w:line="240" w:lineRule="auto"/>
                        <w:jc w:val="both"/>
                        <w:outlineLvl w:val="0"/>
                        <w:rPr>
                          <w:rFonts w:ascii="Arial Narrow" w:hAnsi="Arial Narrow"/>
                          <w:color w:val="auto"/>
                          <w:kern w:val="36"/>
                          <w:sz w:val="20"/>
                        </w:rPr>
                      </w:pPr>
                    </w:p>
                    <w:p w14:paraId="0A41CA81" w14:textId="77777777" w:rsidR="004C695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 xml:space="preserve">За ТВ Сител, јавна опомена е изречена заради погрешна категоризација на седум хронолошки последователни епизоди од играниот серијал „Сестри“ и емитување на одредени премиерни изданија и сите репризи во погрешен временски период од деноноќието. </w:t>
                      </w:r>
                    </w:p>
                    <w:p w14:paraId="0FCCD9B7" w14:textId="77777777" w:rsidR="004C695D" w:rsidRDefault="004C695D" w:rsidP="002874BD">
                      <w:pPr>
                        <w:spacing w:after="0" w:line="240" w:lineRule="auto"/>
                        <w:jc w:val="both"/>
                        <w:outlineLvl w:val="0"/>
                        <w:rPr>
                          <w:rFonts w:ascii="Arial Narrow" w:hAnsi="Arial Narrow"/>
                          <w:color w:val="auto"/>
                          <w:kern w:val="36"/>
                          <w:sz w:val="20"/>
                        </w:rPr>
                      </w:pPr>
                    </w:p>
                    <w:p w14:paraId="60EDE7DD" w14:textId="337E520D" w:rsidR="002874BD" w:rsidRPr="002874BD" w:rsidRDefault="002874BD" w:rsidP="002874BD">
                      <w:pPr>
                        <w:spacing w:after="0" w:line="240" w:lineRule="auto"/>
                        <w:jc w:val="both"/>
                        <w:outlineLvl w:val="0"/>
                        <w:rPr>
                          <w:rFonts w:ascii="Arial Narrow" w:hAnsi="Arial Narrow"/>
                          <w:color w:val="auto"/>
                          <w:kern w:val="36"/>
                          <w:sz w:val="20"/>
                        </w:rPr>
                      </w:pPr>
                      <w:r w:rsidRPr="002874BD">
                        <w:rPr>
                          <w:rFonts w:ascii="Arial Narrow" w:hAnsi="Arial Narrow"/>
                          <w:color w:val="auto"/>
                          <w:kern w:val="36"/>
                          <w:sz w:val="20"/>
                        </w:rPr>
                        <w:t>На</w:t>
                      </w:r>
                      <w:r w:rsidR="005621A1">
                        <w:rPr>
                          <w:rFonts w:ascii="Arial Narrow" w:hAnsi="Arial Narrow"/>
                          <w:color w:val="auto"/>
                          <w:kern w:val="36"/>
                          <w:sz w:val="20"/>
                        </w:rPr>
                        <w:t xml:space="preserve"> двете</w:t>
                      </w:r>
                      <w:r w:rsidRPr="002874BD">
                        <w:rPr>
                          <w:rFonts w:ascii="Arial Narrow" w:hAnsi="Arial Narrow"/>
                          <w:color w:val="auto"/>
                          <w:kern w:val="36"/>
                          <w:sz w:val="20"/>
                        </w:rPr>
                        <w:t xml:space="preserve"> телевизии им беше даден временски рок од 30 дена за законско усогласување на програмата.</w:t>
                      </w:r>
                    </w:p>
                  </w:txbxContent>
                </v:textbox>
                <w10:wrap anchorx="margin"/>
              </v:shape>
            </w:pict>
          </mc:Fallback>
        </mc:AlternateContent>
      </w:r>
      <w:r w:rsidR="00D7278C" w:rsidRPr="008F5DB4">
        <w:rPr>
          <w:rFonts w:ascii="Arial Narrow" w:hAnsi="Arial Narrow" w:cs="Arial"/>
          <w:noProof/>
          <w:sz w:val="20"/>
        </w:rPr>
        <w:t xml:space="preserve">    </w:t>
      </w:r>
    </w:p>
    <w:p w14:paraId="449A3B64" w14:textId="2F314631" w:rsidR="00F83BD6" w:rsidRDefault="00F83BD6" w:rsidP="007F79D1"/>
    <w:p w14:paraId="6BE54098" w14:textId="0557CE59" w:rsidR="00FD1D30" w:rsidRDefault="00FD1D30" w:rsidP="007F79D1"/>
    <w:p w14:paraId="54EBFC2E" w14:textId="19326AB1" w:rsidR="00FD1D30" w:rsidRDefault="00FD1D30" w:rsidP="007F79D1"/>
    <w:p w14:paraId="7C365F60" w14:textId="606DD369" w:rsidR="00FD1D30" w:rsidRDefault="00FD1D30" w:rsidP="007F79D1"/>
    <w:p w14:paraId="4CF5F0F1" w14:textId="783C14C9" w:rsidR="00FD1D30" w:rsidRDefault="00FD1D30" w:rsidP="007F79D1"/>
    <w:p w14:paraId="12292C30" w14:textId="77777777" w:rsidR="00FD1D30" w:rsidRDefault="00FD1D30" w:rsidP="007F79D1"/>
    <w:p w14:paraId="5090F0B9" w14:textId="13929826" w:rsidR="00FD1D30" w:rsidRDefault="00FD1D30" w:rsidP="007F79D1"/>
    <w:p w14:paraId="636FC764" w14:textId="77777777" w:rsidR="00FD1D30" w:rsidRDefault="00FD1D30" w:rsidP="007F79D1"/>
    <w:p w14:paraId="52412D88" w14:textId="77777777" w:rsidR="00FD1D30" w:rsidRDefault="00FD1D30" w:rsidP="007F79D1"/>
    <w:p w14:paraId="297C8AF5" w14:textId="77777777" w:rsidR="00FD1D30" w:rsidRDefault="00FD1D30" w:rsidP="007F79D1"/>
    <w:p w14:paraId="29EB9699" w14:textId="77777777" w:rsidR="00FD1D30" w:rsidRDefault="00FD1D30" w:rsidP="007F79D1"/>
    <w:p w14:paraId="4DFD2AE5" w14:textId="77777777" w:rsidR="00FD1D30" w:rsidRDefault="00FD1D30" w:rsidP="007F79D1"/>
    <w:p w14:paraId="04637FB1" w14:textId="77777777" w:rsidR="00FD1D30" w:rsidRDefault="00FD1D30" w:rsidP="007F79D1"/>
    <w:p w14:paraId="78265D5F" w14:textId="77777777" w:rsidR="00F83BD6" w:rsidRDefault="00F83BD6" w:rsidP="007F79D1"/>
    <w:p w14:paraId="72D90EED" w14:textId="77777777" w:rsidR="00F83BD6" w:rsidRDefault="00F83BD6" w:rsidP="007F79D1"/>
    <w:p w14:paraId="0C1E9F66" w14:textId="77777777" w:rsidR="00F83BD6" w:rsidRDefault="00F83BD6" w:rsidP="007F79D1"/>
    <w:p w14:paraId="0DD5C4EE" w14:textId="77777777" w:rsidR="00F83BD6" w:rsidRDefault="00F83BD6" w:rsidP="007F79D1"/>
    <w:p w14:paraId="5CF08CC4" w14:textId="77777777" w:rsidR="00F83BD6" w:rsidRDefault="00F83BD6" w:rsidP="007F79D1"/>
    <w:p w14:paraId="13551EC9" w14:textId="77777777" w:rsidR="00F83BD6" w:rsidRDefault="00F83BD6" w:rsidP="007F79D1"/>
    <w:p w14:paraId="438AC7DB" w14:textId="77777777" w:rsidR="00F83BD6" w:rsidRDefault="00F83BD6" w:rsidP="007F79D1"/>
    <w:p w14:paraId="3E21F74C" w14:textId="77777777" w:rsidR="00F83BD6" w:rsidRDefault="00F83BD6" w:rsidP="007F79D1"/>
    <w:p w14:paraId="3818F72D" w14:textId="77777777" w:rsidR="00F83BD6" w:rsidRDefault="00F83BD6" w:rsidP="007F79D1"/>
    <w:p w14:paraId="30CF47A6" w14:textId="77777777" w:rsidR="00F83BD6" w:rsidRDefault="00F83BD6" w:rsidP="007F79D1"/>
    <w:p w14:paraId="1AFC7E07" w14:textId="77777777" w:rsidR="00F83BD6" w:rsidRDefault="00F83BD6" w:rsidP="007F79D1"/>
    <w:p w14:paraId="637B9A66" w14:textId="5E0C8D48" w:rsidR="00FB5FA3" w:rsidRPr="008F5DB4" w:rsidRDefault="005A3A54" w:rsidP="007D3230">
      <w:r w:rsidRPr="008F5DB4">
        <w:rPr>
          <w:noProof/>
          <w:lang w:val="en-US"/>
        </w:rPr>
        <w:drawing>
          <wp:anchor distT="0" distB="0" distL="114300" distR="114300" simplePos="0" relativeHeight="251717632" behindDoc="1" locked="0" layoutInCell="1" allowOverlap="1" wp14:anchorId="0D1D7597" wp14:editId="2A4272D5">
            <wp:simplePos x="0" y="0"/>
            <wp:positionH relativeFrom="margin">
              <wp:posOffset>4959985</wp:posOffset>
            </wp:positionH>
            <wp:positionV relativeFrom="margin">
              <wp:posOffset>7158228</wp:posOffset>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anchor>
        </w:drawing>
      </w:r>
      <w:r w:rsidR="007440A6">
        <w:rPr>
          <w:noProof/>
          <w:lang w:val="en-US"/>
        </w:rPr>
        <mc:AlternateContent>
          <mc:Choice Requires="wps">
            <w:drawing>
              <wp:anchor distT="0" distB="0" distL="114300" distR="114300" simplePos="0" relativeHeight="251714560" behindDoc="0" locked="0" layoutInCell="1" allowOverlap="1" wp14:anchorId="4AEB22AF" wp14:editId="5C30BA69">
                <wp:simplePos x="0" y="0"/>
                <wp:positionH relativeFrom="margin">
                  <wp:align>center</wp:align>
                </wp:positionH>
                <wp:positionV relativeFrom="paragraph">
                  <wp:posOffset>129286</wp:posOffset>
                </wp:positionV>
                <wp:extent cx="7277100" cy="984885"/>
                <wp:effectExtent l="0" t="0" r="19050" b="2476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984885"/>
                        </a:xfrm>
                        <a:prstGeom prst="rect">
                          <a:avLst/>
                        </a:prstGeom>
                        <a:solidFill>
                          <a:schemeClr val="accent2">
                            <a:lumMod val="40000"/>
                            <a:lumOff val="60000"/>
                          </a:schemeClr>
                        </a:solidFill>
                        <a:ln w="9525">
                          <a:solidFill>
                            <a:srgbClr val="000000"/>
                          </a:solidFill>
                          <a:miter lim="800000"/>
                          <a:headEnd/>
                          <a:tailEnd/>
                        </a:ln>
                      </wps:spPr>
                      <wps:txbx>
                        <w:txbxContent>
                          <w:p w14:paraId="5F844A44"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7121FC59"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FDAE6E1"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4BD82C0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F1D6CF8"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3"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www.avmu.mk</w:t>
                              </w:r>
                            </w:hyperlink>
                            <w:r>
                              <w:rPr>
                                <w:rFonts w:ascii="Arial Narrow" w:hAnsi="Arial Narrow"/>
                                <w:b/>
                                <w:bCs/>
                                <w:sz w:val="16"/>
                              </w:rPr>
                              <w:t xml:space="preserve">                                                     </w:t>
                            </w:r>
                          </w:p>
                          <w:p w14:paraId="66EA45ED" w14:textId="77777777" w:rsidR="00F55535" w:rsidRDefault="00F55535" w:rsidP="00C13C34">
                            <w:pPr>
                              <w:widowControl w:val="0"/>
                            </w:pPr>
                            <w:r>
                              <w:t> </w:t>
                            </w:r>
                          </w:p>
                          <w:p w14:paraId="44897B26"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22AF" id="Rectangle 24" o:spid="_x0000_s1031" style="position:absolute;margin-left:0;margin-top:10.2pt;width:573pt;height:77.5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" fillcolor="#e5b8b7 [1301]">
                <v:textbox>
                  <w:txbxContent>
                    <w:p w14:paraId="5F844A44"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7121FC59"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FDAE6E1"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4BD82C0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F1D6CF8"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6" w:history="1">
                        <w:r w:rsidRPr="00541C54">
                          <w:rPr>
                            <w:rStyle w:val="Hyperlink"/>
                            <w:rFonts w:ascii="Arial Narrow" w:hAnsi="Arial Narrow"/>
                            <w:b/>
                            <w:bCs/>
                            <w:sz w:val="16"/>
                          </w:rPr>
                          <w:t>www.avmu.mk</w:t>
                        </w:r>
                      </w:hyperlink>
                      <w:r>
                        <w:rPr>
                          <w:rFonts w:ascii="Arial Narrow" w:hAnsi="Arial Narrow"/>
                          <w:b/>
                          <w:bCs/>
                          <w:sz w:val="16"/>
                        </w:rPr>
                        <w:t xml:space="preserve">                                                     </w:t>
                      </w:r>
                    </w:p>
                    <w:p w14:paraId="66EA45ED" w14:textId="77777777" w:rsidR="00F55535" w:rsidRDefault="00F55535" w:rsidP="00C13C34">
                      <w:pPr>
                        <w:widowControl w:val="0"/>
                      </w:pPr>
                      <w:r>
                        <w:t> </w:t>
                      </w:r>
                    </w:p>
                    <w:p w14:paraId="44897B26" w14:textId="77777777" w:rsidR="00F55535" w:rsidRDefault="00F55535" w:rsidP="00C13C34"/>
                  </w:txbxContent>
                </v:textbox>
                <w10:wrap anchorx="margin"/>
              </v:rect>
            </w:pict>
          </mc:Fallback>
        </mc:AlternateContent>
      </w:r>
      <w:r w:rsidR="00682083">
        <w:rPr>
          <w:noProof/>
          <w:lang w:val="en-US"/>
        </w:rPr>
        <mc:AlternateContent>
          <mc:Choice Requires="wps">
            <w:drawing>
              <wp:anchor distT="0" distB="0" distL="114300" distR="114300" simplePos="0" relativeHeight="251716608" behindDoc="0" locked="0" layoutInCell="1" allowOverlap="1" wp14:anchorId="0BBDD17F" wp14:editId="0C1A9941">
                <wp:simplePos x="0" y="0"/>
                <wp:positionH relativeFrom="column">
                  <wp:posOffset>-464820</wp:posOffset>
                </wp:positionH>
                <wp:positionV relativeFrom="paragraph">
                  <wp:posOffset>132080</wp:posOffset>
                </wp:positionV>
                <wp:extent cx="1438275" cy="7905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790575"/>
                        </a:xfrm>
                        <a:prstGeom prst="rect">
                          <a:avLst/>
                        </a:prstGeom>
                        <a:solidFill>
                          <a:schemeClr val="accent2">
                            <a:lumMod val="40000"/>
                            <a:lumOff val="60000"/>
                          </a:schemeClr>
                        </a:solidFill>
                        <a:ln w="6350">
                          <a:noFill/>
                        </a:ln>
                      </wps:spPr>
                      <wps:txbx>
                        <w:txbxContent>
                          <w:p w14:paraId="4889437D" w14:textId="77777777" w:rsidR="00F55535" w:rsidRDefault="00F55535" w:rsidP="00C13C34">
                            <w:r>
                              <w:rPr>
                                <w:noProof/>
                                <w:lang w:val="en-US"/>
                              </w:rPr>
                              <w:t xml:space="preserve">       </w:t>
                            </w:r>
                            <w:r>
                              <w:rPr>
                                <w:noProof/>
                              </w:rPr>
                              <w:t xml:space="preserve">       </w:t>
                            </w:r>
                            <w:r>
                              <w:rPr>
                                <w:noProof/>
                                <w:lang w:val="en-US"/>
                              </w:rPr>
                              <w:drawing>
                                <wp:inline distT="0" distB="0" distL="0" distR="0" wp14:anchorId="2E4C82F2" wp14:editId="484836EF">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7"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D17F" id="Text Box 22" o:spid="_x0000_s1032"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" fillcolor="#e5b8b7 [1301]" stroked="f" strokeweight=".5pt">
                <v:textbox>
                  <w:txbxContent>
                    <w:p w14:paraId="4889437D" w14:textId="77777777" w:rsidR="00F55535" w:rsidRDefault="00F55535" w:rsidP="00C13C34">
                      <w:r>
                        <w:rPr>
                          <w:noProof/>
                          <w:lang w:val="en-US"/>
                        </w:rPr>
                        <w:t xml:space="preserve">       </w:t>
                      </w:r>
                      <w:r>
                        <w:rPr>
                          <w:noProof/>
                        </w:rPr>
                        <w:t xml:space="preserve">       </w:t>
                      </w:r>
                      <w:r>
                        <w:rPr>
                          <w:noProof/>
                          <w:lang w:val="en-US"/>
                        </w:rPr>
                        <w:drawing>
                          <wp:inline distT="0" distB="0" distL="0" distR="0" wp14:anchorId="2E4C82F2" wp14:editId="484836EF">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7"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114E93" w:rsidRPr="008F5DB4">
        <w:t xml:space="preserve">  </w:t>
      </w:r>
    </w:p>
    <w:sectPr w:rsidR="00FB5FA3" w:rsidRPr="008F5DB4" w:rsidSect="00E0446E">
      <w:headerReference w:type="even" r:id="rId18"/>
      <w:headerReference w:type="default" r:id="rId19"/>
      <w:headerReference w:type="first" r:id="rId20"/>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DBF2" w14:textId="77777777" w:rsidR="00CB4488" w:rsidRDefault="00CB4488" w:rsidP="0030635D">
      <w:pPr>
        <w:spacing w:after="0" w:line="240" w:lineRule="auto"/>
      </w:pPr>
      <w:r>
        <w:separator/>
      </w:r>
    </w:p>
  </w:endnote>
  <w:endnote w:type="continuationSeparator" w:id="0">
    <w:p w14:paraId="03712C65" w14:textId="77777777" w:rsidR="00CB4488" w:rsidRDefault="00CB4488"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F3DF" w14:textId="77777777" w:rsidR="00CB4488" w:rsidRDefault="00CB4488" w:rsidP="0030635D">
      <w:pPr>
        <w:spacing w:after="0" w:line="240" w:lineRule="auto"/>
      </w:pPr>
      <w:r>
        <w:separator/>
      </w:r>
    </w:p>
  </w:footnote>
  <w:footnote w:type="continuationSeparator" w:id="0">
    <w:p w14:paraId="0302EE6C" w14:textId="77777777" w:rsidR="00CB4488" w:rsidRDefault="00CB4488"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23E0" w14:textId="77777777" w:rsidR="00F55535" w:rsidRDefault="00CB4488">
    <w:pPr>
      <w:pStyle w:val="Header"/>
    </w:pPr>
    <w:r>
      <w:rPr>
        <w:noProof/>
      </w:rPr>
      <w:pict w14:anchorId="7943F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AB00"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3F177E83" wp14:editId="035D48C7">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2CBD9DF6" wp14:editId="0161AB88">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1AFE269F" wp14:editId="231C6DAB">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43AC0D25" w14:textId="77777777" w:rsidR="00F55535" w:rsidRDefault="00CB4488">
    <w:pPr>
      <w:pStyle w:val="Header"/>
    </w:pPr>
    <w:r>
      <w:rPr>
        <w:noProof/>
      </w:rPr>
      <w:pict w14:anchorId="14A7F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A811EE1"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CA89" w14:textId="77777777" w:rsidR="00F55535" w:rsidRDefault="00CB4488">
    <w:pPr>
      <w:pStyle w:val="Header"/>
    </w:pPr>
    <w:r>
      <w:rPr>
        <w:noProof/>
      </w:rPr>
      <w:pict w14:anchorId="0AE89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4BA0"/>
    <w:multiLevelType w:val="hybridMultilevel"/>
    <w:tmpl w:val="2A288448"/>
    <w:lvl w:ilvl="0" w:tplc="3294CDD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5D"/>
    <w:rsid w:val="00000F55"/>
    <w:rsid w:val="00002FA7"/>
    <w:rsid w:val="000037ED"/>
    <w:rsid w:val="00003C9D"/>
    <w:rsid w:val="000056A2"/>
    <w:rsid w:val="000062BD"/>
    <w:rsid w:val="000079CB"/>
    <w:rsid w:val="000103CA"/>
    <w:rsid w:val="00011CDB"/>
    <w:rsid w:val="00013C9B"/>
    <w:rsid w:val="0001558A"/>
    <w:rsid w:val="00015A4C"/>
    <w:rsid w:val="0002110A"/>
    <w:rsid w:val="00024CE2"/>
    <w:rsid w:val="0003242D"/>
    <w:rsid w:val="0003282B"/>
    <w:rsid w:val="000346FD"/>
    <w:rsid w:val="000355E3"/>
    <w:rsid w:val="00035DF4"/>
    <w:rsid w:val="00036CDC"/>
    <w:rsid w:val="00037B8E"/>
    <w:rsid w:val="00040E03"/>
    <w:rsid w:val="0004197F"/>
    <w:rsid w:val="00045694"/>
    <w:rsid w:val="00046A46"/>
    <w:rsid w:val="00050C0A"/>
    <w:rsid w:val="00052928"/>
    <w:rsid w:val="0005452A"/>
    <w:rsid w:val="0005488C"/>
    <w:rsid w:val="00066800"/>
    <w:rsid w:val="00067FA4"/>
    <w:rsid w:val="000715E4"/>
    <w:rsid w:val="00072609"/>
    <w:rsid w:val="00073E8B"/>
    <w:rsid w:val="000804AD"/>
    <w:rsid w:val="0009068B"/>
    <w:rsid w:val="000934D7"/>
    <w:rsid w:val="00095381"/>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65A5"/>
    <w:rsid w:val="001B700A"/>
    <w:rsid w:val="001C2115"/>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5B34"/>
    <w:rsid w:val="0024073D"/>
    <w:rsid w:val="002422C7"/>
    <w:rsid w:val="00251C91"/>
    <w:rsid w:val="0025453E"/>
    <w:rsid w:val="00261CAD"/>
    <w:rsid w:val="00262119"/>
    <w:rsid w:val="00266B8C"/>
    <w:rsid w:val="00272294"/>
    <w:rsid w:val="00272EEB"/>
    <w:rsid w:val="00276619"/>
    <w:rsid w:val="00280917"/>
    <w:rsid w:val="00282035"/>
    <w:rsid w:val="00283839"/>
    <w:rsid w:val="00284422"/>
    <w:rsid w:val="00284463"/>
    <w:rsid w:val="00284A5C"/>
    <w:rsid w:val="00285DA3"/>
    <w:rsid w:val="00286558"/>
    <w:rsid w:val="002874BD"/>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F3A"/>
    <w:rsid w:val="00300334"/>
    <w:rsid w:val="00302E75"/>
    <w:rsid w:val="00303F65"/>
    <w:rsid w:val="003048DE"/>
    <w:rsid w:val="0030635D"/>
    <w:rsid w:val="003079D7"/>
    <w:rsid w:val="003103FA"/>
    <w:rsid w:val="00312A63"/>
    <w:rsid w:val="00314893"/>
    <w:rsid w:val="00315BC6"/>
    <w:rsid w:val="00316A32"/>
    <w:rsid w:val="003219A9"/>
    <w:rsid w:val="003276E0"/>
    <w:rsid w:val="003279B2"/>
    <w:rsid w:val="003302BD"/>
    <w:rsid w:val="003304ED"/>
    <w:rsid w:val="003318D0"/>
    <w:rsid w:val="003363A9"/>
    <w:rsid w:val="00336CB3"/>
    <w:rsid w:val="00341A17"/>
    <w:rsid w:val="00341DC0"/>
    <w:rsid w:val="003439EB"/>
    <w:rsid w:val="0034508C"/>
    <w:rsid w:val="00345577"/>
    <w:rsid w:val="003456C0"/>
    <w:rsid w:val="00347B5E"/>
    <w:rsid w:val="00347DFA"/>
    <w:rsid w:val="00353647"/>
    <w:rsid w:val="003542C4"/>
    <w:rsid w:val="00354AF6"/>
    <w:rsid w:val="003769F8"/>
    <w:rsid w:val="00376A69"/>
    <w:rsid w:val="00376C8C"/>
    <w:rsid w:val="00382A10"/>
    <w:rsid w:val="00382C3A"/>
    <w:rsid w:val="00384E8B"/>
    <w:rsid w:val="003928B4"/>
    <w:rsid w:val="00393DE0"/>
    <w:rsid w:val="00393E5A"/>
    <w:rsid w:val="00396B41"/>
    <w:rsid w:val="003978DC"/>
    <w:rsid w:val="003A187B"/>
    <w:rsid w:val="003A28CE"/>
    <w:rsid w:val="003A429B"/>
    <w:rsid w:val="003A5742"/>
    <w:rsid w:val="003A5850"/>
    <w:rsid w:val="003A6567"/>
    <w:rsid w:val="003A6E0D"/>
    <w:rsid w:val="003B2358"/>
    <w:rsid w:val="003B350E"/>
    <w:rsid w:val="003B3A87"/>
    <w:rsid w:val="003B477C"/>
    <w:rsid w:val="003B6A06"/>
    <w:rsid w:val="003B74EC"/>
    <w:rsid w:val="003C0852"/>
    <w:rsid w:val="003C26E3"/>
    <w:rsid w:val="003C2CC9"/>
    <w:rsid w:val="003C7FC2"/>
    <w:rsid w:val="003D4E69"/>
    <w:rsid w:val="003D4ECD"/>
    <w:rsid w:val="003D5232"/>
    <w:rsid w:val="003D786E"/>
    <w:rsid w:val="003E12EB"/>
    <w:rsid w:val="003E136A"/>
    <w:rsid w:val="003E1730"/>
    <w:rsid w:val="003E4012"/>
    <w:rsid w:val="003F011F"/>
    <w:rsid w:val="003F1C30"/>
    <w:rsid w:val="003F24AE"/>
    <w:rsid w:val="003F2DFC"/>
    <w:rsid w:val="003F6393"/>
    <w:rsid w:val="003F6C2A"/>
    <w:rsid w:val="004001AD"/>
    <w:rsid w:val="004001F7"/>
    <w:rsid w:val="00400B4E"/>
    <w:rsid w:val="0040359D"/>
    <w:rsid w:val="004049DF"/>
    <w:rsid w:val="00411ED2"/>
    <w:rsid w:val="00420EF8"/>
    <w:rsid w:val="00422174"/>
    <w:rsid w:val="00423464"/>
    <w:rsid w:val="0042426E"/>
    <w:rsid w:val="00427DFF"/>
    <w:rsid w:val="00430B11"/>
    <w:rsid w:val="004310FB"/>
    <w:rsid w:val="0043372B"/>
    <w:rsid w:val="00447DFC"/>
    <w:rsid w:val="00453085"/>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C695D"/>
    <w:rsid w:val="004D0334"/>
    <w:rsid w:val="004D35D2"/>
    <w:rsid w:val="004D4EB9"/>
    <w:rsid w:val="004D6136"/>
    <w:rsid w:val="004E1859"/>
    <w:rsid w:val="004E1DFE"/>
    <w:rsid w:val="004E22DE"/>
    <w:rsid w:val="004E413D"/>
    <w:rsid w:val="004E421A"/>
    <w:rsid w:val="004E7A6D"/>
    <w:rsid w:val="004E7F15"/>
    <w:rsid w:val="004F0D29"/>
    <w:rsid w:val="004F151D"/>
    <w:rsid w:val="004F49DE"/>
    <w:rsid w:val="0050090E"/>
    <w:rsid w:val="00500FA2"/>
    <w:rsid w:val="0050304D"/>
    <w:rsid w:val="00503E09"/>
    <w:rsid w:val="005057D7"/>
    <w:rsid w:val="005069AC"/>
    <w:rsid w:val="00507BA5"/>
    <w:rsid w:val="0051069A"/>
    <w:rsid w:val="0051140E"/>
    <w:rsid w:val="0051146F"/>
    <w:rsid w:val="00511742"/>
    <w:rsid w:val="00514A36"/>
    <w:rsid w:val="005172D5"/>
    <w:rsid w:val="0052189D"/>
    <w:rsid w:val="005228B0"/>
    <w:rsid w:val="005248EA"/>
    <w:rsid w:val="00526817"/>
    <w:rsid w:val="00526B85"/>
    <w:rsid w:val="0052755B"/>
    <w:rsid w:val="00530B09"/>
    <w:rsid w:val="00531107"/>
    <w:rsid w:val="0053454E"/>
    <w:rsid w:val="0053565F"/>
    <w:rsid w:val="0054399D"/>
    <w:rsid w:val="005467E6"/>
    <w:rsid w:val="00547853"/>
    <w:rsid w:val="005505A7"/>
    <w:rsid w:val="00551B45"/>
    <w:rsid w:val="00551F07"/>
    <w:rsid w:val="00553200"/>
    <w:rsid w:val="0055470B"/>
    <w:rsid w:val="00554F05"/>
    <w:rsid w:val="005560C7"/>
    <w:rsid w:val="00560534"/>
    <w:rsid w:val="00560F44"/>
    <w:rsid w:val="005621A1"/>
    <w:rsid w:val="00576D48"/>
    <w:rsid w:val="005802FB"/>
    <w:rsid w:val="0058091A"/>
    <w:rsid w:val="00580EE1"/>
    <w:rsid w:val="00581817"/>
    <w:rsid w:val="0058191F"/>
    <w:rsid w:val="0059088A"/>
    <w:rsid w:val="00590DAE"/>
    <w:rsid w:val="00595719"/>
    <w:rsid w:val="0059571D"/>
    <w:rsid w:val="005A0349"/>
    <w:rsid w:val="005A258D"/>
    <w:rsid w:val="005A3A54"/>
    <w:rsid w:val="005A42DA"/>
    <w:rsid w:val="005A5299"/>
    <w:rsid w:val="005A5993"/>
    <w:rsid w:val="005A62E0"/>
    <w:rsid w:val="005A7479"/>
    <w:rsid w:val="005B12A3"/>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E79C2"/>
    <w:rsid w:val="005F0149"/>
    <w:rsid w:val="005F03AD"/>
    <w:rsid w:val="005F1DC1"/>
    <w:rsid w:val="005F425E"/>
    <w:rsid w:val="005F6BCF"/>
    <w:rsid w:val="005F7C9C"/>
    <w:rsid w:val="005F7CA6"/>
    <w:rsid w:val="005F7F04"/>
    <w:rsid w:val="00601C10"/>
    <w:rsid w:val="00602714"/>
    <w:rsid w:val="00604176"/>
    <w:rsid w:val="00613D87"/>
    <w:rsid w:val="00614DA3"/>
    <w:rsid w:val="00615FCA"/>
    <w:rsid w:val="006167F9"/>
    <w:rsid w:val="00617BC3"/>
    <w:rsid w:val="0062564B"/>
    <w:rsid w:val="00625BA1"/>
    <w:rsid w:val="00625EA7"/>
    <w:rsid w:val="00626530"/>
    <w:rsid w:val="0062660E"/>
    <w:rsid w:val="00634418"/>
    <w:rsid w:val="00635740"/>
    <w:rsid w:val="00641094"/>
    <w:rsid w:val="00644D31"/>
    <w:rsid w:val="00645E77"/>
    <w:rsid w:val="006472A1"/>
    <w:rsid w:val="0064750C"/>
    <w:rsid w:val="0065786E"/>
    <w:rsid w:val="0066119F"/>
    <w:rsid w:val="00661EA2"/>
    <w:rsid w:val="006648FB"/>
    <w:rsid w:val="00667C2F"/>
    <w:rsid w:val="00667DE8"/>
    <w:rsid w:val="006703E3"/>
    <w:rsid w:val="00670D37"/>
    <w:rsid w:val="0067350C"/>
    <w:rsid w:val="00673646"/>
    <w:rsid w:val="00673EE1"/>
    <w:rsid w:val="00673F22"/>
    <w:rsid w:val="006777A0"/>
    <w:rsid w:val="0068066B"/>
    <w:rsid w:val="00682083"/>
    <w:rsid w:val="006821D2"/>
    <w:rsid w:val="00684856"/>
    <w:rsid w:val="0068654E"/>
    <w:rsid w:val="00687A4B"/>
    <w:rsid w:val="0069432D"/>
    <w:rsid w:val="00694C7F"/>
    <w:rsid w:val="00696693"/>
    <w:rsid w:val="006B3339"/>
    <w:rsid w:val="006B4E03"/>
    <w:rsid w:val="006B598E"/>
    <w:rsid w:val="006C0114"/>
    <w:rsid w:val="006C307F"/>
    <w:rsid w:val="006C6F87"/>
    <w:rsid w:val="006C7853"/>
    <w:rsid w:val="006D00FC"/>
    <w:rsid w:val="006D1918"/>
    <w:rsid w:val="006D21A1"/>
    <w:rsid w:val="006D32BF"/>
    <w:rsid w:val="006D37C2"/>
    <w:rsid w:val="006D4250"/>
    <w:rsid w:val="006D6AD9"/>
    <w:rsid w:val="006D7F5A"/>
    <w:rsid w:val="006E4EF0"/>
    <w:rsid w:val="007007C9"/>
    <w:rsid w:val="00704083"/>
    <w:rsid w:val="0070684A"/>
    <w:rsid w:val="00712E2B"/>
    <w:rsid w:val="00713475"/>
    <w:rsid w:val="00714057"/>
    <w:rsid w:val="00716300"/>
    <w:rsid w:val="00717026"/>
    <w:rsid w:val="00720711"/>
    <w:rsid w:val="00722663"/>
    <w:rsid w:val="00725E52"/>
    <w:rsid w:val="007319EE"/>
    <w:rsid w:val="00732EF9"/>
    <w:rsid w:val="007334DE"/>
    <w:rsid w:val="00733937"/>
    <w:rsid w:val="00735615"/>
    <w:rsid w:val="00736B55"/>
    <w:rsid w:val="00736C7D"/>
    <w:rsid w:val="007434A0"/>
    <w:rsid w:val="007440A6"/>
    <w:rsid w:val="0074435E"/>
    <w:rsid w:val="007453AA"/>
    <w:rsid w:val="00745697"/>
    <w:rsid w:val="0075178D"/>
    <w:rsid w:val="00757056"/>
    <w:rsid w:val="00760729"/>
    <w:rsid w:val="007627C2"/>
    <w:rsid w:val="007646B6"/>
    <w:rsid w:val="007652B3"/>
    <w:rsid w:val="00766D2C"/>
    <w:rsid w:val="00776965"/>
    <w:rsid w:val="00777AAF"/>
    <w:rsid w:val="00780AEE"/>
    <w:rsid w:val="00784232"/>
    <w:rsid w:val="0078558D"/>
    <w:rsid w:val="00785706"/>
    <w:rsid w:val="007861CB"/>
    <w:rsid w:val="00786244"/>
    <w:rsid w:val="00786429"/>
    <w:rsid w:val="00787232"/>
    <w:rsid w:val="007974A8"/>
    <w:rsid w:val="007A10F9"/>
    <w:rsid w:val="007A5D26"/>
    <w:rsid w:val="007B4D46"/>
    <w:rsid w:val="007B4DAF"/>
    <w:rsid w:val="007B667F"/>
    <w:rsid w:val="007C13AD"/>
    <w:rsid w:val="007C2287"/>
    <w:rsid w:val="007C42F8"/>
    <w:rsid w:val="007C7B14"/>
    <w:rsid w:val="007D156D"/>
    <w:rsid w:val="007D1F8A"/>
    <w:rsid w:val="007D3230"/>
    <w:rsid w:val="007D3747"/>
    <w:rsid w:val="007D62D2"/>
    <w:rsid w:val="007D6CEF"/>
    <w:rsid w:val="007E175F"/>
    <w:rsid w:val="007E1C53"/>
    <w:rsid w:val="007E3F5F"/>
    <w:rsid w:val="007E44B2"/>
    <w:rsid w:val="007E4E22"/>
    <w:rsid w:val="007E7E47"/>
    <w:rsid w:val="007F1331"/>
    <w:rsid w:val="007F1DF5"/>
    <w:rsid w:val="007F7145"/>
    <w:rsid w:val="007F79D1"/>
    <w:rsid w:val="008031BD"/>
    <w:rsid w:val="00806557"/>
    <w:rsid w:val="00810654"/>
    <w:rsid w:val="00815CF8"/>
    <w:rsid w:val="00816C44"/>
    <w:rsid w:val="0082066A"/>
    <w:rsid w:val="008222A5"/>
    <w:rsid w:val="00826EFD"/>
    <w:rsid w:val="00834F1B"/>
    <w:rsid w:val="008366EF"/>
    <w:rsid w:val="00840077"/>
    <w:rsid w:val="008431D3"/>
    <w:rsid w:val="00843DDE"/>
    <w:rsid w:val="00845606"/>
    <w:rsid w:val="00845C19"/>
    <w:rsid w:val="00851F3A"/>
    <w:rsid w:val="00852E96"/>
    <w:rsid w:val="00855C1F"/>
    <w:rsid w:val="00856B9B"/>
    <w:rsid w:val="00856FA2"/>
    <w:rsid w:val="00860A41"/>
    <w:rsid w:val="008634EA"/>
    <w:rsid w:val="00863AD1"/>
    <w:rsid w:val="008643E7"/>
    <w:rsid w:val="00872402"/>
    <w:rsid w:val="0087429B"/>
    <w:rsid w:val="00875A03"/>
    <w:rsid w:val="00875D13"/>
    <w:rsid w:val="008804BF"/>
    <w:rsid w:val="008811AC"/>
    <w:rsid w:val="00891EB6"/>
    <w:rsid w:val="0089236E"/>
    <w:rsid w:val="008A0C03"/>
    <w:rsid w:val="008A132E"/>
    <w:rsid w:val="008B104F"/>
    <w:rsid w:val="008B1539"/>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4203E"/>
    <w:rsid w:val="00943755"/>
    <w:rsid w:val="0094424D"/>
    <w:rsid w:val="00946E5D"/>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8FB"/>
    <w:rsid w:val="00996B8F"/>
    <w:rsid w:val="00996CE5"/>
    <w:rsid w:val="00997A78"/>
    <w:rsid w:val="009A253C"/>
    <w:rsid w:val="009A3843"/>
    <w:rsid w:val="009A73AF"/>
    <w:rsid w:val="009B0131"/>
    <w:rsid w:val="009B0B67"/>
    <w:rsid w:val="009B155E"/>
    <w:rsid w:val="009B48A5"/>
    <w:rsid w:val="009B570F"/>
    <w:rsid w:val="009B713C"/>
    <w:rsid w:val="009B74E9"/>
    <w:rsid w:val="009C0992"/>
    <w:rsid w:val="009C1232"/>
    <w:rsid w:val="009C36E1"/>
    <w:rsid w:val="009C4237"/>
    <w:rsid w:val="009C5E1C"/>
    <w:rsid w:val="009C6829"/>
    <w:rsid w:val="009C7993"/>
    <w:rsid w:val="009D1B77"/>
    <w:rsid w:val="009D3CD2"/>
    <w:rsid w:val="009F0F3A"/>
    <w:rsid w:val="009F4E77"/>
    <w:rsid w:val="009F502F"/>
    <w:rsid w:val="009F7184"/>
    <w:rsid w:val="00A03CAD"/>
    <w:rsid w:val="00A05ADA"/>
    <w:rsid w:val="00A0624F"/>
    <w:rsid w:val="00A10377"/>
    <w:rsid w:val="00A11101"/>
    <w:rsid w:val="00A12548"/>
    <w:rsid w:val="00A127CB"/>
    <w:rsid w:val="00A14426"/>
    <w:rsid w:val="00A152ED"/>
    <w:rsid w:val="00A15A43"/>
    <w:rsid w:val="00A17406"/>
    <w:rsid w:val="00A209ED"/>
    <w:rsid w:val="00A22547"/>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1C1"/>
    <w:rsid w:val="00A74583"/>
    <w:rsid w:val="00A7473D"/>
    <w:rsid w:val="00A763D6"/>
    <w:rsid w:val="00A800C3"/>
    <w:rsid w:val="00A814FA"/>
    <w:rsid w:val="00A81E87"/>
    <w:rsid w:val="00A945A3"/>
    <w:rsid w:val="00A95995"/>
    <w:rsid w:val="00AA0427"/>
    <w:rsid w:val="00AA4139"/>
    <w:rsid w:val="00AA449F"/>
    <w:rsid w:val="00AA6E7D"/>
    <w:rsid w:val="00AB0479"/>
    <w:rsid w:val="00AB0D0A"/>
    <w:rsid w:val="00AB3EFA"/>
    <w:rsid w:val="00AC05A1"/>
    <w:rsid w:val="00AC0B1B"/>
    <w:rsid w:val="00AC2B4E"/>
    <w:rsid w:val="00AD14AD"/>
    <w:rsid w:val="00AD1658"/>
    <w:rsid w:val="00AD2053"/>
    <w:rsid w:val="00AD3D7E"/>
    <w:rsid w:val="00AD4A0D"/>
    <w:rsid w:val="00AD5CF1"/>
    <w:rsid w:val="00AD60C2"/>
    <w:rsid w:val="00AD7AB6"/>
    <w:rsid w:val="00AE2CD0"/>
    <w:rsid w:val="00AE6A79"/>
    <w:rsid w:val="00AF04EB"/>
    <w:rsid w:val="00AF0B10"/>
    <w:rsid w:val="00AF117B"/>
    <w:rsid w:val="00AF1EF8"/>
    <w:rsid w:val="00AF7F36"/>
    <w:rsid w:val="00B05B8B"/>
    <w:rsid w:val="00B07833"/>
    <w:rsid w:val="00B1104A"/>
    <w:rsid w:val="00B11A6B"/>
    <w:rsid w:val="00B11D1B"/>
    <w:rsid w:val="00B139BA"/>
    <w:rsid w:val="00B13AC3"/>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7B77"/>
    <w:rsid w:val="00BB125B"/>
    <w:rsid w:val="00BB352B"/>
    <w:rsid w:val="00BB3946"/>
    <w:rsid w:val="00BB3C1C"/>
    <w:rsid w:val="00BB7EA8"/>
    <w:rsid w:val="00BC362A"/>
    <w:rsid w:val="00BC3C9C"/>
    <w:rsid w:val="00BC41AE"/>
    <w:rsid w:val="00BC59BB"/>
    <w:rsid w:val="00BC75B0"/>
    <w:rsid w:val="00BD0A93"/>
    <w:rsid w:val="00BD38FB"/>
    <w:rsid w:val="00BD4943"/>
    <w:rsid w:val="00BE18DE"/>
    <w:rsid w:val="00BE1FAC"/>
    <w:rsid w:val="00BE2E00"/>
    <w:rsid w:val="00BE3A0A"/>
    <w:rsid w:val="00BE5288"/>
    <w:rsid w:val="00BE5F9C"/>
    <w:rsid w:val="00BF09C4"/>
    <w:rsid w:val="00BF0A53"/>
    <w:rsid w:val="00BF1E1B"/>
    <w:rsid w:val="00BF4473"/>
    <w:rsid w:val="00BF4B3C"/>
    <w:rsid w:val="00BF5341"/>
    <w:rsid w:val="00C0223D"/>
    <w:rsid w:val="00C03320"/>
    <w:rsid w:val="00C03682"/>
    <w:rsid w:val="00C04D99"/>
    <w:rsid w:val="00C10EC7"/>
    <w:rsid w:val="00C13C34"/>
    <w:rsid w:val="00C17535"/>
    <w:rsid w:val="00C178F4"/>
    <w:rsid w:val="00C21241"/>
    <w:rsid w:val="00C218E0"/>
    <w:rsid w:val="00C22CBC"/>
    <w:rsid w:val="00C23347"/>
    <w:rsid w:val="00C310D8"/>
    <w:rsid w:val="00C3302A"/>
    <w:rsid w:val="00C34C4A"/>
    <w:rsid w:val="00C37495"/>
    <w:rsid w:val="00C40F66"/>
    <w:rsid w:val="00C432DE"/>
    <w:rsid w:val="00C461BF"/>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4488"/>
    <w:rsid w:val="00CB7001"/>
    <w:rsid w:val="00CC1CEB"/>
    <w:rsid w:val="00CC22D9"/>
    <w:rsid w:val="00CC232B"/>
    <w:rsid w:val="00CD1E52"/>
    <w:rsid w:val="00CD39A9"/>
    <w:rsid w:val="00CD73A6"/>
    <w:rsid w:val="00CD7A19"/>
    <w:rsid w:val="00CE2B8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2C65"/>
    <w:rsid w:val="00D135DF"/>
    <w:rsid w:val="00D14EF1"/>
    <w:rsid w:val="00D15080"/>
    <w:rsid w:val="00D167F5"/>
    <w:rsid w:val="00D20C31"/>
    <w:rsid w:val="00D21CF7"/>
    <w:rsid w:val="00D25BE8"/>
    <w:rsid w:val="00D262BE"/>
    <w:rsid w:val="00D26AD4"/>
    <w:rsid w:val="00D3235B"/>
    <w:rsid w:val="00D32990"/>
    <w:rsid w:val="00D32BC9"/>
    <w:rsid w:val="00D33F18"/>
    <w:rsid w:val="00D359BF"/>
    <w:rsid w:val="00D43D54"/>
    <w:rsid w:val="00D44598"/>
    <w:rsid w:val="00D50066"/>
    <w:rsid w:val="00D51E19"/>
    <w:rsid w:val="00D5268C"/>
    <w:rsid w:val="00D53DF3"/>
    <w:rsid w:val="00D60DA4"/>
    <w:rsid w:val="00D6195B"/>
    <w:rsid w:val="00D64C80"/>
    <w:rsid w:val="00D66260"/>
    <w:rsid w:val="00D7127E"/>
    <w:rsid w:val="00D71509"/>
    <w:rsid w:val="00D7278C"/>
    <w:rsid w:val="00D74EC8"/>
    <w:rsid w:val="00D7760F"/>
    <w:rsid w:val="00D85BC1"/>
    <w:rsid w:val="00D870DF"/>
    <w:rsid w:val="00D87D0C"/>
    <w:rsid w:val="00D92E90"/>
    <w:rsid w:val="00D941D7"/>
    <w:rsid w:val="00D9746A"/>
    <w:rsid w:val="00DA0505"/>
    <w:rsid w:val="00DA0BF1"/>
    <w:rsid w:val="00DA10A5"/>
    <w:rsid w:val="00DA3F35"/>
    <w:rsid w:val="00DA589C"/>
    <w:rsid w:val="00DB25E5"/>
    <w:rsid w:val="00DB67A5"/>
    <w:rsid w:val="00DB7158"/>
    <w:rsid w:val="00DC4115"/>
    <w:rsid w:val="00DC4523"/>
    <w:rsid w:val="00DC6700"/>
    <w:rsid w:val="00DC696B"/>
    <w:rsid w:val="00DD0DA3"/>
    <w:rsid w:val="00DD4A3A"/>
    <w:rsid w:val="00DD5473"/>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3659"/>
    <w:rsid w:val="00E0446E"/>
    <w:rsid w:val="00E04D56"/>
    <w:rsid w:val="00E10AAD"/>
    <w:rsid w:val="00E13485"/>
    <w:rsid w:val="00E14514"/>
    <w:rsid w:val="00E177FE"/>
    <w:rsid w:val="00E242D5"/>
    <w:rsid w:val="00E24FBC"/>
    <w:rsid w:val="00E26565"/>
    <w:rsid w:val="00E272FF"/>
    <w:rsid w:val="00E27ACA"/>
    <w:rsid w:val="00E27E5A"/>
    <w:rsid w:val="00E304E4"/>
    <w:rsid w:val="00E31589"/>
    <w:rsid w:val="00E351E1"/>
    <w:rsid w:val="00E37A13"/>
    <w:rsid w:val="00E50006"/>
    <w:rsid w:val="00E54E43"/>
    <w:rsid w:val="00E60175"/>
    <w:rsid w:val="00E61731"/>
    <w:rsid w:val="00E61B74"/>
    <w:rsid w:val="00E628CF"/>
    <w:rsid w:val="00E62961"/>
    <w:rsid w:val="00E64132"/>
    <w:rsid w:val="00E666BB"/>
    <w:rsid w:val="00E66C26"/>
    <w:rsid w:val="00E717DB"/>
    <w:rsid w:val="00E72445"/>
    <w:rsid w:val="00E73AF5"/>
    <w:rsid w:val="00E76BF9"/>
    <w:rsid w:val="00E8258B"/>
    <w:rsid w:val="00E90637"/>
    <w:rsid w:val="00E91F0B"/>
    <w:rsid w:val="00E937B6"/>
    <w:rsid w:val="00E9563E"/>
    <w:rsid w:val="00EA08F0"/>
    <w:rsid w:val="00EA1C0A"/>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470B"/>
    <w:rsid w:val="00EE61D4"/>
    <w:rsid w:val="00EE7020"/>
    <w:rsid w:val="00EE7209"/>
    <w:rsid w:val="00EF3EF5"/>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EE0"/>
    <w:rsid w:val="00F25BAD"/>
    <w:rsid w:val="00F322EC"/>
    <w:rsid w:val="00F329A8"/>
    <w:rsid w:val="00F336AF"/>
    <w:rsid w:val="00F43CBA"/>
    <w:rsid w:val="00F448B9"/>
    <w:rsid w:val="00F4632E"/>
    <w:rsid w:val="00F5001B"/>
    <w:rsid w:val="00F55535"/>
    <w:rsid w:val="00F569E6"/>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3BD6"/>
    <w:rsid w:val="00F84B6C"/>
    <w:rsid w:val="00F86981"/>
    <w:rsid w:val="00F9078A"/>
    <w:rsid w:val="00F90928"/>
    <w:rsid w:val="00F94AF8"/>
    <w:rsid w:val="00F96A12"/>
    <w:rsid w:val="00F97838"/>
    <w:rsid w:val="00FA01DD"/>
    <w:rsid w:val="00FA4299"/>
    <w:rsid w:val="00FA5294"/>
    <w:rsid w:val="00FA78E5"/>
    <w:rsid w:val="00FB248E"/>
    <w:rsid w:val="00FB33D1"/>
    <w:rsid w:val="00FB5E29"/>
    <w:rsid w:val="00FB5FA3"/>
    <w:rsid w:val="00FB7A61"/>
    <w:rsid w:val="00FC4AE7"/>
    <w:rsid w:val="00FC5779"/>
    <w:rsid w:val="00FC6FE2"/>
    <w:rsid w:val="00FD094A"/>
    <w:rsid w:val="00FD1D30"/>
    <w:rsid w:val="00FD479F"/>
    <w:rsid w:val="00FD70CF"/>
    <w:rsid w:val="00FD79CC"/>
    <w:rsid w:val="00FE4C94"/>
    <w:rsid w:val="00FE5336"/>
    <w:rsid w:val="00FE575D"/>
    <w:rsid w:val="00FE6545"/>
    <w:rsid w:val="00FF18C6"/>
    <w:rsid w:val="00FF40FC"/>
    <w:rsid w:val="00FF4ADE"/>
    <w:rsid w:val="00FF5900"/>
    <w:rsid w:val="00FF6135"/>
    <w:rsid w:val="00FF6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0F0C44D"/>
  <w15:docId w15:val="{E5A0D1E8-80E4-4E2B-82A0-D43BF28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UnresolvedMention">
    <w:name w:val="Unresolved Mention"/>
    <w:basedOn w:val="DefaultParagraphFont"/>
    <w:uiPriority w:val="99"/>
    <w:semiHidden/>
    <w:unhideWhenUsed/>
    <w:rsid w:val="0063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mu.mk" TargetMode="External"/><Relationship Id="rId13" Type="http://schemas.openxmlformats.org/officeDocument/2006/relationships/hyperlink" Target="mailto:contact@avmu.m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vmu.m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hyperlink" Target="mailto:contact@avmu.mk" TargetMode="External"/><Relationship Id="rId10" Type="http://schemas.openxmlformats.org/officeDocument/2006/relationships/hyperlink" Target="mailto:contact@avmu.m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hyperlink" Target="http://www.avmu.m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0A18-FD25-4258-9930-4F324DAB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Ivana Stojanovska</cp:lastModifiedBy>
  <cp:revision>26</cp:revision>
  <cp:lastPrinted>2020-06-02T08:50:00Z</cp:lastPrinted>
  <dcterms:created xsi:type="dcterms:W3CDTF">2020-04-03T08:39:00Z</dcterms:created>
  <dcterms:modified xsi:type="dcterms:W3CDTF">2020-06-02T10:19:00Z</dcterms:modified>
</cp:coreProperties>
</file>