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A402D1" w:rsidP="00185679">
      <w:pPr>
        <w:rPr>
          <w:lang w:val="en-US"/>
        </w:rPr>
      </w:pPr>
      <w:r w:rsidRPr="008F5DB4">
        <w:rPr>
          <w:noProof/>
          <w:lang w:val="en-US"/>
        </w:rPr>
        <mc:AlternateContent>
          <mc:Choice Requires="wps">
            <w:drawing>
              <wp:anchor distT="0" distB="0" distL="114300" distR="114300" simplePos="0" relativeHeight="251624448" behindDoc="0" locked="0" layoutInCell="1" allowOverlap="1" wp14:anchorId="3ADA02BC" wp14:editId="17952FE4">
                <wp:simplePos x="0" y="0"/>
                <wp:positionH relativeFrom="margin">
                  <wp:posOffset>-700391</wp:posOffset>
                </wp:positionH>
                <wp:positionV relativeFrom="paragraph">
                  <wp:posOffset>3685905</wp:posOffset>
                </wp:positionV>
                <wp:extent cx="7332980" cy="1731010"/>
                <wp:effectExtent l="0" t="0" r="20320" b="2159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1731010"/>
                        </a:xfrm>
                        <a:prstGeom prst="bevel">
                          <a:avLst>
                            <a:gd name="adj" fmla="val 434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356132" w:rsidRDefault="00356132" w:rsidP="00356132">
                            <w:pPr>
                              <w:spacing w:after="0" w:line="288" w:lineRule="atLeast"/>
                              <w:jc w:val="both"/>
                              <w:outlineLvl w:val="0"/>
                              <w:rPr>
                                <w:rFonts w:ascii="Arial Narrow" w:hAnsi="Arial Narrow"/>
                                <w:b/>
                                <w:bCs/>
                                <w:color w:val="C00000"/>
                                <w:kern w:val="36"/>
                                <w:sz w:val="22"/>
                                <w:szCs w:val="22"/>
                              </w:rPr>
                            </w:pPr>
                            <w:r w:rsidRPr="00356132">
                              <w:rPr>
                                <w:rFonts w:ascii="Arial Narrow" w:hAnsi="Arial Narrow"/>
                                <w:b/>
                                <w:bCs/>
                                <w:color w:val="C00000"/>
                                <w:kern w:val="36"/>
                                <w:sz w:val="22"/>
                                <w:szCs w:val="22"/>
                              </w:rPr>
                              <w:t>Усвоено Упатство за платеното политичко рекламирање за Предвремените локални избори 2020</w:t>
                            </w:r>
                          </w:p>
                          <w:p w:rsidR="00356132" w:rsidRPr="00356132" w:rsidRDefault="00356132" w:rsidP="00356132">
                            <w:pPr>
                              <w:spacing w:after="0" w:line="240" w:lineRule="auto"/>
                              <w:jc w:val="both"/>
                              <w:rPr>
                                <w:rFonts w:ascii="Arial Narrow" w:hAnsi="Arial Narrow"/>
                                <w:b/>
                                <w:bCs/>
                                <w:color w:val="C00000"/>
                                <w:kern w:val="36"/>
                                <w:sz w:val="22"/>
                                <w:szCs w:val="22"/>
                              </w:rPr>
                            </w:pPr>
                          </w:p>
                          <w:p w:rsidR="00356132" w:rsidRPr="00356132" w:rsidRDefault="00356132" w:rsidP="00A402D1">
                            <w:pPr>
                              <w:spacing w:after="0" w:line="276" w:lineRule="auto"/>
                              <w:jc w:val="both"/>
                              <w:rPr>
                                <w:rFonts w:ascii="Arial Narrow" w:eastAsia="Calibri" w:hAnsi="Arial Narrow" w:cs="Arial"/>
                                <w:kern w:val="0"/>
                                <w:sz w:val="20"/>
                                <w:shd w:val="clear" w:color="auto" w:fill="FFFFFF"/>
                                <w:lang w:val="en-US"/>
                              </w:rPr>
                            </w:pPr>
                            <w:proofErr w:type="spellStart"/>
                            <w:r w:rsidRPr="00356132">
                              <w:rPr>
                                <w:rFonts w:ascii="Arial Narrow" w:hAnsi="Arial Narrow" w:cs="Arial"/>
                                <w:kern w:val="0"/>
                                <w:sz w:val="20"/>
                                <w:lang w:val="en-US"/>
                              </w:rPr>
                              <w:t>Советот</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на</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Агенцијата</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на</w:t>
                            </w:r>
                            <w:proofErr w:type="spellEnd"/>
                            <w:r w:rsidRPr="00356132">
                              <w:rPr>
                                <w:rFonts w:ascii="Arial Narrow" w:hAnsi="Arial Narrow" w:cs="Arial"/>
                                <w:kern w:val="0"/>
                                <w:sz w:val="20"/>
                                <w:lang w:val="en-US"/>
                              </w:rPr>
                              <w:t xml:space="preserve"> 41-та </w:t>
                            </w:r>
                            <w:proofErr w:type="spellStart"/>
                            <w:r w:rsidRPr="00356132">
                              <w:rPr>
                                <w:rFonts w:ascii="Arial Narrow" w:hAnsi="Arial Narrow" w:cs="Arial"/>
                                <w:kern w:val="0"/>
                                <w:sz w:val="20"/>
                                <w:lang w:val="en-US"/>
                              </w:rPr>
                              <w:t>седница</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за</w:t>
                            </w:r>
                            <w:proofErr w:type="spellEnd"/>
                            <w:r w:rsidRPr="00356132">
                              <w:rPr>
                                <w:rFonts w:ascii="Arial Narrow" w:hAnsi="Arial Narrow" w:cs="Arial"/>
                                <w:kern w:val="0"/>
                                <w:sz w:val="20"/>
                                <w:lang w:val="en-US"/>
                              </w:rPr>
                              <w:t xml:space="preserve"> 2020 </w:t>
                            </w:r>
                            <w:proofErr w:type="spellStart"/>
                            <w:r w:rsidRPr="00356132">
                              <w:rPr>
                                <w:rFonts w:ascii="Arial Narrow" w:hAnsi="Arial Narrow" w:cs="Arial"/>
                                <w:kern w:val="0"/>
                                <w:sz w:val="20"/>
                                <w:lang w:val="en-US"/>
                              </w:rPr>
                              <w:t>година</w:t>
                            </w:r>
                            <w:proofErr w:type="spellEnd"/>
                            <w:r w:rsidRPr="00356132">
                              <w:rPr>
                                <w:rFonts w:ascii="Arial Narrow" w:hAnsi="Arial Narrow" w:cs="Arial"/>
                                <w:kern w:val="0"/>
                                <w:sz w:val="20"/>
                                <w:lang w:val="en-US"/>
                              </w:rPr>
                              <w:t xml:space="preserve">, </w:t>
                            </w:r>
                            <w:r w:rsidRPr="00356132">
                              <w:rPr>
                                <w:rFonts w:ascii="Arial Narrow" w:hAnsi="Arial Narrow" w:cs="Arial"/>
                                <w:kern w:val="0"/>
                                <w:sz w:val="20"/>
                              </w:rPr>
                              <w:t>одржана на 17 ноември,</w:t>
                            </w:r>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го</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усвои</w:t>
                            </w:r>
                            <w:proofErr w:type="spellEnd"/>
                            <w:r w:rsidRPr="00356132">
                              <w:rPr>
                                <w:rFonts w:ascii="Arial Narrow" w:hAnsi="Arial Narrow" w:cs="Arial"/>
                                <w:kern w:val="0"/>
                                <w:sz w:val="20"/>
                                <w:lang w:val="en-US"/>
                              </w:rPr>
                              <w:t> </w:t>
                            </w:r>
                            <w:proofErr w:type="spellStart"/>
                            <w:r w:rsidRPr="00356132">
                              <w:rPr>
                                <w:rFonts w:ascii="Arial Narrow" w:hAnsi="Arial Narrow" w:cs="Arial"/>
                                <w:kern w:val="0"/>
                                <w:sz w:val="20"/>
                                <w:lang w:val="en-US"/>
                              </w:rPr>
                              <w:fldChar w:fldCharType="begin"/>
                            </w:r>
                            <w:r w:rsidRPr="00356132">
                              <w:rPr>
                                <w:rFonts w:ascii="Arial Narrow" w:hAnsi="Arial Narrow" w:cs="Arial"/>
                                <w:kern w:val="0"/>
                                <w:sz w:val="20"/>
                                <w:lang w:val="en-US"/>
                              </w:rPr>
                              <w:instrText xml:space="preserve"> HYPERLINK "https://avmu.mk/wp-content/uploads/2020/11/%D0%A3%D0%BF%D0%B0%D1%82%D1%81%D1%82%D0%B2%D0%BE-%D0%B7%D0%B0-%D0%BB%D0%B8%D0%BC%D0%B8%D1%82%D0%B8%D1%82%D0%B5-%D0%B7%D0%B0-%D0%9F%D0%9F%D0%A0.doc" </w:instrText>
                            </w:r>
                            <w:r w:rsidRPr="00356132">
                              <w:rPr>
                                <w:rFonts w:ascii="Arial Narrow" w:hAnsi="Arial Narrow" w:cs="Arial"/>
                                <w:kern w:val="0"/>
                                <w:sz w:val="20"/>
                                <w:lang w:val="en-US"/>
                              </w:rPr>
                              <w:fldChar w:fldCharType="separate"/>
                            </w:r>
                            <w:r w:rsidRPr="00356132">
                              <w:rPr>
                                <w:rFonts w:ascii="Arial Narrow" w:hAnsi="Arial Narrow" w:cs="Arial"/>
                                <w:color w:val="3366FF"/>
                                <w:kern w:val="0"/>
                                <w:sz w:val="20"/>
                                <w:u w:val="single"/>
                                <w:bdr w:val="none" w:sz="0" w:space="0" w:color="auto" w:frame="1"/>
                                <w:lang w:val="en-US"/>
                              </w:rPr>
                              <w:t>Упатството</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за</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платеното</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политичко</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рекламирање</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за</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Предвремените</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локални</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избори</w:t>
                            </w:r>
                            <w:proofErr w:type="spellEnd"/>
                            <w:r w:rsidRPr="00356132">
                              <w:rPr>
                                <w:rFonts w:ascii="Arial Narrow" w:hAnsi="Arial Narrow" w:cs="Arial"/>
                                <w:color w:val="3366FF"/>
                                <w:kern w:val="0"/>
                                <w:sz w:val="20"/>
                                <w:u w:val="single"/>
                                <w:bdr w:val="none" w:sz="0" w:space="0" w:color="auto" w:frame="1"/>
                                <w:lang w:val="en-US"/>
                              </w:rPr>
                              <w:t xml:space="preserve"> 2020</w:t>
                            </w:r>
                            <w:r w:rsidRPr="00356132">
                              <w:rPr>
                                <w:rFonts w:ascii="Arial Narrow" w:hAnsi="Arial Narrow" w:cs="Arial"/>
                                <w:kern w:val="0"/>
                                <w:sz w:val="20"/>
                                <w:lang w:val="en-US"/>
                              </w:rPr>
                              <w:fldChar w:fldCharType="end"/>
                            </w:r>
                            <w:r w:rsidRPr="00356132">
                              <w:rPr>
                                <w:rFonts w:ascii="Arial Narrow" w:hAnsi="Arial Narrow" w:cs="Arial"/>
                                <w:kern w:val="0"/>
                                <w:sz w:val="20"/>
                                <w:lang w:val="en-US"/>
                              </w:rPr>
                              <w:t>.</w:t>
                            </w:r>
                            <w:r w:rsidRPr="00356132">
                              <w:rPr>
                                <w:rFonts w:ascii="Arial Narrow" w:hAnsi="Arial Narrow" w:cs="Arial"/>
                                <w:kern w:val="0"/>
                                <w:sz w:val="20"/>
                              </w:rPr>
                              <w:t xml:space="preserve"> </w:t>
                            </w:r>
                            <w:proofErr w:type="spellStart"/>
                            <w:r w:rsidR="00B93615">
                              <w:rPr>
                                <w:rFonts w:ascii="Arial Narrow" w:eastAsia="Calibri" w:hAnsi="Arial Narrow" w:cs="Arial"/>
                                <w:kern w:val="0"/>
                                <w:sz w:val="20"/>
                                <w:shd w:val="clear" w:color="auto" w:fill="FFFFFF"/>
                                <w:lang w:val="en-US"/>
                              </w:rPr>
                              <w:t>Пред</w:t>
                            </w:r>
                            <w:proofErr w:type="spellEnd"/>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да</w:t>
                            </w:r>
                            <w:proofErr w:type="spellEnd"/>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биде</w:t>
                            </w:r>
                            <w:proofErr w:type="spellEnd"/>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усвоено</w:t>
                            </w:r>
                            <w:proofErr w:type="spellEnd"/>
                            <w:r w:rsidR="00B93615">
                              <w:rPr>
                                <w:rFonts w:ascii="Arial Narrow" w:eastAsia="Calibri" w:hAnsi="Arial Narrow" w:cs="Arial"/>
                                <w:kern w:val="0"/>
                                <w:sz w:val="20"/>
                                <w:shd w:val="clear" w:color="auto" w:fill="FFFFFF"/>
                              </w:rPr>
                              <w:t xml:space="preserve"> Упатството</w:t>
                            </w:r>
                            <w:r w:rsidR="00B93615">
                              <w:rPr>
                                <w:rFonts w:ascii="Arial Narrow" w:eastAsia="Calibri" w:hAnsi="Arial Narrow" w:cs="Arial"/>
                                <w:kern w:val="0"/>
                                <w:sz w:val="20"/>
                                <w:shd w:val="clear" w:color="auto" w:fill="FFFFFF"/>
                                <w:lang w:val="en-US"/>
                              </w:rPr>
                              <w:t xml:space="preserve">, </w:t>
                            </w:r>
                            <w:r w:rsidR="00B93615">
                              <w:rPr>
                                <w:rFonts w:ascii="Arial Narrow" w:eastAsia="Calibri" w:hAnsi="Arial Narrow" w:cs="Arial"/>
                                <w:kern w:val="0"/>
                                <w:sz w:val="20"/>
                                <w:shd w:val="clear" w:color="auto" w:fill="FFFFFF"/>
                              </w:rPr>
                              <w:t>Агенцијата</w:t>
                            </w:r>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отвори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јавна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расправа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на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која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беа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повикани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сите</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заинтересирани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страни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да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достават</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забелешки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мислења</w:t>
                            </w:r>
                            <w:proofErr w:type="spellEnd"/>
                            <w:r w:rsidRPr="00356132">
                              <w:rPr>
                                <w:rFonts w:ascii="Arial Narrow" w:eastAsia="Calibri" w:hAnsi="Arial Narrow" w:cs="Arial"/>
                                <w:kern w:val="0"/>
                                <w:sz w:val="20"/>
                                <w:shd w:val="clear" w:color="auto" w:fill="FFFFFF"/>
                                <w:lang w:val="en-US"/>
                              </w:rPr>
                              <w:t xml:space="preserve"> и </w:t>
                            </w:r>
                            <w:proofErr w:type="spellStart"/>
                            <w:r w:rsidRPr="00356132">
                              <w:rPr>
                                <w:rFonts w:ascii="Arial Narrow" w:eastAsia="Calibri" w:hAnsi="Arial Narrow" w:cs="Arial"/>
                                <w:kern w:val="0"/>
                                <w:sz w:val="20"/>
                                <w:shd w:val="clear" w:color="auto" w:fill="FFFFFF"/>
                                <w:lang w:val="en-US"/>
                              </w:rPr>
                              <w:t>предлози</w:t>
                            </w:r>
                            <w:proofErr w:type="spellEnd"/>
                            <w:r w:rsidR="00B93615">
                              <w:rPr>
                                <w:rFonts w:ascii="Arial Narrow" w:eastAsia="Calibri" w:hAnsi="Arial Narrow" w:cs="Arial"/>
                                <w:kern w:val="0"/>
                                <w:sz w:val="20"/>
                                <w:shd w:val="clear" w:color="auto" w:fill="FFFFFF"/>
                              </w:rPr>
                              <w:t>.</w:t>
                            </w:r>
                          </w:p>
                          <w:p w:rsidR="00356132" w:rsidRPr="00356132" w:rsidRDefault="00356132" w:rsidP="00A402D1">
                            <w:pPr>
                              <w:spacing w:after="0" w:line="276" w:lineRule="auto"/>
                              <w:jc w:val="both"/>
                              <w:rPr>
                                <w:rFonts w:ascii="Arial Narrow" w:hAnsi="Arial Narrow" w:cs="Arial"/>
                                <w:kern w:val="0"/>
                                <w:sz w:val="20"/>
                              </w:rPr>
                            </w:pPr>
                          </w:p>
                          <w:p w:rsidR="00356132" w:rsidRPr="00356132" w:rsidRDefault="00B93615" w:rsidP="00A402D1">
                            <w:pPr>
                              <w:spacing w:after="0" w:line="276" w:lineRule="auto"/>
                              <w:jc w:val="both"/>
                              <w:rPr>
                                <w:rFonts w:ascii="Arial Narrow" w:hAnsi="Arial Narrow" w:cs="Arial"/>
                                <w:kern w:val="0"/>
                                <w:sz w:val="20"/>
                                <w:lang w:val="en-US"/>
                              </w:rPr>
                            </w:pPr>
                            <w:proofErr w:type="spellStart"/>
                            <w:r>
                              <w:rPr>
                                <w:rFonts w:ascii="Arial Narrow" w:hAnsi="Arial Narrow" w:cs="Arial"/>
                                <w:kern w:val="0"/>
                                <w:sz w:val="20"/>
                                <w:lang w:val="en-US"/>
                              </w:rPr>
                              <w:t>Во</w:t>
                            </w:r>
                            <w:proofErr w:type="spellEnd"/>
                            <w:r>
                              <w:rPr>
                                <w:rFonts w:ascii="Arial Narrow" w:hAnsi="Arial Narrow" w:cs="Arial"/>
                                <w:kern w:val="0"/>
                                <w:sz w:val="20"/>
                                <w:lang w:val="en-US"/>
                              </w:rPr>
                              <w:t xml:space="preserve"> </w:t>
                            </w:r>
                            <w:r>
                              <w:rPr>
                                <w:rFonts w:ascii="Arial Narrow" w:hAnsi="Arial Narrow" w:cs="Arial"/>
                                <w:kern w:val="0"/>
                                <w:sz w:val="20"/>
                              </w:rPr>
                              <w:t xml:space="preserve">овој документ </w:t>
                            </w:r>
                            <w:proofErr w:type="spellStart"/>
                            <w:r w:rsidR="00356132" w:rsidRPr="00356132">
                              <w:rPr>
                                <w:rFonts w:ascii="Arial Narrow" w:hAnsi="Arial Narrow" w:cs="Arial"/>
                                <w:kern w:val="0"/>
                                <w:sz w:val="20"/>
                                <w:lang w:val="en-US"/>
                              </w:rPr>
                              <w:t>се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прецизирани</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правилата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за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дозволеното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времетраење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платеното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политичко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рекламирање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еден</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реален</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час</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емитувана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програма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за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радиодифузерите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коишто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ќе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ги</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следат</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Предвремените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избори</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за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градоначалник</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Општина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Пласница</w:t>
                            </w:r>
                            <w:proofErr w:type="spellEnd"/>
                            <w:r w:rsidR="00356132" w:rsidRPr="00356132">
                              <w:rPr>
                                <w:rFonts w:ascii="Arial Narrow" w:hAnsi="Arial Narrow" w:cs="Arial"/>
                                <w:kern w:val="0"/>
                                <w:sz w:val="20"/>
                                <w:lang w:val="en-US"/>
                              </w:rPr>
                              <w:t xml:space="preserve"> и </w:t>
                            </w:r>
                            <w:proofErr w:type="spellStart"/>
                            <w:r w:rsidR="00356132" w:rsidRPr="00356132">
                              <w:rPr>
                                <w:rFonts w:ascii="Arial Narrow" w:hAnsi="Arial Narrow" w:cs="Arial"/>
                                <w:kern w:val="0"/>
                                <w:sz w:val="20"/>
                                <w:lang w:val="en-US"/>
                              </w:rPr>
                              <w:t>Општина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Штип</w:t>
                            </w:r>
                            <w:proofErr w:type="spellEnd"/>
                            <w:r w:rsidR="00356132" w:rsidRPr="00356132">
                              <w:rPr>
                                <w:rFonts w:ascii="Arial Narrow" w:hAnsi="Arial Narrow" w:cs="Arial"/>
                                <w:kern w:val="0"/>
                                <w:sz w:val="20"/>
                                <w:lang w:val="en-US"/>
                              </w:rPr>
                              <w:t>.</w:t>
                            </w:r>
                          </w:p>
                          <w:p w:rsidR="00D400B6" w:rsidRPr="00D400B6" w:rsidRDefault="00D400B6" w:rsidP="00A402D1">
                            <w:pPr>
                              <w:spacing w:line="276" w:lineRule="auto"/>
                              <w:rPr>
                                <w:rFonts w:ascii="Arial Narrow" w:hAnsi="Arial Narrow"/>
                                <w:b/>
                                <w:bCs/>
                                <w:sz w:val="10"/>
                                <w:szCs w:val="10"/>
                                <w:lang w:val="en-US"/>
                              </w:rPr>
                            </w:pPr>
                          </w:p>
                          <w:p w:rsidR="00D400B6" w:rsidRPr="00D400B6" w:rsidRDefault="00D400B6" w:rsidP="00A402D1">
                            <w:pPr>
                              <w:spacing w:line="276" w:lineRule="auto"/>
                              <w:rPr>
                                <w:rFonts w:ascii="Arial Narrow" w:hAnsi="Arial Narrow"/>
                                <w:b/>
                                <w:bCs/>
                                <w:sz w:val="10"/>
                                <w:szCs w:val="10"/>
                                <w:lang w:val="en-US"/>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A02B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5.15pt;margin-top:290.25pt;width:577.4pt;height:136.3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" adj="938" filled="f">
                <v:textbox>
                  <w:txbxContent>
                    <w:p w:rsidR="00356132" w:rsidRPr="00356132" w:rsidRDefault="00356132" w:rsidP="00356132">
                      <w:pPr>
                        <w:spacing w:after="0" w:line="288" w:lineRule="atLeast"/>
                        <w:jc w:val="both"/>
                        <w:outlineLvl w:val="0"/>
                        <w:rPr>
                          <w:rFonts w:ascii="Arial Narrow" w:hAnsi="Arial Narrow"/>
                          <w:b/>
                          <w:bCs/>
                          <w:color w:val="C00000"/>
                          <w:kern w:val="36"/>
                          <w:sz w:val="22"/>
                          <w:szCs w:val="22"/>
                        </w:rPr>
                      </w:pPr>
                      <w:r w:rsidRPr="00356132">
                        <w:rPr>
                          <w:rFonts w:ascii="Arial Narrow" w:hAnsi="Arial Narrow"/>
                          <w:b/>
                          <w:bCs/>
                          <w:color w:val="C00000"/>
                          <w:kern w:val="36"/>
                          <w:sz w:val="22"/>
                          <w:szCs w:val="22"/>
                        </w:rPr>
                        <w:t>Усвоено Упатство за платеното политичко рекламирање за Предвремените локални избори 2020</w:t>
                      </w:r>
                    </w:p>
                    <w:p w:rsidR="00356132" w:rsidRPr="00356132" w:rsidRDefault="00356132" w:rsidP="00356132">
                      <w:pPr>
                        <w:spacing w:after="0" w:line="240" w:lineRule="auto"/>
                        <w:jc w:val="both"/>
                        <w:rPr>
                          <w:rFonts w:ascii="Arial Narrow" w:hAnsi="Arial Narrow"/>
                          <w:b/>
                          <w:bCs/>
                          <w:color w:val="C00000"/>
                          <w:kern w:val="36"/>
                          <w:sz w:val="22"/>
                          <w:szCs w:val="22"/>
                        </w:rPr>
                      </w:pPr>
                    </w:p>
                    <w:p w:rsidR="00356132" w:rsidRPr="00356132" w:rsidRDefault="00356132" w:rsidP="00A402D1">
                      <w:pPr>
                        <w:spacing w:after="0" w:line="276" w:lineRule="auto"/>
                        <w:jc w:val="both"/>
                        <w:rPr>
                          <w:rFonts w:ascii="Arial Narrow" w:eastAsia="Calibri" w:hAnsi="Arial Narrow" w:cs="Arial"/>
                          <w:kern w:val="0"/>
                          <w:sz w:val="20"/>
                          <w:shd w:val="clear" w:color="auto" w:fill="FFFFFF"/>
                          <w:lang w:val="en-US"/>
                        </w:rPr>
                      </w:pPr>
                      <w:proofErr w:type="spellStart"/>
                      <w:r w:rsidRPr="00356132">
                        <w:rPr>
                          <w:rFonts w:ascii="Arial Narrow" w:hAnsi="Arial Narrow" w:cs="Arial"/>
                          <w:kern w:val="0"/>
                          <w:sz w:val="20"/>
                          <w:lang w:val="en-US"/>
                        </w:rPr>
                        <w:t>Советот</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на</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Агенцијата</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на</w:t>
                      </w:r>
                      <w:proofErr w:type="spellEnd"/>
                      <w:r w:rsidRPr="00356132">
                        <w:rPr>
                          <w:rFonts w:ascii="Arial Narrow" w:hAnsi="Arial Narrow" w:cs="Arial"/>
                          <w:kern w:val="0"/>
                          <w:sz w:val="20"/>
                          <w:lang w:val="en-US"/>
                        </w:rPr>
                        <w:t xml:space="preserve"> 41-та </w:t>
                      </w:r>
                      <w:proofErr w:type="spellStart"/>
                      <w:r w:rsidRPr="00356132">
                        <w:rPr>
                          <w:rFonts w:ascii="Arial Narrow" w:hAnsi="Arial Narrow" w:cs="Arial"/>
                          <w:kern w:val="0"/>
                          <w:sz w:val="20"/>
                          <w:lang w:val="en-US"/>
                        </w:rPr>
                        <w:t>седница</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за</w:t>
                      </w:r>
                      <w:proofErr w:type="spellEnd"/>
                      <w:r w:rsidRPr="00356132">
                        <w:rPr>
                          <w:rFonts w:ascii="Arial Narrow" w:hAnsi="Arial Narrow" w:cs="Arial"/>
                          <w:kern w:val="0"/>
                          <w:sz w:val="20"/>
                          <w:lang w:val="en-US"/>
                        </w:rPr>
                        <w:t xml:space="preserve"> 2020 </w:t>
                      </w:r>
                      <w:proofErr w:type="spellStart"/>
                      <w:r w:rsidRPr="00356132">
                        <w:rPr>
                          <w:rFonts w:ascii="Arial Narrow" w:hAnsi="Arial Narrow" w:cs="Arial"/>
                          <w:kern w:val="0"/>
                          <w:sz w:val="20"/>
                          <w:lang w:val="en-US"/>
                        </w:rPr>
                        <w:t>година</w:t>
                      </w:r>
                      <w:proofErr w:type="spellEnd"/>
                      <w:r w:rsidRPr="00356132">
                        <w:rPr>
                          <w:rFonts w:ascii="Arial Narrow" w:hAnsi="Arial Narrow" w:cs="Arial"/>
                          <w:kern w:val="0"/>
                          <w:sz w:val="20"/>
                          <w:lang w:val="en-US"/>
                        </w:rPr>
                        <w:t xml:space="preserve">, </w:t>
                      </w:r>
                      <w:r w:rsidRPr="00356132">
                        <w:rPr>
                          <w:rFonts w:ascii="Arial Narrow" w:hAnsi="Arial Narrow" w:cs="Arial"/>
                          <w:kern w:val="0"/>
                          <w:sz w:val="20"/>
                        </w:rPr>
                        <w:t>одржана на 17 ноември,</w:t>
                      </w:r>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го</w:t>
                      </w:r>
                      <w:proofErr w:type="spellEnd"/>
                      <w:r w:rsidRPr="00356132">
                        <w:rPr>
                          <w:rFonts w:ascii="Arial Narrow" w:hAnsi="Arial Narrow" w:cs="Arial"/>
                          <w:kern w:val="0"/>
                          <w:sz w:val="20"/>
                          <w:lang w:val="en-US"/>
                        </w:rPr>
                        <w:t xml:space="preserve"> </w:t>
                      </w:r>
                      <w:proofErr w:type="spellStart"/>
                      <w:r w:rsidRPr="00356132">
                        <w:rPr>
                          <w:rFonts w:ascii="Arial Narrow" w:hAnsi="Arial Narrow" w:cs="Arial"/>
                          <w:kern w:val="0"/>
                          <w:sz w:val="20"/>
                          <w:lang w:val="en-US"/>
                        </w:rPr>
                        <w:t>усвои</w:t>
                      </w:r>
                      <w:proofErr w:type="spellEnd"/>
                      <w:r w:rsidRPr="00356132">
                        <w:rPr>
                          <w:rFonts w:ascii="Arial Narrow" w:hAnsi="Arial Narrow" w:cs="Arial"/>
                          <w:kern w:val="0"/>
                          <w:sz w:val="20"/>
                          <w:lang w:val="en-US"/>
                        </w:rPr>
                        <w:t> </w:t>
                      </w:r>
                      <w:proofErr w:type="spellStart"/>
                      <w:r w:rsidRPr="00356132">
                        <w:rPr>
                          <w:rFonts w:ascii="Arial Narrow" w:hAnsi="Arial Narrow" w:cs="Arial"/>
                          <w:kern w:val="0"/>
                          <w:sz w:val="20"/>
                          <w:lang w:val="en-US"/>
                        </w:rPr>
                        <w:fldChar w:fldCharType="begin"/>
                      </w:r>
                      <w:r w:rsidRPr="00356132">
                        <w:rPr>
                          <w:rFonts w:ascii="Arial Narrow" w:hAnsi="Arial Narrow" w:cs="Arial"/>
                          <w:kern w:val="0"/>
                          <w:sz w:val="20"/>
                          <w:lang w:val="en-US"/>
                        </w:rPr>
                        <w:instrText xml:space="preserve"> HYPERLINK "https://avmu.mk/wp-content/uploads/2020/11/%D0%A3%D0%BF%D0%B0%D1%82%D1%81%D1%82%D0%B2%D0%BE-%D0%B7%D0%B0-%D0%BB%D0%B8%D0%BC%D0%B8%D1%82%D0%B8%D1%82%D0%B5-%D0%B7%D0%B0-%D0%9F%D0%9F%D0%A0.doc" </w:instrText>
                      </w:r>
                      <w:r w:rsidRPr="00356132">
                        <w:rPr>
                          <w:rFonts w:ascii="Arial Narrow" w:hAnsi="Arial Narrow" w:cs="Arial"/>
                          <w:kern w:val="0"/>
                          <w:sz w:val="20"/>
                          <w:lang w:val="en-US"/>
                        </w:rPr>
                        <w:fldChar w:fldCharType="separate"/>
                      </w:r>
                      <w:r w:rsidRPr="00356132">
                        <w:rPr>
                          <w:rFonts w:ascii="Arial Narrow" w:hAnsi="Arial Narrow" w:cs="Arial"/>
                          <w:color w:val="3366FF"/>
                          <w:kern w:val="0"/>
                          <w:sz w:val="20"/>
                          <w:u w:val="single"/>
                          <w:bdr w:val="none" w:sz="0" w:space="0" w:color="auto" w:frame="1"/>
                          <w:lang w:val="en-US"/>
                        </w:rPr>
                        <w:t>Упатството</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за</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платеното</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политичко</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рекламирање</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за</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Предвремените</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локални</w:t>
                      </w:r>
                      <w:proofErr w:type="spellEnd"/>
                      <w:r w:rsidRPr="00356132">
                        <w:rPr>
                          <w:rFonts w:ascii="Arial Narrow" w:hAnsi="Arial Narrow" w:cs="Arial"/>
                          <w:color w:val="3366FF"/>
                          <w:kern w:val="0"/>
                          <w:sz w:val="20"/>
                          <w:u w:val="single"/>
                          <w:bdr w:val="none" w:sz="0" w:space="0" w:color="auto" w:frame="1"/>
                          <w:lang w:val="en-US"/>
                        </w:rPr>
                        <w:t xml:space="preserve"> </w:t>
                      </w:r>
                      <w:proofErr w:type="spellStart"/>
                      <w:r w:rsidRPr="00356132">
                        <w:rPr>
                          <w:rFonts w:ascii="Arial Narrow" w:hAnsi="Arial Narrow" w:cs="Arial"/>
                          <w:color w:val="3366FF"/>
                          <w:kern w:val="0"/>
                          <w:sz w:val="20"/>
                          <w:u w:val="single"/>
                          <w:bdr w:val="none" w:sz="0" w:space="0" w:color="auto" w:frame="1"/>
                          <w:lang w:val="en-US"/>
                        </w:rPr>
                        <w:t>избори</w:t>
                      </w:r>
                      <w:proofErr w:type="spellEnd"/>
                      <w:r w:rsidRPr="00356132">
                        <w:rPr>
                          <w:rFonts w:ascii="Arial Narrow" w:hAnsi="Arial Narrow" w:cs="Arial"/>
                          <w:color w:val="3366FF"/>
                          <w:kern w:val="0"/>
                          <w:sz w:val="20"/>
                          <w:u w:val="single"/>
                          <w:bdr w:val="none" w:sz="0" w:space="0" w:color="auto" w:frame="1"/>
                          <w:lang w:val="en-US"/>
                        </w:rPr>
                        <w:t xml:space="preserve"> 2020</w:t>
                      </w:r>
                      <w:r w:rsidRPr="00356132">
                        <w:rPr>
                          <w:rFonts w:ascii="Arial Narrow" w:hAnsi="Arial Narrow" w:cs="Arial"/>
                          <w:kern w:val="0"/>
                          <w:sz w:val="20"/>
                          <w:lang w:val="en-US"/>
                        </w:rPr>
                        <w:fldChar w:fldCharType="end"/>
                      </w:r>
                      <w:r w:rsidRPr="00356132">
                        <w:rPr>
                          <w:rFonts w:ascii="Arial Narrow" w:hAnsi="Arial Narrow" w:cs="Arial"/>
                          <w:kern w:val="0"/>
                          <w:sz w:val="20"/>
                          <w:lang w:val="en-US"/>
                        </w:rPr>
                        <w:t>.</w:t>
                      </w:r>
                      <w:r w:rsidRPr="00356132">
                        <w:rPr>
                          <w:rFonts w:ascii="Arial Narrow" w:hAnsi="Arial Narrow" w:cs="Arial"/>
                          <w:kern w:val="0"/>
                          <w:sz w:val="20"/>
                        </w:rPr>
                        <w:t xml:space="preserve"> </w:t>
                      </w:r>
                      <w:proofErr w:type="spellStart"/>
                      <w:r w:rsidR="00B93615">
                        <w:rPr>
                          <w:rFonts w:ascii="Arial Narrow" w:eastAsia="Calibri" w:hAnsi="Arial Narrow" w:cs="Arial"/>
                          <w:kern w:val="0"/>
                          <w:sz w:val="20"/>
                          <w:shd w:val="clear" w:color="auto" w:fill="FFFFFF"/>
                          <w:lang w:val="en-US"/>
                        </w:rPr>
                        <w:t>Пред</w:t>
                      </w:r>
                      <w:proofErr w:type="spellEnd"/>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да</w:t>
                      </w:r>
                      <w:proofErr w:type="spellEnd"/>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биде</w:t>
                      </w:r>
                      <w:proofErr w:type="spellEnd"/>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усвоено</w:t>
                      </w:r>
                      <w:proofErr w:type="spellEnd"/>
                      <w:r w:rsidR="00B93615">
                        <w:rPr>
                          <w:rFonts w:ascii="Arial Narrow" w:eastAsia="Calibri" w:hAnsi="Arial Narrow" w:cs="Arial"/>
                          <w:kern w:val="0"/>
                          <w:sz w:val="20"/>
                          <w:shd w:val="clear" w:color="auto" w:fill="FFFFFF"/>
                        </w:rPr>
                        <w:t xml:space="preserve"> Упатството</w:t>
                      </w:r>
                      <w:r w:rsidR="00B93615">
                        <w:rPr>
                          <w:rFonts w:ascii="Arial Narrow" w:eastAsia="Calibri" w:hAnsi="Arial Narrow" w:cs="Arial"/>
                          <w:kern w:val="0"/>
                          <w:sz w:val="20"/>
                          <w:shd w:val="clear" w:color="auto" w:fill="FFFFFF"/>
                          <w:lang w:val="en-US"/>
                        </w:rPr>
                        <w:t xml:space="preserve">, </w:t>
                      </w:r>
                      <w:r w:rsidR="00B93615">
                        <w:rPr>
                          <w:rFonts w:ascii="Arial Narrow" w:eastAsia="Calibri" w:hAnsi="Arial Narrow" w:cs="Arial"/>
                          <w:kern w:val="0"/>
                          <w:sz w:val="20"/>
                          <w:shd w:val="clear" w:color="auto" w:fill="FFFFFF"/>
                        </w:rPr>
                        <w:t>Агенцијата</w:t>
                      </w:r>
                      <w:r w:rsidR="00B93615">
                        <w:rPr>
                          <w:rFonts w:ascii="Arial Narrow" w:eastAsia="Calibri" w:hAnsi="Arial Narrow" w:cs="Arial"/>
                          <w:kern w:val="0"/>
                          <w:sz w:val="20"/>
                          <w:shd w:val="clear" w:color="auto" w:fill="FFFFFF"/>
                          <w:lang w:val="en-US"/>
                        </w:rPr>
                        <w:t xml:space="preserve"> </w:t>
                      </w:r>
                      <w:proofErr w:type="spellStart"/>
                      <w:r w:rsidR="00B93615">
                        <w:rPr>
                          <w:rFonts w:ascii="Arial Narrow" w:eastAsia="Calibri" w:hAnsi="Arial Narrow" w:cs="Arial"/>
                          <w:kern w:val="0"/>
                          <w:sz w:val="20"/>
                          <w:shd w:val="clear" w:color="auto" w:fill="FFFFFF"/>
                          <w:lang w:val="en-US"/>
                        </w:rPr>
                        <w:t>отвори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јавна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расправа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на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која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беа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повикани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сите</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заинтересирани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страни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да</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достават</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забелешки</w:t>
                      </w:r>
                      <w:proofErr w:type="spellEnd"/>
                      <w:r w:rsidRPr="00356132">
                        <w:rPr>
                          <w:rFonts w:ascii="Arial Narrow" w:eastAsia="Calibri" w:hAnsi="Arial Narrow" w:cs="Arial"/>
                          <w:kern w:val="0"/>
                          <w:sz w:val="20"/>
                          <w:shd w:val="clear" w:color="auto" w:fill="FFFFFF"/>
                          <w:lang w:val="en-US"/>
                        </w:rPr>
                        <w:t xml:space="preserve">, </w:t>
                      </w:r>
                      <w:proofErr w:type="spellStart"/>
                      <w:r w:rsidRPr="00356132">
                        <w:rPr>
                          <w:rFonts w:ascii="Arial Narrow" w:eastAsia="Calibri" w:hAnsi="Arial Narrow" w:cs="Arial"/>
                          <w:kern w:val="0"/>
                          <w:sz w:val="20"/>
                          <w:shd w:val="clear" w:color="auto" w:fill="FFFFFF"/>
                          <w:lang w:val="en-US"/>
                        </w:rPr>
                        <w:t>мислења</w:t>
                      </w:r>
                      <w:proofErr w:type="spellEnd"/>
                      <w:r w:rsidRPr="00356132">
                        <w:rPr>
                          <w:rFonts w:ascii="Arial Narrow" w:eastAsia="Calibri" w:hAnsi="Arial Narrow" w:cs="Arial"/>
                          <w:kern w:val="0"/>
                          <w:sz w:val="20"/>
                          <w:shd w:val="clear" w:color="auto" w:fill="FFFFFF"/>
                          <w:lang w:val="en-US"/>
                        </w:rPr>
                        <w:t xml:space="preserve"> и </w:t>
                      </w:r>
                      <w:proofErr w:type="spellStart"/>
                      <w:r w:rsidRPr="00356132">
                        <w:rPr>
                          <w:rFonts w:ascii="Arial Narrow" w:eastAsia="Calibri" w:hAnsi="Arial Narrow" w:cs="Arial"/>
                          <w:kern w:val="0"/>
                          <w:sz w:val="20"/>
                          <w:shd w:val="clear" w:color="auto" w:fill="FFFFFF"/>
                          <w:lang w:val="en-US"/>
                        </w:rPr>
                        <w:t>предлози</w:t>
                      </w:r>
                      <w:proofErr w:type="spellEnd"/>
                      <w:r w:rsidR="00B93615">
                        <w:rPr>
                          <w:rFonts w:ascii="Arial Narrow" w:eastAsia="Calibri" w:hAnsi="Arial Narrow" w:cs="Arial"/>
                          <w:kern w:val="0"/>
                          <w:sz w:val="20"/>
                          <w:shd w:val="clear" w:color="auto" w:fill="FFFFFF"/>
                        </w:rPr>
                        <w:t>.</w:t>
                      </w:r>
                    </w:p>
                    <w:p w:rsidR="00356132" w:rsidRPr="00356132" w:rsidRDefault="00356132" w:rsidP="00A402D1">
                      <w:pPr>
                        <w:spacing w:after="0" w:line="276" w:lineRule="auto"/>
                        <w:jc w:val="both"/>
                        <w:rPr>
                          <w:rFonts w:ascii="Arial Narrow" w:hAnsi="Arial Narrow" w:cs="Arial"/>
                          <w:kern w:val="0"/>
                          <w:sz w:val="20"/>
                        </w:rPr>
                      </w:pPr>
                    </w:p>
                    <w:p w:rsidR="00356132" w:rsidRPr="00356132" w:rsidRDefault="00B93615" w:rsidP="00A402D1">
                      <w:pPr>
                        <w:spacing w:after="0" w:line="276" w:lineRule="auto"/>
                        <w:jc w:val="both"/>
                        <w:rPr>
                          <w:rFonts w:ascii="Arial Narrow" w:hAnsi="Arial Narrow" w:cs="Arial"/>
                          <w:kern w:val="0"/>
                          <w:sz w:val="20"/>
                          <w:lang w:val="en-US"/>
                        </w:rPr>
                      </w:pPr>
                      <w:proofErr w:type="spellStart"/>
                      <w:r>
                        <w:rPr>
                          <w:rFonts w:ascii="Arial Narrow" w:hAnsi="Arial Narrow" w:cs="Arial"/>
                          <w:kern w:val="0"/>
                          <w:sz w:val="20"/>
                          <w:lang w:val="en-US"/>
                        </w:rPr>
                        <w:t>Во</w:t>
                      </w:r>
                      <w:proofErr w:type="spellEnd"/>
                      <w:r>
                        <w:rPr>
                          <w:rFonts w:ascii="Arial Narrow" w:hAnsi="Arial Narrow" w:cs="Arial"/>
                          <w:kern w:val="0"/>
                          <w:sz w:val="20"/>
                          <w:lang w:val="en-US"/>
                        </w:rPr>
                        <w:t xml:space="preserve"> </w:t>
                      </w:r>
                      <w:r>
                        <w:rPr>
                          <w:rFonts w:ascii="Arial Narrow" w:hAnsi="Arial Narrow" w:cs="Arial"/>
                          <w:kern w:val="0"/>
                          <w:sz w:val="20"/>
                        </w:rPr>
                        <w:t xml:space="preserve">овој документ </w:t>
                      </w:r>
                      <w:proofErr w:type="spellStart"/>
                      <w:r w:rsidR="00356132" w:rsidRPr="00356132">
                        <w:rPr>
                          <w:rFonts w:ascii="Arial Narrow" w:hAnsi="Arial Narrow" w:cs="Arial"/>
                          <w:kern w:val="0"/>
                          <w:sz w:val="20"/>
                          <w:lang w:val="en-US"/>
                        </w:rPr>
                        <w:t>се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прецизирани</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правилата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за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дозволеното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времетраење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платеното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политичко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рекламирање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еден</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реален</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час</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емитувана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програма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за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радиодифузерите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коишто</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ќе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ги</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следат</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Предвремените</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избори</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за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градоначалник</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Општина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Пласница</w:t>
                      </w:r>
                      <w:proofErr w:type="spellEnd"/>
                      <w:r w:rsidR="00356132" w:rsidRPr="00356132">
                        <w:rPr>
                          <w:rFonts w:ascii="Arial Narrow" w:hAnsi="Arial Narrow" w:cs="Arial"/>
                          <w:kern w:val="0"/>
                          <w:sz w:val="20"/>
                          <w:lang w:val="en-US"/>
                        </w:rPr>
                        <w:t xml:space="preserve"> и </w:t>
                      </w:r>
                      <w:proofErr w:type="spellStart"/>
                      <w:r w:rsidR="00356132" w:rsidRPr="00356132">
                        <w:rPr>
                          <w:rFonts w:ascii="Arial Narrow" w:hAnsi="Arial Narrow" w:cs="Arial"/>
                          <w:kern w:val="0"/>
                          <w:sz w:val="20"/>
                          <w:lang w:val="en-US"/>
                        </w:rPr>
                        <w:t>Општина</w:t>
                      </w:r>
                      <w:proofErr w:type="spellEnd"/>
                      <w:r w:rsidR="00356132" w:rsidRPr="00356132">
                        <w:rPr>
                          <w:rFonts w:ascii="Arial Narrow" w:hAnsi="Arial Narrow" w:cs="Arial"/>
                          <w:kern w:val="0"/>
                          <w:sz w:val="20"/>
                          <w:lang w:val="en-US"/>
                        </w:rPr>
                        <w:t xml:space="preserve"> </w:t>
                      </w:r>
                      <w:proofErr w:type="spellStart"/>
                      <w:r w:rsidR="00356132" w:rsidRPr="00356132">
                        <w:rPr>
                          <w:rFonts w:ascii="Arial Narrow" w:hAnsi="Arial Narrow" w:cs="Arial"/>
                          <w:kern w:val="0"/>
                          <w:sz w:val="20"/>
                          <w:lang w:val="en-US"/>
                        </w:rPr>
                        <w:t>Штип</w:t>
                      </w:r>
                      <w:proofErr w:type="spellEnd"/>
                      <w:r w:rsidR="00356132" w:rsidRPr="00356132">
                        <w:rPr>
                          <w:rFonts w:ascii="Arial Narrow" w:hAnsi="Arial Narrow" w:cs="Arial"/>
                          <w:kern w:val="0"/>
                          <w:sz w:val="20"/>
                          <w:lang w:val="en-US"/>
                        </w:rPr>
                        <w:t>.</w:t>
                      </w:r>
                    </w:p>
                    <w:p w:rsidR="00D400B6" w:rsidRPr="00D400B6" w:rsidRDefault="00D400B6" w:rsidP="00A402D1">
                      <w:pPr>
                        <w:spacing w:line="276" w:lineRule="auto"/>
                        <w:rPr>
                          <w:rFonts w:ascii="Arial Narrow" w:hAnsi="Arial Narrow"/>
                          <w:b/>
                          <w:bCs/>
                          <w:sz w:val="10"/>
                          <w:szCs w:val="10"/>
                          <w:lang w:val="en-US"/>
                        </w:rPr>
                      </w:pPr>
                    </w:p>
                    <w:p w:rsidR="00D400B6" w:rsidRPr="00D400B6" w:rsidRDefault="00D400B6" w:rsidP="00A402D1">
                      <w:pPr>
                        <w:spacing w:line="276" w:lineRule="auto"/>
                        <w:rPr>
                          <w:rFonts w:ascii="Arial Narrow" w:hAnsi="Arial Narrow"/>
                          <w:b/>
                          <w:bCs/>
                          <w:sz w:val="10"/>
                          <w:szCs w:val="10"/>
                          <w:lang w:val="en-US"/>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63712" behindDoc="0" locked="0" layoutInCell="1" allowOverlap="1" wp14:anchorId="330D7838" wp14:editId="067FAB49">
                <wp:simplePos x="0" y="0"/>
                <wp:positionH relativeFrom="margin">
                  <wp:align>center</wp:align>
                </wp:positionH>
                <wp:positionV relativeFrom="paragraph">
                  <wp:posOffset>5416212</wp:posOffset>
                </wp:positionV>
                <wp:extent cx="7316470" cy="2276273"/>
                <wp:effectExtent l="0" t="0" r="17780" b="1016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6470" cy="2276273"/>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AD3464" w:rsidRDefault="00356132" w:rsidP="00356132">
                            <w:pPr>
                              <w:spacing w:after="0" w:line="288" w:lineRule="atLeast"/>
                              <w:jc w:val="both"/>
                              <w:outlineLvl w:val="0"/>
                              <w:rPr>
                                <w:rFonts w:ascii="Arial Narrow" w:hAnsi="Arial Narrow"/>
                                <w:b/>
                                <w:bCs/>
                                <w:color w:val="C00000"/>
                                <w:kern w:val="36"/>
                                <w:sz w:val="22"/>
                                <w:szCs w:val="22"/>
                              </w:rPr>
                            </w:pPr>
                            <w:r w:rsidRPr="00AD3464">
                              <w:rPr>
                                <w:rFonts w:ascii="Arial Narrow" w:hAnsi="Arial Narrow"/>
                                <w:b/>
                                <w:bCs/>
                                <w:color w:val="C00000"/>
                                <w:kern w:val="36"/>
                                <w:sz w:val="22"/>
                                <w:szCs w:val="22"/>
                              </w:rPr>
                              <w:t>Отворена јавна расправа за текстовите на Нацрт-програмата за работа на Агенцијата и Нацрт-годишните планови за вршење административен надзор и програмски надзор за 2021 година </w:t>
                            </w:r>
                          </w:p>
                          <w:p w:rsidR="00356132" w:rsidRPr="00AD3464" w:rsidRDefault="00356132" w:rsidP="00356132">
                            <w:pPr>
                              <w:shd w:val="clear" w:color="auto" w:fill="FFFFFF"/>
                              <w:spacing w:after="0" w:line="240" w:lineRule="auto"/>
                              <w:jc w:val="both"/>
                              <w:rPr>
                                <w:rFonts w:ascii="Arial Narrow" w:hAnsi="Arial Narrow" w:cs="Arial"/>
                                <w:sz w:val="20"/>
                              </w:rPr>
                            </w:pPr>
                          </w:p>
                          <w:p w:rsidR="00356132" w:rsidRDefault="00B93615" w:rsidP="00A402D1">
                            <w:pPr>
                              <w:shd w:val="clear" w:color="auto" w:fill="FFFFFF"/>
                              <w:spacing w:after="0" w:line="276" w:lineRule="auto"/>
                              <w:jc w:val="both"/>
                              <w:rPr>
                                <w:rFonts w:ascii="Arial Narrow" w:hAnsi="Arial Narrow" w:cs="Arial"/>
                                <w:sz w:val="20"/>
                              </w:rPr>
                            </w:pPr>
                            <w:r>
                              <w:rPr>
                                <w:rFonts w:ascii="Arial Narrow" w:hAnsi="Arial Narrow" w:cs="Arial"/>
                                <w:sz w:val="20"/>
                              </w:rPr>
                              <w:t>Н</w:t>
                            </w:r>
                            <w:r w:rsidR="00356132" w:rsidRPr="00AD2657">
                              <w:rPr>
                                <w:rFonts w:ascii="Arial Narrow" w:hAnsi="Arial Narrow" w:cs="Arial"/>
                                <w:sz w:val="20"/>
                              </w:rPr>
                              <w:t>а 13 ноември</w:t>
                            </w:r>
                            <w:r>
                              <w:rPr>
                                <w:rFonts w:ascii="Arial Narrow" w:hAnsi="Arial Narrow" w:cs="Arial"/>
                                <w:sz w:val="20"/>
                              </w:rPr>
                              <w:t xml:space="preserve">, Агенцијата </w:t>
                            </w:r>
                            <w:r w:rsidR="00356132" w:rsidRPr="00AD2657">
                              <w:rPr>
                                <w:rFonts w:ascii="Arial Narrow" w:hAnsi="Arial Narrow" w:cs="Arial"/>
                                <w:sz w:val="20"/>
                              </w:rPr>
                              <w:t>отвори</w:t>
                            </w:r>
                            <w:r w:rsidR="00356132" w:rsidRPr="00AD3464">
                              <w:rPr>
                                <w:rFonts w:ascii="Arial Narrow" w:hAnsi="Arial Narrow" w:cs="Arial"/>
                                <w:sz w:val="20"/>
                              </w:rPr>
                              <w:t xml:space="preserve"> јавна расправа за текстовите на Нацрт-програмата за работа на Агенцијата за аудио и аудиовизуелни медиумски </w:t>
                            </w:r>
                            <w:r w:rsidR="00356132" w:rsidRPr="00AD3464">
                              <w:rPr>
                                <w:rFonts w:ascii="Arial Narrow" w:hAnsi="Arial Narrow" w:cs="Arial"/>
                                <w:sz w:val="20"/>
                              </w:rPr>
                              <w:t>услуги за 2021 годинa (со </w:t>
                            </w:r>
                            <w:r w:rsidR="00DC2D53">
                              <w:fldChar w:fldCharType="begin"/>
                            </w:r>
                            <w:r w:rsidR="00DC2D53">
                              <w:instrText xml:space="preserve"> HYPERLINK "https://avmu.mk/wp-content/uploads/2020/11/3.1.-%D0%9D%D0%B0%D1%86%D1%80%D1%82-%D0%9F%D1%80%D0%BE%D0%B3%D1%</w:instrText>
                            </w:r>
                            <w:r w:rsidR="00DC2D53">
                              <w:instrText xml:space="preserve">80%D0%B0%D0%BC%D0%B0-%D0%B7%D0%B0-%D1%80%D0%B0%D0%B1%D0%BE%D1%82%D0%B0-%D0%B7%D0%B0-2021-%D0%B3%D0%BE%D0%B4%D0%B8%D0%BD%D0%B0-1.doc" </w:instrText>
                            </w:r>
                            <w:r w:rsidR="00DC2D53">
                              <w:fldChar w:fldCharType="separate"/>
                            </w:r>
                            <w:r w:rsidR="00356132" w:rsidRPr="00AD2657">
                              <w:rPr>
                                <w:rFonts w:ascii="Arial Narrow" w:hAnsi="Arial Narrow" w:cs="Arial"/>
                                <w:color w:val="3366FF"/>
                                <w:sz w:val="20"/>
                                <w:u w:val="single"/>
                                <w:bdr w:val="none" w:sz="0" w:space="0" w:color="auto" w:frame="1"/>
                              </w:rPr>
                              <w:t>Нацрт-програма на планирани активности</w:t>
                            </w:r>
                            <w:r w:rsidR="00DC2D53">
                              <w:rPr>
                                <w:rFonts w:ascii="Arial Narrow" w:hAnsi="Arial Narrow" w:cs="Arial"/>
                                <w:color w:val="3366FF"/>
                                <w:sz w:val="20"/>
                                <w:u w:val="single"/>
                                <w:bdr w:val="none" w:sz="0" w:space="0" w:color="auto" w:frame="1"/>
                              </w:rPr>
                              <w:fldChar w:fldCharType="end"/>
                            </w:r>
                            <w:r w:rsidR="00356132" w:rsidRPr="00AD3464">
                              <w:rPr>
                                <w:rFonts w:ascii="Arial Narrow" w:hAnsi="Arial Narrow" w:cs="Arial"/>
                                <w:sz w:val="20"/>
                              </w:rPr>
                              <w:t> и </w:t>
                            </w:r>
                            <w:hyperlink r:id="rId8" w:history="1">
                              <w:r w:rsidR="00356132" w:rsidRPr="00AD2657">
                                <w:rPr>
                                  <w:rFonts w:ascii="Arial Narrow" w:hAnsi="Arial Narrow" w:cs="Arial"/>
                                  <w:color w:val="3366FF"/>
                                  <w:sz w:val="20"/>
                                  <w:u w:val="single"/>
                                  <w:bdr w:val="none" w:sz="0" w:space="0" w:color="auto" w:frame="1"/>
                                </w:rPr>
                                <w:t>Нацрт-финансиски план на Агенцијата за аудио и аудиовизуелни медиумски услуги</w:t>
                              </w:r>
                            </w:hyperlink>
                            <w:r w:rsidR="00356132" w:rsidRPr="00AD3464">
                              <w:rPr>
                                <w:rFonts w:ascii="Arial Narrow" w:hAnsi="Arial Narrow" w:cs="Arial"/>
                                <w:sz w:val="20"/>
                              </w:rPr>
                              <w:t>), </w:t>
                            </w:r>
                            <w:hyperlink r:id="rId9" w:history="1">
                              <w:r w:rsidR="00356132" w:rsidRPr="00AD2657">
                                <w:rPr>
                                  <w:rFonts w:ascii="Arial Narrow" w:hAnsi="Arial Narrow" w:cs="Arial"/>
                                  <w:color w:val="3366FF"/>
                                  <w:sz w:val="20"/>
                                  <w:u w:val="single"/>
                                  <w:bdr w:val="none" w:sz="0" w:space="0" w:color="auto" w:frame="1"/>
                                </w:rPr>
                                <w:t> Нацрт-годишниот план за вршење</w:t>
                              </w:r>
                              <w:r w:rsidR="007D5FB4">
                                <w:rPr>
                                  <w:rFonts w:ascii="Arial Narrow" w:hAnsi="Arial Narrow" w:cs="Arial"/>
                                  <w:color w:val="3366FF"/>
                                  <w:sz w:val="20"/>
                                  <w:u w:val="single"/>
                                  <w:bdr w:val="none" w:sz="0" w:space="0" w:color="auto" w:frame="1"/>
                                </w:rPr>
                                <w:t xml:space="preserve"> административен надзор за 2021 </w:t>
                              </w:r>
                              <w:r w:rsidR="00356132" w:rsidRPr="00AD2657">
                                <w:rPr>
                                  <w:rFonts w:ascii="Arial Narrow" w:hAnsi="Arial Narrow" w:cs="Arial"/>
                                  <w:color w:val="3366FF"/>
                                  <w:sz w:val="20"/>
                                  <w:u w:val="single"/>
                                  <w:bdr w:val="none" w:sz="0" w:space="0" w:color="auto" w:frame="1"/>
                                </w:rPr>
                                <w:t>годинa</w:t>
                              </w:r>
                            </w:hyperlink>
                            <w:r w:rsidR="00356132" w:rsidRPr="00AD3464">
                              <w:rPr>
                                <w:rFonts w:ascii="Arial Narrow" w:hAnsi="Arial Narrow" w:cs="Arial"/>
                                <w:sz w:val="20"/>
                              </w:rPr>
                              <w:t>, и </w:t>
                            </w:r>
                            <w:r w:rsidR="00DC2D53">
                              <w:fldChar w:fldCharType="begin"/>
                            </w:r>
                            <w:r w:rsidR="00DC2D53">
                              <w:instrText xml:space="preserve"> HYPERLINK "https://avmu.mk/wp-content/upl</w:instrText>
                            </w:r>
                            <w:r w:rsidR="00DC2D53">
                              <w:instrText>oads/2020/11/1.1-%D0%9D%D0%B0%D1%86%D1%80%D1%82-%D0%93%D0%BE%D0%B4%D0%B8%D1%88%D0%B5%D0%BD-%D0%BF%D0%BB%D0%B0%D0%BD-%D0%B7%D0%B0-%D0%B2%D1%80%D1%88%D0%B5%D1%9A%D0%B5-%D0%BF%D1%80%D0%BE%D0%B3%D1%80%D0%B0%D0%BC%D1%81%D0%BA%D0%B8-%D0%BD%D0%B0%D0%B4%D0%B7%D0%B</w:instrText>
                            </w:r>
                            <w:r w:rsidR="00DC2D53">
                              <w:instrText xml:space="preserve">E%D1%80-%D0%B2%D0%BE-2021-%D0%B3%D0%BE%D0%B4%D0%B8%D0%BD%D0%B0.doc" </w:instrText>
                            </w:r>
                            <w:r w:rsidR="00DC2D53">
                              <w:fldChar w:fldCharType="separate"/>
                            </w:r>
                            <w:r w:rsidR="00356132" w:rsidRPr="00AD2657">
                              <w:rPr>
                                <w:rFonts w:ascii="Arial Narrow" w:hAnsi="Arial Narrow" w:cs="Arial"/>
                                <w:color w:val="3366FF"/>
                                <w:sz w:val="20"/>
                                <w:u w:val="single"/>
                                <w:bdr w:val="none" w:sz="0" w:space="0" w:color="auto" w:frame="1"/>
                              </w:rPr>
                              <w:t>Нацрт-годишниот план за вршење програмски надзор за 2021 година</w:t>
                            </w:r>
                            <w:r w:rsidR="00DC2D53">
                              <w:rPr>
                                <w:rFonts w:ascii="Arial Narrow" w:hAnsi="Arial Narrow" w:cs="Arial"/>
                                <w:color w:val="3366FF"/>
                                <w:sz w:val="20"/>
                                <w:u w:val="single"/>
                                <w:bdr w:val="none" w:sz="0" w:space="0" w:color="auto" w:frame="1"/>
                              </w:rPr>
                              <w:fldChar w:fldCharType="end"/>
                            </w:r>
                            <w:r w:rsidR="00356132" w:rsidRPr="00AD3464">
                              <w:rPr>
                                <w:rFonts w:ascii="Arial Narrow" w:hAnsi="Arial Narrow" w:cs="Arial"/>
                                <w:sz w:val="20"/>
                              </w:rPr>
                              <w:t>.</w:t>
                            </w:r>
                          </w:p>
                          <w:p w:rsidR="00356132" w:rsidRPr="00AD3464" w:rsidRDefault="00356132" w:rsidP="00A402D1">
                            <w:pPr>
                              <w:shd w:val="clear" w:color="auto" w:fill="FFFFFF"/>
                              <w:spacing w:after="0" w:line="276" w:lineRule="auto"/>
                              <w:jc w:val="both"/>
                              <w:rPr>
                                <w:rFonts w:ascii="Arial Narrow" w:hAnsi="Arial Narrow" w:cs="Arial"/>
                                <w:sz w:val="20"/>
                              </w:rPr>
                            </w:pPr>
                          </w:p>
                          <w:p w:rsidR="00356132" w:rsidRDefault="00356132" w:rsidP="00A402D1">
                            <w:pPr>
                              <w:shd w:val="clear" w:color="auto" w:fill="FFFFFF"/>
                              <w:spacing w:after="0" w:line="276" w:lineRule="auto"/>
                              <w:jc w:val="both"/>
                              <w:rPr>
                                <w:rFonts w:ascii="Arial Narrow" w:hAnsi="Arial Narrow" w:cs="Arial"/>
                                <w:sz w:val="20"/>
                              </w:rPr>
                            </w:pPr>
                            <w:r w:rsidRPr="00AD2657">
                              <w:rPr>
                                <w:rFonts w:ascii="Arial Narrow" w:hAnsi="Arial Narrow" w:cs="Arial"/>
                                <w:sz w:val="20"/>
                              </w:rPr>
                              <w:t>Агенцијата ги повика</w:t>
                            </w:r>
                            <w:r w:rsidRPr="00AD3464">
                              <w:rPr>
                                <w:rFonts w:ascii="Arial Narrow" w:hAnsi="Arial Narrow" w:cs="Arial"/>
                                <w:sz w:val="20"/>
                              </w:rPr>
                              <w:t xml:space="preserve"> сите заинтересирани страни со свои мислења и предлози во писмена форма, да учествуваат во јавната расправа и истите да ги достават по елек</w:t>
                            </w:r>
                            <w:r w:rsidRPr="00AD2657">
                              <w:rPr>
                                <w:rFonts w:ascii="Arial Narrow" w:hAnsi="Arial Narrow" w:cs="Arial"/>
                                <w:sz w:val="20"/>
                              </w:rPr>
                              <w:t xml:space="preserve">тронски пат на </w:t>
                            </w:r>
                            <w:r w:rsidR="008C46CD">
                              <w:rPr>
                                <w:rFonts w:ascii="Arial Narrow" w:hAnsi="Arial Narrow" w:cs="Arial"/>
                                <w:sz w:val="20"/>
                              </w:rPr>
                              <w:fldChar w:fldCharType="begin"/>
                            </w:r>
                            <w:r w:rsidR="008C46CD">
                              <w:rPr>
                                <w:rFonts w:ascii="Arial Narrow" w:hAnsi="Arial Narrow" w:cs="Arial"/>
                                <w:sz w:val="20"/>
                              </w:rPr>
                              <w:instrText xml:space="preserve"> HYPERLINK "mailto:</w:instrText>
                            </w:r>
                            <w:r w:rsidR="008C46CD" w:rsidRPr="00AD2657">
                              <w:rPr>
                                <w:rFonts w:ascii="Arial Narrow" w:hAnsi="Arial Narrow" w:cs="Arial"/>
                                <w:sz w:val="20"/>
                              </w:rPr>
                              <w:instrText>contact@avmu.mk</w:instrText>
                            </w:r>
                            <w:r w:rsidR="008C46CD">
                              <w:rPr>
                                <w:rFonts w:ascii="Arial Narrow" w:hAnsi="Arial Narrow" w:cs="Arial"/>
                                <w:sz w:val="20"/>
                              </w:rPr>
                              <w:instrText xml:space="preserve">" </w:instrText>
                            </w:r>
                            <w:r w:rsidR="008C46CD">
                              <w:rPr>
                                <w:rFonts w:ascii="Arial Narrow" w:hAnsi="Arial Narrow" w:cs="Arial"/>
                                <w:sz w:val="20"/>
                              </w:rPr>
                              <w:fldChar w:fldCharType="separate"/>
                            </w:r>
                            <w:r w:rsidR="008C46CD" w:rsidRPr="002514E3">
                              <w:rPr>
                                <w:rStyle w:val="Hyperlink"/>
                                <w:rFonts w:ascii="Arial Narrow" w:hAnsi="Arial Narrow" w:cs="Arial"/>
                                <w:sz w:val="20"/>
                              </w:rPr>
                              <w:t>contact@avmu.mk</w:t>
                            </w:r>
                            <w:r w:rsidR="008C46CD">
                              <w:rPr>
                                <w:rFonts w:ascii="Arial Narrow" w:hAnsi="Arial Narrow" w:cs="Arial"/>
                                <w:sz w:val="20"/>
                              </w:rPr>
                              <w:fldChar w:fldCharType="end"/>
                            </w:r>
                            <w:r w:rsidR="008C46CD">
                              <w:rPr>
                                <w:rFonts w:ascii="Arial Narrow" w:hAnsi="Arial Narrow" w:cs="Arial"/>
                                <w:sz w:val="20"/>
                                <w:lang w:val="en-GB"/>
                              </w:rPr>
                              <w:t xml:space="preserve"> </w:t>
                            </w:r>
                            <w:r w:rsidRPr="00AD3464">
                              <w:rPr>
                                <w:rFonts w:ascii="Arial Narrow" w:hAnsi="Arial Narrow" w:cs="Arial"/>
                                <w:sz w:val="20"/>
                              </w:rPr>
                              <w:t>или по пошта на ул. „Македонија“ бр.38, 1000 Скопје.</w:t>
                            </w:r>
                          </w:p>
                          <w:p w:rsidR="00356132" w:rsidRDefault="00356132" w:rsidP="00A402D1">
                            <w:pPr>
                              <w:shd w:val="clear" w:color="auto" w:fill="FFFFFF"/>
                              <w:spacing w:after="0" w:line="276" w:lineRule="auto"/>
                              <w:jc w:val="both"/>
                              <w:rPr>
                                <w:rFonts w:ascii="Arial Narrow" w:hAnsi="Arial Narrow" w:cs="Arial"/>
                                <w:bCs/>
                                <w:sz w:val="20"/>
                                <w:bdr w:val="none" w:sz="0" w:space="0" w:color="auto" w:frame="1"/>
                              </w:rPr>
                            </w:pPr>
                          </w:p>
                          <w:p w:rsidR="00356132" w:rsidRPr="00AD3464" w:rsidRDefault="00356132" w:rsidP="00A402D1">
                            <w:pPr>
                              <w:shd w:val="clear" w:color="auto" w:fill="FFFFFF"/>
                              <w:spacing w:after="0" w:line="276" w:lineRule="auto"/>
                              <w:jc w:val="both"/>
                              <w:rPr>
                                <w:rFonts w:ascii="Arial Narrow" w:hAnsi="Arial Narrow" w:cs="Arial"/>
                                <w:sz w:val="20"/>
                              </w:rPr>
                            </w:pPr>
                            <w:r w:rsidRPr="00AD2657">
                              <w:rPr>
                                <w:rFonts w:ascii="Arial Narrow" w:hAnsi="Arial Narrow" w:cs="Arial"/>
                                <w:bCs/>
                                <w:sz w:val="20"/>
                                <w:bdr w:val="none" w:sz="0" w:space="0" w:color="auto" w:frame="1"/>
                              </w:rPr>
                              <w:t>Јавната расправа трае до 13 декември 2020 година.</w:t>
                            </w:r>
                          </w:p>
                          <w:p w:rsidR="00356132" w:rsidRPr="00AD2657" w:rsidRDefault="00356132" w:rsidP="00A402D1">
                            <w:pPr>
                              <w:spacing w:line="276" w:lineRule="auto"/>
                              <w:jc w:val="both"/>
                              <w:rPr>
                                <w:rFonts w:ascii="Arial Narrow" w:hAnsi="Arial Narrow"/>
                                <w:sz w:val="20"/>
                              </w:rPr>
                            </w:pPr>
                          </w:p>
                          <w:p w:rsidR="00D400B6" w:rsidRPr="00D400B6" w:rsidRDefault="00D400B6" w:rsidP="00D400B6">
                            <w:pPr>
                              <w:rPr>
                                <w:rFonts w:ascii="Arial Narrow" w:hAnsi="Arial Narrow" w:cs="Arial"/>
                                <w:sz w:val="20"/>
                              </w:rPr>
                            </w:pPr>
                          </w:p>
                          <w:p w:rsidR="00D400B6" w:rsidRPr="00D400B6" w:rsidRDefault="00D400B6" w:rsidP="00D400B6">
                            <w:pPr>
                              <w:rPr>
                                <w:rFonts w:ascii="Arial Narrow" w:hAnsi="Arial Narrow"/>
                                <w:b/>
                                <w:bCs/>
                                <w:sz w:val="10"/>
                                <w:szCs w:val="10"/>
                                <w:lang w:val="en-US"/>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7838" id="_x0000_s1027" type="#_x0000_t84" style="position:absolute;margin-left:0;margin-top:426.45pt;width:576.1pt;height:179.2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" adj="694" filled="f">
                <v:textbox>
                  <w:txbxContent>
                    <w:p w:rsidR="00356132" w:rsidRPr="00AD3464" w:rsidRDefault="00356132" w:rsidP="00356132">
                      <w:pPr>
                        <w:spacing w:after="0" w:line="288" w:lineRule="atLeast"/>
                        <w:jc w:val="both"/>
                        <w:outlineLvl w:val="0"/>
                        <w:rPr>
                          <w:rFonts w:ascii="Arial Narrow" w:hAnsi="Arial Narrow"/>
                          <w:b/>
                          <w:bCs/>
                          <w:color w:val="C00000"/>
                          <w:kern w:val="36"/>
                          <w:sz w:val="22"/>
                          <w:szCs w:val="22"/>
                        </w:rPr>
                      </w:pPr>
                      <w:r w:rsidRPr="00AD3464">
                        <w:rPr>
                          <w:rFonts w:ascii="Arial Narrow" w:hAnsi="Arial Narrow"/>
                          <w:b/>
                          <w:bCs/>
                          <w:color w:val="C00000"/>
                          <w:kern w:val="36"/>
                          <w:sz w:val="22"/>
                          <w:szCs w:val="22"/>
                        </w:rPr>
                        <w:t>Отворена јавна расправа за текстовите на Нацрт-програмата за работа на Агенцијата и Нацрт-годишните планови за вршење административен надзор и програмски надзор за 2021 година </w:t>
                      </w:r>
                    </w:p>
                    <w:p w:rsidR="00356132" w:rsidRPr="00AD3464" w:rsidRDefault="00356132" w:rsidP="00356132">
                      <w:pPr>
                        <w:shd w:val="clear" w:color="auto" w:fill="FFFFFF"/>
                        <w:spacing w:after="0" w:line="240" w:lineRule="auto"/>
                        <w:jc w:val="both"/>
                        <w:rPr>
                          <w:rFonts w:ascii="Arial Narrow" w:hAnsi="Arial Narrow" w:cs="Arial"/>
                          <w:sz w:val="20"/>
                        </w:rPr>
                      </w:pPr>
                    </w:p>
                    <w:p w:rsidR="00356132" w:rsidRDefault="00B93615" w:rsidP="00A402D1">
                      <w:pPr>
                        <w:shd w:val="clear" w:color="auto" w:fill="FFFFFF"/>
                        <w:spacing w:after="0" w:line="276" w:lineRule="auto"/>
                        <w:jc w:val="both"/>
                        <w:rPr>
                          <w:rFonts w:ascii="Arial Narrow" w:hAnsi="Arial Narrow" w:cs="Arial"/>
                          <w:sz w:val="20"/>
                        </w:rPr>
                      </w:pPr>
                      <w:r>
                        <w:rPr>
                          <w:rFonts w:ascii="Arial Narrow" w:hAnsi="Arial Narrow" w:cs="Arial"/>
                          <w:sz w:val="20"/>
                        </w:rPr>
                        <w:t>Н</w:t>
                      </w:r>
                      <w:r w:rsidR="00356132" w:rsidRPr="00AD2657">
                        <w:rPr>
                          <w:rFonts w:ascii="Arial Narrow" w:hAnsi="Arial Narrow" w:cs="Arial"/>
                          <w:sz w:val="20"/>
                        </w:rPr>
                        <w:t>а 13 ноември</w:t>
                      </w:r>
                      <w:r>
                        <w:rPr>
                          <w:rFonts w:ascii="Arial Narrow" w:hAnsi="Arial Narrow" w:cs="Arial"/>
                          <w:sz w:val="20"/>
                        </w:rPr>
                        <w:t xml:space="preserve">, Агенцијата </w:t>
                      </w:r>
                      <w:r w:rsidR="00356132" w:rsidRPr="00AD2657">
                        <w:rPr>
                          <w:rFonts w:ascii="Arial Narrow" w:hAnsi="Arial Narrow" w:cs="Arial"/>
                          <w:sz w:val="20"/>
                        </w:rPr>
                        <w:t>отвори</w:t>
                      </w:r>
                      <w:r w:rsidR="00356132" w:rsidRPr="00AD3464">
                        <w:rPr>
                          <w:rFonts w:ascii="Arial Narrow" w:hAnsi="Arial Narrow" w:cs="Arial"/>
                          <w:sz w:val="20"/>
                        </w:rPr>
                        <w:t xml:space="preserve"> јавна расправа за текстовите на Нацрт-програмата за работа на Агенцијата за аудио и аудиовизуелни медиумски </w:t>
                      </w:r>
                      <w:r w:rsidR="00356132" w:rsidRPr="00AD3464">
                        <w:rPr>
                          <w:rFonts w:ascii="Arial Narrow" w:hAnsi="Arial Narrow" w:cs="Arial"/>
                          <w:sz w:val="20"/>
                        </w:rPr>
                        <w:t>услуги за 2021 годинa (со </w:t>
                      </w:r>
                      <w:r w:rsidR="00DC2D53">
                        <w:fldChar w:fldCharType="begin"/>
                      </w:r>
                      <w:r w:rsidR="00DC2D53">
                        <w:instrText xml:space="preserve"> HYPERLINK "https://avmu.mk/wp-content/uploads/2020/11/3.1.-%D0%9D%D0%B0%D1%86%D1%80%D1%82-%D0%9F%D1%80%D0%BE%D0%B3%D1%</w:instrText>
                      </w:r>
                      <w:r w:rsidR="00DC2D53">
                        <w:instrText xml:space="preserve">80%D0%B0%D0%BC%D0%B0-%D0%B7%D0%B0-%D1%80%D0%B0%D0%B1%D0%BE%D1%82%D0%B0-%D0%B7%D0%B0-2021-%D0%B3%D0%BE%D0%B4%D0%B8%D0%BD%D0%B0-1.doc" </w:instrText>
                      </w:r>
                      <w:r w:rsidR="00DC2D53">
                        <w:fldChar w:fldCharType="separate"/>
                      </w:r>
                      <w:r w:rsidR="00356132" w:rsidRPr="00AD2657">
                        <w:rPr>
                          <w:rFonts w:ascii="Arial Narrow" w:hAnsi="Arial Narrow" w:cs="Arial"/>
                          <w:color w:val="3366FF"/>
                          <w:sz w:val="20"/>
                          <w:u w:val="single"/>
                          <w:bdr w:val="none" w:sz="0" w:space="0" w:color="auto" w:frame="1"/>
                        </w:rPr>
                        <w:t>Нацрт-програма на планирани активности</w:t>
                      </w:r>
                      <w:r w:rsidR="00DC2D53">
                        <w:rPr>
                          <w:rFonts w:ascii="Arial Narrow" w:hAnsi="Arial Narrow" w:cs="Arial"/>
                          <w:color w:val="3366FF"/>
                          <w:sz w:val="20"/>
                          <w:u w:val="single"/>
                          <w:bdr w:val="none" w:sz="0" w:space="0" w:color="auto" w:frame="1"/>
                        </w:rPr>
                        <w:fldChar w:fldCharType="end"/>
                      </w:r>
                      <w:r w:rsidR="00356132" w:rsidRPr="00AD3464">
                        <w:rPr>
                          <w:rFonts w:ascii="Arial Narrow" w:hAnsi="Arial Narrow" w:cs="Arial"/>
                          <w:sz w:val="20"/>
                        </w:rPr>
                        <w:t> и </w:t>
                      </w:r>
                      <w:hyperlink r:id="rId10" w:history="1">
                        <w:r w:rsidR="00356132" w:rsidRPr="00AD2657">
                          <w:rPr>
                            <w:rFonts w:ascii="Arial Narrow" w:hAnsi="Arial Narrow" w:cs="Arial"/>
                            <w:color w:val="3366FF"/>
                            <w:sz w:val="20"/>
                            <w:u w:val="single"/>
                            <w:bdr w:val="none" w:sz="0" w:space="0" w:color="auto" w:frame="1"/>
                          </w:rPr>
                          <w:t>Нацрт-финансиски план на Агенцијата за аудио и аудиовизуелни медиумски услуги</w:t>
                        </w:r>
                      </w:hyperlink>
                      <w:r w:rsidR="00356132" w:rsidRPr="00AD3464">
                        <w:rPr>
                          <w:rFonts w:ascii="Arial Narrow" w:hAnsi="Arial Narrow" w:cs="Arial"/>
                          <w:sz w:val="20"/>
                        </w:rPr>
                        <w:t>), </w:t>
                      </w:r>
                      <w:hyperlink r:id="rId11" w:history="1">
                        <w:r w:rsidR="00356132" w:rsidRPr="00AD2657">
                          <w:rPr>
                            <w:rFonts w:ascii="Arial Narrow" w:hAnsi="Arial Narrow" w:cs="Arial"/>
                            <w:color w:val="3366FF"/>
                            <w:sz w:val="20"/>
                            <w:u w:val="single"/>
                            <w:bdr w:val="none" w:sz="0" w:space="0" w:color="auto" w:frame="1"/>
                          </w:rPr>
                          <w:t> Нацрт-годишниот план за вршење</w:t>
                        </w:r>
                        <w:r w:rsidR="007D5FB4">
                          <w:rPr>
                            <w:rFonts w:ascii="Arial Narrow" w:hAnsi="Arial Narrow" w:cs="Arial"/>
                            <w:color w:val="3366FF"/>
                            <w:sz w:val="20"/>
                            <w:u w:val="single"/>
                            <w:bdr w:val="none" w:sz="0" w:space="0" w:color="auto" w:frame="1"/>
                          </w:rPr>
                          <w:t xml:space="preserve"> административен надзор за 2021 </w:t>
                        </w:r>
                        <w:r w:rsidR="00356132" w:rsidRPr="00AD2657">
                          <w:rPr>
                            <w:rFonts w:ascii="Arial Narrow" w:hAnsi="Arial Narrow" w:cs="Arial"/>
                            <w:color w:val="3366FF"/>
                            <w:sz w:val="20"/>
                            <w:u w:val="single"/>
                            <w:bdr w:val="none" w:sz="0" w:space="0" w:color="auto" w:frame="1"/>
                          </w:rPr>
                          <w:t>годинa</w:t>
                        </w:r>
                      </w:hyperlink>
                      <w:r w:rsidR="00356132" w:rsidRPr="00AD3464">
                        <w:rPr>
                          <w:rFonts w:ascii="Arial Narrow" w:hAnsi="Arial Narrow" w:cs="Arial"/>
                          <w:sz w:val="20"/>
                        </w:rPr>
                        <w:t>, и </w:t>
                      </w:r>
                      <w:r w:rsidR="00DC2D53">
                        <w:fldChar w:fldCharType="begin"/>
                      </w:r>
                      <w:r w:rsidR="00DC2D53">
                        <w:instrText xml:space="preserve"> HYPERLINK "https://avmu.mk/wp-content/upl</w:instrText>
                      </w:r>
                      <w:r w:rsidR="00DC2D53">
                        <w:instrText>oads/2020/11/1.1-%D0%9D%D0%B0%D1%86%D1%80%D1%82-%D0%93%D0%BE%D0%B4%D0%B8%D1%88%D0%B5%D0%BD-%D0%BF%D0%BB%D0%B0%D0%BD-%D0%B7%D0%B0-%D0%B2%D1%80%D1%88%D0%B5%D1%9A%D0%B5-%D0%BF%D1%80%D0%BE%D0%B3%D1%80%D0%B0%D0%BC%D1%81%D0%BA%D0%B8-%D0%BD%D0%B0%D0%B4%D0%B7%D0%B</w:instrText>
                      </w:r>
                      <w:r w:rsidR="00DC2D53">
                        <w:instrText xml:space="preserve">E%D1%80-%D0%B2%D0%BE-2021-%D0%B3%D0%BE%D0%B4%D0%B8%D0%BD%D0%B0.doc" </w:instrText>
                      </w:r>
                      <w:r w:rsidR="00DC2D53">
                        <w:fldChar w:fldCharType="separate"/>
                      </w:r>
                      <w:r w:rsidR="00356132" w:rsidRPr="00AD2657">
                        <w:rPr>
                          <w:rFonts w:ascii="Arial Narrow" w:hAnsi="Arial Narrow" w:cs="Arial"/>
                          <w:color w:val="3366FF"/>
                          <w:sz w:val="20"/>
                          <w:u w:val="single"/>
                          <w:bdr w:val="none" w:sz="0" w:space="0" w:color="auto" w:frame="1"/>
                        </w:rPr>
                        <w:t>Нацрт-годишниот план за вршење програмски надзор за 2021 година</w:t>
                      </w:r>
                      <w:r w:rsidR="00DC2D53">
                        <w:rPr>
                          <w:rFonts w:ascii="Arial Narrow" w:hAnsi="Arial Narrow" w:cs="Arial"/>
                          <w:color w:val="3366FF"/>
                          <w:sz w:val="20"/>
                          <w:u w:val="single"/>
                          <w:bdr w:val="none" w:sz="0" w:space="0" w:color="auto" w:frame="1"/>
                        </w:rPr>
                        <w:fldChar w:fldCharType="end"/>
                      </w:r>
                      <w:r w:rsidR="00356132" w:rsidRPr="00AD3464">
                        <w:rPr>
                          <w:rFonts w:ascii="Arial Narrow" w:hAnsi="Arial Narrow" w:cs="Arial"/>
                          <w:sz w:val="20"/>
                        </w:rPr>
                        <w:t>.</w:t>
                      </w:r>
                    </w:p>
                    <w:p w:rsidR="00356132" w:rsidRPr="00AD3464" w:rsidRDefault="00356132" w:rsidP="00A402D1">
                      <w:pPr>
                        <w:shd w:val="clear" w:color="auto" w:fill="FFFFFF"/>
                        <w:spacing w:after="0" w:line="276" w:lineRule="auto"/>
                        <w:jc w:val="both"/>
                        <w:rPr>
                          <w:rFonts w:ascii="Arial Narrow" w:hAnsi="Arial Narrow" w:cs="Arial"/>
                          <w:sz w:val="20"/>
                        </w:rPr>
                      </w:pPr>
                    </w:p>
                    <w:p w:rsidR="00356132" w:rsidRDefault="00356132" w:rsidP="00A402D1">
                      <w:pPr>
                        <w:shd w:val="clear" w:color="auto" w:fill="FFFFFF"/>
                        <w:spacing w:after="0" w:line="276" w:lineRule="auto"/>
                        <w:jc w:val="both"/>
                        <w:rPr>
                          <w:rFonts w:ascii="Arial Narrow" w:hAnsi="Arial Narrow" w:cs="Arial"/>
                          <w:sz w:val="20"/>
                        </w:rPr>
                      </w:pPr>
                      <w:r w:rsidRPr="00AD2657">
                        <w:rPr>
                          <w:rFonts w:ascii="Arial Narrow" w:hAnsi="Arial Narrow" w:cs="Arial"/>
                          <w:sz w:val="20"/>
                        </w:rPr>
                        <w:t>Агенцијата ги повика</w:t>
                      </w:r>
                      <w:r w:rsidRPr="00AD3464">
                        <w:rPr>
                          <w:rFonts w:ascii="Arial Narrow" w:hAnsi="Arial Narrow" w:cs="Arial"/>
                          <w:sz w:val="20"/>
                        </w:rPr>
                        <w:t xml:space="preserve"> сите заинтересирани страни со свои мислења и предлози во писмена форма, да учествуваат во јавната расправа и истите да ги достават по елек</w:t>
                      </w:r>
                      <w:r w:rsidRPr="00AD2657">
                        <w:rPr>
                          <w:rFonts w:ascii="Arial Narrow" w:hAnsi="Arial Narrow" w:cs="Arial"/>
                          <w:sz w:val="20"/>
                        </w:rPr>
                        <w:t xml:space="preserve">тронски пат на </w:t>
                      </w:r>
                      <w:r w:rsidR="008C46CD">
                        <w:rPr>
                          <w:rFonts w:ascii="Arial Narrow" w:hAnsi="Arial Narrow" w:cs="Arial"/>
                          <w:sz w:val="20"/>
                        </w:rPr>
                        <w:fldChar w:fldCharType="begin"/>
                      </w:r>
                      <w:r w:rsidR="008C46CD">
                        <w:rPr>
                          <w:rFonts w:ascii="Arial Narrow" w:hAnsi="Arial Narrow" w:cs="Arial"/>
                          <w:sz w:val="20"/>
                        </w:rPr>
                        <w:instrText xml:space="preserve"> HYPERLINK "mailto:</w:instrText>
                      </w:r>
                      <w:r w:rsidR="008C46CD" w:rsidRPr="00AD2657">
                        <w:rPr>
                          <w:rFonts w:ascii="Arial Narrow" w:hAnsi="Arial Narrow" w:cs="Arial"/>
                          <w:sz w:val="20"/>
                        </w:rPr>
                        <w:instrText>contact@avmu.mk</w:instrText>
                      </w:r>
                      <w:r w:rsidR="008C46CD">
                        <w:rPr>
                          <w:rFonts w:ascii="Arial Narrow" w:hAnsi="Arial Narrow" w:cs="Arial"/>
                          <w:sz w:val="20"/>
                        </w:rPr>
                        <w:instrText xml:space="preserve">" </w:instrText>
                      </w:r>
                      <w:r w:rsidR="008C46CD">
                        <w:rPr>
                          <w:rFonts w:ascii="Arial Narrow" w:hAnsi="Arial Narrow" w:cs="Arial"/>
                          <w:sz w:val="20"/>
                        </w:rPr>
                        <w:fldChar w:fldCharType="separate"/>
                      </w:r>
                      <w:r w:rsidR="008C46CD" w:rsidRPr="002514E3">
                        <w:rPr>
                          <w:rStyle w:val="Hyperlink"/>
                          <w:rFonts w:ascii="Arial Narrow" w:hAnsi="Arial Narrow" w:cs="Arial"/>
                          <w:sz w:val="20"/>
                        </w:rPr>
                        <w:t>contact@avmu.mk</w:t>
                      </w:r>
                      <w:r w:rsidR="008C46CD">
                        <w:rPr>
                          <w:rFonts w:ascii="Arial Narrow" w:hAnsi="Arial Narrow" w:cs="Arial"/>
                          <w:sz w:val="20"/>
                        </w:rPr>
                        <w:fldChar w:fldCharType="end"/>
                      </w:r>
                      <w:r w:rsidR="008C46CD">
                        <w:rPr>
                          <w:rFonts w:ascii="Arial Narrow" w:hAnsi="Arial Narrow" w:cs="Arial"/>
                          <w:sz w:val="20"/>
                          <w:lang w:val="en-GB"/>
                        </w:rPr>
                        <w:t xml:space="preserve"> </w:t>
                      </w:r>
                      <w:r w:rsidRPr="00AD3464">
                        <w:rPr>
                          <w:rFonts w:ascii="Arial Narrow" w:hAnsi="Arial Narrow" w:cs="Arial"/>
                          <w:sz w:val="20"/>
                        </w:rPr>
                        <w:t>или по пошта на ул. „Македонија“ бр.38, 1000 Скопје.</w:t>
                      </w:r>
                    </w:p>
                    <w:p w:rsidR="00356132" w:rsidRDefault="00356132" w:rsidP="00A402D1">
                      <w:pPr>
                        <w:shd w:val="clear" w:color="auto" w:fill="FFFFFF"/>
                        <w:spacing w:after="0" w:line="276" w:lineRule="auto"/>
                        <w:jc w:val="both"/>
                        <w:rPr>
                          <w:rFonts w:ascii="Arial Narrow" w:hAnsi="Arial Narrow" w:cs="Arial"/>
                          <w:bCs/>
                          <w:sz w:val="20"/>
                          <w:bdr w:val="none" w:sz="0" w:space="0" w:color="auto" w:frame="1"/>
                        </w:rPr>
                      </w:pPr>
                    </w:p>
                    <w:p w:rsidR="00356132" w:rsidRPr="00AD3464" w:rsidRDefault="00356132" w:rsidP="00A402D1">
                      <w:pPr>
                        <w:shd w:val="clear" w:color="auto" w:fill="FFFFFF"/>
                        <w:spacing w:after="0" w:line="276" w:lineRule="auto"/>
                        <w:jc w:val="both"/>
                        <w:rPr>
                          <w:rFonts w:ascii="Arial Narrow" w:hAnsi="Arial Narrow" w:cs="Arial"/>
                          <w:sz w:val="20"/>
                        </w:rPr>
                      </w:pPr>
                      <w:r w:rsidRPr="00AD2657">
                        <w:rPr>
                          <w:rFonts w:ascii="Arial Narrow" w:hAnsi="Arial Narrow" w:cs="Arial"/>
                          <w:bCs/>
                          <w:sz w:val="20"/>
                          <w:bdr w:val="none" w:sz="0" w:space="0" w:color="auto" w:frame="1"/>
                        </w:rPr>
                        <w:t>Јавната расправа трае до 13 декември 2020 година.</w:t>
                      </w:r>
                    </w:p>
                    <w:p w:rsidR="00356132" w:rsidRPr="00AD2657" w:rsidRDefault="00356132" w:rsidP="00A402D1">
                      <w:pPr>
                        <w:spacing w:line="276" w:lineRule="auto"/>
                        <w:jc w:val="both"/>
                        <w:rPr>
                          <w:rFonts w:ascii="Arial Narrow" w:hAnsi="Arial Narrow"/>
                          <w:sz w:val="20"/>
                        </w:rPr>
                      </w:pPr>
                    </w:p>
                    <w:p w:rsidR="00D400B6" w:rsidRPr="00D400B6" w:rsidRDefault="00D400B6" w:rsidP="00D400B6">
                      <w:pPr>
                        <w:rPr>
                          <w:rFonts w:ascii="Arial Narrow" w:hAnsi="Arial Narrow" w:cs="Arial"/>
                          <w:sz w:val="20"/>
                        </w:rPr>
                      </w:pPr>
                    </w:p>
                    <w:p w:rsidR="00D400B6" w:rsidRPr="00D400B6" w:rsidRDefault="00D400B6" w:rsidP="00D400B6">
                      <w:pPr>
                        <w:rPr>
                          <w:rFonts w:ascii="Arial Narrow" w:hAnsi="Arial Narrow"/>
                          <w:b/>
                          <w:bCs/>
                          <w:sz w:val="10"/>
                          <w:szCs w:val="10"/>
                          <w:lang w:val="en-US"/>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v:textbox>
                <w10:wrap anchorx="margin"/>
              </v:shape>
            </w:pict>
          </mc:Fallback>
        </mc:AlternateContent>
      </w:r>
      <w:r>
        <w:rPr>
          <w:noProof/>
          <w:lang w:val="en-US"/>
        </w:rPr>
        <mc:AlternateContent>
          <mc:Choice Requires="wps">
            <w:drawing>
              <wp:anchor distT="0" distB="0" distL="114300" distR="114300" simplePos="0" relativeHeight="251764736" behindDoc="0" locked="0" layoutInCell="1" allowOverlap="1" wp14:anchorId="713EBEF8" wp14:editId="78D8265C">
                <wp:simplePos x="0" y="0"/>
                <wp:positionH relativeFrom="column">
                  <wp:posOffset>1536443</wp:posOffset>
                </wp:positionH>
                <wp:positionV relativeFrom="paragraph">
                  <wp:posOffset>-88170</wp:posOffset>
                </wp:positionV>
                <wp:extent cx="5048250" cy="1556426"/>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048250" cy="1556426"/>
                        </a:xfrm>
                        <a:prstGeom prst="rect">
                          <a:avLst/>
                        </a:prstGeom>
                        <a:noFill/>
                        <a:ln w="6350">
                          <a:noFill/>
                        </a:ln>
                      </wps:spPr>
                      <wps:txbx>
                        <w:txbxContent>
                          <w:p w:rsidR="008C46CD" w:rsidRDefault="00356132" w:rsidP="00A402D1">
                            <w:pPr>
                              <w:shd w:val="clear" w:color="auto" w:fill="FFFFFF"/>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Директорот на Агенцијата д-р Зоран Трајчевски учествуваше на регионалната онлајн конференција за справување со предизвиците од дезинформациите во Западен Балкан, којашто се одржа на 11 и 12 ноември 2020 година. </w:t>
                            </w:r>
                            <w:r w:rsidRPr="00AD3464">
                              <w:rPr>
                                <w:rFonts w:ascii="Arial Narrow" w:hAnsi="Arial Narrow" w:cs="Arial"/>
                                <w:sz w:val="20"/>
                                <w:bdr w:val="none" w:sz="0" w:space="0" w:color="auto" w:frame="1"/>
                              </w:rPr>
                              <w:t xml:space="preserve">Конференцијата ја организираше Советот за регионална соработка, во </w:t>
                            </w:r>
                            <w:r w:rsidRPr="00AD3464">
                              <w:rPr>
                                <w:rFonts w:ascii="Arial Narrow" w:hAnsi="Arial Narrow" w:cs="Arial"/>
                                <w:sz w:val="20"/>
                                <w:bdr w:val="none" w:sz="0" w:space="0" w:color="auto" w:frame="1"/>
                              </w:rPr>
                              <w:t>соработка со ОБЦ ТрансЕвропа, Европската служба за надворешно дејствување на ЕУ и Европскиот центар за борба против хибридни закани.</w:t>
                            </w:r>
                          </w:p>
                          <w:p w:rsidR="008C46CD" w:rsidRDefault="008C46CD" w:rsidP="00A402D1">
                            <w:pPr>
                              <w:shd w:val="clear" w:color="auto" w:fill="FFFFFF"/>
                              <w:spacing w:after="0" w:line="276" w:lineRule="auto"/>
                              <w:jc w:val="both"/>
                              <w:rPr>
                                <w:rFonts w:ascii="Arial Narrow" w:hAnsi="Arial Narrow" w:cs="Arial"/>
                                <w:sz w:val="20"/>
                                <w:bdr w:val="none" w:sz="0" w:space="0" w:color="auto" w:frame="1"/>
                              </w:rPr>
                            </w:pPr>
                          </w:p>
                          <w:p w:rsidR="00356132" w:rsidRPr="00AD3464" w:rsidRDefault="00356132" w:rsidP="00A402D1">
                            <w:pPr>
                              <w:shd w:val="clear" w:color="auto" w:fill="FFFFFF"/>
                              <w:spacing w:after="360" w:line="276" w:lineRule="auto"/>
                              <w:jc w:val="both"/>
                              <w:rPr>
                                <w:rFonts w:ascii="Arial Narrow" w:hAnsi="Arial Narrow" w:cs="Arial"/>
                                <w:sz w:val="20"/>
                              </w:rPr>
                            </w:pPr>
                            <w:r w:rsidRPr="00AD3464">
                              <w:rPr>
                                <w:rFonts w:ascii="Arial Narrow" w:hAnsi="Arial Narrow" w:cs="Arial"/>
                                <w:sz w:val="20"/>
                              </w:rPr>
                              <w:t>Нејзината цел беше да се подигне свеста во Западен Балкан за справување со дезинформациите и да произлезат препораки за политики засновани на најдобрите практики од цела Европа, кои ја земаат предвид регионалната динамика и потенцијалот за меѓународна соработка.</w:t>
                            </w:r>
                          </w:p>
                          <w:p w:rsidR="00356132" w:rsidRDefault="00356132" w:rsidP="00A402D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BEF8" id="_x0000_t202" coordsize="21600,21600" o:spt="202" path="m,l,21600r21600,l21600,xe">
                <v:stroke joinstyle="miter"/>
                <v:path gradientshapeok="t" o:connecttype="rect"/>
              </v:shapetype>
              <v:shape id="Text Box 5" o:spid="_x0000_s1028" type="#_x0000_t202" style="position:absolute;margin-left:121pt;margin-top:-6.95pt;width:397.5pt;height:12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" filled="f" stroked="f" strokeweight=".5pt">
                <v:textbox>
                  <w:txbxContent>
                    <w:p w:rsidR="008C46CD" w:rsidRDefault="00356132" w:rsidP="00A402D1">
                      <w:pPr>
                        <w:shd w:val="clear" w:color="auto" w:fill="FFFFFF"/>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Директорот на Агенцијата д-р Зоран Трајчевски учествуваше на регионалната онлајн конференција за справување со предизвиците од дезинформациите во Западен Балкан, којашто се одржа на 11 и 12 ноември 2020 година. </w:t>
                      </w:r>
                      <w:r w:rsidRPr="00AD3464">
                        <w:rPr>
                          <w:rFonts w:ascii="Arial Narrow" w:hAnsi="Arial Narrow" w:cs="Arial"/>
                          <w:sz w:val="20"/>
                          <w:bdr w:val="none" w:sz="0" w:space="0" w:color="auto" w:frame="1"/>
                        </w:rPr>
                        <w:t xml:space="preserve">Конференцијата ја организираше Советот за регионална соработка, во </w:t>
                      </w:r>
                      <w:r w:rsidRPr="00AD3464">
                        <w:rPr>
                          <w:rFonts w:ascii="Arial Narrow" w:hAnsi="Arial Narrow" w:cs="Arial"/>
                          <w:sz w:val="20"/>
                          <w:bdr w:val="none" w:sz="0" w:space="0" w:color="auto" w:frame="1"/>
                        </w:rPr>
                        <w:t>соработка со ОБЦ ТрансЕвропа, Европската служба за надворешно дејствување на ЕУ и Европскиот центар за борба против хибридни закани.</w:t>
                      </w:r>
                    </w:p>
                    <w:p w:rsidR="008C46CD" w:rsidRDefault="008C46CD" w:rsidP="00A402D1">
                      <w:pPr>
                        <w:shd w:val="clear" w:color="auto" w:fill="FFFFFF"/>
                        <w:spacing w:after="0" w:line="276" w:lineRule="auto"/>
                        <w:jc w:val="both"/>
                        <w:rPr>
                          <w:rFonts w:ascii="Arial Narrow" w:hAnsi="Arial Narrow" w:cs="Arial"/>
                          <w:sz w:val="20"/>
                          <w:bdr w:val="none" w:sz="0" w:space="0" w:color="auto" w:frame="1"/>
                        </w:rPr>
                      </w:pPr>
                    </w:p>
                    <w:p w:rsidR="00356132" w:rsidRPr="00AD3464" w:rsidRDefault="00356132" w:rsidP="00A402D1">
                      <w:pPr>
                        <w:shd w:val="clear" w:color="auto" w:fill="FFFFFF"/>
                        <w:spacing w:after="360" w:line="276" w:lineRule="auto"/>
                        <w:jc w:val="both"/>
                        <w:rPr>
                          <w:rFonts w:ascii="Arial Narrow" w:hAnsi="Arial Narrow" w:cs="Arial"/>
                          <w:sz w:val="20"/>
                        </w:rPr>
                      </w:pPr>
                      <w:r w:rsidRPr="00AD3464">
                        <w:rPr>
                          <w:rFonts w:ascii="Arial Narrow" w:hAnsi="Arial Narrow" w:cs="Arial"/>
                          <w:sz w:val="20"/>
                        </w:rPr>
                        <w:t>Нејзината цел беше да се подигне свеста во Западен Балкан за справување со дезинформациите и да произлезат препораки за политики засновани на најдобрите практики од цела Европа, кои ја земаат предвид регионалната динамика и потенцијалот за меѓународна соработка.</w:t>
                      </w:r>
                    </w:p>
                    <w:p w:rsidR="00356132" w:rsidRDefault="00356132" w:rsidP="00A402D1">
                      <w:pPr>
                        <w:spacing w:line="276" w:lineRule="auto"/>
                      </w:pPr>
                    </w:p>
                  </w:txbxContent>
                </v:textbox>
              </v:shape>
            </w:pict>
          </mc:Fallback>
        </mc:AlternateContent>
      </w: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71C44719">
                <wp:simplePos x="0" y="0"/>
                <wp:positionH relativeFrom="margin">
                  <wp:posOffset>-690664</wp:posOffset>
                </wp:positionH>
                <wp:positionV relativeFrom="paragraph">
                  <wp:posOffset>-574811</wp:posOffset>
                </wp:positionV>
                <wp:extent cx="7333615" cy="4250987"/>
                <wp:effectExtent l="0" t="0" r="19685" b="1651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4250987"/>
                        </a:xfrm>
                        <a:prstGeom prst="bevel">
                          <a:avLst>
                            <a:gd name="adj" fmla="val 19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Default="00356132" w:rsidP="00A402D1">
                            <w:pPr>
                              <w:spacing w:after="0" w:line="288" w:lineRule="atLeast"/>
                              <w:jc w:val="both"/>
                              <w:outlineLvl w:val="0"/>
                              <w:rPr>
                                <w:rFonts w:ascii="Arial Narrow" w:hAnsi="Arial Narrow"/>
                                <w:b/>
                                <w:bCs/>
                                <w:color w:val="C00000"/>
                                <w:kern w:val="36"/>
                                <w:sz w:val="22"/>
                                <w:szCs w:val="22"/>
                              </w:rPr>
                            </w:pPr>
                            <w:r w:rsidRPr="00356132">
                              <w:rPr>
                                <w:rFonts w:ascii="Arial Narrow" w:hAnsi="Arial Narrow"/>
                                <w:b/>
                                <w:bCs/>
                                <w:color w:val="C00000"/>
                                <w:kern w:val="36"/>
                                <w:sz w:val="22"/>
                                <w:szCs w:val="22"/>
                              </w:rPr>
                              <w:t xml:space="preserve">Учество на регионална </w:t>
                            </w:r>
                            <w:r w:rsidRPr="00AD3464">
                              <w:rPr>
                                <w:rFonts w:ascii="Arial Narrow" w:hAnsi="Arial Narrow"/>
                                <w:b/>
                                <w:bCs/>
                                <w:color w:val="C00000"/>
                                <w:kern w:val="36"/>
                                <w:sz w:val="22"/>
                                <w:szCs w:val="22"/>
                              </w:rPr>
                              <w:t>онлајн конференција за справување со предизвиците од дезинформациите во Западен Балкан</w:t>
                            </w:r>
                            <w:r w:rsidRPr="00356132">
                              <w:rPr>
                                <w:rFonts w:ascii="Arial Narrow" w:hAnsi="Arial Narrow"/>
                                <w:b/>
                                <w:bCs/>
                                <w:color w:val="C00000"/>
                                <w:kern w:val="36"/>
                                <w:sz w:val="22"/>
                                <w:szCs w:val="22"/>
                              </w:rPr>
                              <w:t xml:space="preserve"> </w:t>
                            </w:r>
                          </w:p>
                          <w:p w:rsidR="00A402D1" w:rsidRPr="00AD3464" w:rsidRDefault="00A402D1" w:rsidP="00A402D1">
                            <w:pPr>
                              <w:spacing w:after="0" w:line="288" w:lineRule="atLeast"/>
                              <w:jc w:val="both"/>
                              <w:outlineLvl w:val="0"/>
                              <w:rPr>
                                <w:rFonts w:ascii="Arial Narrow" w:hAnsi="Arial Narrow"/>
                                <w:b/>
                                <w:bCs/>
                                <w:color w:val="C00000"/>
                                <w:kern w:val="36"/>
                                <w:sz w:val="22"/>
                                <w:szCs w:val="22"/>
                              </w:rPr>
                            </w:pPr>
                          </w:p>
                          <w:p w:rsidR="00356132" w:rsidRPr="00AD3464" w:rsidRDefault="00356132" w:rsidP="00A402D1">
                            <w:pPr>
                              <w:spacing w:after="0" w:line="240" w:lineRule="auto"/>
                              <w:jc w:val="both"/>
                              <w:rPr>
                                <w:rFonts w:ascii="Arial Narrow" w:hAnsi="Arial Narrow" w:cs="Arial"/>
                                <w:sz w:val="20"/>
                              </w:rPr>
                            </w:pPr>
                          </w:p>
                          <w:p w:rsidR="00356132" w:rsidRDefault="00356132" w:rsidP="00A402D1">
                            <w:pPr>
                              <w:spacing w:after="0" w:line="240" w:lineRule="auto"/>
                              <w:jc w:val="both"/>
                              <w:rPr>
                                <w:rFonts w:ascii="Arial Narrow" w:hAnsi="Arial Narrow" w:cs="Arial"/>
                                <w:sz w:val="20"/>
                                <w:bdr w:val="none" w:sz="0" w:space="0" w:color="auto" w:frame="1"/>
                              </w:rPr>
                            </w:pPr>
                            <w:r w:rsidRPr="00AD2657">
                              <w:rPr>
                                <w:rFonts w:ascii="Arial Narrow" w:hAnsi="Arial Narrow" w:cs="Arial"/>
                                <w:b/>
                                <w:bCs/>
                                <w:noProof/>
                                <w:color w:val="3366FF"/>
                                <w:sz w:val="20"/>
                                <w:bdr w:val="none" w:sz="0" w:space="0" w:color="auto" w:frame="1"/>
                                <w:lang w:val="en-US"/>
                              </w:rPr>
                              <w:drawing>
                                <wp:inline distT="0" distB="0" distL="0" distR="0" wp14:anchorId="711E3E84" wp14:editId="2535BFA0">
                                  <wp:extent cx="2003898" cy="1135542"/>
                                  <wp:effectExtent l="0" t="0" r="0" b="7620"/>
                                  <wp:docPr id="23" name="Picture 23" descr="https://avmu.mk/wp-content/uploads/2020/11/Foto-1-150x8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mu.mk/wp-content/uploads/2020/11/Foto-1-150x85.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5226" cy="1147628"/>
                                          </a:xfrm>
                                          <a:prstGeom prst="rect">
                                            <a:avLst/>
                                          </a:prstGeom>
                                          <a:noFill/>
                                          <a:ln>
                                            <a:noFill/>
                                          </a:ln>
                                        </pic:spPr>
                                      </pic:pic>
                                    </a:graphicData>
                                  </a:graphic>
                                </wp:inline>
                              </w:drawing>
                            </w:r>
                            <w:r w:rsidRPr="00AD3464">
                              <w:rPr>
                                <w:rFonts w:ascii="Arial Narrow" w:hAnsi="Arial Narrow" w:cs="Arial"/>
                                <w:sz w:val="20"/>
                                <w:bdr w:val="none" w:sz="0" w:space="0" w:color="auto" w:frame="1"/>
                              </w:rPr>
                              <w:t xml:space="preserve"> </w:t>
                            </w:r>
                          </w:p>
                          <w:p w:rsidR="00356132" w:rsidRDefault="00356132" w:rsidP="00A402D1">
                            <w:pPr>
                              <w:spacing w:after="0" w:line="240" w:lineRule="auto"/>
                              <w:jc w:val="both"/>
                              <w:rPr>
                                <w:rFonts w:ascii="Arial Narrow" w:hAnsi="Arial Narrow" w:cs="Arial"/>
                                <w:sz w:val="20"/>
                                <w:bdr w:val="none" w:sz="0" w:space="0" w:color="auto" w:frame="1"/>
                              </w:rPr>
                            </w:pPr>
                          </w:p>
                          <w:p w:rsidR="008C46CD" w:rsidRDefault="008C46CD" w:rsidP="00A402D1">
                            <w:pPr>
                              <w:spacing w:after="0" w:line="276" w:lineRule="auto"/>
                              <w:jc w:val="both"/>
                              <w:rPr>
                                <w:rFonts w:ascii="Arial Narrow" w:hAnsi="Arial Narrow" w:cs="Arial"/>
                                <w:sz w:val="20"/>
                              </w:rPr>
                            </w:pPr>
                          </w:p>
                          <w:p w:rsidR="00356132" w:rsidRDefault="00356132" w:rsidP="00A402D1">
                            <w:pPr>
                              <w:spacing w:after="0" w:line="276" w:lineRule="auto"/>
                              <w:jc w:val="both"/>
                              <w:rPr>
                                <w:rFonts w:ascii="Arial Narrow" w:hAnsi="Arial Narrow" w:cs="Arial"/>
                                <w:sz w:val="20"/>
                              </w:rPr>
                            </w:pPr>
                            <w:r w:rsidRPr="00AD3464">
                              <w:rPr>
                                <w:rFonts w:ascii="Arial Narrow" w:hAnsi="Arial Narrow" w:cs="Arial"/>
                                <w:sz w:val="20"/>
                              </w:rPr>
                              <w:t>На панел дискусијата посветена на справувањето со дезинформациите од институционална перспектива, Трајчевски посочи дека постои наплив на дезинформации чиј интензитет се зголемува во зависност од актуелните случувања. Во трката за ексклузивност и поголема публика, повеќето држави, меѓу кои и нашата се соочија со појавата на дезинформации или недоволно проверени информации кои предизвикаа дополнителен проблем во спра</w:t>
                            </w:r>
                            <w:r w:rsidRPr="00AD2657">
                              <w:rPr>
                                <w:rFonts w:ascii="Arial Narrow" w:hAnsi="Arial Narrow" w:cs="Arial"/>
                                <w:sz w:val="20"/>
                              </w:rPr>
                              <w:t xml:space="preserve">вување со и заштита од Ковид-19. </w:t>
                            </w:r>
                            <w:r w:rsidRPr="00AD3464">
                              <w:rPr>
                                <w:rFonts w:ascii="Arial Narrow" w:hAnsi="Arial Narrow" w:cs="Arial"/>
                                <w:sz w:val="20"/>
                              </w:rPr>
                              <w:t>Во неколку наврати, Агенцијата јавно реагираше и повикуваше на почитување на професионалните новинарски стандарди и на неопходноста од точно и навремено информирање на граѓаните. Една од најмоќните алатки во борбата против дезинформации е медиумската писменост, на чие промовирање и развивање, Агенцијата активно работи, заедно со членките на Мрежата за медиумска писменост. Подеднакво значајно е и промовирањето и подигањето на професионалните новинарски стандарди во известувањето.</w:t>
                            </w:r>
                          </w:p>
                          <w:p w:rsidR="008C46CD" w:rsidRPr="00AD3464" w:rsidRDefault="008C46CD" w:rsidP="00A402D1">
                            <w:pPr>
                              <w:spacing w:after="0" w:line="276" w:lineRule="auto"/>
                              <w:jc w:val="both"/>
                              <w:rPr>
                                <w:rFonts w:ascii="Arial Narrow" w:hAnsi="Arial Narrow" w:cs="Arial"/>
                                <w:sz w:val="20"/>
                              </w:rPr>
                            </w:pPr>
                          </w:p>
                          <w:p w:rsidR="00356132" w:rsidRPr="00AD3464" w:rsidRDefault="00356132" w:rsidP="00A402D1">
                            <w:pPr>
                              <w:spacing w:after="0" w:line="276" w:lineRule="auto"/>
                              <w:jc w:val="both"/>
                              <w:rPr>
                                <w:rFonts w:ascii="Arial Narrow" w:hAnsi="Arial Narrow" w:cs="Arial"/>
                                <w:sz w:val="20"/>
                              </w:rPr>
                            </w:pPr>
                            <w:r w:rsidRPr="00AD2657">
                              <w:rPr>
                                <w:rFonts w:ascii="Arial Narrow" w:hAnsi="Arial Narrow" w:cs="Arial"/>
                                <w:i/>
                                <w:iCs/>
                                <w:sz w:val="20"/>
                                <w:bdr w:val="none" w:sz="0" w:space="0" w:color="auto" w:frame="1"/>
                              </w:rPr>
                              <w:t>„Сите ние, без оглед дали станува збор за регулаторни тела, граѓански асоцијации, новинарски здруженија, или државни институции, сме соочени со бројни предизвици, но сепак, не треба да заборавиме дека имаме заедничка цел – а тоа се професионални медиуми и медиумски писмени граѓани“</w:t>
                            </w:r>
                            <w:r w:rsidRPr="00AD2657">
                              <w:rPr>
                                <w:rFonts w:ascii="Arial Narrow" w:hAnsi="Arial Narrow" w:cs="Arial"/>
                                <w:sz w:val="20"/>
                              </w:rPr>
                              <w:t xml:space="preserve"> истакна Трајчевски на </w:t>
                            </w:r>
                            <w:r w:rsidRPr="00AD3464">
                              <w:rPr>
                                <w:rFonts w:ascii="Arial Narrow" w:hAnsi="Arial Narrow" w:cs="Arial"/>
                                <w:sz w:val="20"/>
                              </w:rPr>
                              <w:t>панел дискусијата.</w:t>
                            </w:r>
                          </w:p>
                          <w:p w:rsidR="00F55535" w:rsidRPr="001B4250" w:rsidRDefault="00F55535" w:rsidP="00A402D1">
                            <w:pPr>
                              <w:pStyle w:val="NormalWeb"/>
                              <w:spacing w:before="0" w:beforeAutospacing="0" w:after="360" w:afterAutospacing="0" w:line="276" w:lineRule="auto"/>
                              <w:jc w:val="both"/>
                              <w:rPr>
                                <w:rFonts w:ascii="Arial Narrow" w:hAnsi="Arial Narrow" w:cs="Arial"/>
                                <w:color w:val="000000"/>
                                <w:sz w:val="20"/>
                                <w:szCs w:val="20"/>
                              </w:rPr>
                            </w:pPr>
                          </w:p>
                          <w:p w:rsidR="00F55535" w:rsidRPr="001B4250" w:rsidRDefault="00F55535" w:rsidP="00A402D1">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9" type="#_x0000_t84" style="position:absolute;margin-left:-54.4pt;margin-top:-45.25pt;width:577.45pt;height:334.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" adj="423" filled="f">
                <v:textbox>
                  <w:txbxContent>
                    <w:p w:rsidR="00356132" w:rsidRDefault="00356132" w:rsidP="00A402D1">
                      <w:pPr>
                        <w:spacing w:after="0" w:line="288" w:lineRule="atLeast"/>
                        <w:jc w:val="both"/>
                        <w:outlineLvl w:val="0"/>
                        <w:rPr>
                          <w:rFonts w:ascii="Arial Narrow" w:hAnsi="Arial Narrow"/>
                          <w:b/>
                          <w:bCs/>
                          <w:color w:val="C00000"/>
                          <w:kern w:val="36"/>
                          <w:sz w:val="22"/>
                          <w:szCs w:val="22"/>
                        </w:rPr>
                      </w:pPr>
                      <w:r w:rsidRPr="00356132">
                        <w:rPr>
                          <w:rFonts w:ascii="Arial Narrow" w:hAnsi="Arial Narrow"/>
                          <w:b/>
                          <w:bCs/>
                          <w:color w:val="C00000"/>
                          <w:kern w:val="36"/>
                          <w:sz w:val="22"/>
                          <w:szCs w:val="22"/>
                        </w:rPr>
                        <w:t xml:space="preserve">Учество на регионална </w:t>
                      </w:r>
                      <w:r w:rsidRPr="00AD3464">
                        <w:rPr>
                          <w:rFonts w:ascii="Arial Narrow" w:hAnsi="Arial Narrow"/>
                          <w:b/>
                          <w:bCs/>
                          <w:color w:val="C00000"/>
                          <w:kern w:val="36"/>
                          <w:sz w:val="22"/>
                          <w:szCs w:val="22"/>
                        </w:rPr>
                        <w:t>онлајн конференција за справување со предизвиците од дезинформациите во Западен Балкан</w:t>
                      </w:r>
                      <w:r w:rsidRPr="00356132">
                        <w:rPr>
                          <w:rFonts w:ascii="Arial Narrow" w:hAnsi="Arial Narrow"/>
                          <w:b/>
                          <w:bCs/>
                          <w:color w:val="C00000"/>
                          <w:kern w:val="36"/>
                          <w:sz w:val="22"/>
                          <w:szCs w:val="22"/>
                        </w:rPr>
                        <w:t xml:space="preserve"> </w:t>
                      </w:r>
                    </w:p>
                    <w:p w:rsidR="00A402D1" w:rsidRPr="00AD3464" w:rsidRDefault="00A402D1" w:rsidP="00A402D1">
                      <w:pPr>
                        <w:spacing w:after="0" w:line="288" w:lineRule="atLeast"/>
                        <w:jc w:val="both"/>
                        <w:outlineLvl w:val="0"/>
                        <w:rPr>
                          <w:rFonts w:ascii="Arial Narrow" w:hAnsi="Arial Narrow"/>
                          <w:b/>
                          <w:bCs/>
                          <w:color w:val="C00000"/>
                          <w:kern w:val="36"/>
                          <w:sz w:val="22"/>
                          <w:szCs w:val="22"/>
                        </w:rPr>
                      </w:pPr>
                    </w:p>
                    <w:p w:rsidR="00356132" w:rsidRPr="00AD3464" w:rsidRDefault="00356132" w:rsidP="00A402D1">
                      <w:pPr>
                        <w:spacing w:after="0" w:line="240" w:lineRule="auto"/>
                        <w:jc w:val="both"/>
                        <w:rPr>
                          <w:rFonts w:ascii="Arial Narrow" w:hAnsi="Arial Narrow" w:cs="Arial"/>
                          <w:sz w:val="20"/>
                        </w:rPr>
                      </w:pPr>
                    </w:p>
                    <w:p w:rsidR="00356132" w:rsidRDefault="00356132" w:rsidP="00A402D1">
                      <w:pPr>
                        <w:spacing w:after="0" w:line="240" w:lineRule="auto"/>
                        <w:jc w:val="both"/>
                        <w:rPr>
                          <w:rFonts w:ascii="Arial Narrow" w:hAnsi="Arial Narrow" w:cs="Arial"/>
                          <w:sz w:val="20"/>
                          <w:bdr w:val="none" w:sz="0" w:space="0" w:color="auto" w:frame="1"/>
                        </w:rPr>
                      </w:pPr>
                      <w:r w:rsidRPr="00AD2657">
                        <w:rPr>
                          <w:rFonts w:ascii="Arial Narrow" w:hAnsi="Arial Narrow" w:cs="Arial"/>
                          <w:b/>
                          <w:bCs/>
                          <w:noProof/>
                          <w:color w:val="3366FF"/>
                          <w:sz w:val="20"/>
                          <w:bdr w:val="none" w:sz="0" w:space="0" w:color="auto" w:frame="1"/>
                          <w:lang w:val="en-US"/>
                        </w:rPr>
                        <w:drawing>
                          <wp:inline distT="0" distB="0" distL="0" distR="0" wp14:anchorId="711E3E84" wp14:editId="2535BFA0">
                            <wp:extent cx="2003898" cy="1135542"/>
                            <wp:effectExtent l="0" t="0" r="0" b="7620"/>
                            <wp:docPr id="23" name="Picture 23" descr="https://avmu.mk/wp-content/uploads/2020/11/Foto-1-150x8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mu.mk/wp-content/uploads/2020/11/Foto-1-150x85.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5226" cy="1147628"/>
                                    </a:xfrm>
                                    <a:prstGeom prst="rect">
                                      <a:avLst/>
                                    </a:prstGeom>
                                    <a:noFill/>
                                    <a:ln>
                                      <a:noFill/>
                                    </a:ln>
                                  </pic:spPr>
                                </pic:pic>
                              </a:graphicData>
                            </a:graphic>
                          </wp:inline>
                        </w:drawing>
                      </w:r>
                      <w:r w:rsidRPr="00AD3464">
                        <w:rPr>
                          <w:rFonts w:ascii="Arial Narrow" w:hAnsi="Arial Narrow" w:cs="Arial"/>
                          <w:sz w:val="20"/>
                          <w:bdr w:val="none" w:sz="0" w:space="0" w:color="auto" w:frame="1"/>
                        </w:rPr>
                        <w:t xml:space="preserve"> </w:t>
                      </w:r>
                    </w:p>
                    <w:p w:rsidR="00356132" w:rsidRDefault="00356132" w:rsidP="00A402D1">
                      <w:pPr>
                        <w:spacing w:after="0" w:line="240" w:lineRule="auto"/>
                        <w:jc w:val="both"/>
                        <w:rPr>
                          <w:rFonts w:ascii="Arial Narrow" w:hAnsi="Arial Narrow" w:cs="Arial"/>
                          <w:sz w:val="20"/>
                          <w:bdr w:val="none" w:sz="0" w:space="0" w:color="auto" w:frame="1"/>
                        </w:rPr>
                      </w:pPr>
                    </w:p>
                    <w:p w:rsidR="008C46CD" w:rsidRDefault="008C46CD" w:rsidP="00A402D1">
                      <w:pPr>
                        <w:spacing w:after="0" w:line="276" w:lineRule="auto"/>
                        <w:jc w:val="both"/>
                        <w:rPr>
                          <w:rFonts w:ascii="Arial Narrow" w:hAnsi="Arial Narrow" w:cs="Arial"/>
                          <w:sz w:val="20"/>
                        </w:rPr>
                      </w:pPr>
                    </w:p>
                    <w:p w:rsidR="00356132" w:rsidRDefault="00356132" w:rsidP="00A402D1">
                      <w:pPr>
                        <w:spacing w:after="0" w:line="276" w:lineRule="auto"/>
                        <w:jc w:val="both"/>
                        <w:rPr>
                          <w:rFonts w:ascii="Arial Narrow" w:hAnsi="Arial Narrow" w:cs="Arial"/>
                          <w:sz w:val="20"/>
                        </w:rPr>
                      </w:pPr>
                      <w:r w:rsidRPr="00AD3464">
                        <w:rPr>
                          <w:rFonts w:ascii="Arial Narrow" w:hAnsi="Arial Narrow" w:cs="Arial"/>
                          <w:sz w:val="20"/>
                        </w:rPr>
                        <w:t>На панел дискусијата посветена на справувањето со дезинформациите од институционална перспектива, Трајчевски посочи дека постои наплив на дезинформации чиј интензитет се зголемува во зависност од актуелните случувања. Во трката за ексклузивност и поголема публика, повеќето држави, меѓу кои и нашата се соочија со појавата на дезинформации или недоволно проверени информации кои предизвикаа дополнителен проблем во спра</w:t>
                      </w:r>
                      <w:r w:rsidRPr="00AD2657">
                        <w:rPr>
                          <w:rFonts w:ascii="Arial Narrow" w:hAnsi="Arial Narrow" w:cs="Arial"/>
                          <w:sz w:val="20"/>
                        </w:rPr>
                        <w:t xml:space="preserve">вување со и заштита од Ковид-19. </w:t>
                      </w:r>
                      <w:r w:rsidRPr="00AD3464">
                        <w:rPr>
                          <w:rFonts w:ascii="Arial Narrow" w:hAnsi="Arial Narrow" w:cs="Arial"/>
                          <w:sz w:val="20"/>
                        </w:rPr>
                        <w:t>Во неколку наврати, Агенцијата јавно реагираше и повикуваше на почитување на професионалните новинарски стандарди и на неопходноста од точно и навремено информирање на граѓаните. Една од најмоќните алатки во борбата против дезинформации е медиумската писменост, на чие промовирање и развивање, Агенцијата активно работи, заедно со членките на Мрежата за медиумска писменост. Подеднакво значајно е и промовирањето и подигањето на професионалните новинарски стандарди во известувањето.</w:t>
                      </w:r>
                    </w:p>
                    <w:p w:rsidR="008C46CD" w:rsidRPr="00AD3464" w:rsidRDefault="008C46CD" w:rsidP="00A402D1">
                      <w:pPr>
                        <w:spacing w:after="0" w:line="276" w:lineRule="auto"/>
                        <w:jc w:val="both"/>
                        <w:rPr>
                          <w:rFonts w:ascii="Arial Narrow" w:hAnsi="Arial Narrow" w:cs="Arial"/>
                          <w:sz w:val="20"/>
                        </w:rPr>
                      </w:pPr>
                    </w:p>
                    <w:p w:rsidR="00356132" w:rsidRPr="00AD3464" w:rsidRDefault="00356132" w:rsidP="00A402D1">
                      <w:pPr>
                        <w:spacing w:after="0" w:line="276" w:lineRule="auto"/>
                        <w:jc w:val="both"/>
                        <w:rPr>
                          <w:rFonts w:ascii="Arial Narrow" w:hAnsi="Arial Narrow" w:cs="Arial"/>
                          <w:sz w:val="20"/>
                        </w:rPr>
                      </w:pPr>
                      <w:r w:rsidRPr="00AD2657">
                        <w:rPr>
                          <w:rFonts w:ascii="Arial Narrow" w:hAnsi="Arial Narrow" w:cs="Arial"/>
                          <w:i/>
                          <w:iCs/>
                          <w:sz w:val="20"/>
                          <w:bdr w:val="none" w:sz="0" w:space="0" w:color="auto" w:frame="1"/>
                        </w:rPr>
                        <w:t>„Сите ние, без оглед дали станува збор за регулаторни тела, граѓански асоцијации, новинарски здруженија, или државни институции, сме соочени со бројни предизвици, но сепак, не треба да заборавиме дека имаме заедничка цел – а тоа се професионални медиуми и медиумски писмени граѓани“</w:t>
                      </w:r>
                      <w:r w:rsidRPr="00AD2657">
                        <w:rPr>
                          <w:rFonts w:ascii="Arial Narrow" w:hAnsi="Arial Narrow" w:cs="Arial"/>
                          <w:sz w:val="20"/>
                        </w:rPr>
                        <w:t xml:space="preserve"> истакна Трајчевски на </w:t>
                      </w:r>
                      <w:r w:rsidRPr="00AD3464">
                        <w:rPr>
                          <w:rFonts w:ascii="Arial Narrow" w:hAnsi="Arial Narrow" w:cs="Arial"/>
                          <w:sz w:val="20"/>
                        </w:rPr>
                        <w:t>панел дискусијата.</w:t>
                      </w:r>
                    </w:p>
                    <w:p w:rsidR="00F55535" w:rsidRPr="001B4250" w:rsidRDefault="00F55535" w:rsidP="00A402D1">
                      <w:pPr>
                        <w:pStyle w:val="NormalWeb"/>
                        <w:spacing w:before="0" w:beforeAutospacing="0" w:after="360" w:afterAutospacing="0" w:line="276" w:lineRule="auto"/>
                        <w:jc w:val="both"/>
                        <w:rPr>
                          <w:rFonts w:ascii="Arial Narrow" w:hAnsi="Arial Narrow" w:cs="Arial"/>
                          <w:color w:val="000000"/>
                          <w:sz w:val="20"/>
                          <w:szCs w:val="20"/>
                        </w:rPr>
                      </w:pPr>
                    </w:p>
                    <w:p w:rsidR="00F55535" w:rsidRPr="001B4250" w:rsidRDefault="00F55535" w:rsidP="00A402D1">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mc:Fallback>
        </mc:AlternateContent>
      </w:r>
      <w:r w:rsidR="00613D87" w:rsidRPr="008F5DB4">
        <w:rPr>
          <w:noProof/>
          <w:lang w:val="en-US"/>
        </w:rPr>
        <mc:AlternateContent>
          <mc:Choice Requires="wps">
            <w:drawing>
              <wp:anchor distT="0" distB="0" distL="114300" distR="114300" simplePos="0" relativeHeight="251626496" behindDoc="0" locked="0" layoutInCell="1" allowOverlap="1" wp14:anchorId="01840A3A" wp14:editId="41890C17">
                <wp:simplePos x="0" y="0"/>
                <wp:positionH relativeFrom="margin">
                  <wp:align>center</wp:align>
                </wp:positionH>
                <wp:positionV relativeFrom="paragraph">
                  <wp:posOffset>-852702</wp:posOffset>
                </wp:positionV>
                <wp:extent cx="7333209" cy="272415"/>
                <wp:effectExtent l="0" t="0" r="2032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272415"/>
                        </a:xfrm>
                        <a:prstGeom prst="rect">
                          <a:avLst/>
                        </a:prstGeom>
                        <a:solidFill>
                          <a:srgbClr val="FFFFFF"/>
                        </a:solidFill>
                        <a:ln w="9525">
                          <a:solidFill>
                            <a:srgbClr val="000000"/>
                          </a:solidFill>
                          <a:miter lim="800000"/>
                          <a:headEnd/>
                          <a:tailEnd/>
                        </a:ln>
                      </wps:spPr>
                      <wps:txbx>
                        <w:txbxContent>
                          <w:p w:rsidR="00F55535" w:rsidRPr="0054399D" w:rsidRDefault="00356132" w:rsidP="00FC6FE2">
                            <w:pPr>
                              <w:rPr>
                                <w:rFonts w:ascii="Arial Narrow" w:hAnsi="Arial Narrow"/>
                                <w:b/>
                                <w:color w:val="C00000"/>
                                <w:sz w:val="22"/>
                              </w:rPr>
                            </w:pPr>
                            <w:r>
                              <w:rPr>
                                <w:rFonts w:ascii="Arial Narrow" w:hAnsi="Arial Narrow"/>
                                <w:b/>
                                <w:color w:val="C00000"/>
                                <w:sz w:val="22"/>
                              </w:rPr>
                              <w:t>Ноември</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0" type="#_x0000_t202" style="position:absolute;margin-left:0;margin-top:-67.15pt;width:577.4pt;height:21.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8b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w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DKa08bJgIAAEwEAAAOAAAAAAAAAAAAAAAAAC4CAABkcnMvZTJv&#10;RG9jLnhtbFBLAQItABQABgAIAAAAIQD2aGPu4AAAAAoBAAAPAAAAAAAAAAAAAAAAAIAEAABkcnMv&#10;ZG93bnJldi54bWxQSwUGAAAAAAQABADzAAAAjQUAAAAA&#10;">
                <v:textbox>
                  <w:txbxContent>
                    <w:p w:rsidR="00F55535" w:rsidRPr="0054399D" w:rsidRDefault="00356132" w:rsidP="00FC6FE2">
                      <w:pPr>
                        <w:rPr>
                          <w:rFonts w:ascii="Arial Narrow" w:hAnsi="Arial Narrow"/>
                          <w:b/>
                          <w:color w:val="C00000"/>
                          <w:sz w:val="22"/>
                        </w:rPr>
                      </w:pPr>
                      <w:r>
                        <w:rPr>
                          <w:rFonts w:ascii="Arial Narrow" w:hAnsi="Arial Narrow"/>
                          <w:b/>
                          <w:color w:val="C00000"/>
                          <w:sz w:val="22"/>
                        </w:rPr>
                        <w:t>Ноември</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11</w:t>
                      </w:r>
                    </w:p>
                  </w:txbxContent>
                </v:textbox>
                <w10:wrap anchorx="margin"/>
              </v:shape>
            </w:pict>
          </mc:Fallback>
        </mc:AlternateContent>
      </w:r>
      <w:r w:rsidR="00185679" w:rsidRPr="008F5DB4">
        <w:rPr>
          <w:noProof/>
        </w:rPr>
        <w:t xml:space="preserve"> </w:t>
      </w:r>
      <w:r w:rsidR="00A14426" w:rsidRPr="008F5DB4">
        <w:br w:type="page"/>
      </w:r>
    </w:p>
    <w:p w:rsidR="007F79D1" w:rsidRPr="008F5DB4" w:rsidRDefault="00521D51" w:rsidP="00EB6F4A">
      <w:pPr>
        <w:spacing w:after="200" w:line="276" w:lineRule="auto"/>
      </w:pPr>
      <w:r w:rsidRPr="008F5DB4">
        <w:rPr>
          <w:noProof/>
          <w:lang w:val="en-US"/>
        </w:rPr>
        <mc:AlternateContent>
          <mc:Choice Requires="wps">
            <w:drawing>
              <wp:anchor distT="0" distB="0" distL="114300" distR="114300" simplePos="0" relativeHeight="251737088" behindDoc="0" locked="0" layoutInCell="1" allowOverlap="1" wp14:anchorId="41A1B0F6" wp14:editId="128AEB59">
                <wp:simplePos x="0" y="0"/>
                <wp:positionH relativeFrom="page">
                  <wp:posOffset>272374</wp:posOffset>
                </wp:positionH>
                <wp:positionV relativeFrom="paragraph">
                  <wp:posOffset>-565082</wp:posOffset>
                </wp:positionV>
                <wp:extent cx="7266305" cy="2353945"/>
                <wp:effectExtent l="0" t="0" r="10795" b="2730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6305" cy="2353945"/>
                        </a:xfrm>
                        <a:prstGeom prst="bevel">
                          <a:avLst>
                            <a:gd name="adj" fmla="val 342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356132" w:rsidRDefault="00356132" w:rsidP="00A402D1">
                            <w:pPr>
                              <w:spacing w:after="0" w:line="288" w:lineRule="atLeast"/>
                              <w:jc w:val="both"/>
                              <w:outlineLvl w:val="0"/>
                              <w:rPr>
                                <w:rFonts w:ascii="Arial Narrow" w:hAnsi="Arial Narrow"/>
                                <w:b/>
                                <w:bCs/>
                                <w:color w:val="C00000"/>
                                <w:kern w:val="36"/>
                                <w:sz w:val="22"/>
                                <w:szCs w:val="22"/>
                              </w:rPr>
                            </w:pPr>
                            <w:r w:rsidRPr="00356132">
                              <w:rPr>
                                <w:rFonts w:ascii="Arial Narrow" w:hAnsi="Arial Narrow"/>
                                <w:b/>
                                <w:bCs/>
                                <w:color w:val="C00000"/>
                                <w:kern w:val="36"/>
                                <w:sz w:val="22"/>
                                <w:szCs w:val="22"/>
                              </w:rPr>
                              <w:t xml:space="preserve">Соопштение за јавност </w:t>
                            </w:r>
                          </w:p>
                          <w:p w:rsidR="00356132" w:rsidRPr="00AD3464" w:rsidRDefault="00356132" w:rsidP="00A402D1">
                            <w:pPr>
                              <w:spacing w:after="0" w:line="288" w:lineRule="atLeast"/>
                              <w:jc w:val="both"/>
                              <w:outlineLvl w:val="0"/>
                              <w:rPr>
                                <w:rFonts w:ascii="Arial Narrow" w:hAnsi="Arial Narrow"/>
                                <w:b/>
                                <w:bCs/>
                                <w:color w:val="C00000"/>
                                <w:kern w:val="36"/>
                                <w:sz w:val="22"/>
                                <w:szCs w:val="22"/>
                              </w:rPr>
                            </w:pPr>
                          </w:p>
                          <w:p w:rsidR="00356132" w:rsidRDefault="00356132" w:rsidP="00A402D1">
                            <w:pPr>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Во врска со јавно искажаните реакции дека во дневно-информативните изданија на националната телевизија ТВ Телма отсуствуваат информации за активностите и ставовите на најголемата опозициска партија за актуелни општествено-политички прашања, Агенцијата </w:t>
                            </w:r>
                            <w:r w:rsidR="00B93615">
                              <w:rPr>
                                <w:rFonts w:ascii="Arial Narrow" w:hAnsi="Arial Narrow" w:cs="Arial"/>
                                <w:sz w:val="20"/>
                                <w:bdr w:val="none" w:sz="0" w:space="0" w:color="auto" w:frame="1"/>
                              </w:rPr>
                              <w:t xml:space="preserve">на    23-ти ноември </w:t>
                            </w:r>
                            <w:r w:rsidRPr="00AD2657">
                              <w:rPr>
                                <w:rFonts w:ascii="Arial Narrow" w:hAnsi="Arial Narrow" w:cs="Arial"/>
                                <w:sz w:val="20"/>
                                <w:bdr w:val="none" w:sz="0" w:space="0" w:color="auto" w:frame="1"/>
                              </w:rPr>
                              <w:t>преку соопштение потсети</w:t>
                            </w:r>
                            <w:r w:rsidRPr="00AD3464">
                              <w:rPr>
                                <w:rFonts w:ascii="Arial Narrow" w:hAnsi="Arial Narrow" w:cs="Arial"/>
                                <w:sz w:val="20"/>
                                <w:bdr w:val="none" w:sz="0" w:space="0" w:color="auto" w:frame="1"/>
                              </w:rPr>
                              <w:t xml:space="preserve"> дека еден од основните програмски принципи на кои се темелат програмите на радиодифузерите е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w:t>
                            </w:r>
                          </w:p>
                          <w:p w:rsidR="00356132" w:rsidRPr="00AD3464" w:rsidRDefault="00356132" w:rsidP="00A402D1">
                            <w:pPr>
                              <w:spacing w:after="0" w:line="276" w:lineRule="auto"/>
                              <w:jc w:val="both"/>
                              <w:rPr>
                                <w:rFonts w:ascii="Arial Narrow" w:hAnsi="Arial Narrow" w:cs="Arial"/>
                                <w:sz w:val="20"/>
                              </w:rPr>
                            </w:pPr>
                          </w:p>
                          <w:p w:rsidR="00356132" w:rsidRPr="00AD3464" w:rsidRDefault="00356132" w:rsidP="00A402D1">
                            <w:pPr>
                              <w:spacing w:after="0" w:line="276" w:lineRule="auto"/>
                              <w:jc w:val="both"/>
                              <w:rPr>
                                <w:rFonts w:ascii="Arial Narrow" w:hAnsi="Arial Narrow" w:cs="Arial"/>
                                <w:sz w:val="20"/>
                              </w:rPr>
                            </w:pPr>
                            <w:r w:rsidRPr="00AD2657">
                              <w:rPr>
                                <w:rFonts w:ascii="Arial Narrow" w:hAnsi="Arial Narrow" w:cs="Arial"/>
                                <w:sz w:val="20"/>
                              </w:rPr>
                              <w:t>Во соопштението беше посочено дека м</w:t>
                            </w:r>
                            <w:r w:rsidRPr="00AD3464">
                              <w:rPr>
                                <w:rFonts w:ascii="Arial Narrow" w:hAnsi="Arial Narrow" w:cs="Arial"/>
                                <w:sz w:val="20"/>
                              </w:rPr>
                              <w:t>едиумите се самостојни и независни при креирањето на уредувачката политика, но политичкиот плурализам е витален за развој и зачувување на демократските општества. Токму затоа медиумите мора да бидат свесни за својата улога и одговорност во креирањето на јавното мислење, односно обврската кон јавноста програмите да бидат отворени за различни политички гледишта</w:t>
                            </w:r>
                            <w:r>
                              <w:rPr>
                                <w:rFonts w:ascii="Arial Narrow" w:hAnsi="Arial Narrow" w:cs="Arial"/>
                                <w:sz w:val="20"/>
                              </w:rPr>
                              <w:t>.</w:t>
                            </w:r>
                          </w:p>
                          <w:p w:rsidR="00356132" w:rsidRPr="00AD2657" w:rsidRDefault="00356132" w:rsidP="00A402D1">
                            <w:pPr>
                              <w:spacing w:line="276" w:lineRule="auto"/>
                              <w:jc w:val="both"/>
                              <w:rPr>
                                <w:rFonts w:ascii="Arial Narrow" w:hAnsi="Arial Narrow"/>
                                <w:sz w:val="20"/>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D400B6" w:rsidRDefault="00D400B6" w:rsidP="006C2B29">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AutoShape 25" o:spid="_x0000_s1031" type="#_x0000_t84" style="position:absolute;margin-left:21.45pt;margin-top:-44.5pt;width:572.15pt;height:185.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" adj="739" filled="f">
                <v:textbox>
                  <w:txbxContent>
                    <w:p w:rsidR="00356132" w:rsidRPr="00356132" w:rsidRDefault="00356132" w:rsidP="00A402D1">
                      <w:pPr>
                        <w:spacing w:after="0" w:line="288" w:lineRule="atLeast"/>
                        <w:jc w:val="both"/>
                        <w:outlineLvl w:val="0"/>
                        <w:rPr>
                          <w:rFonts w:ascii="Arial Narrow" w:hAnsi="Arial Narrow"/>
                          <w:b/>
                          <w:bCs/>
                          <w:color w:val="C00000"/>
                          <w:kern w:val="36"/>
                          <w:sz w:val="22"/>
                          <w:szCs w:val="22"/>
                        </w:rPr>
                      </w:pPr>
                      <w:r w:rsidRPr="00356132">
                        <w:rPr>
                          <w:rFonts w:ascii="Arial Narrow" w:hAnsi="Arial Narrow"/>
                          <w:b/>
                          <w:bCs/>
                          <w:color w:val="C00000"/>
                          <w:kern w:val="36"/>
                          <w:sz w:val="22"/>
                          <w:szCs w:val="22"/>
                        </w:rPr>
                        <w:t xml:space="preserve">Соопштение за јавност </w:t>
                      </w:r>
                    </w:p>
                    <w:p w:rsidR="00356132" w:rsidRPr="00AD3464" w:rsidRDefault="00356132" w:rsidP="00A402D1">
                      <w:pPr>
                        <w:spacing w:after="0" w:line="288" w:lineRule="atLeast"/>
                        <w:jc w:val="both"/>
                        <w:outlineLvl w:val="0"/>
                        <w:rPr>
                          <w:rFonts w:ascii="Arial Narrow" w:hAnsi="Arial Narrow"/>
                          <w:b/>
                          <w:bCs/>
                          <w:color w:val="C00000"/>
                          <w:kern w:val="36"/>
                          <w:sz w:val="22"/>
                          <w:szCs w:val="22"/>
                        </w:rPr>
                      </w:pPr>
                    </w:p>
                    <w:p w:rsidR="00356132" w:rsidRDefault="00356132" w:rsidP="00A402D1">
                      <w:pPr>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Во врска со јавно искажаните реакции дека во дневно-информативните изданија на националната телевизија ТВ Телма отсуствуваат информации за активностите и ставовите на најголемата опозициска партија за актуелни општествено-политички прашања, Агенцијата </w:t>
                      </w:r>
                      <w:r w:rsidR="00B93615">
                        <w:rPr>
                          <w:rFonts w:ascii="Arial Narrow" w:hAnsi="Arial Narrow" w:cs="Arial"/>
                          <w:sz w:val="20"/>
                          <w:bdr w:val="none" w:sz="0" w:space="0" w:color="auto" w:frame="1"/>
                        </w:rPr>
                        <w:t xml:space="preserve">на    23-ти ноември </w:t>
                      </w:r>
                      <w:r w:rsidRPr="00AD2657">
                        <w:rPr>
                          <w:rFonts w:ascii="Arial Narrow" w:hAnsi="Arial Narrow" w:cs="Arial"/>
                          <w:sz w:val="20"/>
                          <w:bdr w:val="none" w:sz="0" w:space="0" w:color="auto" w:frame="1"/>
                        </w:rPr>
                        <w:t>преку соопштение потсети</w:t>
                      </w:r>
                      <w:r w:rsidRPr="00AD3464">
                        <w:rPr>
                          <w:rFonts w:ascii="Arial Narrow" w:hAnsi="Arial Narrow" w:cs="Arial"/>
                          <w:sz w:val="20"/>
                          <w:bdr w:val="none" w:sz="0" w:space="0" w:color="auto" w:frame="1"/>
                        </w:rPr>
                        <w:t xml:space="preserve"> дека еден од основните програмски принципи на кои се темелат програмите на радиодифузерите е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w:t>
                      </w:r>
                    </w:p>
                    <w:p w:rsidR="00356132" w:rsidRPr="00AD3464" w:rsidRDefault="00356132" w:rsidP="00A402D1">
                      <w:pPr>
                        <w:spacing w:after="0" w:line="276" w:lineRule="auto"/>
                        <w:jc w:val="both"/>
                        <w:rPr>
                          <w:rFonts w:ascii="Arial Narrow" w:hAnsi="Arial Narrow" w:cs="Arial"/>
                          <w:sz w:val="20"/>
                        </w:rPr>
                      </w:pPr>
                    </w:p>
                    <w:p w:rsidR="00356132" w:rsidRPr="00AD3464" w:rsidRDefault="00356132" w:rsidP="00A402D1">
                      <w:pPr>
                        <w:spacing w:after="0" w:line="276" w:lineRule="auto"/>
                        <w:jc w:val="both"/>
                        <w:rPr>
                          <w:rFonts w:ascii="Arial Narrow" w:hAnsi="Arial Narrow" w:cs="Arial"/>
                          <w:sz w:val="20"/>
                        </w:rPr>
                      </w:pPr>
                      <w:r w:rsidRPr="00AD2657">
                        <w:rPr>
                          <w:rFonts w:ascii="Arial Narrow" w:hAnsi="Arial Narrow" w:cs="Arial"/>
                          <w:sz w:val="20"/>
                        </w:rPr>
                        <w:t>Во соопштението беше посочено дека м</w:t>
                      </w:r>
                      <w:r w:rsidRPr="00AD3464">
                        <w:rPr>
                          <w:rFonts w:ascii="Arial Narrow" w:hAnsi="Arial Narrow" w:cs="Arial"/>
                          <w:sz w:val="20"/>
                        </w:rPr>
                        <w:t>едиумите се самостојни и независни при креирањето на уредувачката политика, но политичкиот плурализам е витален за развој и зачувување на демократските општества. Токму затоа медиумите мора да бидат свесни за својата улога и одговорност во креирањето на јавното мислење, односно обврската кон јавноста програмите да бидат отворени за различни политички гледишта</w:t>
                      </w:r>
                      <w:r>
                        <w:rPr>
                          <w:rFonts w:ascii="Arial Narrow" w:hAnsi="Arial Narrow" w:cs="Arial"/>
                          <w:sz w:val="20"/>
                        </w:rPr>
                        <w:t>.</w:t>
                      </w:r>
                    </w:p>
                    <w:p w:rsidR="00356132" w:rsidRPr="00AD2657" w:rsidRDefault="00356132" w:rsidP="00A402D1">
                      <w:pPr>
                        <w:spacing w:line="276" w:lineRule="auto"/>
                        <w:jc w:val="both"/>
                        <w:rPr>
                          <w:rFonts w:ascii="Arial Narrow" w:hAnsi="Arial Narrow"/>
                          <w:sz w:val="20"/>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D400B6" w:rsidRDefault="00D400B6" w:rsidP="006C2B29">
                      <w:pPr>
                        <w:spacing w:after="0" w:line="240" w:lineRule="auto"/>
                        <w:jc w:val="both"/>
                        <w:rPr>
                          <w:rFonts w:ascii="Arial Narrow" w:hAnsi="Arial Narrow" w:cs="Arial"/>
                          <w:sz w:val="20"/>
                          <w:bdr w:val="none" w:sz="0" w:space="0" w:color="auto" w:frame="1"/>
                        </w:rPr>
                      </w:pPr>
                    </w:p>
                  </w:txbxContent>
                </v:textbox>
                <w10:wrap anchorx="page"/>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A402D1" w:rsidP="007D3230">
      <w:r w:rsidRPr="008F5DB4">
        <w:rPr>
          <w:noProof/>
          <w:lang w:val="en-US"/>
        </w:rPr>
        <mc:AlternateContent>
          <mc:Choice Requires="wps">
            <w:drawing>
              <wp:anchor distT="0" distB="0" distL="114300" distR="114300" simplePos="0" relativeHeight="251766784" behindDoc="0" locked="0" layoutInCell="1" allowOverlap="1" wp14:anchorId="6E613C2D" wp14:editId="1D60569F">
                <wp:simplePos x="0" y="0"/>
                <wp:positionH relativeFrom="margin">
                  <wp:posOffset>-634621</wp:posOffset>
                </wp:positionH>
                <wp:positionV relativeFrom="paragraph">
                  <wp:posOffset>131208</wp:posOffset>
                </wp:positionV>
                <wp:extent cx="7256577" cy="5083791"/>
                <wp:effectExtent l="0" t="0" r="20955" b="222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577" cy="5083791"/>
                        </a:xfrm>
                        <a:prstGeom prst="bevel">
                          <a:avLst>
                            <a:gd name="adj" fmla="val 13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E4E" w:rsidRDefault="00B93615" w:rsidP="00A402D1">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Програмски и административни н</w:t>
                            </w:r>
                            <w:r w:rsidR="00720E4E" w:rsidRPr="00886B86">
                              <w:rPr>
                                <w:rFonts w:ascii="Arial Narrow" w:hAnsi="Arial Narrow" w:cs="Arial"/>
                                <w:b/>
                                <w:color w:val="C00000"/>
                                <w:sz w:val="22"/>
                                <w:szCs w:val="22"/>
                              </w:rPr>
                              <w:t>адзори врз рад</w:t>
                            </w:r>
                            <w:r w:rsidR="00720E4E">
                              <w:rPr>
                                <w:rFonts w:ascii="Arial Narrow" w:hAnsi="Arial Narrow" w:cs="Arial"/>
                                <w:b/>
                                <w:color w:val="C00000"/>
                                <w:sz w:val="22"/>
                                <w:szCs w:val="22"/>
                              </w:rPr>
                              <w:t>иоди</w:t>
                            </w:r>
                            <w:r>
                              <w:rPr>
                                <w:rFonts w:ascii="Arial Narrow" w:hAnsi="Arial Narrow" w:cs="Arial"/>
                                <w:b/>
                                <w:color w:val="C00000"/>
                                <w:sz w:val="22"/>
                                <w:szCs w:val="22"/>
                              </w:rPr>
                              <w:t>фузери</w:t>
                            </w:r>
                          </w:p>
                          <w:p w:rsidR="00B93615" w:rsidRDefault="00B93615" w:rsidP="00A402D1">
                            <w:pPr>
                              <w:spacing w:after="0" w:line="240" w:lineRule="auto"/>
                              <w:jc w:val="both"/>
                              <w:rPr>
                                <w:rFonts w:ascii="Arial Narrow" w:hAnsi="Arial Narrow" w:cs="Arial"/>
                                <w:b/>
                                <w:color w:val="C00000"/>
                                <w:sz w:val="20"/>
                              </w:rPr>
                            </w:pPr>
                          </w:p>
                          <w:p w:rsidR="00720E4E" w:rsidRPr="00AD3464" w:rsidRDefault="00720E4E" w:rsidP="00A402D1">
                            <w:pPr>
                              <w:spacing w:after="0" w:line="276" w:lineRule="auto"/>
                              <w:jc w:val="both"/>
                              <w:rPr>
                                <w:rFonts w:ascii="Arial Narrow" w:hAnsi="Arial Narrow" w:cs="Arial"/>
                                <w:sz w:val="20"/>
                              </w:rPr>
                            </w:pPr>
                            <w:r w:rsidRPr="00AD3464">
                              <w:rPr>
                                <w:rFonts w:ascii="Arial Narrow" w:hAnsi="Arial Narrow" w:cs="Arial"/>
                                <w:sz w:val="20"/>
                                <w:bdr w:val="none" w:sz="0" w:space="0" w:color="auto" w:frame="1"/>
                              </w:rPr>
                              <w:t>Агенцијата изврши редовен административен надзор врз сите 115 радиодифузери коишто емитуваат телевизиска или радио програма</w:t>
                            </w:r>
                            <w:r w:rsidR="00B93615">
                              <w:rPr>
                                <w:rFonts w:ascii="Arial Narrow" w:hAnsi="Arial Narrow" w:cs="Arial"/>
                                <w:sz w:val="20"/>
                                <w:bdr w:val="none" w:sz="0" w:space="0" w:color="auto" w:frame="1"/>
                              </w:rPr>
                              <w:t>,</w:t>
                            </w:r>
                            <w:r w:rsidRPr="00AD3464">
                              <w:rPr>
                                <w:rFonts w:ascii="Arial Narrow" w:hAnsi="Arial Narrow" w:cs="Arial"/>
                                <w:sz w:val="20"/>
                                <w:bdr w:val="none" w:sz="0" w:space="0" w:color="auto" w:frame="1"/>
                              </w:rPr>
                              <w:t xml:space="preserve"> </w:t>
                            </w:r>
                            <w:r w:rsidR="00B93615">
                              <w:rPr>
                                <w:rFonts w:ascii="Arial Narrow" w:hAnsi="Arial Narrow" w:cs="Arial"/>
                                <w:sz w:val="20"/>
                                <w:bdr w:val="none" w:sz="0" w:space="0" w:color="auto" w:frame="1"/>
                              </w:rPr>
                              <w:t xml:space="preserve">за </w:t>
                            </w:r>
                            <w:r w:rsidRPr="00AD3464">
                              <w:rPr>
                                <w:rFonts w:ascii="Arial Narrow" w:hAnsi="Arial Narrow" w:cs="Arial"/>
                                <w:sz w:val="20"/>
                                <w:bdr w:val="none" w:sz="0" w:space="0" w:color="auto" w:frame="1"/>
                              </w:rPr>
                              <w:t>обврската на радиодифузерите по трет пат оваа година (најдоцна до 31 октомври) на сопствената програма во ударните термини да ги објават податоците за сопственичка структура, уредништво и извори на финансирање во претходната година, и снимка од објавата да достават до Агенцијата во рок од 15 дена од денот на објавувањето.</w:t>
                            </w:r>
                            <w:r w:rsidRPr="00AD2657">
                              <w:rPr>
                                <w:rFonts w:ascii="Arial Narrow" w:hAnsi="Arial Narrow" w:cs="Arial"/>
                                <w:sz w:val="20"/>
                              </w:rPr>
                              <w:t xml:space="preserve"> </w:t>
                            </w:r>
                            <w:r w:rsidRPr="00AD3464">
                              <w:rPr>
                                <w:rFonts w:ascii="Arial Narrow" w:hAnsi="Arial Narrow" w:cs="Arial"/>
                                <w:sz w:val="20"/>
                                <w:bdr w:val="none" w:sz="0" w:space="0" w:color="auto" w:frame="1"/>
                              </w:rPr>
                              <w:t>Н</w:t>
                            </w:r>
                            <w:r w:rsidR="00877EAF">
                              <w:rPr>
                                <w:rFonts w:ascii="Arial Narrow" w:hAnsi="Arial Narrow" w:cs="Arial"/>
                                <w:sz w:val="20"/>
                                <w:bdr w:val="none" w:sz="0" w:space="0" w:color="auto" w:frame="1"/>
                              </w:rPr>
                              <w:t>адзорот покажа дека</w:t>
                            </w:r>
                            <w:r w:rsidRPr="00AD3464">
                              <w:rPr>
                                <w:rFonts w:ascii="Arial Narrow" w:hAnsi="Arial Narrow" w:cs="Arial"/>
                                <w:sz w:val="20"/>
                                <w:bdr w:val="none" w:sz="0" w:space="0" w:color="auto" w:frame="1"/>
                              </w:rPr>
                              <w:t xml:space="preserve"> законска</w:t>
                            </w:r>
                            <w:r w:rsidR="00877EAF">
                              <w:rPr>
                                <w:rFonts w:ascii="Arial Narrow" w:hAnsi="Arial Narrow" w:cs="Arial"/>
                                <w:sz w:val="20"/>
                                <w:bdr w:val="none" w:sz="0" w:space="0" w:color="auto" w:frame="1"/>
                              </w:rPr>
                              <w:t>та</w:t>
                            </w:r>
                            <w:r w:rsidRPr="00AD3464">
                              <w:rPr>
                                <w:rFonts w:ascii="Arial Narrow" w:hAnsi="Arial Narrow" w:cs="Arial"/>
                                <w:sz w:val="20"/>
                                <w:bdr w:val="none" w:sz="0" w:space="0" w:color="auto" w:frame="1"/>
                              </w:rPr>
                              <w:t xml:space="preserve"> обврска ја исполниле сите 115 радиодифузери.</w:t>
                            </w:r>
                          </w:p>
                          <w:p w:rsidR="00720E4E" w:rsidRDefault="00720E4E" w:rsidP="00A402D1">
                            <w:pPr>
                              <w:spacing w:after="0" w:line="276" w:lineRule="auto"/>
                              <w:jc w:val="both"/>
                              <w:rPr>
                                <w:rFonts w:ascii="Arial Narrow" w:hAnsi="Arial Narrow" w:cs="Arial"/>
                                <w:sz w:val="20"/>
                                <w:bdr w:val="none" w:sz="0" w:space="0" w:color="auto" w:frame="1"/>
                              </w:rPr>
                            </w:pPr>
                          </w:p>
                          <w:p w:rsidR="00720E4E" w:rsidRPr="00AD2657" w:rsidRDefault="00720E4E" w:rsidP="00A402D1">
                            <w:pPr>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Врз </w:t>
                            </w:r>
                            <w:r w:rsidR="00B93615">
                              <w:rPr>
                                <w:rFonts w:ascii="Arial Narrow" w:hAnsi="Arial Narrow" w:cs="Arial"/>
                                <w:sz w:val="20"/>
                                <w:bdr w:val="none" w:sz="0" w:space="0" w:color="auto" w:frame="1"/>
                              </w:rPr>
                              <w:t xml:space="preserve">телевизиите коишто емитуваат програма на локално ниво </w:t>
                            </w:r>
                            <w:r w:rsidR="00B93615">
                              <w:rPr>
                                <w:rFonts w:ascii="Arial Narrow" w:hAnsi="Arial Narrow" w:cs="Arial"/>
                                <w:sz w:val="20"/>
                                <w:bdr w:val="none" w:sz="0" w:space="0" w:color="auto" w:frame="1"/>
                              </w:rPr>
                              <w:t xml:space="preserve">- </w:t>
                            </w:r>
                            <w:r w:rsidRPr="00AD3464">
                              <w:rPr>
                                <w:rFonts w:ascii="Arial Narrow" w:hAnsi="Arial Narrow" w:cs="Arial"/>
                                <w:sz w:val="20"/>
                                <w:bdr w:val="none" w:sz="0" w:space="0" w:color="auto" w:frame="1"/>
                              </w:rPr>
                              <w:t xml:space="preserve">ТВ Канал Феста, ТВ Спектра, ТВ Плус, ТВ Здравкин и ТВ Ускана Медиа извршен е редовен програмски </w:t>
                            </w:r>
                            <w:r w:rsidRPr="00AD2657">
                              <w:rPr>
                                <w:rFonts w:ascii="Arial Narrow" w:hAnsi="Arial Narrow" w:cs="Arial"/>
                                <w:sz w:val="20"/>
                                <w:bdr w:val="none" w:sz="0" w:space="0" w:color="auto" w:frame="1"/>
                              </w:rPr>
                              <w:t>и а</w:t>
                            </w:r>
                            <w:r w:rsidR="00B93615">
                              <w:rPr>
                                <w:rFonts w:ascii="Arial Narrow" w:hAnsi="Arial Narrow" w:cs="Arial"/>
                                <w:sz w:val="20"/>
                                <w:bdr w:val="none" w:sz="0" w:space="0" w:color="auto" w:frame="1"/>
                              </w:rPr>
                              <w:t>д</w:t>
                            </w:r>
                            <w:r w:rsidRPr="00AD2657">
                              <w:rPr>
                                <w:rFonts w:ascii="Arial Narrow" w:hAnsi="Arial Narrow" w:cs="Arial"/>
                                <w:sz w:val="20"/>
                                <w:bdr w:val="none" w:sz="0" w:space="0" w:color="auto" w:frame="1"/>
                              </w:rPr>
                              <w:t xml:space="preserve">министративен </w:t>
                            </w:r>
                            <w:r w:rsidRPr="00AD3464">
                              <w:rPr>
                                <w:rFonts w:ascii="Arial Narrow" w:hAnsi="Arial Narrow" w:cs="Arial"/>
                                <w:sz w:val="20"/>
                                <w:bdr w:val="none" w:sz="0" w:space="0" w:color="auto" w:frame="1"/>
                              </w:rPr>
                              <w:t xml:space="preserve">надзор за </w:t>
                            </w:r>
                            <w:r w:rsidRPr="00AD2657">
                              <w:rPr>
                                <w:rFonts w:ascii="Arial Narrow" w:hAnsi="Arial Narrow" w:cs="Arial"/>
                                <w:sz w:val="20"/>
                                <w:bdr w:val="none" w:sz="0" w:space="0" w:color="auto" w:frame="1"/>
                              </w:rPr>
                              <w:t xml:space="preserve">повеќе законски обврски </w:t>
                            </w:r>
                            <w:r w:rsidR="00B93615">
                              <w:rPr>
                                <w:rFonts w:ascii="Arial Narrow" w:hAnsi="Arial Narrow" w:cs="Arial"/>
                                <w:sz w:val="20"/>
                                <w:bdr w:val="none" w:sz="0" w:space="0" w:color="auto" w:frame="1"/>
                              </w:rPr>
                              <w:t>–</w:t>
                            </w:r>
                            <w:r w:rsidRPr="00AD2657">
                              <w:rPr>
                                <w:rFonts w:ascii="Arial Narrow" w:hAnsi="Arial Narrow" w:cs="Arial"/>
                                <w:sz w:val="20"/>
                                <w:bdr w:val="none" w:sz="0" w:space="0" w:color="auto" w:frame="1"/>
                              </w:rPr>
                              <w:t xml:space="preserve"> </w:t>
                            </w:r>
                            <w:r w:rsidR="00B93615">
                              <w:rPr>
                                <w:rFonts w:ascii="Arial Narrow" w:hAnsi="Arial Narrow" w:cs="Arial"/>
                                <w:sz w:val="20"/>
                                <w:bdr w:val="none" w:sz="0" w:space="0" w:color="auto" w:frame="1"/>
                              </w:rPr>
                              <w:t xml:space="preserve">дневно емитување </w:t>
                            </w:r>
                            <w:r w:rsidR="00B93615" w:rsidRPr="00B93615">
                              <w:rPr>
                                <w:rFonts w:ascii="Arial Narrow" w:hAnsi="Arial Narrow" w:cs="Arial"/>
                                <w:sz w:val="20"/>
                                <w:bdr w:val="none" w:sz="0" w:space="0" w:color="auto" w:frame="1"/>
                              </w:rPr>
                              <w:t xml:space="preserve">најмалку 6 часа програма на ТВ и емитување најмалку 30% програма изворно создадена, </w:t>
                            </w:r>
                            <w:r w:rsidRPr="00AD3464">
                              <w:rPr>
                                <w:rFonts w:ascii="Arial Narrow" w:hAnsi="Arial Narrow" w:cs="Arial"/>
                                <w:sz w:val="20"/>
                                <w:bdr w:val="none" w:sz="0" w:space="0" w:color="auto" w:frame="1"/>
                              </w:rPr>
                              <w:t>обврските за употреба на јазикот во програмите на радиодифузерите, објава на импресум, информации коишто треба да се направат достапни на корисниците, објава на идентификација</w:t>
                            </w:r>
                            <w:r w:rsidR="00B93615">
                              <w:rPr>
                                <w:rFonts w:ascii="Arial Narrow" w:hAnsi="Arial Narrow" w:cs="Arial"/>
                                <w:sz w:val="20"/>
                                <w:bdr w:val="none" w:sz="0" w:space="0" w:color="auto" w:frame="1"/>
                              </w:rPr>
                              <w:t xml:space="preserve"> на радиодифузерот, почитување</w:t>
                            </w:r>
                            <w:r w:rsidRPr="00AD3464">
                              <w:rPr>
                                <w:rFonts w:ascii="Arial Narrow" w:hAnsi="Arial Narrow" w:cs="Arial"/>
                                <w:sz w:val="20"/>
                                <w:bdr w:val="none" w:sz="0" w:space="0" w:color="auto" w:frame="1"/>
                              </w:rPr>
                              <w:t xml:space="preserve"> на правилата при емитување аудиовизуелни комерцијални комуникации, заштита на малолетната публика, користење телефонски услуги со додадена вредност и телефонско гласање, емитување игри на среќа и обезбедување квизови или други облици на наградно учество</w:t>
                            </w:r>
                            <w:r w:rsidRPr="00AD2657">
                              <w:rPr>
                                <w:rFonts w:ascii="Arial Narrow" w:hAnsi="Arial Narrow" w:cs="Arial"/>
                                <w:sz w:val="20"/>
                                <w:bdr w:val="none" w:sz="0" w:space="0" w:color="auto" w:frame="1"/>
                              </w:rPr>
                              <w:t>.</w:t>
                            </w:r>
                          </w:p>
                          <w:p w:rsidR="00720E4E" w:rsidRPr="00AD3464" w:rsidRDefault="00720E4E" w:rsidP="00A402D1">
                            <w:pPr>
                              <w:spacing w:after="0" w:line="276" w:lineRule="auto"/>
                              <w:jc w:val="both"/>
                              <w:rPr>
                                <w:rFonts w:ascii="Arial Narrow" w:hAnsi="Arial Narrow" w:cs="Arial"/>
                                <w:sz w:val="20"/>
                              </w:rPr>
                            </w:pPr>
                          </w:p>
                          <w:p w:rsidR="00B93615" w:rsidRDefault="00720E4E" w:rsidP="00A402D1">
                            <w:pPr>
                              <w:spacing w:after="360" w:line="276" w:lineRule="auto"/>
                              <w:jc w:val="both"/>
                              <w:rPr>
                                <w:rFonts w:ascii="Arial Narrow" w:hAnsi="Arial Narrow" w:cs="Arial"/>
                                <w:sz w:val="20"/>
                              </w:rPr>
                            </w:pPr>
                            <w:r w:rsidRPr="00AD3464">
                              <w:rPr>
                                <w:rFonts w:ascii="Arial Narrow" w:hAnsi="Arial Narrow" w:cs="Arial"/>
                                <w:sz w:val="20"/>
                              </w:rPr>
                              <w:t xml:space="preserve">При надзорот </w:t>
                            </w:r>
                            <w:r w:rsidR="00B93615">
                              <w:rPr>
                                <w:rFonts w:ascii="Arial Narrow" w:hAnsi="Arial Narrow" w:cs="Arial"/>
                                <w:sz w:val="20"/>
                              </w:rPr>
                              <w:t>е констатирано</w:t>
                            </w:r>
                            <w:r w:rsidRPr="00AD3464">
                              <w:rPr>
                                <w:rFonts w:ascii="Arial Narrow" w:hAnsi="Arial Narrow" w:cs="Arial"/>
                                <w:sz w:val="20"/>
                              </w:rPr>
                              <w:t xml:space="preserve"> дека спротивно на за</w:t>
                            </w:r>
                            <w:r w:rsidR="00B93615">
                              <w:rPr>
                                <w:rFonts w:ascii="Arial Narrow" w:hAnsi="Arial Narrow" w:cs="Arial"/>
                                <w:sz w:val="20"/>
                              </w:rPr>
                              <w:t>конот, на ТВ Спектра е емитувана</w:t>
                            </w:r>
                            <w:r w:rsidRPr="00AD3464">
                              <w:rPr>
                                <w:rFonts w:ascii="Arial Narrow" w:hAnsi="Arial Narrow" w:cs="Arial"/>
                                <w:sz w:val="20"/>
                              </w:rPr>
                              <w:t xml:space="preserve"> 4.60%, додека на ТВ Ускана Медиа 8.</w:t>
                            </w:r>
                            <w:r w:rsidR="004A29F2">
                              <w:rPr>
                                <w:rFonts w:ascii="Arial Narrow" w:hAnsi="Arial Narrow" w:cs="Arial"/>
                                <w:sz w:val="20"/>
                              </w:rPr>
                              <w:t xml:space="preserve">30% изворно создадена програма. Надзорот исто така </w:t>
                            </w:r>
                            <w:r w:rsidR="004A29F2" w:rsidRPr="004A29F2">
                              <w:rPr>
                                <w:rFonts w:ascii="Arial Narrow" w:hAnsi="Arial Narrow" w:cs="Arial"/>
                                <w:sz w:val="20"/>
                              </w:rPr>
                              <w:t>покажа дека на програмата на ТВ Спектра на 2 ноември, филмот „Непобедлив“ („Unrivaled“) беше погрешно означен како програма од Втора категорија и емитуван во несоодветен временски период од деноноќието.</w:t>
                            </w:r>
                            <w:r w:rsidR="00B93615" w:rsidRPr="00B93615">
                              <w:rPr>
                                <w:rFonts w:ascii="Arial Narrow" w:hAnsi="Arial Narrow" w:cs="Arial"/>
                                <w:sz w:val="20"/>
                              </w:rPr>
                              <w:t>.</w:t>
                            </w:r>
                          </w:p>
                          <w:p w:rsidR="00BD7288" w:rsidRDefault="004A29F2" w:rsidP="00BD7288">
                            <w:pPr>
                              <w:spacing w:after="360" w:line="276" w:lineRule="auto"/>
                              <w:jc w:val="both"/>
                              <w:rPr>
                                <w:rFonts w:ascii="Arial Narrow" w:hAnsi="Arial Narrow" w:cs="Arial"/>
                                <w:sz w:val="20"/>
                              </w:rPr>
                            </w:pPr>
                            <w:r w:rsidRPr="004A29F2">
                              <w:rPr>
                                <w:rFonts w:ascii="Arial Narrow" w:hAnsi="Arial Narrow" w:cs="Arial"/>
                                <w:sz w:val="20"/>
                              </w:rPr>
                              <w:t>На програмата на ТВ Плус беа констатирани четири прекршувања кои се однесуваат на необезбедени информации што треба да им се направат достапни на корисниците, емитување на епизода од играниот серијал „Сибир“ во несоодветен временски период од деноноќието и со погрешно означена категоризација, емитување забавна емисија без ознаки за „пласирање производи“ и емитување реклами подолго од 12 минути на реален час неколку пати во денот.</w:t>
                            </w:r>
                            <w:r>
                              <w:rPr>
                                <w:rFonts w:ascii="Arial Narrow" w:hAnsi="Arial Narrow" w:cs="Arial"/>
                                <w:sz w:val="20"/>
                              </w:rPr>
                              <w:t xml:space="preserve"> </w:t>
                            </w:r>
                            <w:r w:rsidR="00877EAF">
                              <w:rPr>
                                <w:rFonts w:ascii="Arial Narrow" w:hAnsi="Arial Narrow" w:cs="Arial"/>
                                <w:sz w:val="20"/>
                              </w:rPr>
                              <w:t xml:space="preserve">Утврдено е </w:t>
                            </w:r>
                            <w:r w:rsidR="00BD7288">
                              <w:rPr>
                                <w:rFonts w:ascii="Arial Narrow" w:hAnsi="Arial Narrow" w:cs="Arial"/>
                                <w:sz w:val="20"/>
                              </w:rPr>
                              <w:t xml:space="preserve">и прекршување на правилата за употреба на јазикот во програмата, односно </w:t>
                            </w:r>
                            <w:r w:rsidR="00BD7288" w:rsidRPr="00AD3464">
                              <w:rPr>
                                <w:rFonts w:ascii="Arial Narrow" w:hAnsi="Arial Narrow" w:cs="Arial"/>
                                <w:sz w:val="20"/>
                              </w:rPr>
                              <w:t>еден прилог е емитуван на ан</w:t>
                            </w:r>
                            <w:r w:rsidR="00877EAF">
                              <w:rPr>
                                <w:rFonts w:ascii="Arial Narrow" w:hAnsi="Arial Narrow" w:cs="Arial"/>
                                <w:sz w:val="20"/>
                              </w:rPr>
                              <w:t>г</w:t>
                            </w:r>
                            <w:r w:rsidR="00BD7288" w:rsidRPr="00AD3464">
                              <w:rPr>
                                <w:rFonts w:ascii="Arial Narrow" w:hAnsi="Arial Narrow" w:cs="Arial"/>
                                <w:sz w:val="20"/>
                              </w:rPr>
                              <w:t>лиски и германски јазик (со титлување на руски јазик), а инсертите од „Тинејџерските филмови кои не смеете да ги пропуштите“ се емитувани изворно на англиски јазик, без да биде обезбеден превод на македонски јазик или на српски јазик, на коишто медиумот емитува програма согласно дозволата.</w:t>
                            </w:r>
                            <w:r w:rsidR="00BD7288">
                              <w:rPr>
                                <w:rFonts w:ascii="Arial Narrow" w:hAnsi="Arial Narrow" w:cs="Arial"/>
                                <w:sz w:val="20"/>
                              </w:rPr>
                              <w:t xml:space="preserve"> </w:t>
                            </w:r>
                          </w:p>
                          <w:p w:rsidR="00877EAF" w:rsidRPr="00AD3464" w:rsidRDefault="00877EAF" w:rsidP="00BD7288">
                            <w:pPr>
                              <w:spacing w:after="360" w:line="276" w:lineRule="auto"/>
                              <w:jc w:val="both"/>
                              <w:rPr>
                                <w:rFonts w:ascii="Arial Narrow" w:hAnsi="Arial Narrow" w:cs="Arial"/>
                                <w:sz w:val="20"/>
                              </w:rPr>
                            </w:pPr>
                            <w:r>
                              <w:rPr>
                                <w:rFonts w:ascii="Arial Narrow" w:hAnsi="Arial Narrow" w:cs="Arial"/>
                                <w:sz w:val="20"/>
                              </w:rPr>
                              <w:t>Кај</w:t>
                            </w:r>
                            <w:r w:rsidRPr="00A402D1">
                              <w:rPr>
                                <w:rFonts w:ascii="Arial Narrow" w:hAnsi="Arial Narrow" w:cs="Arial"/>
                                <w:sz w:val="20"/>
                              </w:rPr>
                              <w:t xml:space="preserve"> ТВ Здравкин</w:t>
                            </w:r>
                            <w:r>
                              <w:rPr>
                                <w:rFonts w:ascii="Arial Narrow" w:hAnsi="Arial Narrow" w:cs="Arial"/>
                                <w:sz w:val="20"/>
                              </w:rPr>
                              <w:t xml:space="preserve"> е констатирано</w:t>
                            </w:r>
                            <w:r w:rsidRPr="00A402D1">
                              <w:rPr>
                                <w:rFonts w:ascii="Arial Narrow" w:hAnsi="Arial Narrow" w:cs="Arial"/>
                                <w:sz w:val="20"/>
                              </w:rPr>
                              <w:t xml:space="preserve"> </w:t>
                            </w:r>
                            <w:r>
                              <w:rPr>
                                <w:rFonts w:ascii="Arial Narrow" w:hAnsi="Arial Narrow" w:cs="Arial"/>
                                <w:sz w:val="20"/>
                              </w:rPr>
                              <w:t>дека в</w:t>
                            </w:r>
                            <w:r w:rsidRPr="00A402D1">
                              <w:rPr>
                                <w:rFonts w:ascii="Arial Narrow" w:hAnsi="Arial Narrow" w:cs="Arial"/>
                                <w:sz w:val="20"/>
                              </w:rPr>
                              <w:t>о изданијата на забавно-информативните емисии „Вип на еден ден“ и „55 минути“,</w:t>
                            </w:r>
                            <w:r>
                              <w:rPr>
                                <w:rFonts w:ascii="Arial Narrow" w:hAnsi="Arial Narrow" w:cs="Arial"/>
                                <w:sz w:val="20"/>
                              </w:rPr>
                              <w:t xml:space="preserve"> се</w:t>
                            </w:r>
                            <w:r w:rsidRPr="00A402D1">
                              <w:rPr>
                                <w:rFonts w:ascii="Arial Narrow" w:hAnsi="Arial Narrow" w:cs="Arial"/>
                                <w:sz w:val="20"/>
                              </w:rPr>
                              <w:t xml:space="preserve"> емитувани </w:t>
                            </w:r>
                            <w:r>
                              <w:rPr>
                                <w:rFonts w:ascii="Arial Narrow" w:hAnsi="Arial Narrow" w:cs="Arial"/>
                                <w:sz w:val="20"/>
                              </w:rPr>
                              <w:t xml:space="preserve">           </w:t>
                            </w:r>
                            <w:r w:rsidRPr="00A402D1">
                              <w:rPr>
                                <w:rFonts w:ascii="Arial Narrow" w:hAnsi="Arial Narrow" w:cs="Arial"/>
                                <w:sz w:val="20"/>
                              </w:rPr>
                              <w:t>(поп-ап) реклами на поделен екран меѓу кои не минува пропишаниот период од најмалку 15 минути.</w:t>
                            </w:r>
                          </w:p>
                          <w:p w:rsidR="00BD7288" w:rsidRPr="00AD3464" w:rsidRDefault="00BD7288" w:rsidP="00A402D1">
                            <w:pPr>
                              <w:spacing w:after="360" w:line="276" w:lineRule="auto"/>
                              <w:jc w:val="both"/>
                              <w:rPr>
                                <w:rFonts w:ascii="Arial Narrow" w:hAnsi="Arial Narrow" w:cs="Arial"/>
                                <w:sz w:val="20"/>
                              </w:rPr>
                            </w:pPr>
                          </w:p>
                          <w:p w:rsidR="00720E4E" w:rsidRDefault="00720E4E"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3C2D" id="_x0000_s1032" type="#_x0000_t84" style="position:absolute;margin-left:-49.95pt;margin-top:10.35pt;width:571.4pt;height:400.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" adj="282" filled="f">
                <v:textbox>
                  <w:txbxContent>
                    <w:p w:rsidR="00720E4E" w:rsidRDefault="00B93615" w:rsidP="00A402D1">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Програмски и административни н</w:t>
                      </w:r>
                      <w:r w:rsidR="00720E4E" w:rsidRPr="00886B86">
                        <w:rPr>
                          <w:rFonts w:ascii="Arial Narrow" w:hAnsi="Arial Narrow" w:cs="Arial"/>
                          <w:b/>
                          <w:color w:val="C00000"/>
                          <w:sz w:val="22"/>
                          <w:szCs w:val="22"/>
                        </w:rPr>
                        <w:t>адзори врз рад</w:t>
                      </w:r>
                      <w:r w:rsidR="00720E4E">
                        <w:rPr>
                          <w:rFonts w:ascii="Arial Narrow" w:hAnsi="Arial Narrow" w:cs="Arial"/>
                          <w:b/>
                          <w:color w:val="C00000"/>
                          <w:sz w:val="22"/>
                          <w:szCs w:val="22"/>
                        </w:rPr>
                        <w:t>иоди</w:t>
                      </w:r>
                      <w:r>
                        <w:rPr>
                          <w:rFonts w:ascii="Arial Narrow" w:hAnsi="Arial Narrow" w:cs="Arial"/>
                          <w:b/>
                          <w:color w:val="C00000"/>
                          <w:sz w:val="22"/>
                          <w:szCs w:val="22"/>
                        </w:rPr>
                        <w:t>фузери</w:t>
                      </w:r>
                    </w:p>
                    <w:p w:rsidR="00B93615" w:rsidRDefault="00B93615" w:rsidP="00A402D1">
                      <w:pPr>
                        <w:spacing w:after="0" w:line="240" w:lineRule="auto"/>
                        <w:jc w:val="both"/>
                        <w:rPr>
                          <w:rFonts w:ascii="Arial Narrow" w:hAnsi="Arial Narrow" w:cs="Arial"/>
                          <w:b/>
                          <w:color w:val="C00000"/>
                          <w:sz w:val="20"/>
                        </w:rPr>
                      </w:pPr>
                    </w:p>
                    <w:p w:rsidR="00720E4E" w:rsidRPr="00AD3464" w:rsidRDefault="00720E4E" w:rsidP="00A402D1">
                      <w:pPr>
                        <w:spacing w:after="0" w:line="276" w:lineRule="auto"/>
                        <w:jc w:val="both"/>
                        <w:rPr>
                          <w:rFonts w:ascii="Arial Narrow" w:hAnsi="Arial Narrow" w:cs="Arial"/>
                          <w:sz w:val="20"/>
                        </w:rPr>
                      </w:pPr>
                      <w:r w:rsidRPr="00AD3464">
                        <w:rPr>
                          <w:rFonts w:ascii="Arial Narrow" w:hAnsi="Arial Narrow" w:cs="Arial"/>
                          <w:sz w:val="20"/>
                          <w:bdr w:val="none" w:sz="0" w:space="0" w:color="auto" w:frame="1"/>
                        </w:rPr>
                        <w:t>Агенцијата изврши редовен административен надзор врз сите 115 радиодифузери коишто емитуваат телевизиска или радио програма</w:t>
                      </w:r>
                      <w:r w:rsidR="00B93615">
                        <w:rPr>
                          <w:rFonts w:ascii="Arial Narrow" w:hAnsi="Arial Narrow" w:cs="Arial"/>
                          <w:sz w:val="20"/>
                          <w:bdr w:val="none" w:sz="0" w:space="0" w:color="auto" w:frame="1"/>
                        </w:rPr>
                        <w:t>,</w:t>
                      </w:r>
                      <w:r w:rsidRPr="00AD3464">
                        <w:rPr>
                          <w:rFonts w:ascii="Arial Narrow" w:hAnsi="Arial Narrow" w:cs="Arial"/>
                          <w:sz w:val="20"/>
                          <w:bdr w:val="none" w:sz="0" w:space="0" w:color="auto" w:frame="1"/>
                        </w:rPr>
                        <w:t xml:space="preserve"> </w:t>
                      </w:r>
                      <w:r w:rsidR="00B93615">
                        <w:rPr>
                          <w:rFonts w:ascii="Arial Narrow" w:hAnsi="Arial Narrow" w:cs="Arial"/>
                          <w:sz w:val="20"/>
                          <w:bdr w:val="none" w:sz="0" w:space="0" w:color="auto" w:frame="1"/>
                        </w:rPr>
                        <w:t xml:space="preserve">за </w:t>
                      </w:r>
                      <w:r w:rsidRPr="00AD3464">
                        <w:rPr>
                          <w:rFonts w:ascii="Arial Narrow" w:hAnsi="Arial Narrow" w:cs="Arial"/>
                          <w:sz w:val="20"/>
                          <w:bdr w:val="none" w:sz="0" w:space="0" w:color="auto" w:frame="1"/>
                        </w:rPr>
                        <w:t>обврската на радиодифузерите по трет пат оваа година (најдоцна до 31 октомври) на сопствената програма во ударните термини да ги објават податоците за сопственичка структура, уредништво и извори на финансирање во претходната година, и снимка од објавата да достават до Агенцијата во рок од 15 дена од денот на објавувањето.</w:t>
                      </w:r>
                      <w:r w:rsidRPr="00AD2657">
                        <w:rPr>
                          <w:rFonts w:ascii="Arial Narrow" w:hAnsi="Arial Narrow" w:cs="Arial"/>
                          <w:sz w:val="20"/>
                        </w:rPr>
                        <w:t xml:space="preserve"> </w:t>
                      </w:r>
                      <w:r w:rsidRPr="00AD3464">
                        <w:rPr>
                          <w:rFonts w:ascii="Arial Narrow" w:hAnsi="Arial Narrow" w:cs="Arial"/>
                          <w:sz w:val="20"/>
                          <w:bdr w:val="none" w:sz="0" w:space="0" w:color="auto" w:frame="1"/>
                        </w:rPr>
                        <w:t>Н</w:t>
                      </w:r>
                      <w:r w:rsidR="00877EAF">
                        <w:rPr>
                          <w:rFonts w:ascii="Arial Narrow" w:hAnsi="Arial Narrow" w:cs="Arial"/>
                          <w:sz w:val="20"/>
                          <w:bdr w:val="none" w:sz="0" w:space="0" w:color="auto" w:frame="1"/>
                        </w:rPr>
                        <w:t>адзорот покажа дека</w:t>
                      </w:r>
                      <w:r w:rsidRPr="00AD3464">
                        <w:rPr>
                          <w:rFonts w:ascii="Arial Narrow" w:hAnsi="Arial Narrow" w:cs="Arial"/>
                          <w:sz w:val="20"/>
                          <w:bdr w:val="none" w:sz="0" w:space="0" w:color="auto" w:frame="1"/>
                        </w:rPr>
                        <w:t xml:space="preserve"> законска</w:t>
                      </w:r>
                      <w:r w:rsidR="00877EAF">
                        <w:rPr>
                          <w:rFonts w:ascii="Arial Narrow" w:hAnsi="Arial Narrow" w:cs="Arial"/>
                          <w:sz w:val="20"/>
                          <w:bdr w:val="none" w:sz="0" w:space="0" w:color="auto" w:frame="1"/>
                        </w:rPr>
                        <w:t>та</w:t>
                      </w:r>
                      <w:r w:rsidRPr="00AD3464">
                        <w:rPr>
                          <w:rFonts w:ascii="Arial Narrow" w:hAnsi="Arial Narrow" w:cs="Arial"/>
                          <w:sz w:val="20"/>
                          <w:bdr w:val="none" w:sz="0" w:space="0" w:color="auto" w:frame="1"/>
                        </w:rPr>
                        <w:t xml:space="preserve"> обврска ја исполниле сите 115 радиодифузери.</w:t>
                      </w:r>
                    </w:p>
                    <w:p w:rsidR="00720E4E" w:rsidRDefault="00720E4E" w:rsidP="00A402D1">
                      <w:pPr>
                        <w:spacing w:after="0" w:line="276" w:lineRule="auto"/>
                        <w:jc w:val="both"/>
                        <w:rPr>
                          <w:rFonts w:ascii="Arial Narrow" w:hAnsi="Arial Narrow" w:cs="Arial"/>
                          <w:sz w:val="20"/>
                          <w:bdr w:val="none" w:sz="0" w:space="0" w:color="auto" w:frame="1"/>
                        </w:rPr>
                      </w:pPr>
                    </w:p>
                    <w:p w:rsidR="00720E4E" w:rsidRPr="00AD2657" w:rsidRDefault="00720E4E" w:rsidP="00A402D1">
                      <w:pPr>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Врз </w:t>
                      </w:r>
                      <w:r w:rsidR="00B93615">
                        <w:rPr>
                          <w:rFonts w:ascii="Arial Narrow" w:hAnsi="Arial Narrow" w:cs="Arial"/>
                          <w:sz w:val="20"/>
                          <w:bdr w:val="none" w:sz="0" w:space="0" w:color="auto" w:frame="1"/>
                        </w:rPr>
                        <w:t xml:space="preserve">телевизиите коишто емитуваат програма на локално ниво </w:t>
                      </w:r>
                      <w:r w:rsidR="00B93615">
                        <w:rPr>
                          <w:rFonts w:ascii="Arial Narrow" w:hAnsi="Arial Narrow" w:cs="Arial"/>
                          <w:sz w:val="20"/>
                          <w:bdr w:val="none" w:sz="0" w:space="0" w:color="auto" w:frame="1"/>
                        </w:rPr>
                        <w:t xml:space="preserve">- </w:t>
                      </w:r>
                      <w:r w:rsidRPr="00AD3464">
                        <w:rPr>
                          <w:rFonts w:ascii="Arial Narrow" w:hAnsi="Arial Narrow" w:cs="Arial"/>
                          <w:sz w:val="20"/>
                          <w:bdr w:val="none" w:sz="0" w:space="0" w:color="auto" w:frame="1"/>
                        </w:rPr>
                        <w:t xml:space="preserve">ТВ Канал Феста, ТВ Спектра, ТВ Плус, ТВ Здравкин и ТВ Ускана Медиа извршен е редовен програмски </w:t>
                      </w:r>
                      <w:r w:rsidRPr="00AD2657">
                        <w:rPr>
                          <w:rFonts w:ascii="Arial Narrow" w:hAnsi="Arial Narrow" w:cs="Arial"/>
                          <w:sz w:val="20"/>
                          <w:bdr w:val="none" w:sz="0" w:space="0" w:color="auto" w:frame="1"/>
                        </w:rPr>
                        <w:t>и а</w:t>
                      </w:r>
                      <w:r w:rsidR="00B93615">
                        <w:rPr>
                          <w:rFonts w:ascii="Arial Narrow" w:hAnsi="Arial Narrow" w:cs="Arial"/>
                          <w:sz w:val="20"/>
                          <w:bdr w:val="none" w:sz="0" w:space="0" w:color="auto" w:frame="1"/>
                        </w:rPr>
                        <w:t>д</w:t>
                      </w:r>
                      <w:r w:rsidRPr="00AD2657">
                        <w:rPr>
                          <w:rFonts w:ascii="Arial Narrow" w:hAnsi="Arial Narrow" w:cs="Arial"/>
                          <w:sz w:val="20"/>
                          <w:bdr w:val="none" w:sz="0" w:space="0" w:color="auto" w:frame="1"/>
                        </w:rPr>
                        <w:t xml:space="preserve">министративен </w:t>
                      </w:r>
                      <w:r w:rsidRPr="00AD3464">
                        <w:rPr>
                          <w:rFonts w:ascii="Arial Narrow" w:hAnsi="Arial Narrow" w:cs="Arial"/>
                          <w:sz w:val="20"/>
                          <w:bdr w:val="none" w:sz="0" w:space="0" w:color="auto" w:frame="1"/>
                        </w:rPr>
                        <w:t xml:space="preserve">надзор за </w:t>
                      </w:r>
                      <w:r w:rsidRPr="00AD2657">
                        <w:rPr>
                          <w:rFonts w:ascii="Arial Narrow" w:hAnsi="Arial Narrow" w:cs="Arial"/>
                          <w:sz w:val="20"/>
                          <w:bdr w:val="none" w:sz="0" w:space="0" w:color="auto" w:frame="1"/>
                        </w:rPr>
                        <w:t xml:space="preserve">повеќе законски обврски </w:t>
                      </w:r>
                      <w:r w:rsidR="00B93615">
                        <w:rPr>
                          <w:rFonts w:ascii="Arial Narrow" w:hAnsi="Arial Narrow" w:cs="Arial"/>
                          <w:sz w:val="20"/>
                          <w:bdr w:val="none" w:sz="0" w:space="0" w:color="auto" w:frame="1"/>
                        </w:rPr>
                        <w:t>–</w:t>
                      </w:r>
                      <w:r w:rsidRPr="00AD2657">
                        <w:rPr>
                          <w:rFonts w:ascii="Arial Narrow" w:hAnsi="Arial Narrow" w:cs="Arial"/>
                          <w:sz w:val="20"/>
                          <w:bdr w:val="none" w:sz="0" w:space="0" w:color="auto" w:frame="1"/>
                        </w:rPr>
                        <w:t xml:space="preserve"> </w:t>
                      </w:r>
                      <w:r w:rsidR="00B93615">
                        <w:rPr>
                          <w:rFonts w:ascii="Arial Narrow" w:hAnsi="Arial Narrow" w:cs="Arial"/>
                          <w:sz w:val="20"/>
                          <w:bdr w:val="none" w:sz="0" w:space="0" w:color="auto" w:frame="1"/>
                        </w:rPr>
                        <w:t xml:space="preserve">дневно емитување </w:t>
                      </w:r>
                      <w:r w:rsidR="00B93615" w:rsidRPr="00B93615">
                        <w:rPr>
                          <w:rFonts w:ascii="Arial Narrow" w:hAnsi="Arial Narrow" w:cs="Arial"/>
                          <w:sz w:val="20"/>
                          <w:bdr w:val="none" w:sz="0" w:space="0" w:color="auto" w:frame="1"/>
                        </w:rPr>
                        <w:t xml:space="preserve">најмалку 6 часа програма на ТВ и емитување најмалку 30% програма изворно создадена, </w:t>
                      </w:r>
                      <w:r w:rsidRPr="00AD3464">
                        <w:rPr>
                          <w:rFonts w:ascii="Arial Narrow" w:hAnsi="Arial Narrow" w:cs="Arial"/>
                          <w:sz w:val="20"/>
                          <w:bdr w:val="none" w:sz="0" w:space="0" w:color="auto" w:frame="1"/>
                        </w:rPr>
                        <w:t>обврските за употреба на јазикот во програмите на радиодифузерите, објава на импресум, информации коишто треба да се направат достапни на корисниците, објава на идентификација</w:t>
                      </w:r>
                      <w:r w:rsidR="00B93615">
                        <w:rPr>
                          <w:rFonts w:ascii="Arial Narrow" w:hAnsi="Arial Narrow" w:cs="Arial"/>
                          <w:sz w:val="20"/>
                          <w:bdr w:val="none" w:sz="0" w:space="0" w:color="auto" w:frame="1"/>
                        </w:rPr>
                        <w:t xml:space="preserve"> на радиодифузерот, почитување</w:t>
                      </w:r>
                      <w:r w:rsidRPr="00AD3464">
                        <w:rPr>
                          <w:rFonts w:ascii="Arial Narrow" w:hAnsi="Arial Narrow" w:cs="Arial"/>
                          <w:sz w:val="20"/>
                          <w:bdr w:val="none" w:sz="0" w:space="0" w:color="auto" w:frame="1"/>
                        </w:rPr>
                        <w:t xml:space="preserve"> на правилата при емитување аудиовизуелни комерцијални комуникации, заштита на малолетната публика, користење телефонски услуги со додадена вредност и телефонско гласање, емитување игри на среќа и обезбедување квизови или други облици на наградно учество</w:t>
                      </w:r>
                      <w:r w:rsidRPr="00AD2657">
                        <w:rPr>
                          <w:rFonts w:ascii="Arial Narrow" w:hAnsi="Arial Narrow" w:cs="Arial"/>
                          <w:sz w:val="20"/>
                          <w:bdr w:val="none" w:sz="0" w:space="0" w:color="auto" w:frame="1"/>
                        </w:rPr>
                        <w:t>.</w:t>
                      </w:r>
                    </w:p>
                    <w:p w:rsidR="00720E4E" w:rsidRPr="00AD3464" w:rsidRDefault="00720E4E" w:rsidP="00A402D1">
                      <w:pPr>
                        <w:spacing w:after="0" w:line="276" w:lineRule="auto"/>
                        <w:jc w:val="both"/>
                        <w:rPr>
                          <w:rFonts w:ascii="Arial Narrow" w:hAnsi="Arial Narrow" w:cs="Arial"/>
                          <w:sz w:val="20"/>
                        </w:rPr>
                      </w:pPr>
                    </w:p>
                    <w:p w:rsidR="00B93615" w:rsidRDefault="00720E4E" w:rsidP="00A402D1">
                      <w:pPr>
                        <w:spacing w:after="360" w:line="276" w:lineRule="auto"/>
                        <w:jc w:val="both"/>
                        <w:rPr>
                          <w:rFonts w:ascii="Arial Narrow" w:hAnsi="Arial Narrow" w:cs="Arial"/>
                          <w:sz w:val="20"/>
                        </w:rPr>
                      </w:pPr>
                      <w:r w:rsidRPr="00AD3464">
                        <w:rPr>
                          <w:rFonts w:ascii="Arial Narrow" w:hAnsi="Arial Narrow" w:cs="Arial"/>
                          <w:sz w:val="20"/>
                        </w:rPr>
                        <w:t xml:space="preserve">При надзорот </w:t>
                      </w:r>
                      <w:r w:rsidR="00B93615">
                        <w:rPr>
                          <w:rFonts w:ascii="Arial Narrow" w:hAnsi="Arial Narrow" w:cs="Arial"/>
                          <w:sz w:val="20"/>
                        </w:rPr>
                        <w:t>е констатирано</w:t>
                      </w:r>
                      <w:r w:rsidRPr="00AD3464">
                        <w:rPr>
                          <w:rFonts w:ascii="Arial Narrow" w:hAnsi="Arial Narrow" w:cs="Arial"/>
                          <w:sz w:val="20"/>
                        </w:rPr>
                        <w:t xml:space="preserve"> дека спротивно на за</w:t>
                      </w:r>
                      <w:r w:rsidR="00B93615">
                        <w:rPr>
                          <w:rFonts w:ascii="Arial Narrow" w:hAnsi="Arial Narrow" w:cs="Arial"/>
                          <w:sz w:val="20"/>
                        </w:rPr>
                        <w:t>конот, на ТВ Спектра е емитувана</w:t>
                      </w:r>
                      <w:r w:rsidRPr="00AD3464">
                        <w:rPr>
                          <w:rFonts w:ascii="Arial Narrow" w:hAnsi="Arial Narrow" w:cs="Arial"/>
                          <w:sz w:val="20"/>
                        </w:rPr>
                        <w:t xml:space="preserve"> 4.60%, додека на ТВ Ускана Медиа 8.</w:t>
                      </w:r>
                      <w:r w:rsidR="004A29F2">
                        <w:rPr>
                          <w:rFonts w:ascii="Arial Narrow" w:hAnsi="Arial Narrow" w:cs="Arial"/>
                          <w:sz w:val="20"/>
                        </w:rPr>
                        <w:t xml:space="preserve">30% изворно создадена програма. Надзорот исто така </w:t>
                      </w:r>
                      <w:r w:rsidR="004A29F2" w:rsidRPr="004A29F2">
                        <w:rPr>
                          <w:rFonts w:ascii="Arial Narrow" w:hAnsi="Arial Narrow" w:cs="Arial"/>
                          <w:sz w:val="20"/>
                        </w:rPr>
                        <w:t>покажа дека на програмата на ТВ Спектра на 2 ноември, филмот „Непобедлив“ („Unrivaled“) беше погрешно означен како програма од Втора категорија и емитуван во несоодветен временски период од деноноќието.</w:t>
                      </w:r>
                      <w:r w:rsidR="00B93615" w:rsidRPr="00B93615">
                        <w:rPr>
                          <w:rFonts w:ascii="Arial Narrow" w:hAnsi="Arial Narrow" w:cs="Arial"/>
                          <w:sz w:val="20"/>
                        </w:rPr>
                        <w:t>.</w:t>
                      </w:r>
                    </w:p>
                    <w:p w:rsidR="00BD7288" w:rsidRDefault="004A29F2" w:rsidP="00BD7288">
                      <w:pPr>
                        <w:spacing w:after="360" w:line="276" w:lineRule="auto"/>
                        <w:jc w:val="both"/>
                        <w:rPr>
                          <w:rFonts w:ascii="Arial Narrow" w:hAnsi="Arial Narrow" w:cs="Arial"/>
                          <w:sz w:val="20"/>
                        </w:rPr>
                      </w:pPr>
                      <w:r w:rsidRPr="004A29F2">
                        <w:rPr>
                          <w:rFonts w:ascii="Arial Narrow" w:hAnsi="Arial Narrow" w:cs="Arial"/>
                          <w:sz w:val="20"/>
                        </w:rPr>
                        <w:t>На програмата на ТВ Плус беа констатирани четири прекршувања кои се однесуваат на необезбедени информации што треба да им се направат достапни на корисниците, емитување на епизода од играниот серијал „Сибир“ во несоодветен временски период од деноноќието и со погрешно означена категоризација, емитување забавна емисија без ознаки за „пласирање производи“ и емитување реклами подолго од 12 минути на реален час неколку пати во денот.</w:t>
                      </w:r>
                      <w:r>
                        <w:rPr>
                          <w:rFonts w:ascii="Arial Narrow" w:hAnsi="Arial Narrow" w:cs="Arial"/>
                          <w:sz w:val="20"/>
                        </w:rPr>
                        <w:t xml:space="preserve"> </w:t>
                      </w:r>
                      <w:r w:rsidR="00877EAF">
                        <w:rPr>
                          <w:rFonts w:ascii="Arial Narrow" w:hAnsi="Arial Narrow" w:cs="Arial"/>
                          <w:sz w:val="20"/>
                        </w:rPr>
                        <w:t xml:space="preserve">Утврдено е </w:t>
                      </w:r>
                      <w:r w:rsidR="00BD7288">
                        <w:rPr>
                          <w:rFonts w:ascii="Arial Narrow" w:hAnsi="Arial Narrow" w:cs="Arial"/>
                          <w:sz w:val="20"/>
                        </w:rPr>
                        <w:t xml:space="preserve">и прекршување на правилата за употреба на јазикот во програмата, односно </w:t>
                      </w:r>
                      <w:r w:rsidR="00BD7288" w:rsidRPr="00AD3464">
                        <w:rPr>
                          <w:rFonts w:ascii="Arial Narrow" w:hAnsi="Arial Narrow" w:cs="Arial"/>
                          <w:sz w:val="20"/>
                        </w:rPr>
                        <w:t>еден прилог е емитуван на ан</w:t>
                      </w:r>
                      <w:r w:rsidR="00877EAF">
                        <w:rPr>
                          <w:rFonts w:ascii="Arial Narrow" w:hAnsi="Arial Narrow" w:cs="Arial"/>
                          <w:sz w:val="20"/>
                        </w:rPr>
                        <w:t>г</w:t>
                      </w:r>
                      <w:r w:rsidR="00BD7288" w:rsidRPr="00AD3464">
                        <w:rPr>
                          <w:rFonts w:ascii="Arial Narrow" w:hAnsi="Arial Narrow" w:cs="Arial"/>
                          <w:sz w:val="20"/>
                        </w:rPr>
                        <w:t>лиски и германски јазик (со титлување на руски јазик), а инсертите од „Тинејџерските филмови кои не смеете да ги пропуштите“ се емитувани изворно на англиски јазик, без да биде обезбеден превод на македонски јазик или на српски јазик, на коишто медиумот емитува програма согласно дозволата.</w:t>
                      </w:r>
                      <w:r w:rsidR="00BD7288">
                        <w:rPr>
                          <w:rFonts w:ascii="Arial Narrow" w:hAnsi="Arial Narrow" w:cs="Arial"/>
                          <w:sz w:val="20"/>
                        </w:rPr>
                        <w:t xml:space="preserve"> </w:t>
                      </w:r>
                    </w:p>
                    <w:p w:rsidR="00877EAF" w:rsidRPr="00AD3464" w:rsidRDefault="00877EAF" w:rsidP="00BD7288">
                      <w:pPr>
                        <w:spacing w:after="360" w:line="276" w:lineRule="auto"/>
                        <w:jc w:val="both"/>
                        <w:rPr>
                          <w:rFonts w:ascii="Arial Narrow" w:hAnsi="Arial Narrow" w:cs="Arial"/>
                          <w:sz w:val="20"/>
                        </w:rPr>
                      </w:pPr>
                      <w:r>
                        <w:rPr>
                          <w:rFonts w:ascii="Arial Narrow" w:hAnsi="Arial Narrow" w:cs="Arial"/>
                          <w:sz w:val="20"/>
                        </w:rPr>
                        <w:t>Кај</w:t>
                      </w:r>
                      <w:r w:rsidRPr="00A402D1">
                        <w:rPr>
                          <w:rFonts w:ascii="Arial Narrow" w:hAnsi="Arial Narrow" w:cs="Arial"/>
                          <w:sz w:val="20"/>
                        </w:rPr>
                        <w:t xml:space="preserve"> ТВ Здравкин</w:t>
                      </w:r>
                      <w:r>
                        <w:rPr>
                          <w:rFonts w:ascii="Arial Narrow" w:hAnsi="Arial Narrow" w:cs="Arial"/>
                          <w:sz w:val="20"/>
                        </w:rPr>
                        <w:t xml:space="preserve"> е констатирано</w:t>
                      </w:r>
                      <w:r w:rsidRPr="00A402D1">
                        <w:rPr>
                          <w:rFonts w:ascii="Arial Narrow" w:hAnsi="Arial Narrow" w:cs="Arial"/>
                          <w:sz w:val="20"/>
                        </w:rPr>
                        <w:t xml:space="preserve"> </w:t>
                      </w:r>
                      <w:r>
                        <w:rPr>
                          <w:rFonts w:ascii="Arial Narrow" w:hAnsi="Arial Narrow" w:cs="Arial"/>
                          <w:sz w:val="20"/>
                        </w:rPr>
                        <w:t>дека в</w:t>
                      </w:r>
                      <w:r w:rsidRPr="00A402D1">
                        <w:rPr>
                          <w:rFonts w:ascii="Arial Narrow" w:hAnsi="Arial Narrow" w:cs="Arial"/>
                          <w:sz w:val="20"/>
                        </w:rPr>
                        <w:t>о изданијата на забавно-информативните емисии „Вип на еден ден“ и „55 минути“,</w:t>
                      </w:r>
                      <w:r>
                        <w:rPr>
                          <w:rFonts w:ascii="Arial Narrow" w:hAnsi="Arial Narrow" w:cs="Arial"/>
                          <w:sz w:val="20"/>
                        </w:rPr>
                        <w:t xml:space="preserve"> се</w:t>
                      </w:r>
                      <w:r w:rsidRPr="00A402D1">
                        <w:rPr>
                          <w:rFonts w:ascii="Arial Narrow" w:hAnsi="Arial Narrow" w:cs="Arial"/>
                          <w:sz w:val="20"/>
                        </w:rPr>
                        <w:t xml:space="preserve"> емитувани </w:t>
                      </w:r>
                      <w:r>
                        <w:rPr>
                          <w:rFonts w:ascii="Arial Narrow" w:hAnsi="Arial Narrow" w:cs="Arial"/>
                          <w:sz w:val="20"/>
                        </w:rPr>
                        <w:t xml:space="preserve">           </w:t>
                      </w:r>
                      <w:r w:rsidRPr="00A402D1">
                        <w:rPr>
                          <w:rFonts w:ascii="Arial Narrow" w:hAnsi="Arial Narrow" w:cs="Arial"/>
                          <w:sz w:val="20"/>
                        </w:rPr>
                        <w:t>(поп-ап) реклами на поделен екран меѓу кои не минува пропишаниот период од најмалку 15 минути.</w:t>
                      </w:r>
                    </w:p>
                    <w:p w:rsidR="00BD7288" w:rsidRPr="00AD3464" w:rsidRDefault="00BD7288" w:rsidP="00A402D1">
                      <w:pPr>
                        <w:spacing w:after="360" w:line="276" w:lineRule="auto"/>
                        <w:jc w:val="both"/>
                        <w:rPr>
                          <w:rFonts w:ascii="Arial Narrow" w:hAnsi="Arial Narrow" w:cs="Arial"/>
                          <w:sz w:val="20"/>
                        </w:rPr>
                      </w:pPr>
                    </w:p>
                    <w:p w:rsidR="00720E4E" w:rsidRDefault="00720E4E"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B009C7" w:rsidRDefault="00B009C7" w:rsidP="007D3230"/>
    <w:p w:rsidR="00B009C7" w:rsidRPr="008F5DB4" w:rsidRDefault="00B009C7" w:rsidP="007D3230"/>
    <w:p w:rsidR="00FB5FA3" w:rsidRDefault="00FB5FA3" w:rsidP="007D3230"/>
    <w:p w:rsidR="007B796F" w:rsidRDefault="007B796F" w:rsidP="007D3230">
      <w:r w:rsidRPr="008F5DB4">
        <w:rPr>
          <w:noProof/>
          <w:lang w:val="en-US"/>
        </w:rPr>
        <mc:AlternateContent>
          <mc:Choice Requires="wps">
            <w:drawing>
              <wp:anchor distT="0" distB="0" distL="114300" distR="114300" simplePos="0" relativeHeight="251759616" behindDoc="0" locked="0" layoutInCell="1" allowOverlap="1" wp14:anchorId="1622B78E" wp14:editId="19A325AF">
                <wp:simplePos x="0" y="0"/>
                <wp:positionH relativeFrom="margin">
                  <wp:posOffset>-743803</wp:posOffset>
                </wp:positionH>
                <wp:positionV relativeFrom="paragraph">
                  <wp:posOffset>-509185</wp:posOffset>
                </wp:positionV>
                <wp:extent cx="7438371" cy="7258050"/>
                <wp:effectExtent l="0" t="0" r="1079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8371" cy="7258050"/>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AD2657" w:rsidRDefault="00356132" w:rsidP="00F57DC9">
                            <w:pPr>
                              <w:spacing w:after="360" w:line="276" w:lineRule="auto"/>
                              <w:jc w:val="both"/>
                              <w:rPr>
                                <w:rFonts w:ascii="Arial Narrow" w:hAnsi="Arial Narrow" w:cs="Arial"/>
                                <w:sz w:val="20"/>
                              </w:rPr>
                            </w:pPr>
                            <w:r w:rsidRPr="00AD3464">
                              <w:rPr>
                                <w:rFonts w:ascii="Arial Narrow" w:hAnsi="Arial Narrow" w:cs="Arial"/>
                                <w:sz w:val="20"/>
                                <w:bdr w:val="none" w:sz="0" w:space="0" w:color="auto" w:frame="1"/>
                              </w:rPr>
                              <w:t xml:space="preserve">За почитувањето на обврските од Правилникот за минимални технички, просторни, финансиски и кадровски услови за добивање дозвола за радио и телевизиско емитување, вонреден административен надзор е </w:t>
                            </w:r>
                            <w:r w:rsidRPr="00AD3464">
                              <w:rPr>
                                <w:rFonts w:ascii="Arial Narrow" w:hAnsi="Arial Narrow" w:cs="Arial"/>
                                <w:sz w:val="20"/>
                                <w:bdr w:val="none" w:sz="0" w:space="0" w:color="auto" w:frame="1"/>
                              </w:rPr>
                              <w:t xml:space="preserve">извршен врз </w:t>
                            </w:r>
                            <w:r w:rsidRPr="00AD2657">
                              <w:rPr>
                                <w:rFonts w:ascii="Arial Narrow" w:hAnsi="Arial Narrow" w:cs="Arial"/>
                                <w:sz w:val="20"/>
                              </w:rPr>
                              <w:t>радио Аљбана Плус од Кума</w:t>
                            </w:r>
                            <w:r w:rsidR="0088364A">
                              <w:rPr>
                                <w:rFonts w:ascii="Arial Narrow" w:hAnsi="Arial Narrow" w:cs="Arial"/>
                                <w:sz w:val="20"/>
                              </w:rPr>
                              <w:t xml:space="preserve">ново, радио Медисон од Кичево и </w:t>
                            </w:r>
                            <w:r w:rsidRPr="00AD2657">
                              <w:rPr>
                                <w:rFonts w:ascii="Arial Narrow" w:hAnsi="Arial Narrow" w:cs="Arial"/>
                                <w:sz w:val="20"/>
                              </w:rPr>
                              <w:t>радио Пулс од Кавадарци</w:t>
                            </w:r>
                            <w:r w:rsidRPr="00AD3464">
                              <w:rPr>
                                <w:rFonts w:ascii="Arial Narrow" w:hAnsi="Arial Narrow" w:cs="Arial"/>
                                <w:sz w:val="20"/>
                                <w:bdr w:val="none" w:sz="0" w:space="0" w:color="auto" w:frame="1"/>
                              </w:rPr>
                              <w:t>.</w:t>
                            </w:r>
                            <w:r w:rsidRPr="00AD2657">
                              <w:rPr>
                                <w:rFonts w:ascii="Arial Narrow" w:hAnsi="Arial Narrow" w:cs="Arial"/>
                                <w:sz w:val="20"/>
                              </w:rPr>
                              <w:t xml:space="preserve"> </w:t>
                            </w:r>
                            <w:r w:rsidRPr="00AD3464">
                              <w:rPr>
                                <w:rFonts w:ascii="Arial Narrow" w:hAnsi="Arial Narrow" w:cs="Arial"/>
                                <w:sz w:val="20"/>
                              </w:rPr>
                              <w:t>Надзорот покажа дека радиодифузерите ги исполнилe минималните кадровски услови утврдени во Правилникот.</w:t>
                            </w:r>
                          </w:p>
                          <w:p w:rsidR="00356132" w:rsidRPr="00AD2657" w:rsidRDefault="00356132" w:rsidP="00F57DC9">
                            <w:pPr>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За да утврди дали е постапено по решенијата за преземање меркa јавна опомена, заради различни законски не</w:t>
                            </w:r>
                            <w:r w:rsidR="007D5FB4">
                              <w:rPr>
                                <w:rFonts w:ascii="Arial Narrow" w:hAnsi="Arial Narrow" w:cs="Arial"/>
                                <w:sz w:val="20"/>
                                <w:bdr w:val="none" w:sz="0" w:space="0" w:color="auto" w:frame="1"/>
                              </w:rPr>
                              <w:t>почитувања</w:t>
                            </w:r>
                            <w:r w:rsidRPr="00AD3464">
                              <w:rPr>
                                <w:rFonts w:ascii="Arial Narrow" w:hAnsi="Arial Narrow" w:cs="Arial"/>
                                <w:sz w:val="20"/>
                                <w:bdr w:val="none" w:sz="0" w:space="0" w:color="auto" w:frame="1"/>
                              </w:rPr>
                              <w:t>,</w:t>
                            </w:r>
                            <w:r w:rsidRPr="00AD2657">
                              <w:rPr>
                                <w:rFonts w:ascii="Arial Narrow" w:hAnsi="Arial Narrow" w:cs="Arial"/>
                                <w:sz w:val="20"/>
                                <w:bdr w:val="none" w:sz="0" w:space="0" w:color="auto" w:frame="1"/>
                              </w:rPr>
                              <w:t xml:space="preserve"> </w:t>
                            </w:r>
                            <w:r w:rsidRPr="00AD3464">
                              <w:rPr>
                                <w:rFonts w:ascii="Arial Narrow" w:hAnsi="Arial Narrow" w:cs="Arial"/>
                                <w:sz w:val="20"/>
                                <w:bdr w:val="none" w:sz="0" w:space="0" w:color="auto" w:frame="1"/>
                              </w:rPr>
                              <w:t>Агенцијата</w:t>
                            </w:r>
                            <w:r w:rsidRPr="00AD2657">
                              <w:rPr>
                                <w:rFonts w:ascii="Arial Narrow" w:hAnsi="Arial Narrow" w:cs="Arial"/>
                                <w:sz w:val="20"/>
                                <w:bdr w:val="none" w:sz="0" w:space="0" w:color="auto" w:frame="1"/>
                              </w:rPr>
                              <w:t xml:space="preserve"> изврши контролен надзор врз ТВ К&amp;М Кисс&amp;Менада, ТВ Полог, ТВ Сонце, ТВ Шења, ТВ Клан Мацедониа</w:t>
                            </w:r>
                            <w:r w:rsidRPr="00AD3464">
                              <w:rPr>
                                <w:rFonts w:ascii="Arial Narrow" w:hAnsi="Arial Narrow" w:cs="Arial"/>
                                <w:sz w:val="20"/>
                                <w:bdr w:val="none" w:sz="0" w:space="0" w:color="auto" w:frame="1"/>
                              </w:rPr>
                              <w:t>, Македонска Радиотелевизија М</w:t>
                            </w:r>
                            <w:r w:rsidRPr="00AD2657">
                              <w:rPr>
                                <w:rFonts w:ascii="Arial Narrow" w:hAnsi="Arial Narrow" w:cs="Arial"/>
                                <w:sz w:val="20"/>
                                <w:bdr w:val="none" w:sz="0" w:space="0" w:color="auto" w:frame="1"/>
                              </w:rPr>
                              <w:t>РТ2, ТВ Компани 21-М,</w:t>
                            </w:r>
                            <w:r w:rsidRPr="00AD3464">
                              <w:rPr>
                                <w:rFonts w:ascii="Arial Narrow" w:hAnsi="Arial Narrow" w:cs="Arial"/>
                                <w:sz w:val="20"/>
                                <w:bdr w:val="none" w:sz="0" w:space="0" w:color="auto" w:frame="1"/>
                              </w:rPr>
                              <w:t>ТВ Канал Вис, ТВ Шутел, Радио Зона М1 и Скај радио.</w:t>
                            </w:r>
                          </w:p>
                          <w:p w:rsidR="00356132" w:rsidRPr="00AD2657" w:rsidRDefault="00356132" w:rsidP="00F57DC9">
                            <w:pPr>
                              <w:spacing w:after="0" w:line="276" w:lineRule="auto"/>
                              <w:jc w:val="both"/>
                              <w:rPr>
                                <w:rFonts w:ascii="Arial Narrow" w:hAnsi="Arial Narrow" w:cs="Arial"/>
                                <w:sz w:val="20"/>
                                <w:bdr w:val="none" w:sz="0" w:space="0" w:color="auto" w:frame="1"/>
                              </w:rPr>
                            </w:pPr>
                          </w:p>
                          <w:p w:rsidR="00356132" w:rsidRPr="00AD3464" w:rsidRDefault="00356132" w:rsidP="00F57DC9">
                            <w:pPr>
                              <w:spacing w:after="360" w:line="276" w:lineRule="auto"/>
                              <w:jc w:val="both"/>
                              <w:rPr>
                                <w:rFonts w:ascii="Arial Narrow" w:hAnsi="Arial Narrow" w:cs="Arial"/>
                                <w:sz w:val="20"/>
                              </w:rPr>
                            </w:pPr>
                            <w:r w:rsidRPr="00AD3464">
                              <w:rPr>
                                <w:rFonts w:ascii="Arial Narrow" w:hAnsi="Arial Narrow" w:cs="Arial"/>
                                <w:sz w:val="20"/>
                              </w:rPr>
                              <w:t>Контролниот надзор покажа дека ТВ Компани 21-М не постапила по мерката јавна опомена, односно на 13 октомври 2020 година, не ги означи промотивните најави за серијалите “Kalbimdeki Deniz” и “Şampyon” со соодветен визуелен знак од предупредувачката сигнализација за категоријата програма што се највува.</w:t>
                            </w:r>
                          </w:p>
                          <w:p w:rsidR="00720E4E" w:rsidRPr="007D1570" w:rsidRDefault="007D5FB4" w:rsidP="00F57DC9">
                            <w:pPr>
                              <w:spacing w:after="0" w:line="276" w:lineRule="auto"/>
                              <w:jc w:val="both"/>
                              <w:rPr>
                                <w:rFonts w:ascii="Arial Narrow" w:hAnsi="Arial Narrow" w:cs="Arial"/>
                                <w:b/>
                                <w:bCs/>
                                <w:color w:val="C00000"/>
                                <w:sz w:val="22"/>
                                <w:szCs w:val="22"/>
                                <w:bdr w:val="none" w:sz="0" w:space="0" w:color="auto" w:frame="1"/>
                                <w:lang w:val="en-US"/>
                              </w:rPr>
                            </w:pPr>
                            <w:r>
                              <w:rPr>
                                <w:rFonts w:ascii="Arial Narrow" w:hAnsi="Arial Narrow" w:cs="Arial"/>
                                <w:b/>
                                <w:bCs/>
                                <w:color w:val="C00000"/>
                                <w:sz w:val="22"/>
                                <w:szCs w:val="22"/>
                                <w:bdr w:val="none" w:sz="0" w:space="0" w:color="auto" w:frame="1"/>
                              </w:rPr>
                              <w:t xml:space="preserve">Изречена мерка - </w:t>
                            </w:r>
                            <w:proofErr w:type="spellStart"/>
                            <w:r>
                              <w:rPr>
                                <w:rFonts w:ascii="Arial Narrow" w:hAnsi="Arial Narrow" w:cs="Arial"/>
                                <w:b/>
                                <w:bCs/>
                                <w:color w:val="C00000"/>
                                <w:sz w:val="22"/>
                                <w:szCs w:val="22"/>
                                <w:bdr w:val="none" w:sz="0" w:space="0" w:color="auto" w:frame="1"/>
                                <w:lang w:val="en-US"/>
                              </w:rPr>
                              <w:t>јавна</w:t>
                            </w:r>
                            <w:proofErr w:type="spellEnd"/>
                            <w:r>
                              <w:rPr>
                                <w:rFonts w:ascii="Arial Narrow" w:hAnsi="Arial Narrow" w:cs="Arial"/>
                                <w:b/>
                                <w:bCs/>
                                <w:color w:val="C00000"/>
                                <w:sz w:val="22"/>
                                <w:szCs w:val="22"/>
                                <w:bdr w:val="none" w:sz="0" w:space="0" w:color="auto" w:frame="1"/>
                                <w:lang w:val="en-US"/>
                              </w:rPr>
                              <w:t xml:space="preserve"> </w:t>
                            </w:r>
                            <w:proofErr w:type="spellStart"/>
                            <w:r>
                              <w:rPr>
                                <w:rFonts w:ascii="Arial Narrow" w:hAnsi="Arial Narrow" w:cs="Arial"/>
                                <w:b/>
                                <w:bCs/>
                                <w:color w:val="C00000"/>
                                <w:sz w:val="22"/>
                                <w:szCs w:val="22"/>
                                <w:bdr w:val="none" w:sz="0" w:space="0" w:color="auto" w:frame="1"/>
                                <w:lang w:val="en-US"/>
                              </w:rPr>
                              <w:t>опомена</w:t>
                            </w:r>
                            <w:proofErr w:type="spellEnd"/>
                          </w:p>
                          <w:p w:rsidR="00356132" w:rsidRPr="00AD2657" w:rsidRDefault="00356132" w:rsidP="00F57DC9">
                            <w:pPr>
                              <w:spacing w:after="0" w:line="276" w:lineRule="auto"/>
                              <w:jc w:val="both"/>
                              <w:rPr>
                                <w:rFonts w:ascii="Arial Narrow" w:hAnsi="Arial Narrow" w:cs="Arial"/>
                                <w:b/>
                                <w:bCs/>
                                <w:sz w:val="20"/>
                                <w:bdr w:val="none" w:sz="0" w:space="0" w:color="auto" w:frame="1"/>
                              </w:rPr>
                            </w:pPr>
                          </w:p>
                          <w:p w:rsidR="00356132" w:rsidRDefault="00356132" w:rsidP="00F57DC9">
                            <w:pPr>
                              <w:spacing w:after="0" w:line="276" w:lineRule="auto"/>
                              <w:jc w:val="both"/>
                              <w:rPr>
                                <w:rFonts w:ascii="Arial Narrow" w:hAnsi="Arial Narrow" w:cs="Arial"/>
                                <w:sz w:val="20"/>
                                <w:bdr w:val="none" w:sz="0" w:space="0" w:color="auto" w:frame="1"/>
                              </w:rPr>
                            </w:pPr>
                            <w:r w:rsidRPr="00AD2657">
                              <w:rPr>
                                <w:rFonts w:ascii="Arial Narrow" w:hAnsi="Arial Narrow" w:cs="Arial"/>
                                <w:sz w:val="20"/>
                                <w:bdr w:val="none" w:sz="0" w:space="0" w:color="auto" w:frame="1"/>
                              </w:rPr>
                              <w:t>На</w:t>
                            </w:r>
                            <w:r w:rsidRPr="00AD3464">
                              <w:rPr>
                                <w:rFonts w:ascii="Arial Narrow" w:hAnsi="Arial Narrow" w:cs="Arial"/>
                                <w:sz w:val="20"/>
                                <w:bdr w:val="none" w:sz="0" w:space="0" w:color="auto" w:frame="1"/>
                              </w:rPr>
                              <w:t xml:space="preserve"> 39-та седница на Советот на Агенцијата, </w:t>
                            </w:r>
                            <w:r w:rsidRPr="00AD2657">
                              <w:rPr>
                                <w:rFonts w:ascii="Arial Narrow" w:hAnsi="Arial Narrow" w:cs="Arial"/>
                                <w:sz w:val="20"/>
                                <w:bdr w:val="none" w:sz="0" w:space="0" w:color="auto" w:frame="1"/>
                              </w:rPr>
                              <w:t xml:space="preserve">одржана на 6 ноември 2020 година </w:t>
                            </w:r>
                            <w:r w:rsidR="00E4621F">
                              <w:rPr>
                                <w:rFonts w:ascii="Arial Narrow" w:hAnsi="Arial Narrow" w:cs="Arial"/>
                                <w:sz w:val="20"/>
                                <w:bdr w:val="none" w:sz="0" w:space="0" w:color="auto" w:frame="1"/>
                              </w:rPr>
                              <w:t xml:space="preserve">за </w:t>
                            </w:r>
                            <w:r w:rsidRPr="00AD3464">
                              <w:rPr>
                                <w:rFonts w:ascii="Arial Narrow" w:hAnsi="Arial Narrow" w:cs="Arial"/>
                                <w:sz w:val="20"/>
                                <w:bdr w:val="none" w:sz="0" w:space="0" w:color="auto" w:frame="1"/>
                              </w:rPr>
                              <w:t>Јон радио од Струга донесено е решение за преземање мерка – јавна опомена, заради необјавување на податоците што е должен да ги емитува на соодветното место за секоја содржина од програмскиот сервис.</w:t>
                            </w:r>
                          </w:p>
                          <w:p w:rsidR="00E4621F" w:rsidRDefault="00E4621F" w:rsidP="00F57DC9">
                            <w:pPr>
                              <w:spacing w:after="0" w:line="276" w:lineRule="auto"/>
                              <w:jc w:val="both"/>
                              <w:rPr>
                                <w:rFonts w:ascii="Arial Narrow" w:hAnsi="Arial Narrow" w:cs="Arial"/>
                                <w:sz w:val="20"/>
                                <w:bdr w:val="none" w:sz="0" w:space="0" w:color="auto" w:frame="1"/>
                              </w:rPr>
                            </w:pPr>
                          </w:p>
                          <w:p w:rsidR="00E4621F" w:rsidRPr="00AD3464" w:rsidRDefault="00E4621F" w:rsidP="00F57DC9">
                            <w:pPr>
                              <w:spacing w:after="0" w:line="276" w:lineRule="auto"/>
                              <w:jc w:val="both"/>
                              <w:rPr>
                                <w:rFonts w:ascii="Arial Narrow" w:hAnsi="Arial Narrow" w:cs="Arial"/>
                                <w:sz w:val="20"/>
                              </w:rPr>
                            </w:pPr>
                            <w:r>
                              <w:rPr>
                                <w:rFonts w:ascii="Arial Narrow" w:hAnsi="Arial Narrow" w:cs="Arial"/>
                                <w:sz w:val="20"/>
                                <w:bdr w:val="none" w:sz="0" w:space="0" w:color="auto" w:frame="1"/>
                              </w:rPr>
                              <w:t>На Јон радио му е наложено во рок од 45 дена од денот на приемот на решението, да го усогласи своето работење со одредбите од Законот за медиуми.</w:t>
                            </w:r>
                          </w:p>
                          <w:p w:rsidR="00AB45AD" w:rsidRPr="00B009C7" w:rsidRDefault="00AB45AD" w:rsidP="00AB45AD">
                            <w:pPr>
                              <w:spacing w:line="240" w:lineRule="auto"/>
                              <w:jc w:val="both"/>
                              <w:rPr>
                                <w:rFonts w:ascii="Arial Narrow" w:hAnsi="Arial Narrow"/>
                                <w:sz w:val="20"/>
                              </w:rPr>
                            </w:pPr>
                          </w:p>
                          <w:p w:rsidR="007B796F" w:rsidRDefault="007B796F" w:rsidP="007F3263">
                            <w:pPr>
                              <w:spacing w:after="360" w:line="240" w:lineRule="auto"/>
                              <w:jc w:val="both"/>
                              <w:rPr>
                                <w:rFonts w:ascii="Arial Narrow" w:hAnsi="Arial Narrow" w:cs="Arial"/>
                                <w:sz w:val="20"/>
                                <w:bdr w:val="none" w:sz="0" w:space="0" w:color="auto" w:frame="1"/>
                                <w:lang w:val="en-US"/>
                              </w:rPr>
                            </w:pPr>
                          </w:p>
                          <w:p w:rsidR="00356132" w:rsidRDefault="00356132"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B78E" id="_x0000_s1033" type="#_x0000_t84" style="position:absolute;margin-left:-58.55pt;margin-top:-40.1pt;width:585.7pt;height:57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" adj="188" filled="f">
                <v:textbox>
                  <w:txbxContent>
                    <w:p w:rsidR="00356132" w:rsidRPr="00AD2657" w:rsidRDefault="00356132" w:rsidP="00F57DC9">
                      <w:pPr>
                        <w:spacing w:after="360" w:line="276" w:lineRule="auto"/>
                        <w:jc w:val="both"/>
                        <w:rPr>
                          <w:rFonts w:ascii="Arial Narrow" w:hAnsi="Arial Narrow" w:cs="Arial"/>
                          <w:sz w:val="20"/>
                        </w:rPr>
                      </w:pPr>
                      <w:r w:rsidRPr="00AD3464">
                        <w:rPr>
                          <w:rFonts w:ascii="Arial Narrow" w:hAnsi="Arial Narrow" w:cs="Arial"/>
                          <w:sz w:val="20"/>
                          <w:bdr w:val="none" w:sz="0" w:space="0" w:color="auto" w:frame="1"/>
                        </w:rPr>
                        <w:t xml:space="preserve">За почитувањето на обврските од Правилникот за минимални технички, просторни, финансиски и кадровски услови за добивање дозвола за радио и телевизиско емитување, вонреден административен надзор е </w:t>
                      </w:r>
                      <w:r w:rsidRPr="00AD3464">
                        <w:rPr>
                          <w:rFonts w:ascii="Arial Narrow" w:hAnsi="Arial Narrow" w:cs="Arial"/>
                          <w:sz w:val="20"/>
                          <w:bdr w:val="none" w:sz="0" w:space="0" w:color="auto" w:frame="1"/>
                        </w:rPr>
                        <w:t xml:space="preserve">извршен врз </w:t>
                      </w:r>
                      <w:r w:rsidRPr="00AD2657">
                        <w:rPr>
                          <w:rFonts w:ascii="Arial Narrow" w:hAnsi="Arial Narrow" w:cs="Arial"/>
                          <w:sz w:val="20"/>
                        </w:rPr>
                        <w:t>радио Аљбана Плус од Кума</w:t>
                      </w:r>
                      <w:r w:rsidR="0088364A">
                        <w:rPr>
                          <w:rFonts w:ascii="Arial Narrow" w:hAnsi="Arial Narrow" w:cs="Arial"/>
                          <w:sz w:val="20"/>
                        </w:rPr>
                        <w:t xml:space="preserve">ново, радио Медисон од Кичево и </w:t>
                      </w:r>
                      <w:r w:rsidRPr="00AD2657">
                        <w:rPr>
                          <w:rFonts w:ascii="Arial Narrow" w:hAnsi="Arial Narrow" w:cs="Arial"/>
                          <w:sz w:val="20"/>
                        </w:rPr>
                        <w:t>радио Пулс од Кавадарци</w:t>
                      </w:r>
                      <w:r w:rsidRPr="00AD3464">
                        <w:rPr>
                          <w:rFonts w:ascii="Arial Narrow" w:hAnsi="Arial Narrow" w:cs="Arial"/>
                          <w:sz w:val="20"/>
                          <w:bdr w:val="none" w:sz="0" w:space="0" w:color="auto" w:frame="1"/>
                        </w:rPr>
                        <w:t>.</w:t>
                      </w:r>
                      <w:r w:rsidRPr="00AD2657">
                        <w:rPr>
                          <w:rFonts w:ascii="Arial Narrow" w:hAnsi="Arial Narrow" w:cs="Arial"/>
                          <w:sz w:val="20"/>
                        </w:rPr>
                        <w:t xml:space="preserve"> </w:t>
                      </w:r>
                      <w:r w:rsidRPr="00AD3464">
                        <w:rPr>
                          <w:rFonts w:ascii="Arial Narrow" w:hAnsi="Arial Narrow" w:cs="Arial"/>
                          <w:sz w:val="20"/>
                        </w:rPr>
                        <w:t>Надзорот покажа дека радиодифузерите ги исполнилe минималните кадровски услови утврдени во Правилникот.</w:t>
                      </w:r>
                    </w:p>
                    <w:p w:rsidR="00356132" w:rsidRPr="00AD2657" w:rsidRDefault="00356132" w:rsidP="00F57DC9">
                      <w:pPr>
                        <w:spacing w:after="0" w:line="276"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За да утврди дали е постапено по решенијата за преземање меркa јавна опомена, заради различни законски не</w:t>
                      </w:r>
                      <w:r w:rsidR="007D5FB4">
                        <w:rPr>
                          <w:rFonts w:ascii="Arial Narrow" w:hAnsi="Arial Narrow" w:cs="Arial"/>
                          <w:sz w:val="20"/>
                          <w:bdr w:val="none" w:sz="0" w:space="0" w:color="auto" w:frame="1"/>
                        </w:rPr>
                        <w:t>почитувања</w:t>
                      </w:r>
                      <w:r w:rsidRPr="00AD3464">
                        <w:rPr>
                          <w:rFonts w:ascii="Arial Narrow" w:hAnsi="Arial Narrow" w:cs="Arial"/>
                          <w:sz w:val="20"/>
                          <w:bdr w:val="none" w:sz="0" w:space="0" w:color="auto" w:frame="1"/>
                        </w:rPr>
                        <w:t>,</w:t>
                      </w:r>
                      <w:r w:rsidRPr="00AD2657">
                        <w:rPr>
                          <w:rFonts w:ascii="Arial Narrow" w:hAnsi="Arial Narrow" w:cs="Arial"/>
                          <w:sz w:val="20"/>
                          <w:bdr w:val="none" w:sz="0" w:space="0" w:color="auto" w:frame="1"/>
                        </w:rPr>
                        <w:t xml:space="preserve"> </w:t>
                      </w:r>
                      <w:r w:rsidRPr="00AD3464">
                        <w:rPr>
                          <w:rFonts w:ascii="Arial Narrow" w:hAnsi="Arial Narrow" w:cs="Arial"/>
                          <w:sz w:val="20"/>
                          <w:bdr w:val="none" w:sz="0" w:space="0" w:color="auto" w:frame="1"/>
                        </w:rPr>
                        <w:t>Агенцијата</w:t>
                      </w:r>
                      <w:r w:rsidRPr="00AD2657">
                        <w:rPr>
                          <w:rFonts w:ascii="Arial Narrow" w:hAnsi="Arial Narrow" w:cs="Arial"/>
                          <w:sz w:val="20"/>
                          <w:bdr w:val="none" w:sz="0" w:space="0" w:color="auto" w:frame="1"/>
                        </w:rPr>
                        <w:t xml:space="preserve"> изврши контролен надзор врз ТВ К&amp;М Кисс&amp;Менада, ТВ Полог, ТВ Сонце, ТВ Шења, ТВ Клан Мацедониа</w:t>
                      </w:r>
                      <w:r w:rsidRPr="00AD3464">
                        <w:rPr>
                          <w:rFonts w:ascii="Arial Narrow" w:hAnsi="Arial Narrow" w:cs="Arial"/>
                          <w:sz w:val="20"/>
                          <w:bdr w:val="none" w:sz="0" w:space="0" w:color="auto" w:frame="1"/>
                        </w:rPr>
                        <w:t>, Македонска Радиотелевизија М</w:t>
                      </w:r>
                      <w:r w:rsidRPr="00AD2657">
                        <w:rPr>
                          <w:rFonts w:ascii="Arial Narrow" w:hAnsi="Arial Narrow" w:cs="Arial"/>
                          <w:sz w:val="20"/>
                          <w:bdr w:val="none" w:sz="0" w:space="0" w:color="auto" w:frame="1"/>
                        </w:rPr>
                        <w:t>РТ2, ТВ Компани 21-М,</w:t>
                      </w:r>
                      <w:r w:rsidRPr="00AD3464">
                        <w:rPr>
                          <w:rFonts w:ascii="Arial Narrow" w:hAnsi="Arial Narrow" w:cs="Arial"/>
                          <w:sz w:val="20"/>
                          <w:bdr w:val="none" w:sz="0" w:space="0" w:color="auto" w:frame="1"/>
                        </w:rPr>
                        <w:t>ТВ Канал Вис, ТВ Шутел, Радио Зона М1 и Скај радио.</w:t>
                      </w:r>
                    </w:p>
                    <w:p w:rsidR="00356132" w:rsidRPr="00AD2657" w:rsidRDefault="00356132" w:rsidP="00F57DC9">
                      <w:pPr>
                        <w:spacing w:after="0" w:line="276" w:lineRule="auto"/>
                        <w:jc w:val="both"/>
                        <w:rPr>
                          <w:rFonts w:ascii="Arial Narrow" w:hAnsi="Arial Narrow" w:cs="Arial"/>
                          <w:sz w:val="20"/>
                          <w:bdr w:val="none" w:sz="0" w:space="0" w:color="auto" w:frame="1"/>
                        </w:rPr>
                      </w:pPr>
                    </w:p>
                    <w:p w:rsidR="00356132" w:rsidRPr="00AD3464" w:rsidRDefault="00356132" w:rsidP="00F57DC9">
                      <w:pPr>
                        <w:spacing w:after="360" w:line="276" w:lineRule="auto"/>
                        <w:jc w:val="both"/>
                        <w:rPr>
                          <w:rFonts w:ascii="Arial Narrow" w:hAnsi="Arial Narrow" w:cs="Arial"/>
                          <w:sz w:val="20"/>
                        </w:rPr>
                      </w:pPr>
                      <w:r w:rsidRPr="00AD3464">
                        <w:rPr>
                          <w:rFonts w:ascii="Arial Narrow" w:hAnsi="Arial Narrow" w:cs="Arial"/>
                          <w:sz w:val="20"/>
                        </w:rPr>
                        <w:t>Контролниот надзор покажа дека ТВ Компани 21-М не постапила по мерката јавна опомена, односно на 13 октомври 2020 година, не ги означи промотивните најави за серијалите “Kalbimdeki Deniz” и “Şampyon” со соодветен визуелен знак од предупредувачката сигнализација за категоријата програма што се највува.</w:t>
                      </w:r>
                    </w:p>
                    <w:p w:rsidR="00720E4E" w:rsidRPr="007D1570" w:rsidRDefault="007D5FB4" w:rsidP="00F57DC9">
                      <w:pPr>
                        <w:spacing w:after="0" w:line="276" w:lineRule="auto"/>
                        <w:jc w:val="both"/>
                        <w:rPr>
                          <w:rFonts w:ascii="Arial Narrow" w:hAnsi="Arial Narrow" w:cs="Arial"/>
                          <w:b/>
                          <w:bCs/>
                          <w:color w:val="C00000"/>
                          <w:sz w:val="22"/>
                          <w:szCs w:val="22"/>
                          <w:bdr w:val="none" w:sz="0" w:space="0" w:color="auto" w:frame="1"/>
                          <w:lang w:val="en-US"/>
                        </w:rPr>
                      </w:pPr>
                      <w:r>
                        <w:rPr>
                          <w:rFonts w:ascii="Arial Narrow" w:hAnsi="Arial Narrow" w:cs="Arial"/>
                          <w:b/>
                          <w:bCs/>
                          <w:color w:val="C00000"/>
                          <w:sz w:val="22"/>
                          <w:szCs w:val="22"/>
                          <w:bdr w:val="none" w:sz="0" w:space="0" w:color="auto" w:frame="1"/>
                        </w:rPr>
                        <w:t xml:space="preserve">Изречена мерка - </w:t>
                      </w:r>
                      <w:proofErr w:type="spellStart"/>
                      <w:r>
                        <w:rPr>
                          <w:rFonts w:ascii="Arial Narrow" w:hAnsi="Arial Narrow" w:cs="Arial"/>
                          <w:b/>
                          <w:bCs/>
                          <w:color w:val="C00000"/>
                          <w:sz w:val="22"/>
                          <w:szCs w:val="22"/>
                          <w:bdr w:val="none" w:sz="0" w:space="0" w:color="auto" w:frame="1"/>
                          <w:lang w:val="en-US"/>
                        </w:rPr>
                        <w:t>јавна</w:t>
                      </w:r>
                      <w:proofErr w:type="spellEnd"/>
                      <w:r>
                        <w:rPr>
                          <w:rFonts w:ascii="Arial Narrow" w:hAnsi="Arial Narrow" w:cs="Arial"/>
                          <w:b/>
                          <w:bCs/>
                          <w:color w:val="C00000"/>
                          <w:sz w:val="22"/>
                          <w:szCs w:val="22"/>
                          <w:bdr w:val="none" w:sz="0" w:space="0" w:color="auto" w:frame="1"/>
                          <w:lang w:val="en-US"/>
                        </w:rPr>
                        <w:t xml:space="preserve"> </w:t>
                      </w:r>
                      <w:proofErr w:type="spellStart"/>
                      <w:r>
                        <w:rPr>
                          <w:rFonts w:ascii="Arial Narrow" w:hAnsi="Arial Narrow" w:cs="Arial"/>
                          <w:b/>
                          <w:bCs/>
                          <w:color w:val="C00000"/>
                          <w:sz w:val="22"/>
                          <w:szCs w:val="22"/>
                          <w:bdr w:val="none" w:sz="0" w:space="0" w:color="auto" w:frame="1"/>
                          <w:lang w:val="en-US"/>
                        </w:rPr>
                        <w:t>опомена</w:t>
                      </w:r>
                      <w:proofErr w:type="spellEnd"/>
                    </w:p>
                    <w:p w:rsidR="00356132" w:rsidRPr="00AD2657" w:rsidRDefault="00356132" w:rsidP="00F57DC9">
                      <w:pPr>
                        <w:spacing w:after="0" w:line="276" w:lineRule="auto"/>
                        <w:jc w:val="both"/>
                        <w:rPr>
                          <w:rFonts w:ascii="Arial Narrow" w:hAnsi="Arial Narrow" w:cs="Arial"/>
                          <w:b/>
                          <w:bCs/>
                          <w:sz w:val="20"/>
                          <w:bdr w:val="none" w:sz="0" w:space="0" w:color="auto" w:frame="1"/>
                        </w:rPr>
                      </w:pPr>
                    </w:p>
                    <w:p w:rsidR="00356132" w:rsidRDefault="00356132" w:rsidP="00F57DC9">
                      <w:pPr>
                        <w:spacing w:after="0" w:line="276" w:lineRule="auto"/>
                        <w:jc w:val="both"/>
                        <w:rPr>
                          <w:rFonts w:ascii="Arial Narrow" w:hAnsi="Arial Narrow" w:cs="Arial"/>
                          <w:sz w:val="20"/>
                          <w:bdr w:val="none" w:sz="0" w:space="0" w:color="auto" w:frame="1"/>
                        </w:rPr>
                      </w:pPr>
                      <w:r w:rsidRPr="00AD2657">
                        <w:rPr>
                          <w:rFonts w:ascii="Arial Narrow" w:hAnsi="Arial Narrow" w:cs="Arial"/>
                          <w:sz w:val="20"/>
                          <w:bdr w:val="none" w:sz="0" w:space="0" w:color="auto" w:frame="1"/>
                        </w:rPr>
                        <w:t>На</w:t>
                      </w:r>
                      <w:r w:rsidRPr="00AD3464">
                        <w:rPr>
                          <w:rFonts w:ascii="Arial Narrow" w:hAnsi="Arial Narrow" w:cs="Arial"/>
                          <w:sz w:val="20"/>
                          <w:bdr w:val="none" w:sz="0" w:space="0" w:color="auto" w:frame="1"/>
                        </w:rPr>
                        <w:t xml:space="preserve"> 39-та седница на Советот на Агенцијата, </w:t>
                      </w:r>
                      <w:r w:rsidRPr="00AD2657">
                        <w:rPr>
                          <w:rFonts w:ascii="Arial Narrow" w:hAnsi="Arial Narrow" w:cs="Arial"/>
                          <w:sz w:val="20"/>
                          <w:bdr w:val="none" w:sz="0" w:space="0" w:color="auto" w:frame="1"/>
                        </w:rPr>
                        <w:t xml:space="preserve">одржана на 6 ноември 2020 година </w:t>
                      </w:r>
                      <w:r w:rsidR="00E4621F">
                        <w:rPr>
                          <w:rFonts w:ascii="Arial Narrow" w:hAnsi="Arial Narrow" w:cs="Arial"/>
                          <w:sz w:val="20"/>
                          <w:bdr w:val="none" w:sz="0" w:space="0" w:color="auto" w:frame="1"/>
                        </w:rPr>
                        <w:t xml:space="preserve">за </w:t>
                      </w:r>
                      <w:r w:rsidRPr="00AD3464">
                        <w:rPr>
                          <w:rFonts w:ascii="Arial Narrow" w:hAnsi="Arial Narrow" w:cs="Arial"/>
                          <w:sz w:val="20"/>
                          <w:bdr w:val="none" w:sz="0" w:space="0" w:color="auto" w:frame="1"/>
                        </w:rPr>
                        <w:t>Јон радио од Струга донесено е решение за преземање мерка – јавна опомена, заради необјавување на податоците што е должен да ги емитува на соодветното место за секоја содржина од програмскиот сервис.</w:t>
                      </w:r>
                    </w:p>
                    <w:p w:rsidR="00E4621F" w:rsidRDefault="00E4621F" w:rsidP="00F57DC9">
                      <w:pPr>
                        <w:spacing w:after="0" w:line="276" w:lineRule="auto"/>
                        <w:jc w:val="both"/>
                        <w:rPr>
                          <w:rFonts w:ascii="Arial Narrow" w:hAnsi="Arial Narrow" w:cs="Arial"/>
                          <w:sz w:val="20"/>
                          <w:bdr w:val="none" w:sz="0" w:space="0" w:color="auto" w:frame="1"/>
                        </w:rPr>
                      </w:pPr>
                    </w:p>
                    <w:p w:rsidR="00E4621F" w:rsidRPr="00AD3464" w:rsidRDefault="00E4621F" w:rsidP="00F57DC9">
                      <w:pPr>
                        <w:spacing w:after="0" w:line="276" w:lineRule="auto"/>
                        <w:jc w:val="both"/>
                        <w:rPr>
                          <w:rFonts w:ascii="Arial Narrow" w:hAnsi="Arial Narrow" w:cs="Arial"/>
                          <w:sz w:val="20"/>
                        </w:rPr>
                      </w:pPr>
                      <w:r>
                        <w:rPr>
                          <w:rFonts w:ascii="Arial Narrow" w:hAnsi="Arial Narrow" w:cs="Arial"/>
                          <w:sz w:val="20"/>
                          <w:bdr w:val="none" w:sz="0" w:space="0" w:color="auto" w:frame="1"/>
                        </w:rPr>
                        <w:t>На Јон радио му е наложено во рок од 45 дена од денот на приемот на решението, да го усогласи своето работење со одредбите од Законот за медиуми.</w:t>
                      </w:r>
                    </w:p>
                    <w:p w:rsidR="00AB45AD" w:rsidRPr="00B009C7" w:rsidRDefault="00AB45AD" w:rsidP="00AB45AD">
                      <w:pPr>
                        <w:spacing w:line="240" w:lineRule="auto"/>
                        <w:jc w:val="both"/>
                        <w:rPr>
                          <w:rFonts w:ascii="Arial Narrow" w:hAnsi="Arial Narrow"/>
                          <w:sz w:val="20"/>
                        </w:rPr>
                      </w:pPr>
                    </w:p>
                    <w:p w:rsidR="007B796F" w:rsidRDefault="007B796F" w:rsidP="007F3263">
                      <w:pPr>
                        <w:spacing w:after="360" w:line="240" w:lineRule="auto"/>
                        <w:jc w:val="both"/>
                        <w:rPr>
                          <w:rFonts w:ascii="Arial Narrow" w:hAnsi="Arial Narrow" w:cs="Arial"/>
                          <w:sz w:val="20"/>
                          <w:bdr w:val="none" w:sz="0" w:space="0" w:color="auto" w:frame="1"/>
                          <w:lang w:val="en-US"/>
                        </w:rPr>
                      </w:pPr>
                    </w:p>
                    <w:p w:rsidR="00356132" w:rsidRDefault="00356132"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v:textbox>
                <w10:wrap anchorx="margin"/>
              </v:shape>
            </w:pict>
          </mc:Fallback>
        </mc:AlternateContent>
      </w:r>
    </w:p>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Pr="008F5DB4" w:rsidRDefault="007B796F" w:rsidP="007D3230"/>
    <w:p w:rsidR="007B796F" w:rsidRDefault="00C61030" w:rsidP="007D3230">
      <w:r w:rsidRPr="008F5DB4">
        <w:rPr>
          <w:noProof/>
          <w:lang w:val="en-US"/>
        </w:rPr>
        <mc:AlternateContent>
          <mc:Choice Requires="wps">
            <w:drawing>
              <wp:anchor distT="0" distB="0" distL="114300" distR="114300" simplePos="0" relativeHeight="251714560" behindDoc="0" locked="0" layoutInCell="1" allowOverlap="1" wp14:anchorId="0F5BFA96" wp14:editId="56A918B1">
                <wp:simplePos x="0" y="0"/>
                <wp:positionH relativeFrom="margin">
                  <wp:posOffset>-752474</wp:posOffset>
                </wp:positionH>
                <wp:positionV relativeFrom="paragraph">
                  <wp:posOffset>126365</wp:posOffset>
                </wp:positionV>
                <wp:extent cx="7429500" cy="107632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76325"/>
                        </a:xfrm>
                        <a:prstGeom prst="rect">
                          <a:avLst/>
                        </a:prstGeom>
                        <a:solidFill>
                          <a:schemeClr val="accent2">
                            <a:lumMod val="40000"/>
                            <a:lumOff val="60000"/>
                          </a:schemeClr>
                        </a:solidFill>
                        <a:ln w="9525">
                          <a:solidFill>
                            <a:srgbClr val="000000"/>
                          </a:solidFill>
                          <a:miter lim="800000"/>
                          <a:headEnd/>
                          <a:tailEnd/>
                        </a:ln>
                      </wps:spPr>
                      <wps:txb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4" style="position:absolute;margin-left:-59.25pt;margin-top:9.95pt;width:585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" fillcolor="#e5b8b7 [1301]">
                <v:textbo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6"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7"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v:textbox>
                <w10:wrap anchorx="margin"/>
              </v:rect>
            </w:pict>
          </mc:Fallback>
        </mc:AlternateContent>
      </w:r>
      <w:r w:rsidRPr="008F5DB4">
        <w:rPr>
          <w:noProof/>
          <w:lang w:val="en-US"/>
        </w:rPr>
        <w:drawing>
          <wp:anchor distT="0" distB="0" distL="114300" distR="114300" simplePos="0" relativeHeight="251717632" behindDoc="1" locked="0" layoutInCell="1" allowOverlap="1" wp14:anchorId="30253417" wp14:editId="1E4C1E84">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rPr>
          <w:noProof/>
          <w:lang w:val="en-US"/>
        </w:rPr>
        <mc:AlternateContent>
          <mc:Choice Requires="wps">
            <w:drawing>
              <wp:anchor distT="0" distB="0" distL="114300" distR="114300" simplePos="0" relativeHeight="251716608" behindDoc="0" locked="0" layoutInCell="1" allowOverlap="1" wp14:anchorId="693B5E5B" wp14:editId="259FAFF0">
                <wp:simplePos x="0" y="0"/>
                <wp:positionH relativeFrom="column">
                  <wp:posOffset>-464593</wp:posOffset>
                </wp:positionH>
                <wp:positionV relativeFrom="paragraph">
                  <wp:posOffset>131909</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5"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" fillcolor="#e5b8b7 [1301]" stroked="f" strokeweight=".5pt">
                <v:textbo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114E93" w:rsidRPr="008F5DB4">
        <w:t xml:space="preserve"> </w:t>
      </w:r>
    </w:p>
    <w:p w:rsidR="007B796F" w:rsidRDefault="007B796F" w:rsidP="007D3230"/>
    <w:sectPr w:rsidR="007B796F"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53" w:rsidRDefault="00DC2D53" w:rsidP="0030635D">
      <w:pPr>
        <w:spacing w:after="0" w:line="240" w:lineRule="auto"/>
      </w:pPr>
      <w:r>
        <w:separator/>
      </w:r>
    </w:p>
  </w:endnote>
  <w:endnote w:type="continuationSeparator" w:id="0">
    <w:p w:rsidR="00DC2D53" w:rsidRDefault="00DC2D53"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53" w:rsidRDefault="00DC2D53" w:rsidP="0030635D">
      <w:pPr>
        <w:spacing w:after="0" w:line="240" w:lineRule="auto"/>
      </w:pPr>
      <w:r>
        <w:separator/>
      </w:r>
    </w:p>
  </w:footnote>
  <w:footnote w:type="continuationSeparator" w:id="0">
    <w:p w:rsidR="00DC2D53" w:rsidRDefault="00DC2D53"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DC2D53">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DC2D53">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DC2D53">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2408"/>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A7327"/>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D6EC8"/>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1CD9"/>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4D76"/>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6132"/>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08B0"/>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29F2"/>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0E4E"/>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129B"/>
    <w:rsid w:val="007A5D26"/>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5FB4"/>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77EAF"/>
    <w:rsid w:val="008804BF"/>
    <w:rsid w:val="008811AC"/>
    <w:rsid w:val="0088364A"/>
    <w:rsid w:val="00886B86"/>
    <w:rsid w:val="0089236E"/>
    <w:rsid w:val="008A0C03"/>
    <w:rsid w:val="008A132E"/>
    <w:rsid w:val="008B104F"/>
    <w:rsid w:val="008B31E3"/>
    <w:rsid w:val="008B720C"/>
    <w:rsid w:val="008C28AF"/>
    <w:rsid w:val="008C3B3D"/>
    <w:rsid w:val="008C46C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02FF7"/>
    <w:rsid w:val="00913728"/>
    <w:rsid w:val="00914671"/>
    <w:rsid w:val="009202F7"/>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86840"/>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2488"/>
    <w:rsid w:val="00A3550B"/>
    <w:rsid w:val="00A402D1"/>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7E0"/>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615"/>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7288"/>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67A5"/>
    <w:rsid w:val="00DB7158"/>
    <w:rsid w:val="00DC2D53"/>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4621F"/>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322EC"/>
    <w:rsid w:val="00F329A8"/>
    <w:rsid w:val="00F336AF"/>
    <w:rsid w:val="00F419E9"/>
    <w:rsid w:val="00F43CBA"/>
    <w:rsid w:val="00F448B9"/>
    <w:rsid w:val="00F5001B"/>
    <w:rsid w:val="00F55535"/>
    <w:rsid w:val="00F576CB"/>
    <w:rsid w:val="00F57DC9"/>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360C"/>
    <w:rsid w:val="00FA4299"/>
    <w:rsid w:val="00FA5294"/>
    <w:rsid w:val="00FA78E5"/>
    <w:rsid w:val="00FB248E"/>
    <w:rsid w:val="00FB33D1"/>
    <w:rsid w:val="00FB5E29"/>
    <w:rsid w:val="00FB5FA3"/>
    <w:rsid w:val="00FB7A61"/>
    <w:rsid w:val="00FC4AE7"/>
    <w:rsid w:val="00FC5779"/>
    <w:rsid w:val="00FC6FE2"/>
    <w:rsid w:val="00FD094A"/>
    <w:rsid w:val="00FD479F"/>
    <w:rsid w:val="00FD5037"/>
    <w:rsid w:val="00FD70CF"/>
    <w:rsid w:val="00FD79CC"/>
    <w:rsid w:val="00FE0844"/>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0/11/3.2.-%D0%9D%D0%B0%D1%86%D1%80%D1%82-%D0%A4%D0%B8%D0%BD%D0%B0%D0%BD%D1%81%D0%B8%D1%81%D0%BA%D0%B8%D0%BE%D1%82-%D0%BF%D0%BB%D0%B0%D0%BD-%D0%B7%D0%B0-2021-%D0%B3%D0%BE%D0%B4%D0%B8%D0%BD%D0%B0.doc" TargetMode="Externa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vmu.mk/wp-content/uploads/2020/11/Foto-1.png" TargetMode="External"/><Relationship Id="rId17" Type="http://schemas.openxmlformats.org/officeDocument/2006/relationships/hyperlink" Target="http://www.avmu.mk" TargetMode="External"/><Relationship Id="rId2" Type="http://schemas.openxmlformats.org/officeDocument/2006/relationships/numbering" Target="numbering.xml"/><Relationship Id="rId16" Type="http://schemas.openxmlformats.org/officeDocument/2006/relationships/hyperlink" Target="mailto:contact@avmu.m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0/11/2.1.-%D0%9D%D0%B0%D1%86%D1%80%D1%82-%D0%93%D0%BE%D0%B4%D0%B8%D1%88%D0%B5%D0%BD-%D0%BF%D0%BB%D0%B0%D0%BD-%D0%B7%D0%B0-%D0%B2%D1%80%D1%88%D0%B5%D1%9A%D0%B5-%D0%B0%D0%B4%D0%BC%D0%B8%D0%BD%D0%B8%D1%81%D1%82%D1%80%D0%B0%D1%82%D0%B8%D0%B2%D0%B5%D0%BD-%D0%BD%D0%B0%D0%B4%D0%B7%D0%BE%D1%80-%D0%B2%D0%BE-2021-%D0%B3%D0%BE%D0%B4%D0%B8%D0%BD%D0%B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hyperlink" Target="https://avmu.mk/wp-content/uploads/2020/11/3.2.-%D0%9D%D0%B0%D1%86%D1%80%D1%82-%D0%A4%D0%B8%D0%BD%D0%B0%D0%BD%D1%81%D0%B8%D1%81%D0%BA%D0%B8%D0%BE%D1%82-%D0%BF%D0%BB%D0%B0%D0%BD-%D0%B7%D0%B0-2021-%D0%B3%D0%BE%D0%B4%D0%B8%D0%BD%D0%B0.doc"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vmu.mk/wp-content/uploads/2020/11/2.1.-%D0%9D%D0%B0%D1%86%D1%80%D1%82-%D0%93%D0%BE%D0%B4%D0%B8%D1%88%D0%B5%D0%BD-%D0%BF%D0%BB%D0%B0%D0%BD-%D0%B7%D0%B0-%D0%B2%D1%80%D1%88%D0%B5%D1%9A%D0%B5-%D0%B0%D0%B4%D0%BC%D0%B8%D0%BD%D0%B8%D1%81%D1%82%D1%80%D0%B0%D1%82%D0%B8%D0%B2%D0%B5%D0%BD-%D0%BD%D0%B0%D0%B4%D0%B7%D0%BE%D1%80-%D0%B2%D0%BE-2021-%D0%B3%D0%BE%D0%B4%D0%B8%D0%BD%D0%B0.doc" TargetMode="External"/><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AEC3-022F-4242-9F2C-7C2E925B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Dimitar Tanurov</cp:lastModifiedBy>
  <cp:revision>2</cp:revision>
  <cp:lastPrinted>2020-10-01T11:54:00Z</cp:lastPrinted>
  <dcterms:created xsi:type="dcterms:W3CDTF">2020-12-03T09:08:00Z</dcterms:created>
  <dcterms:modified xsi:type="dcterms:W3CDTF">2020-12-03T09:08:00Z</dcterms:modified>
</cp:coreProperties>
</file>