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A402D1" w:rsidP="00185679">
      <w:pPr>
        <w:rPr>
          <w:lang w:val="en-US"/>
        </w:rPr>
      </w:pPr>
      <w:r w:rsidRPr="008F5DB4">
        <w:rPr>
          <w:noProof/>
          <w:lang w:val="en-US"/>
        </w:rPr>
        <mc:AlternateContent>
          <mc:Choice Requires="wps">
            <w:drawing>
              <wp:anchor distT="0" distB="0" distL="114300" distR="114300" simplePos="0" relativeHeight="251624448" behindDoc="0" locked="0" layoutInCell="1" allowOverlap="1" wp14:anchorId="3ADA02BC" wp14:editId="17952FE4">
                <wp:simplePos x="0" y="0"/>
                <wp:positionH relativeFrom="margin">
                  <wp:posOffset>-700391</wp:posOffset>
                </wp:positionH>
                <wp:positionV relativeFrom="paragraph">
                  <wp:posOffset>3685905</wp:posOffset>
                </wp:positionV>
                <wp:extent cx="7332980" cy="1731010"/>
                <wp:effectExtent l="0" t="0" r="20320" b="2159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1731010"/>
                        </a:xfrm>
                        <a:prstGeom prst="bevel">
                          <a:avLst>
                            <a:gd name="adj" fmla="val 434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917" w:rsidRPr="008E3370" w:rsidRDefault="008F3917" w:rsidP="008F3917">
                            <w:pPr>
                              <w:spacing w:after="0" w:line="288" w:lineRule="atLeast"/>
                              <w:jc w:val="both"/>
                              <w:outlineLvl w:val="0"/>
                              <w:rPr>
                                <w:rFonts w:ascii="Arial Narrow" w:hAnsi="Arial Narrow"/>
                                <w:b/>
                                <w:bCs/>
                                <w:kern w:val="36"/>
                                <w:sz w:val="20"/>
                              </w:rPr>
                            </w:pPr>
                            <w:r>
                              <w:rPr>
                                <w:rFonts w:ascii="Arial Narrow" w:hAnsi="Arial Narrow"/>
                                <w:b/>
                                <w:bCs/>
                                <w:color w:val="C00000"/>
                                <w:kern w:val="36"/>
                                <w:sz w:val="22"/>
                                <w:szCs w:val="22"/>
                                <w:lang w:val="en-US"/>
                              </w:rPr>
                              <w:t xml:space="preserve">Guidelines on Paid Political Advertising for the 2020 Early Local Elections Adopted </w:t>
                            </w: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EB2F16">
                              <w:rPr>
                                <w:rFonts w:ascii="Arial Narrow" w:hAnsi="Arial Narrow" w:cs="Arial"/>
                                <w:color w:val="000000"/>
                                <w:sz w:val="20"/>
                                <w:szCs w:val="20"/>
                              </w:rPr>
                              <w:t>At its 41</w:t>
                            </w:r>
                            <w:r w:rsidRPr="00EB2F16">
                              <w:rPr>
                                <w:rFonts w:ascii="Arial Narrow" w:hAnsi="Arial Narrow" w:cs="Arial"/>
                                <w:color w:val="000000"/>
                                <w:sz w:val="20"/>
                                <w:szCs w:val="20"/>
                                <w:bdr w:val="none" w:sz="0" w:space="0" w:color="auto" w:frame="1"/>
                                <w:vertAlign w:val="superscript"/>
                              </w:rPr>
                              <w:t>st</w:t>
                            </w:r>
                            <w:r w:rsidRPr="00EB2F16">
                              <w:rPr>
                                <w:rFonts w:ascii="Arial Narrow" w:hAnsi="Arial Narrow" w:cs="Arial"/>
                                <w:color w:val="000000"/>
                                <w:sz w:val="20"/>
                                <w:szCs w:val="20"/>
                              </w:rPr>
                              <w:t> session in 2020, held on 17 November 2020, the Agency Council adopted the </w:t>
                            </w:r>
                            <w:hyperlink r:id="rId8" w:history="1">
                              <w:r w:rsidRPr="00EB2F16">
                                <w:rPr>
                                  <w:rStyle w:val="Hyperlink"/>
                                  <w:rFonts w:ascii="Arial Narrow" w:hAnsi="Arial Narrow" w:cs="Arial"/>
                                  <w:color w:val="3366FF"/>
                                  <w:sz w:val="20"/>
                                  <w:szCs w:val="20"/>
                                  <w:bdr w:val="none" w:sz="0" w:space="0" w:color="auto" w:frame="1"/>
                                </w:rPr>
                                <w:t>Guidelines on Paid Political Advertising for the 2020 Early Local Elections.</w:t>
                              </w:r>
                            </w:hyperlink>
                            <w:r w:rsidRPr="00EB2F16">
                              <w:rPr>
                                <w:rFonts w:ascii="Arial Narrow" w:hAnsi="Arial Narrow" w:cs="Arial"/>
                                <w:color w:val="000000"/>
                                <w:sz w:val="20"/>
                                <w:szCs w:val="20"/>
                              </w:rPr>
                              <w:t xml:space="preserve"> Before its adoption, the Agency had opened a public debate in which it had invited all interested parties to submit their remarks, opinions and proposals. </w:t>
                            </w: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EB2F16">
                              <w:rPr>
                                <w:rFonts w:ascii="Arial Narrow" w:hAnsi="Arial Narrow" w:cs="Arial"/>
                                <w:color w:val="000000"/>
                                <w:sz w:val="20"/>
                                <w:szCs w:val="20"/>
                              </w:rPr>
                              <w:t xml:space="preserve">The document specified the rules concerning the permitted duration of the paid political advertising per real hour of broadcasted programme, for those broadcasters that were to cover the Early Mayoral Elections in the municipalities of </w:t>
                            </w:r>
                            <w:proofErr w:type="spellStart"/>
                            <w:r w:rsidRPr="00EB2F16">
                              <w:rPr>
                                <w:rFonts w:ascii="Arial Narrow" w:hAnsi="Arial Narrow" w:cs="Arial"/>
                                <w:color w:val="000000"/>
                                <w:sz w:val="20"/>
                                <w:szCs w:val="20"/>
                              </w:rPr>
                              <w:t>Plasnica</w:t>
                            </w:r>
                            <w:proofErr w:type="spellEnd"/>
                            <w:r w:rsidRPr="00EB2F16">
                              <w:rPr>
                                <w:rFonts w:ascii="Arial Narrow" w:hAnsi="Arial Narrow" w:cs="Arial"/>
                                <w:color w:val="000000"/>
                                <w:sz w:val="20"/>
                                <w:szCs w:val="20"/>
                              </w:rPr>
                              <w:t xml:space="preserve"> and </w:t>
                            </w:r>
                            <w:proofErr w:type="spellStart"/>
                            <w:r w:rsidRPr="00EB2F16">
                              <w:rPr>
                                <w:rFonts w:ascii="Arial Narrow" w:hAnsi="Arial Narrow" w:cs="Arial"/>
                                <w:color w:val="000000"/>
                                <w:sz w:val="20"/>
                                <w:szCs w:val="20"/>
                              </w:rPr>
                              <w:t>Shtip</w:t>
                            </w:r>
                            <w:proofErr w:type="spellEnd"/>
                            <w:r w:rsidRPr="00EB2F16">
                              <w:rPr>
                                <w:rFonts w:ascii="Arial Narrow" w:hAnsi="Arial Narrow" w:cs="Arial"/>
                                <w:color w:val="000000"/>
                                <w:sz w:val="20"/>
                                <w:szCs w:val="20"/>
                              </w:rPr>
                              <w:t>.</w:t>
                            </w:r>
                          </w:p>
                          <w:p w:rsidR="008F3917" w:rsidRPr="00EB2F16" w:rsidRDefault="008F3917" w:rsidP="008F3917">
                            <w:pPr>
                              <w:spacing w:after="0" w:line="276" w:lineRule="auto"/>
                              <w:jc w:val="both"/>
                              <w:rPr>
                                <w:rFonts w:ascii="Arial Narrow" w:hAnsi="Arial Narrow" w:cs="Arial"/>
                                <w:kern w:val="0"/>
                                <w:sz w:val="20"/>
                              </w:rPr>
                            </w:pPr>
                          </w:p>
                          <w:p w:rsidR="00D400B6" w:rsidRPr="00D400B6" w:rsidRDefault="00D400B6" w:rsidP="00A402D1">
                            <w:pPr>
                              <w:spacing w:line="276" w:lineRule="auto"/>
                              <w:rPr>
                                <w:rFonts w:ascii="Arial Narrow" w:hAnsi="Arial Narrow"/>
                                <w:b/>
                                <w:bCs/>
                                <w:sz w:val="10"/>
                                <w:szCs w:val="10"/>
                                <w:lang w:val="en-US"/>
                              </w:rPr>
                            </w:pPr>
                          </w:p>
                          <w:p w:rsidR="00D400B6" w:rsidRPr="00D400B6" w:rsidRDefault="00D400B6" w:rsidP="00A402D1">
                            <w:pPr>
                              <w:spacing w:line="276" w:lineRule="auto"/>
                              <w:rPr>
                                <w:rFonts w:ascii="Arial Narrow" w:hAnsi="Arial Narrow"/>
                                <w:b/>
                                <w:bCs/>
                                <w:sz w:val="10"/>
                                <w:szCs w:val="10"/>
                                <w:lang w:val="en-US"/>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A02B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5.15pt;margin-top:290.25pt;width:577.4pt;height:136.3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" adj="938" filled="f">
                <v:textbox>
                  <w:txbxContent>
                    <w:p w:rsidR="008F3917" w:rsidRPr="008E3370" w:rsidRDefault="008F3917" w:rsidP="008F3917">
                      <w:pPr>
                        <w:spacing w:after="0" w:line="288" w:lineRule="atLeast"/>
                        <w:jc w:val="both"/>
                        <w:outlineLvl w:val="0"/>
                        <w:rPr>
                          <w:rFonts w:ascii="Arial Narrow" w:hAnsi="Arial Narrow"/>
                          <w:b/>
                          <w:bCs/>
                          <w:kern w:val="36"/>
                          <w:sz w:val="20"/>
                        </w:rPr>
                      </w:pPr>
                      <w:r>
                        <w:rPr>
                          <w:rFonts w:ascii="Arial Narrow" w:hAnsi="Arial Narrow"/>
                          <w:b/>
                          <w:bCs/>
                          <w:color w:val="C00000"/>
                          <w:kern w:val="36"/>
                          <w:sz w:val="22"/>
                          <w:szCs w:val="22"/>
                          <w:lang w:val="en-US"/>
                        </w:rPr>
                        <w:t xml:space="preserve">Guidelines on Paid Political Advertising for the 2020 Early Local Elections Adopted </w:t>
                      </w: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EB2F16">
                        <w:rPr>
                          <w:rFonts w:ascii="Arial Narrow" w:hAnsi="Arial Narrow" w:cs="Arial"/>
                          <w:color w:val="000000"/>
                          <w:sz w:val="20"/>
                          <w:szCs w:val="20"/>
                        </w:rPr>
                        <w:t>At its 41</w:t>
                      </w:r>
                      <w:r w:rsidRPr="00EB2F16">
                        <w:rPr>
                          <w:rFonts w:ascii="Arial Narrow" w:hAnsi="Arial Narrow" w:cs="Arial"/>
                          <w:color w:val="000000"/>
                          <w:sz w:val="20"/>
                          <w:szCs w:val="20"/>
                          <w:bdr w:val="none" w:sz="0" w:space="0" w:color="auto" w:frame="1"/>
                          <w:vertAlign w:val="superscript"/>
                        </w:rPr>
                        <w:t>st</w:t>
                      </w:r>
                      <w:r w:rsidRPr="00EB2F16">
                        <w:rPr>
                          <w:rFonts w:ascii="Arial Narrow" w:hAnsi="Arial Narrow" w:cs="Arial"/>
                          <w:color w:val="000000"/>
                          <w:sz w:val="20"/>
                          <w:szCs w:val="20"/>
                        </w:rPr>
                        <w:t> session in 2020, held on 17 November 2020, the Agency Council adopted the </w:t>
                      </w:r>
                      <w:hyperlink r:id="rId9" w:history="1">
                        <w:r w:rsidRPr="00EB2F16">
                          <w:rPr>
                            <w:rStyle w:val="Hyperlink"/>
                            <w:rFonts w:ascii="Arial Narrow" w:hAnsi="Arial Narrow" w:cs="Arial"/>
                            <w:color w:val="3366FF"/>
                            <w:sz w:val="20"/>
                            <w:szCs w:val="20"/>
                            <w:bdr w:val="none" w:sz="0" w:space="0" w:color="auto" w:frame="1"/>
                          </w:rPr>
                          <w:t>Guidelines on Paid Political Advertising for the 2020 Early Local Elections.</w:t>
                        </w:r>
                      </w:hyperlink>
                      <w:r w:rsidRPr="00EB2F16">
                        <w:rPr>
                          <w:rFonts w:ascii="Arial Narrow" w:hAnsi="Arial Narrow" w:cs="Arial"/>
                          <w:color w:val="000000"/>
                          <w:sz w:val="20"/>
                          <w:szCs w:val="20"/>
                        </w:rPr>
                        <w:t xml:space="preserve"> Before its adoption, the Agency had opened a public debate in which it had invited all interested parties to submit their remarks, opinions and proposals. </w:t>
                      </w: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8F3917" w:rsidRPr="00EB2F16"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EB2F16">
                        <w:rPr>
                          <w:rFonts w:ascii="Arial Narrow" w:hAnsi="Arial Narrow" w:cs="Arial"/>
                          <w:color w:val="000000"/>
                          <w:sz w:val="20"/>
                          <w:szCs w:val="20"/>
                        </w:rPr>
                        <w:t xml:space="preserve">The document specified the rules concerning the permitted duration of the paid political advertising per real hour of broadcasted programme, for those broadcasters that were to cover the Early Mayoral Elections in the municipalities of </w:t>
                      </w:r>
                      <w:proofErr w:type="spellStart"/>
                      <w:r w:rsidRPr="00EB2F16">
                        <w:rPr>
                          <w:rFonts w:ascii="Arial Narrow" w:hAnsi="Arial Narrow" w:cs="Arial"/>
                          <w:color w:val="000000"/>
                          <w:sz w:val="20"/>
                          <w:szCs w:val="20"/>
                        </w:rPr>
                        <w:t>Plasnica</w:t>
                      </w:r>
                      <w:proofErr w:type="spellEnd"/>
                      <w:r w:rsidRPr="00EB2F16">
                        <w:rPr>
                          <w:rFonts w:ascii="Arial Narrow" w:hAnsi="Arial Narrow" w:cs="Arial"/>
                          <w:color w:val="000000"/>
                          <w:sz w:val="20"/>
                          <w:szCs w:val="20"/>
                        </w:rPr>
                        <w:t xml:space="preserve"> and </w:t>
                      </w:r>
                      <w:proofErr w:type="spellStart"/>
                      <w:r w:rsidRPr="00EB2F16">
                        <w:rPr>
                          <w:rFonts w:ascii="Arial Narrow" w:hAnsi="Arial Narrow" w:cs="Arial"/>
                          <w:color w:val="000000"/>
                          <w:sz w:val="20"/>
                          <w:szCs w:val="20"/>
                        </w:rPr>
                        <w:t>Shtip</w:t>
                      </w:r>
                      <w:proofErr w:type="spellEnd"/>
                      <w:r w:rsidRPr="00EB2F16">
                        <w:rPr>
                          <w:rFonts w:ascii="Arial Narrow" w:hAnsi="Arial Narrow" w:cs="Arial"/>
                          <w:color w:val="000000"/>
                          <w:sz w:val="20"/>
                          <w:szCs w:val="20"/>
                        </w:rPr>
                        <w:t>.</w:t>
                      </w:r>
                    </w:p>
                    <w:p w:rsidR="008F3917" w:rsidRPr="00EB2F16" w:rsidRDefault="008F3917" w:rsidP="008F3917">
                      <w:pPr>
                        <w:spacing w:after="0" w:line="276" w:lineRule="auto"/>
                        <w:jc w:val="both"/>
                        <w:rPr>
                          <w:rFonts w:ascii="Arial Narrow" w:hAnsi="Arial Narrow" w:cs="Arial"/>
                          <w:kern w:val="0"/>
                          <w:sz w:val="20"/>
                        </w:rPr>
                      </w:pPr>
                    </w:p>
                    <w:p w:rsidR="00D400B6" w:rsidRPr="00D400B6" w:rsidRDefault="00D400B6" w:rsidP="00A402D1">
                      <w:pPr>
                        <w:spacing w:line="276" w:lineRule="auto"/>
                        <w:rPr>
                          <w:rFonts w:ascii="Arial Narrow" w:hAnsi="Arial Narrow"/>
                          <w:b/>
                          <w:bCs/>
                          <w:sz w:val="10"/>
                          <w:szCs w:val="10"/>
                          <w:lang w:val="en-US"/>
                        </w:rPr>
                      </w:pPr>
                    </w:p>
                    <w:p w:rsidR="00D400B6" w:rsidRPr="00D400B6" w:rsidRDefault="00D400B6" w:rsidP="00A402D1">
                      <w:pPr>
                        <w:spacing w:line="276" w:lineRule="auto"/>
                        <w:rPr>
                          <w:rFonts w:ascii="Arial Narrow" w:hAnsi="Arial Narrow"/>
                          <w:b/>
                          <w:bCs/>
                          <w:sz w:val="10"/>
                          <w:szCs w:val="10"/>
                          <w:lang w:val="en-US"/>
                        </w:rPr>
                      </w:pPr>
                    </w:p>
                    <w:p w:rsidR="00F55535" w:rsidRPr="00013C9B" w:rsidRDefault="00F55535" w:rsidP="003C2CC9">
                      <w:pPr>
                        <w:rPr>
                          <w:rFonts w:ascii="Arial Narrow" w:hAnsi="Arial Narrow"/>
                          <w:sz w:val="10"/>
                          <w:szCs w:val="10"/>
                        </w:rPr>
                      </w:pPr>
                    </w:p>
                    <w:p w:rsidR="00F55535" w:rsidRPr="00013C9B" w:rsidRDefault="00F55535" w:rsidP="0068066B">
                      <w:pPr>
                        <w:spacing w:after="0" w:line="288" w:lineRule="atLeast"/>
                        <w:outlineLvl w:val="0"/>
                        <w:rPr>
                          <w:rFonts w:ascii="inherit" w:hAnsi="inherit"/>
                          <w:kern w:val="36"/>
                          <w:sz w:val="12"/>
                          <w:szCs w:val="12"/>
                        </w:rPr>
                      </w:pPr>
                    </w:p>
                    <w:p w:rsidR="00F55535" w:rsidRPr="00013C9B" w:rsidRDefault="00F55535" w:rsidP="0068066B">
                      <w:pPr>
                        <w:spacing w:after="0" w:line="288" w:lineRule="atLeast"/>
                        <w:outlineLvl w:val="0"/>
                        <w:rPr>
                          <w:rFonts w:ascii="inherit" w:hAnsi="inherit"/>
                          <w:b/>
                          <w:bCs/>
                          <w:kern w:val="36"/>
                          <w:sz w:val="12"/>
                          <w:szCs w:val="12"/>
                        </w:rPr>
                      </w:pPr>
                    </w:p>
                    <w:p w:rsidR="00F55535" w:rsidRPr="00013C9B" w:rsidRDefault="00F55535" w:rsidP="0068066B">
                      <w:pPr>
                        <w:spacing w:after="0" w:line="240" w:lineRule="auto"/>
                        <w:jc w:val="both"/>
                        <w:rPr>
                          <w:rFonts w:ascii="Arial Narrow" w:hAnsi="Arial Narrow" w:cs="Arial"/>
                          <w:b/>
                          <w:color w:val="C00000"/>
                          <w:kern w:val="0"/>
                          <w:sz w:val="8"/>
                          <w:szCs w:val="10"/>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after="360"/>
                        <w:jc w:val="both"/>
                        <w:rPr>
                          <w:rFonts w:ascii="Arial Narrow" w:hAnsi="Arial Narrow" w:cs="Arial"/>
                          <w:bCs/>
                          <w:sz w:val="8"/>
                          <w:szCs w:val="10"/>
                          <w:lang w:val="mk-MK"/>
                        </w:rPr>
                      </w:pPr>
                    </w:p>
                    <w:p w:rsidR="00F55535" w:rsidRPr="00013C9B" w:rsidRDefault="00F55535" w:rsidP="00EB6F4A">
                      <w:pPr>
                        <w:pStyle w:val="NormalWeb"/>
                        <w:spacing w:before="0" w:beforeAutospacing="0" w:after="360" w:afterAutospacing="0"/>
                        <w:rPr>
                          <w:rFonts w:ascii="Arial Narrow" w:hAnsi="Arial Narrow" w:cs="Arial"/>
                          <w:b/>
                          <w:color w:val="000000"/>
                          <w:sz w:val="10"/>
                          <w:szCs w:val="10"/>
                          <w:lang w:val="mk-MK"/>
                        </w:rPr>
                      </w:pPr>
                    </w:p>
                    <w:p w:rsidR="00F55535" w:rsidRPr="00013C9B" w:rsidRDefault="00F55535" w:rsidP="00530B09">
                      <w:pPr>
                        <w:spacing w:after="0" w:line="240" w:lineRule="auto"/>
                        <w:jc w:val="both"/>
                        <w:rPr>
                          <w:rFonts w:ascii="Arial Narrow" w:hAnsi="Arial Narrow" w:cs="Arial"/>
                          <w:kern w:val="0"/>
                          <w:sz w:val="6"/>
                          <w:szCs w:val="10"/>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spacing w:after="0" w:line="240" w:lineRule="auto"/>
                        <w:jc w:val="both"/>
                        <w:rPr>
                          <w:rFonts w:ascii="Arial Narrow" w:hAnsi="Arial Narrow" w:cs="Arial"/>
                          <w:kern w:val="0"/>
                          <w:sz w:val="6"/>
                          <w:szCs w:val="10"/>
                          <w:lang w:val="en-US"/>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63712" behindDoc="0" locked="0" layoutInCell="1" allowOverlap="1" wp14:anchorId="330D7838" wp14:editId="067FAB49">
                <wp:simplePos x="0" y="0"/>
                <wp:positionH relativeFrom="margin">
                  <wp:align>center</wp:align>
                </wp:positionH>
                <wp:positionV relativeFrom="paragraph">
                  <wp:posOffset>5416212</wp:posOffset>
                </wp:positionV>
                <wp:extent cx="7316470" cy="2276273"/>
                <wp:effectExtent l="0" t="0" r="17780" b="1016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6470" cy="2276273"/>
                        </a:xfrm>
                        <a:prstGeom prst="bevel">
                          <a:avLst>
                            <a:gd name="adj" fmla="val 321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AD3464" w:rsidRDefault="004547E7" w:rsidP="00356132">
                            <w:pPr>
                              <w:spacing w:after="0" w:line="288" w:lineRule="atLeast"/>
                              <w:jc w:val="both"/>
                              <w:outlineLvl w:val="0"/>
                              <w:rPr>
                                <w:rFonts w:ascii="Arial Narrow" w:hAnsi="Arial Narrow"/>
                                <w:b/>
                                <w:bCs/>
                                <w:color w:val="C00000"/>
                                <w:kern w:val="36"/>
                                <w:sz w:val="22"/>
                                <w:szCs w:val="22"/>
                              </w:rPr>
                            </w:pPr>
                            <w:r>
                              <w:rPr>
                                <w:rFonts w:ascii="Arial Narrow" w:hAnsi="Arial Narrow"/>
                                <w:b/>
                                <w:bCs/>
                                <w:color w:val="C00000"/>
                                <w:kern w:val="36"/>
                                <w:sz w:val="22"/>
                                <w:szCs w:val="22"/>
                                <w:lang w:val="en-US"/>
                              </w:rPr>
                              <w:t>Public Hearing Opened on the Agency’s Draft 2021 Work Programme and Draft Annual Administrative and Programme Supervision Plans for 202</w:t>
                            </w:r>
                            <w:r>
                              <w:rPr>
                                <w:rFonts w:ascii="Arial Narrow" w:hAnsi="Arial Narrow"/>
                                <w:b/>
                                <w:bCs/>
                                <w:color w:val="C00000"/>
                                <w:kern w:val="36"/>
                                <w:sz w:val="22"/>
                                <w:szCs w:val="22"/>
                              </w:rPr>
                              <w:t>1</w:t>
                            </w:r>
                            <w:r w:rsidR="00356132" w:rsidRPr="00AD3464">
                              <w:rPr>
                                <w:rFonts w:ascii="Arial Narrow" w:hAnsi="Arial Narrow"/>
                                <w:b/>
                                <w:bCs/>
                                <w:color w:val="C00000"/>
                                <w:kern w:val="36"/>
                                <w:sz w:val="22"/>
                                <w:szCs w:val="22"/>
                              </w:rPr>
                              <w:t> </w:t>
                            </w:r>
                          </w:p>
                          <w:p w:rsidR="00356132" w:rsidRPr="00AD3464" w:rsidRDefault="00356132" w:rsidP="00356132">
                            <w:pPr>
                              <w:shd w:val="clear" w:color="auto" w:fill="FFFFFF"/>
                              <w:spacing w:after="0" w:line="240" w:lineRule="auto"/>
                              <w:jc w:val="both"/>
                              <w:rPr>
                                <w:rFonts w:ascii="Arial Narrow" w:hAnsi="Arial Narrow" w:cs="Arial"/>
                                <w:sz w:val="20"/>
                              </w:rPr>
                            </w:pPr>
                          </w:p>
                          <w:p w:rsidR="004547E7" w:rsidRPr="00FC6E6A" w:rsidRDefault="004547E7" w:rsidP="004547E7">
                            <w:pPr>
                              <w:shd w:val="clear" w:color="auto" w:fill="FFFFFF"/>
                              <w:spacing w:after="0" w:line="276" w:lineRule="auto"/>
                              <w:jc w:val="both"/>
                              <w:rPr>
                                <w:rFonts w:ascii="Arial Narrow" w:hAnsi="Arial Narrow" w:cs="Arial"/>
                                <w:sz w:val="20"/>
                              </w:rPr>
                            </w:pPr>
                            <w:r w:rsidRPr="00FC6E6A">
                              <w:rPr>
                                <w:rFonts w:ascii="Arial Narrow" w:hAnsi="Arial Narrow"/>
                                <w:sz w:val="20"/>
                              </w:rPr>
                              <w:t>On 13 November 2020, the Agency for Audio and Audiovisual Media Services opened a public hearing on the texts of its Draft 2021 Work Programme (along with the</w:t>
                            </w:r>
                            <w:r w:rsidRPr="00FC6E6A">
                              <w:rPr>
                                <w:rFonts w:ascii="Arial Narrow" w:hAnsi="Arial Narrow" w:cs="Arial"/>
                                <w:sz w:val="20"/>
                              </w:rPr>
                              <w:t> </w:t>
                            </w:r>
                            <w:hyperlink r:id="rId10" w:history="1">
                              <w:r w:rsidRPr="00FC6E6A">
                                <w:rPr>
                                  <w:rFonts w:ascii="Arial Narrow" w:hAnsi="Arial Narrow" w:cs="Arial"/>
                                  <w:color w:val="3366FF"/>
                                  <w:sz w:val="20"/>
                                  <w:u w:val="single"/>
                                  <w:bdr w:val="none" w:sz="0" w:space="0" w:color="auto" w:frame="1"/>
                                </w:rPr>
                                <w:t>Draft-Programme of Projected Activities</w:t>
                              </w:r>
                            </w:hyperlink>
                            <w:r w:rsidRPr="00FC6E6A">
                              <w:rPr>
                                <w:rFonts w:ascii="Arial Narrow" w:hAnsi="Arial Narrow" w:cs="Arial"/>
                                <w:sz w:val="20"/>
                              </w:rPr>
                              <w:t> and </w:t>
                            </w:r>
                            <w:hyperlink r:id="rId11" w:history="1">
                              <w:r w:rsidRPr="00FC6E6A">
                                <w:rPr>
                                  <w:rFonts w:ascii="Arial Narrow" w:hAnsi="Arial Narrow" w:cs="Arial"/>
                                  <w:color w:val="3366FF"/>
                                  <w:sz w:val="20"/>
                                  <w:u w:val="single"/>
                                  <w:bdr w:val="none" w:sz="0" w:space="0" w:color="auto" w:frame="1"/>
                                </w:rPr>
                                <w:t>Draft-Financial Plan of the Agency for Audio and Audiovisual Media Services</w:t>
                              </w:r>
                            </w:hyperlink>
                            <w:r w:rsidRPr="00FC6E6A">
                              <w:rPr>
                                <w:rFonts w:ascii="Arial Narrow" w:hAnsi="Arial Narrow" w:cs="Arial"/>
                                <w:sz w:val="20"/>
                              </w:rPr>
                              <w:t>), </w:t>
                            </w:r>
                            <w:hyperlink r:id="rId12" w:history="1">
                              <w:r w:rsidRPr="00FC6E6A">
                                <w:rPr>
                                  <w:rFonts w:ascii="Arial Narrow" w:hAnsi="Arial Narrow" w:cs="Arial"/>
                                  <w:color w:val="3366FF"/>
                                  <w:sz w:val="20"/>
                                  <w:u w:val="single"/>
                                  <w:bdr w:val="none" w:sz="0" w:space="0" w:color="auto" w:frame="1"/>
                                </w:rPr>
                                <w:t> Draft Annual Administrative Supervision Plan for 2021</w:t>
                              </w:r>
                            </w:hyperlink>
                            <w:r w:rsidRPr="00FC6E6A">
                              <w:rPr>
                                <w:rFonts w:ascii="Arial Narrow" w:hAnsi="Arial Narrow" w:cs="Arial"/>
                                <w:sz w:val="20"/>
                              </w:rPr>
                              <w:t xml:space="preserve">, and </w:t>
                            </w:r>
                            <w:r w:rsidRPr="00FC6E6A">
                              <w:rPr>
                                <w:rFonts w:ascii="Arial Narrow" w:hAnsi="Arial Narrow" w:cs="Arial"/>
                                <w:color w:val="3366FF"/>
                                <w:sz w:val="20"/>
                                <w:u w:val="single"/>
                                <w:bdr w:val="none" w:sz="0" w:space="0" w:color="auto" w:frame="1"/>
                              </w:rPr>
                              <w:t>Draft Annual Programme Supervision Plan for 2021 .</w:t>
                            </w:r>
                          </w:p>
                          <w:p w:rsidR="004547E7" w:rsidRPr="00FC6E6A" w:rsidRDefault="004547E7" w:rsidP="004547E7">
                            <w:pPr>
                              <w:shd w:val="clear" w:color="auto" w:fill="FFFFFF"/>
                              <w:spacing w:after="0" w:line="276" w:lineRule="auto"/>
                              <w:jc w:val="both"/>
                              <w:rPr>
                                <w:rFonts w:ascii="Arial Narrow" w:hAnsi="Arial Narrow" w:cs="Arial"/>
                                <w:sz w:val="20"/>
                              </w:rPr>
                            </w:pPr>
                          </w:p>
                          <w:p w:rsidR="004547E7" w:rsidRPr="00FC6E6A" w:rsidRDefault="004547E7" w:rsidP="004547E7">
                            <w:pPr>
                              <w:jc w:val="both"/>
                              <w:rPr>
                                <w:rFonts w:ascii="Arial Narrow" w:hAnsi="Arial Narrow" w:cs="Arial"/>
                                <w:sz w:val="20"/>
                                <w:lang w:val="en-GB"/>
                              </w:rPr>
                            </w:pPr>
                            <w:r w:rsidRPr="00FC6E6A">
                              <w:rPr>
                                <w:rFonts w:ascii="Arial Narrow" w:hAnsi="Arial Narrow"/>
                                <w:sz w:val="20"/>
                              </w:rPr>
                              <w:t xml:space="preserve">The Agency called on all interested parties to take part in the public hearing by submitting its opinions and proposals in a written form, electronically, to </w:t>
                            </w:r>
                            <w:r w:rsidRPr="00FC6E6A">
                              <w:rPr>
                                <w:rFonts w:ascii="Arial Narrow" w:hAnsi="Arial Narrow"/>
                                <w:sz w:val="20"/>
                              </w:rPr>
                              <w:fldChar w:fldCharType="begin"/>
                            </w:r>
                            <w:r w:rsidRPr="00FC6E6A">
                              <w:rPr>
                                <w:rFonts w:ascii="Arial Narrow" w:hAnsi="Arial Narrow"/>
                                <w:sz w:val="20"/>
                              </w:rPr>
                              <w:instrText xml:space="preserve"> HYPERLINK "mailto:contact@avmu.mk" </w:instrText>
                            </w:r>
                            <w:r w:rsidRPr="00FC6E6A">
                              <w:rPr>
                                <w:rFonts w:ascii="Arial Narrow" w:hAnsi="Arial Narrow"/>
                                <w:sz w:val="20"/>
                              </w:rPr>
                              <w:fldChar w:fldCharType="separate"/>
                            </w:r>
                            <w:r w:rsidRPr="00FC6E6A">
                              <w:rPr>
                                <w:rStyle w:val="Hyperlink"/>
                                <w:rFonts w:ascii="Arial Narrow" w:hAnsi="Arial Narrow" w:cs="Arial"/>
                                <w:sz w:val="20"/>
                              </w:rPr>
                              <w:t>contact@avmu.mk</w:t>
                            </w:r>
                            <w:r w:rsidRPr="00FC6E6A">
                              <w:rPr>
                                <w:rStyle w:val="Hyperlink"/>
                                <w:rFonts w:ascii="Arial Narrow" w:hAnsi="Arial Narrow" w:cs="Arial"/>
                                <w:sz w:val="20"/>
                              </w:rPr>
                              <w:fldChar w:fldCharType="end"/>
                            </w:r>
                            <w:r w:rsidRPr="00FC6E6A">
                              <w:rPr>
                                <w:rFonts w:ascii="Arial Narrow" w:hAnsi="Arial Narrow" w:cs="Arial"/>
                                <w:sz w:val="20"/>
                                <w:lang w:val="en-GB"/>
                              </w:rPr>
                              <w:t xml:space="preserve"> , or by mail to the following address: </w:t>
                            </w:r>
                            <w:proofErr w:type="spellStart"/>
                            <w:r w:rsidRPr="00FC6E6A">
                              <w:rPr>
                                <w:rFonts w:ascii="Arial Narrow" w:hAnsi="Arial Narrow" w:cs="Arial"/>
                                <w:sz w:val="20"/>
                                <w:lang w:val="en-GB"/>
                              </w:rPr>
                              <w:t>ul</w:t>
                            </w:r>
                            <w:proofErr w:type="spellEnd"/>
                            <w:r w:rsidRPr="00FC6E6A">
                              <w:rPr>
                                <w:rFonts w:ascii="Arial Narrow" w:hAnsi="Arial Narrow" w:cs="Arial"/>
                                <w:sz w:val="20"/>
                                <w:lang w:val="en-GB"/>
                              </w:rPr>
                              <w:t xml:space="preserve">. </w:t>
                            </w:r>
                            <w:proofErr w:type="spellStart"/>
                            <w:r w:rsidRPr="00FC6E6A">
                              <w:rPr>
                                <w:rFonts w:ascii="Arial Narrow" w:hAnsi="Arial Narrow" w:cs="Arial"/>
                                <w:sz w:val="20"/>
                                <w:lang w:val="en-GB"/>
                              </w:rPr>
                              <w:t>Makedonija</w:t>
                            </w:r>
                            <w:proofErr w:type="spellEnd"/>
                            <w:r w:rsidRPr="00FC6E6A">
                              <w:rPr>
                                <w:rFonts w:ascii="Arial Narrow" w:hAnsi="Arial Narrow" w:cs="Arial"/>
                                <w:sz w:val="20"/>
                                <w:lang w:val="en-GB"/>
                              </w:rPr>
                              <w:t xml:space="preserve"> br. 38, 1000 Skopje. </w:t>
                            </w:r>
                          </w:p>
                          <w:p w:rsidR="004547E7" w:rsidRPr="00FC6E6A" w:rsidRDefault="004547E7" w:rsidP="004547E7">
                            <w:pPr>
                              <w:jc w:val="both"/>
                              <w:rPr>
                                <w:rFonts w:ascii="Arial Narrow" w:hAnsi="Arial Narrow" w:cs="Arial"/>
                                <w:sz w:val="20"/>
                                <w:lang w:val="en-GB"/>
                              </w:rPr>
                            </w:pPr>
                            <w:r w:rsidRPr="00FC6E6A">
                              <w:rPr>
                                <w:rFonts w:ascii="Arial Narrow" w:hAnsi="Arial Narrow" w:cs="Arial"/>
                                <w:sz w:val="20"/>
                                <w:lang w:val="en-GB"/>
                              </w:rPr>
                              <w:t xml:space="preserve">The public hearing shall be open until 13 December 2020. </w:t>
                            </w:r>
                          </w:p>
                          <w:p w:rsidR="00356132" w:rsidRPr="00AD2657" w:rsidRDefault="00356132" w:rsidP="00A402D1">
                            <w:pPr>
                              <w:spacing w:line="276" w:lineRule="auto"/>
                              <w:jc w:val="both"/>
                              <w:rPr>
                                <w:rFonts w:ascii="Arial Narrow" w:hAnsi="Arial Narrow"/>
                                <w:sz w:val="20"/>
                              </w:rPr>
                            </w:pPr>
                          </w:p>
                          <w:p w:rsidR="00D400B6" w:rsidRPr="00D400B6" w:rsidRDefault="00D400B6" w:rsidP="00D400B6">
                            <w:pPr>
                              <w:rPr>
                                <w:rFonts w:ascii="Arial Narrow" w:hAnsi="Arial Narrow" w:cs="Arial"/>
                                <w:sz w:val="20"/>
                              </w:rPr>
                            </w:pPr>
                          </w:p>
                          <w:p w:rsidR="00D400B6" w:rsidRPr="00D400B6" w:rsidRDefault="00D400B6" w:rsidP="00D400B6">
                            <w:pPr>
                              <w:rPr>
                                <w:rFonts w:ascii="Arial Narrow" w:hAnsi="Arial Narrow"/>
                                <w:b/>
                                <w:bCs/>
                                <w:sz w:val="10"/>
                                <w:szCs w:val="10"/>
                                <w:lang w:val="en-US"/>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7838" id="_x0000_s1027" type="#_x0000_t84" style="position:absolute;margin-left:0;margin-top:426.45pt;width:576.1pt;height:179.25pt;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" adj="694" filled="f">
                <v:textbox>
                  <w:txbxContent>
                    <w:p w:rsidR="00356132" w:rsidRPr="00AD3464" w:rsidRDefault="004547E7" w:rsidP="00356132">
                      <w:pPr>
                        <w:spacing w:after="0" w:line="288" w:lineRule="atLeast"/>
                        <w:jc w:val="both"/>
                        <w:outlineLvl w:val="0"/>
                        <w:rPr>
                          <w:rFonts w:ascii="Arial Narrow" w:hAnsi="Arial Narrow"/>
                          <w:b/>
                          <w:bCs/>
                          <w:color w:val="C00000"/>
                          <w:kern w:val="36"/>
                          <w:sz w:val="22"/>
                          <w:szCs w:val="22"/>
                        </w:rPr>
                      </w:pPr>
                      <w:r>
                        <w:rPr>
                          <w:rFonts w:ascii="Arial Narrow" w:hAnsi="Arial Narrow"/>
                          <w:b/>
                          <w:bCs/>
                          <w:color w:val="C00000"/>
                          <w:kern w:val="36"/>
                          <w:sz w:val="22"/>
                          <w:szCs w:val="22"/>
                          <w:lang w:val="en-US"/>
                        </w:rPr>
                        <w:t>Public Hearing Opened on the Agency’s Draft 2021 Work Programme and Draft Annual Administrative and Programme Supervision Plans for 202</w:t>
                      </w:r>
                      <w:r>
                        <w:rPr>
                          <w:rFonts w:ascii="Arial Narrow" w:hAnsi="Arial Narrow"/>
                          <w:b/>
                          <w:bCs/>
                          <w:color w:val="C00000"/>
                          <w:kern w:val="36"/>
                          <w:sz w:val="22"/>
                          <w:szCs w:val="22"/>
                        </w:rPr>
                        <w:t>1</w:t>
                      </w:r>
                      <w:r w:rsidR="00356132" w:rsidRPr="00AD3464">
                        <w:rPr>
                          <w:rFonts w:ascii="Arial Narrow" w:hAnsi="Arial Narrow"/>
                          <w:b/>
                          <w:bCs/>
                          <w:color w:val="C00000"/>
                          <w:kern w:val="36"/>
                          <w:sz w:val="22"/>
                          <w:szCs w:val="22"/>
                        </w:rPr>
                        <w:t> </w:t>
                      </w:r>
                    </w:p>
                    <w:p w:rsidR="00356132" w:rsidRPr="00AD3464" w:rsidRDefault="00356132" w:rsidP="00356132">
                      <w:pPr>
                        <w:shd w:val="clear" w:color="auto" w:fill="FFFFFF"/>
                        <w:spacing w:after="0" w:line="240" w:lineRule="auto"/>
                        <w:jc w:val="both"/>
                        <w:rPr>
                          <w:rFonts w:ascii="Arial Narrow" w:hAnsi="Arial Narrow" w:cs="Arial"/>
                          <w:sz w:val="20"/>
                        </w:rPr>
                      </w:pPr>
                    </w:p>
                    <w:p w:rsidR="004547E7" w:rsidRPr="00FC6E6A" w:rsidRDefault="004547E7" w:rsidP="004547E7">
                      <w:pPr>
                        <w:shd w:val="clear" w:color="auto" w:fill="FFFFFF"/>
                        <w:spacing w:after="0" w:line="276" w:lineRule="auto"/>
                        <w:jc w:val="both"/>
                        <w:rPr>
                          <w:rFonts w:ascii="Arial Narrow" w:hAnsi="Arial Narrow" w:cs="Arial"/>
                          <w:sz w:val="20"/>
                        </w:rPr>
                      </w:pPr>
                      <w:r w:rsidRPr="00FC6E6A">
                        <w:rPr>
                          <w:rFonts w:ascii="Arial Narrow" w:hAnsi="Arial Narrow"/>
                          <w:sz w:val="20"/>
                        </w:rPr>
                        <w:t>On 13 November 2020, the Agency for Audio and Audiovisual Media Services opened a public hearing on the texts of its Draft 2021 Work Programme (along with the</w:t>
                      </w:r>
                      <w:r w:rsidRPr="00FC6E6A">
                        <w:rPr>
                          <w:rFonts w:ascii="Arial Narrow" w:hAnsi="Arial Narrow" w:cs="Arial"/>
                          <w:sz w:val="20"/>
                        </w:rPr>
                        <w:t> </w:t>
                      </w:r>
                      <w:hyperlink r:id="rId13" w:history="1">
                        <w:r w:rsidRPr="00FC6E6A">
                          <w:rPr>
                            <w:rFonts w:ascii="Arial Narrow" w:hAnsi="Arial Narrow" w:cs="Arial"/>
                            <w:color w:val="3366FF"/>
                            <w:sz w:val="20"/>
                            <w:u w:val="single"/>
                            <w:bdr w:val="none" w:sz="0" w:space="0" w:color="auto" w:frame="1"/>
                          </w:rPr>
                          <w:t>Draft-Programme of Projected Activities</w:t>
                        </w:r>
                      </w:hyperlink>
                      <w:r w:rsidRPr="00FC6E6A">
                        <w:rPr>
                          <w:rFonts w:ascii="Arial Narrow" w:hAnsi="Arial Narrow" w:cs="Arial"/>
                          <w:sz w:val="20"/>
                        </w:rPr>
                        <w:t> and </w:t>
                      </w:r>
                      <w:hyperlink r:id="rId14" w:history="1">
                        <w:r w:rsidRPr="00FC6E6A">
                          <w:rPr>
                            <w:rFonts w:ascii="Arial Narrow" w:hAnsi="Arial Narrow" w:cs="Arial"/>
                            <w:color w:val="3366FF"/>
                            <w:sz w:val="20"/>
                            <w:u w:val="single"/>
                            <w:bdr w:val="none" w:sz="0" w:space="0" w:color="auto" w:frame="1"/>
                          </w:rPr>
                          <w:t>Draft-Financial Plan of the Agency for Audio and Audiovisual Media Services</w:t>
                        </w:r>
                      </w:hyperlink>
                      <w:r w:rsidRPr="00FC6E6A">
                        <w:rPr>
                          <w:rFonts w:ascii="Arial Narrow" w:hAnsi="Arial Narrow" w:cs="Arial"/>
                          <w:sz w:val="20"/>
                        </w:rPr>
                        <w:t>), </w:t>
                      </w:r>
                      <w:hyperlink r:id="rId15" w:history="1">
                        <w:r w:rsidRPr="00FC6E6A">
                          <w:rPr>
                            <w:rFonts w:ascii="Arial Narrow" w:hAnsi="Arial Narrow" w:cs="Arial"/>
                            <w:color w:val="3366FF"/>
                            <w:sz w:val="20"/>
                            <w:u w:val="single"/>
                            <w:bdr w:val="none" w:sz="0" w:space="0" w:color="auto" w:frame="1"/>
                          </w:rPr>
                          <w:t> Draft Annual Administrative Supervision Plan for 2021</w:t>
                        </w:r>
                      </w:hyperlink>
                      <w:r w:rsidRPr="00FC6E6A">
                        <w:rPr>
                          <w:rFonts w:ascii="Arial Narrow" w:hAnsi="Arial Narrow" w:cs="Arial"/>
                          <w:sz w:val="20"/>
                        </w:rPr>
                        <w:t xml:space="preserve">, and </w:t>
                      </w:r>
                      <w:r w:rsidRPr="00FC6E6A">
                        <w:rPr>
                          <w:rFonts w:ascii="Arial Narrow" w:hAnsi="Arial Narrow" w:cs="Arial"/>
                          <w:color w:val="3366FF"/>
                          <w:sz w:val="20"/>
                          <w:u w:val="single"/>
                          <w:bdr w:val="none" w:sz="0" w:space="0" w:color="auto" w:frame="1"/>
                        </w:rPr>
                        <w:t>Draft Annual Programme Supervision Plan for 2021 .</w:t>
                      </w:r>
                    </w:p>
                    <w:p w:rsidR="004547E7" w:rsidRPr="00FC6E6A" w:rsidRDefault="004547E7" w:rsidP="004547E7">
                      <w:pPr>
                        <w:shd w:val="clear" w:color="auto" w:fill="FFFFFF"/>
                        <w:spacing w:after="0" w:line="276" w:lineRule="auto"/>
                        <w:jc w:val="both"/>
                        <w:rPr>
                          <w:rFonts w:ascii="Arial Narrow" w:hAnsi="Arial Narrow" w:cs="Arial"/>
                          <w:sz w:val="20"/>
                        </w:rPr>
                      </w:pPr>
                    </w:p>
                    <w:p w:rsidR="004547E7" w:rsidRPr="00FC6E6A" w:rsidRDefault="004547E7" w:rsidP="004547E7">
                      <w:pPr>
                        <w:jc w:val="both"/>
                        <w:rPr>
                          <w:rFonts w:ascii="Arial Narrow" w:hAnsi="Arial Narrow" w:cs="Arial"/>
                          <w:sz w:val="20"/>
                          <w:lang w:val="en-GB"/>
                        </w:rPr>
                      </w:pPr>
                      <w:r w:rsidRPr="00FC6E6A">
                        <w:rPr>
                          <w:rFonts w:ascii="Arial Narrow" w:hAnsi="Arial Narrow"/>
                          <w:sz w:val="20"/>
                        </w:rPr>
                        <w:t xml:space="preserve">The Agency called on all interested parties to take part in the public hearing by submitting its opinions and proposals in a written form, electronically, to </w:t>
                      </w:r>
                      <w:r w:rsidRPr="00FC6E6A">
                        <w:rPr>
                          <w:rFonts w:ascii="Arial Narrow" w:hAnsi="Arial Narrow"/>
                          <w:sz w:val="20"/>
                        </w:rPr>
                        <w:fldChar w:fldCharType="begin"/>
                      </w:r>
                      <w:r w:rsidRPr="00FC6E6A">
                        <w:rPr>
                          <w:rFonts w:ascii="Arial Narrow" w:hAnsi="Arial Narrow"/>
                          <w:sz w:val="20"/>
                        </w:rPr>
                        <w:instrText xml:space="preserve"> HYPERLINK "mailto:contact@avmu.mk" </w:instrText>
                      </w:r>
                      <w:r w:rsidRPr="00FC6E6A">
                        <w:rPr>
                          <w:rFonts w:ascii="Arial Narrow" w:hAnsi="Arial Narrow"/>
                          <w:sz w:val="20"/>
                        </w:rPr>
                        <w:fldChar w:fldCharType="separate"/>
                      </w:r>
                      <w:r w:rsidRPr="00FC6E6A">
                        <w:rPr>
                          <w:rStyle w:val="Hyperlink"/>
                          <w:rFonts w:ascii="Arial Narrow" w:hAnsi="Arial Narrow" w:cs="Arial"/>
                          <w:sz w:val="20"/>
                        </w:rPr>
                        <w:t>contact@avmu.mk</w:t>
                      </w:r>
                      <w:r w:rsidRPr="00FC6E6A">
                        <w:rPr>
                          <w:rStyle w:val="Hyperlink"/>
                          <w:rFonts w:ascii="Arial Narrow" w:hAnsi="Arial Narrow" w:cs="Arial"/>
                          <w:sz w:val="20"/>
                        </w:rPr>
                        <w:fldChar w:fldCharType="end"/>
                      </w:r>
                      <w:r w:rsidRPr="00FC6E6A">
                        <w:rPr>
                          <w:rFonts w:ascii="Arial Narrow" w:hAnsi="Arial Narrow" w:cs="Arial"/>
                          <w:sz w:val="20"/>
                          <w:lang w:val="en-GB"/>
                        </w:rPr>
                        <w:t xml:space="preserve"> , or by mail to the following address: </w:t>
                      </w:r>
                      <w:proofErr w:type="spellStart"/>
                      <w:r w:rsidRPr="00FC6E6A">
                        <w:rPr>
                          <w:rFonts w:ascii="Arial Narrow" w:hAnsi="Arial Narrow" w:cs="Arial"/>
                          <w:sz w:val="20"/>
                          <w:lang w:val="en-GB"/>
                        </w:rPr>
                        <w:t>ul</w:t>
                      </w:r>
                      <w:proofErr w:type="spellEnd"/>
                      <w:r w:rsidRPr="00FC6E6A">
                        <w:rPr>
                          <w:rFonts w:ascii="Arial Narrow" w:hAnsi="Arial Narrow" w:cs="Arial"/>
                          <w:sz w:val="20"/>
                          <w:lang w:val="en-GB"/>
                        </w:rPr>
                        <w:t xml:space="preserve">. </w:t>
                      </w:r>
                      <w:proofErr w:type="spellStart"/>
                      <w:r w:rsidRPr="00FC6E6A">
                        <w:rPr>
                          <w:rFonts w:ascii="Arial Narrow" w:hAnsi="Arial Narrow" w:cs="Arial"/>
                          <w:sz w:val="20"/>
                          <w:lang w:val="en-GB"/>
                        </w:rPr>
                        <w:t>Makedonija</w:t>
                      </w:r>
                      <w:proofErr w:type="spellEnd"/>
                      <w:r w:rsidRPr="00FC6E6A">
                        <w:rPr>
                          <w:rFonts w:ascii="Arial Narrow" w:hAnsi="Arial Narrow" w:cs="Arial"/>
                          <w:sz w:val="20"/>
                          <w:lang w:val="en-GB"/>
                        </w:rPr>
                        <w:t xml:space="preserve"> br. 38, 1000 Skopje. </w:t>
                      </w:r>
                    </w:p>
                    <w:p w:rsidR="004547E7" w:rsidRPr="00FC6E6A" w:rsidRDefault="004547E7" w:rsidP="004547E7">
                      <w:pPr>
                        <w:jc w:val="both"/>
                        <w:rPr>
                          <w:rFonts w:ascii="Arial Narrow" w:hAnsi="Arial Narrow" w:cs="Arial"/>
                          <w:sz w:val="20"/>
                          <w:lang w:val="en-GB"/>
                        </w:rPr>
                      </w:pPr>
                      <w:r w:rsidRPr="00FC6E6A">
                        <w:rPr>
                          <w:rFonts w:ascii="Arial Narrow" w:hAnsi="Arial Narrow" w:cs="Arial"/>
                          <w:sz w:val="20"/>
                          <w:lang w:val="en-GB"/>
                        </w:rPr>
                        <w:t xml:space="preserve">The public hearing shall be open until 13 December 2020. </w:t>
                      </w:r>
                    </w:p>
                    <w:p w:rsidR="00356132" w:rsidRPr="00AD2657" w:rsidRDefault="00356132" w:rsidP="00A402D1">
                      <w:pPr>
                        <w:spacing w:line="276" w:lineRule="auto"/>
                        <w:jc w:val="both"/>
                        <w:rPr>
                          <w:rFonts w:ascii="Arial Narrow" w:hAnsi="Arial Narrow"/>
                          <w:sz w:val="20"/>
                        </w:rPr>
                      </w:pPr>
                    </w:p>
                    <w:p w:rsidR="00D400B6" w:rsidRPr="00D400B6" w:rsidRDefault="00D400B6" w:rsidP="00D400B6">
                      <w:pPr>
                        <w:rPr>
                          <w:rFonts w:ascii="Arial Narrow" w:hAnsi="Arial Narrow" w:cs="Arial"/>
                          <w:sz w:val="20"/>
                        </w:rPr>
                      </w:pPr>
                    </w:p>
                    <w:p w:rsidR="00D400B6" w:rsidRPr="00D400B6" w:rsidRDefault="00D400B6" w:rsidP="00D400B6">
                      <w:pPr>
                        <w:rPr>
                          <w:rFonts w:ascii="Arial Narrow" w:hAnsi="Arial Narrow"/>
                          <w:b/>
                          <w:bCs/>
                          <w:sz w:val="10"/>
                          <w:szCs w:val="10"/>
                          <w:lang w:val="en-US"/>
                        </w:rPr>
                      </w:pPr>
                    </w:p>
                    <w:p w:rsidR="00D400B6" w:rsidRPr="00013C9B" w:rsidRDefault="00D400B6" w:rsidP="00D400B6">
                      <w:pPr>
                        <w:rPr>
                          <w:rFonts w:ascii="Arial Narrow" w:hAnsi="Arial Narrow"/>
                          <w:sz w:val="10"/>
                          <w:szCs w:val="10"/>
                        </w:rPr>
                      </w:pPr>
                    </w:p>
                    <w:p w:rsidR="00D400B6" w:rsidRPr="00013C9B" w:rsidRDefault="00D400B6" w:rsidP="00D400B6">
                      <w:pPr>
                        <w:spacing w:after="0" w:line="288" w:lineRule="atLeast"/>
                        <w:outlineLvl w:val="0"/>
                        <w:rPr>
                          <w:rFonts w:ascii="inherit" w:hAnsi="inherit"/>
                          <w:kern w:val="36"/>
                          <w:sz w:val="12"/>
                          <w:szCs w:val="12"/>
                        </w:rPr>
                      </w:pPr>
                    </w:p>
                    <w:p w:rsidR="00D400B6" w:rsidRPr="00013C9B" w:rsidRDefault="00D400B6" w:rsidP="00D400B6">
                      <w:pPr>
                        <w:spacing w:after="0" w:line="288" w:lineRule="atLeast"/>
                        <w:outlineLvl w:val="0"/>
                        <w:rPr>
                          <w:rFonts w:ascii="inherit" w:hAnsi="inherit"/>
                          <w:b/>
                          <w:bCs/>
                          <w:kern w:val="36"/>
                          <w:sz w:val="12"/>
                          <w:szCs w:val="12"/>
                        </w:rPr>
                      </w:pPr>
                    </w:p>
                    <w:p w:rsidR="00D400B6" w:rsidRPr="00013C9B" w:rsidRDefault="00D400B6" w:rsidP="00D400B6">
                      <w:pPr>
                        <w:spacing w:after="0" w:line="240" w:lineRule="auto"/>
                        <w:jc w:val="both"/>
                        <w:rPr>
                          <w:rFonts w:ascii="Arial Narrow" w:hAnsi="Arial Narrow" w:cs="Arial"/>
                          <w:b/>
                          <w:color w:val="C00000"/>
                          <w:kern w:val="0"/>
                          <w:sz w:val="8"/>
                          <w:szCs w:val="10"/>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after="360"/>
                        <w:jc w:val="both"/>
                        <w:rPr>
                          <w:rFonts w:ascii="Arial Narrow" w:hAnsi="Arial Narrow" w:cs="Arial"/>
                          <w:bCs/>
                          <w:sz w:val="8"/>
                          <w:szCs w:val="10"/>
                          <w:lang w:val="mk-MK"/>
                        </w:rPr>
                      </w:pPr>
                    </w:p>
                    <w:p w:rsidR="00D400B6" w:rsidRPr="00013C9B" w:rsidRDefault="00D400B6" w:rsidP="00D400B6">
                      <w:pPr>
                        <w:pStyle w:val="NormalWeb"/>
                        <w:spacing w:before="0" w:beforeAutospacing="0" w:after="360" w:afterAutospacing="0"/>
                        <w:rPr>
                          <w:rFonts w:ascii="Arial Narrow" w:hAnsi="Arial Narrow" w:cs="Arial"/>
                          <w:b/>
                          <w:color w:val="000000"/>
                          <w:sz w:val="10"/>
                          <w:szCs w:val="10"/>
                          <w:lang w:val="mk-MK"/>
                        </w:rPr>
                      </w:pPr>
                    </w:p>
                    <w:p w:rsidR="00D400B6" w:rsidRPr="00013C9B" w:rsidRDefault="00D400B6" w:rsidP="00D400B6">
                      <w:pPr>
                        <w:spacing w:after="0" w:line="240" w:lineRule="auto"/>
                        <w:jc w:val="both"/>
                        <w:rPr>
                          <w:rFonts w:ascii="Arial Narrow" w:hAnsi="Arial Narrow" w:cs="Arial"/>
                          <w:kern w:val="0"/>
                          <w:sz w:val="6"/>
                          <w:szCs w:val="10"/>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spacing w:after="0" w:line="240" w:lineRule="auto"/>
                        <w:jc w:val="both"/>
                        <w:rPr>
                          <w:rFonts w:ascii="Arial Narrow" w:hAnsi="Arial Narrow" w:cs="Arial"/>
                          <w:kern w:val="0"/>
                          <w:sz w:val="6"/>
                          <w:szCs w:val="10"/>
                          <w:lang w:val="en-US"/>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b/>
                          <w:color w:val="C00000"/>
                          <w:sz w:val="8"/>
                          <w:szCs w:val="10"/>
                        </w:rPr>
                      </w:pPr>
                    </w:p>
                    <w:p w:rsidR="00D400B6" w:rsidRPr="00013C9B" w:rsidRDefault="00D400B6" w:rsidP="00D400B6">
                      <w:pPr>
                        <w:jc w:val="both"/>
                        <w:rPr>
                          <w:rFonts w:ascii="Arial Narrow" w:hAnsi="Arial Narrow"/>
                          <w:sz w:val="4"/>
                          <w:szCs w:val="4"/>
                        </w:rPr>
                      </w:pPr>
                    </w:p>
                  </w:txbxContent>
                </v:textbox>
                <w10:wrap anchorx="margin"/>
              </v:shape>
            </w:pict>
          </mc:Fallback>
        </mc:AlternateContent>
      </w:r>
      <w:r>
        <w:rPr>
          <w:noProof/>
          <w:lang w:val="en-US"/>
        </w:rPr>
        <mc:AlternateContent>
          <mc:Choice Requires="wps">
            <w:drawing>
              <wp:anchor distT="0" distB="0" distL="114300" distR="114300" simplePos="0" relativeHeight="251764736" behindDoc="0" locked="0" layoutInCell="1" allowOverlap="1" wp14:anchorId="713EBEF8" wp14:editId="78D8265C">
                <wp:simplePos x="0" y="0"/>
                <wp:positionH relativeFrom="column">
                  <wp:posOffset>1536443</wp:posOffset>
                </wp:positionH>
                <wp:positionV relativeFrom="paragraph">
                  <wp:posOffset>-88170</wp:posOffset>
                </wp:positionV>
                <wp:extent cx="5048250" cy="1556426"/>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048250" cy="1556426"/>
                        </a:xfrm>
                        <a:prstGeom prst="rect">
                          <a:avLst/>
                        </a:prstGeom>
                        <a:noFill/>
                        <a:ln w="6350">
                          <a:noFill/>
                        </a:ln>
                      </wps:spPr>
                      <wps:txbx>
                        <w:txbxContent>
                          <w:p w:rsidR="008F3917"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bdr w:val="none" w:sz="0" w:space="0" w:color="auto" w:frame="1"/>
                              </w:rPr>
                            </w:pPr>
                            <w:r w:rsidRPr="008E3370">
                              <w:rPr>
                                <w:rFonts w:ascii="Arial Narrow" w:hAnsi="Arial Narrow" w:cs="Arial"/>
                                <w:color w:val="000000"/>
                                <w:sz w:val="20"/>
                                <w:szCs w:val="20"/>
                                <w:bdr w:val="none" w:sz="0" w:space="0" w:color="auto" w:frame="1"/>
                              </w:rPr>
                              <w:t>Agency</w:t>
                            </w:r>
                            <w:r w:rsidRPr="008E3370">
                              <w:rPr>
                                <w:rFonts w:ascii="Arial Narrow" w:hAnsi="Arial Narrow" w:cs="Arial"/>
                                <w:color w:val="000000"/>
                                <w:sz w:val="20"/>
                                <w:szCs w:val="20"/>
                                <w:bdr w:val="none" w:sz="0" w:space="0" w:color="auto" w:frame="1"/>
                                <w:lang w:val="mk-MK"/>
                              </w:rPr>
                              <w:t xml:space="preserve"> </w:t>
                            </w:r>
                            <w:r w:rsidRPr="008E3370">
                              <w:rPr>
                                <w:rFonts w:ascii="Arial Narrow" w:hAnsi="Arial Narrow" w:cs="Arial"/>
                                <w:color w:val="000000"/>
                                <w:sz w:val="20"/>
                                <w:szCs w:val="20"/>
                                <w:bdr w:val="none" w:sz="0" w:space="0" w:color="auto" w:frame="1"/>
                              </w:rPr>
                              <w:t xml:space="preserve">Director Zoran </w:t>
                            </w:r>
                            <w:proofErr w:type="spellStart"/>
                            <w:r w:rsidRPr="008E3370">
                              <w:rPr>
                                <w:rFonts w:ascii="Arial Narrow" w:hAnsi="Arial Narrow" w:cs="Arial"/>
                                <w:color w:val="000000"/>
                                <w:sz w:val="20"/>
                                <w:szCs w:val="20"/>
                                <w:bdr w:val="none" w:sz="0" w:space="0" w:color="auto" w:frame="1"/>
                              </w:rPr>
                              <w:t>Trajchevski</w:t>
                            </w:r>
                            <w:proofErr w:type="spellEnd"/>
                            <w:r w:rsidRPr="008E3370">
                              <w:rPr>
                                <w:rFonts w:ascii="Arial Narrow" w:hAnsi="Arial Narrow" w:cs="Arial"/>
                                <w:color w:val="000000"/>
                                <w:sz w:val="20"/>
                                <w:szCs w:val="20"/>
                                <w:bdr w:val="none" w:sz="0" w:space="0" w:color="auto" w:frame="1"/>
                              </w:rPr>
                              <w:t xml:space="preserve"> took part in the regional conference on “Addressing the Challenges Posed by Disinformation in the Western Balkans,” which was held online on 11 and 12 November 2020. The conference was organized by the Regional Cooperation Council, in co-operation with OBC </w:t>
                            </w:r>
                            <w:proofErr w:type="spellStart"/>
                            <w:r w:rsidRPr="008E3370">
                              <w:rPr>
                                <w:rFonts w:ascii="Arial Narrow" w:hAnsi="Arial Narrow" w:cs="Arial"/>
                                <w:color w:val="000000"/>
                                <w:sz w:val="20"/>
                                <w:szCs w:val="20"/>
                                <w:bdr w:val="none" w:sz="0" w:space="0" w:color="auto" w:frame="1"/>
                              </w:rPr>
                              <w:t>TransEurope</w:t>
                            </w:r>
                            <w:proofErr w:type="spellEnd"/>
                            <w:r w:rsidRPr="008E3370">
                              <w:rPr>
                                <w:rFonts w:ascii="Arial Narrow" w:hAnsi="Arial Narrow" w:cs="Arial"/>
                                <w:color w:val="000000"/>
                                <w:sz w:val="20"/>
                                <w:szCs w:val="20"/>
                                <w:bdr w:val="none" w:sz="0" w:space="0" w:color="auto" w:frame="1"/>
                              </w:rPr>
                              <w:t xml:space="preserve">, the European External Action Service (EEAS) and Hybrid </w:t>
                            </w:r>
                            <w:proofErr w:type="spellStart"/>
                            <w:r w:rsidRPr="008E3370">
                              <w:rPr>
                                <w:rFonts w:ascii="Arial Narrow" w:hAnsi="Arial Narrow" w:cs="Arial"/>
                                <w:color w:val="000000"/>
                                <w:sz w:val="20"/>
                                <w:szCs w:val="20"/>
                                <w:bdr w:val="none" w:sz="0" w:space="0" w:color="auto" w:frame="1"/>
                              </w:rPr>
                              <w:t>CoE</w:t>
                            </w:r>
                            <w:proofErr w:type="spellEnd"/>
                            <w:r w:rsidRPr="008E3370">
                              <w:rPr>
                                <w:rFonts w:ascii="Arial Narrow" w:hAnsi="Arial Narrow" w:cs="Arial"/>
                                <w:color w:val="000000"/>
                                <w:sz w:val="20"/>
                                <w:szCs w:val="20"/>
                                <w:bdr w:val="none" w:sz="0" w:space="0" w:color="auto" w:frame="1"/>
                              </w:rPr>
                              <w:t>.</w:t>
                            </w:r>
                          </w:p>
                          <w:p w:rsidR="008F3917" w:rsidRPr="008E3370"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356132" w:rsidRPr="00AD3464" w:rsidRDefault="008F3917" w:rsidP="008F3917">
                            <w:pPr>
                              <w:pStyle w:val="NormalWeb"/>
                              <w:shd w:val="clear" w:color="auto" w:fill="FFFFFF"/>
                              <w:spacing w:before="0" w:beforeAutospacing="0" w:after="360" w:afterAutospacing="0"/>
                              <w:jc w:val="both"/>
                              <w:rPr>
                                <w:rFonts w:ascii="Arial Narrow" w:hAnsi="Arial Narrow" w:cs="Arial"/>
                                <w:sz w:val="20"/>
                              </w:rPr>
                            </w:pPr>
                            <w:r w:rsidRPr="008E3370">
                              <w:rPr>
                                <w:rFonts w:ascii="Arial Narrow" w:hAnsi="Arial Narrow" w:cs="Arial"/>
                                <w:color w:val="000000"/>
                                <w:sz w:val="20"/>
                                <w:szCs w:val="20"/>
                              </w:rPr>
                              <w:t>The Conference was aimed at raising awareness in the Western Balkans on how to address disinformation, and at producing policy recommendations based on the best practices from across Europe, taking into account regional dynamics and the potential for international cooperation.</w:t>
                            </w:r>
                          </w:p>
                          <w:p w:rsidR="00356132" w:rsidRDefault="00356132" w:rsidP="00A402D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EBEF8" id="_x0000_t202" coordsize="21600,21600" o:spt="202" path="m,l,21600r21600,l21600,xe">
                <v:stroke joinstyle="miter"/>
                <v:path gradientshapeok="t" o:connecttype="rect"/>
              </v:shapetype>
              <v:shape id="Text Box 5" o:spid="_x0000_s1028" type="#_x0000_t202" style="position:absolute;margin-left:121pt;margin-top:-6.95pt;width:397.5pt;height:12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" filled="f" stroked="f" strokeweight=".5pt">
                <v:textbox>
                  <w:txbxContent>
                    <w:p w:rsidR="008F3917"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bdr w:val="none" w:sz="0" w:space="0" w:color="auto" w:frame="1"/>
                        </w:rPr>
                      </w:pPr>
                      <w:r w:rsidRPr="008E3370">
                        <w:rPr>
                          <w:rFonts w:ascii="Arial Narrow" w:hAnsi="Arial Narrow" w:cs="Arial"/>
                          <w:color w:val="000000"/>
                          <w:sz w:val="20"/>
                          <w:szCs w:val="20"/>
                          <w:bdr w:val="none" w:sz="0" w:space="0" w:color="auto" w:frame="1"/>
                        </w:rPr>
                        <w:t>Agency</w:t>
                      </w:r>
                      <w:r w:rsidRPr="008E3370">
                        <w:rPr>
                          <w:rFonts w:ascii="Arial Narrow" w:hAnsi="Arial Narrow" w:cs="Arial"/>
                          <w:color w:val="000000"/>
                          <w:sz w:val="20"/>
                          <w:szCs w:val="20"/>
                          <w:bdr w:val="none" w:sz="0" w:space="0" w:color="auto" w:frame="1"/>
                          <w:lang w:val="mk-MK"/>
                        </w:rPr>
                        <w:t xml:space="preserve"> </w:t>
                      </w:r>
                      <w:r w:rsidRPr="008E3370">
                        <w:rPr>
                          <w:rFonts w:ascii="Arial Narrow" w:hAnsi="Arial Narrow" w:cs="Arial"/>
                          <w:color w:val="000000"/>
                          <w:sz w:val="20"/>
                          <w:szCs w:val="20"/>
                          <w:bdr w:val="none" w:sz="0" w:space="0" w:color="auto" w:frame="1"/>
                        </w:rPr>
                        <w:t xml:space="preserve">Director Zoran </w:t>
                      </w:r>
                      <w:proofErr w:type="spellStart"/>
                      <w:r w:rsidRPr="008E3370">
                        <w:rPr>
                          <w:rFonts w:ascii="Arial Narrow" w:hAnsi="Arial Narrow" w:cs="Arial"/>
                          <w:color w:val="000000"/>
                          <w:sz w:val="20"/>
                          <w:szCs w:val="20"/>
                          <w:bdr w:val="none" w:sz="0" w:space="0" w:color="auto" w:frame="1"/>
                        </w:rPr>
                        <w:t>Trajchevski</w:t>
                      </w:r>
                      <w:proofErr w:type="spellEnd"/>
                      <w:r w:rsidRPr="008E3370">
                        <w:rPr>
                          <w:rFonts w:ascii="Arial Narrow" w:hAnsi="Arial Narrow" w:cs="Arial"/>
                          <w:color w:val="000000"/>
                          <w:sz w:val="20"/>
                          <w:szCs w:val="20"/>
                          <w:bdr w:val="none" w:sz="0" w:space="0" w:color="auto" w:frame="1"/>
                        </w:rPr>
                        <w:t xml:space="preserve"> took part in the regional conference on “Addressing the Challenges Posed by Disinformation in the Western Balkans,” which was held online on 11 and 12 November 2020. The conference was organized by the Regional Cooperation Council, in co-operation with OBC </w:t>
                      </w:r>
                      <w:proofErr w:type="spellStart"/>
                      <w:r w:rsidRPr="008E3370">
                        <w:rPr>
                          <w:rFonts w:ascii="Arial Narrow" w:hAnsi="Arial Narrow" w:cs="Arial"/>
                          <w:color w:val="000000"/>
                          <w:sz w:val="20"/>
                          <w:szCs w:val="20"/>
                          <w:bdr w:val="none" w:sz="0" w:space="0" w:color="auto" w:frame="1"/>
                        </w:rPr>
                        <w:t>TransEurope</w:t>
                      </w:r>
                      <w:proofErr w:type="spellEnd"/>
                      <w:r w:rsidRPr="008E3370">
                        <w:rPr>
                          <w:rFonts w:ascii="Arial Narrow" w:hAnsi="Arial Narrow" w:cs="Arial"/>
                          <w:color w:val="000000"/>
                          <w:sz w:val="20"/>
                          <w:szCs w:val="20"/>
                          <w:bdr w:val="none" w:sz="0" w:space="0" w:color="auto" w:frame="1"/>
                        </w:rPr>
                        <w:t xml:space="preserve">, the European External Action Service (EEAS) and Hybrid </w:t>
                      </w:r>
                      <w:proofErr w:type="spellStart"/>
                      <w:r w:rsidRPr="008E3370">
                        <w:rPr>
                          <w:rFonts w:ascii="Arial Narrow" w:hAnsi="Arial Narrow" w:cs="Arial"/>
                          <w:color w:val="000000"/>
                          <w:sz w:val="20"/>
                          <w:szCs w:val="20"/>
                          <w:bdr w:val="none" w:sz="0" w:space="0" w:color="auto" w:frame="1"/>
                        </w:rPr>
                        <w:t>CoE</w:t>
                      </w:r>
                      <w:proofErr w:type="spellEnd"/>
                      <w:r w:rsidRPr="008E3370">
                        <w:rPr>
                          <w:rFonts w:ascii="Arial Narrow" w:hAnsi="Arial Narrow" w:cs="Arial"/>
                          <w:color w:val="000000"/>
                          <w:sz w:val="20"/>
                          <w:szCs w:val="20"/>
                          <w:bdr w:val="none" w:sz="0" w:space="0" w:color="auto" w:frame="1"/>
                        </w:rPr>
                        <w:t>.</w:t>
                      </w:r>
                    </w:p>
                    <w:p w:rsidR="008F3917" w:rsidRPr="008E3370"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p>
                    <w:p w:rsidR="00356132" w:rsidRPr="00AD3464" w:rsidRDefault="008F3917" w:rsidP="008F3917">
                      <w:pPr>
                        <w:pStyle w:val="NormalWeb"/>
                        <w:shd w:val="clear" w:color="auto" w:fill="FFFFFF"/>
                        <w:spacing w:before="0" w:beforeAutospacing="0" w:after="360" w:afterAutospacing="0"/>
                        <w:jc w:val="both"/>
                        <w:rPr>
                          <w:rFonts w:ascii="Arial Narrow" w:hAnsi="Arial Narrow" w:cs="Arial"/>
                          <w:sz w:val="20"/>
                        </w:rPr>
                      </w:pPr>
                      <w:r w:rsidRPr="008E3370">
                        <w:rPr>
                          <w:rFonts w:ascii="Arial Narrow" w:hAnsi="Arial Narrow" w:cs="Arial"/>
                          <w:color w:val="000000"/>
                          <w:sz w:val="20"/>
                          <w:szCs w:val="20"/>
                        </w:rPr>
                        <w:t>The Conference was aimed at raising awareness in the Western Balkans on how to address disinformation, and at producing policy recommendations based on the best practices from across Europe, taking into account regional dynamics and the potential for international cooperation.</w:t>
                      </w:r>
                    </w:p>
                    <w:p w:rsidR="00356132" w:rsidRDefault="00356132" w:rsidP="00A402D1">
                      <w:pPr>
                        <w:spacing w:line="276" w:lineRule="auto"/>
                      </w:pPr>
                    </w:p>
                  </w:txbxContent>
                </v:textbox>
              </v:shape>
            </w:pict>
          </mc:Fallback>
        </mc:AlternateContent>
      </w: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71C44719">
                <wp:simplePos x="0" y="0"/>
                <wp:positionH relativeFrom="margin">
                  <wp:posOffset>-690664</wp:posOffset>
                </wp:positionH>
                <wp:positionV relativeFrom="paragraph">
                  <wp:posOffset>-574811</wp:posOffset>
                </wp:positionV>
                <wp:extent cx="7333615" cy="4250987"/>
                <wp:effectExtent l="0" t="0" r="19685" b="1651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4250987"/>
                        </a:xfrm>
                        <a:prstGeom prst="bevel">
                          <a:avLst>
                            <a:gd name="adj" fmla="val 19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Default="008F3917" w:rsidP="00A402D1">
                            <w:pPr>
                              <w:spacing w:after="0" w:line="288" w:lineRule="atLeast"/>
                              <w:jc w:val="both"/>
                              <w:outlineLvl w:val="0"/>
                              <w:rPr>
                                <w:rFonts w:ascii="Arial Narrow" w:hAnsi="Arial Narrow"/>
                                <w:b/>
                                <w:bCs/>
                                <w:color w:val="C00000"/>
                                <w:kern w:val="36"/>
                                <w:sz w:val="22"/>
                                <w:szCs w:val="22"/>
                              </w:rPr>
                            </w:pPr>
                            <w:r>
                              <w:rPr>
                                <w:rFonts w:ascii="Arial Narrow" w:hAnsi="Arial Narrow"/>
                                <w:b/>
                                <w:bCs/>
                                <w:color w:val="C00000"/>
                                <w:kern w:val="36"/>
                                <w:sz w:val="22"/>
                                <w:szCs w:val="22"/>
                                <w:lang w:val="en-US"/>
                              </w:rPr>
                              <w:t xml:space="preserve">Agency Director Takes Part in the Regional Online Conference on Addressing the Challenges Posed by Disinformation in the Western Balkans </w:t>
                            </w:r>
                          </w:p>
                          <w:p w:rsidR="00A402D1" w:rsidRPr="00AD3464" w:rsidRDefault="00A402D1" w:rsidP="00A402D1">
                            <w:pPr>
                              <w:spacing w:after="0" w:line="288" w:lineRule="atLeast"/>
                              <w:jc w:val="both"/>
                              <w:outlineLvl w:val="0"/>
                              <w:rPr>
                                <w:rFonts w:ascii="Arial Narrow" w:hAnsi="Arial Narrow"/>
                                <w:b/>
                                <w:bCs/>
                                <w:color w:val="C00000"/>
                                <w:kern w:val="36"/>
                                <w:sz w:val="22"/>
                                <w:szCs w:val="22"/>
                              </w:rPr>
                            </w:pP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2657">
                              <w:rPr>
                                <w:rFonts w:ascii="Arial Narrow" w:hAnsi="Arial Narrow" w:cs="Arial"/>
                                <w:b/>
                                <w:bCs/>
                                <w:noProof/>
                                <w:color w:val="3366FF"/>
                                <w:sz w:val="20"/>
                                <w:bdr w:val="none" w:sz="0" w:space="0" w:color="auto" w:frame="1"/>
                                <w:lang w:val="en-US"/>
                              </w:rPr>
                              <w:drawing>
                                <wp:inline distT="0" distB="0" distL="0" distR="0" wp14:anchorId="711E3E84" wp14:editId="2535BFA0">
                                  <wp:extent cx="2003898" cy="1135542"/>
                                  <wp:effectExtent l="0" t="0" r="0" b="7620"/>
                                  <wp:docPr id="23" name="Picture 23" descr="https://avmu.mk/wp-content/uploads/2020/11/Foto-1-150x8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mu.mk/wp-content/uploads/2020/11/Foto-1-150x8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226" cy="1147628"/>
                                          </a:xfrm>
                                          <a:prstGeom prst="rect">
                                            <a:avLst/>
                                          </a:prstGeom>
                                          <a:noFill/>
                                          <a:ln>
                                            <a:noFill/>
                                          </a:ln>
                                        </pic:spPr>
                                      </pic:pic>
                                    </a:graphicData>
                                  </a:graphic>
                                </wp:inline>
                              </w:drawing>
                            </w:r>
                            <w:r w:rsidRPr="00AD3464">
                              <w:rPr>
                                <w:rFonts w:ascii="Arial Narrow" w:hAnsi="Arial Narrow" w:cs="Arial"/>
                                <w:sz w:val="20"/>
                                <w:bdr w:val="none" w:sz="0" w:space="0" w:color="auto" w:frame="1"/>
                              </w:rPr>
                              <w:t xml:space="preserve"> </w:t>
                            </w:r>
                          </w:p>
                          <w:p w:rsidR="00356132" w:rsidRDefault="00356132" w:rsidP="00A402D1">
                            <w:pPr>
                              <w:spacing w:after="0" w:line="240" w:lineRule="auto"/>
                              <w:jc w:val="both"/>
                              <w:rPr>
                                <w:rFonts w:ascii="Arial Narrow" w:hAnsi="Arial Narrow" w:cs="Arial"/>
                                <w:sz w:val="20"/>
                                <w:bdr w:val="none" w:sz="0" w:space="0" w:color="auto" w:frame="1"/>
                              </w:rPr>
                            </w:pPr>
                          </w:p>
                          <w:p w:rsidR="008C46CD" w:rsidRDefault="008C46CD" w:rsidP="00A402D1">
                            <w:pPr>
                              <w:spacing w:after="0" w:line="276" w:lineRule="auto"/>
                              <w:jc w:val="both"/>
                              <w:rPr>
                                <w:rFonts w:ascii="Arial Narrow" w:hAnsi="Arial Narrow" w:cs="Arial"/>
                                <w:sz w:val="20"/>
                              </w:rPr>
                            </w:pPr>
                          </w:p>
                          <w:p w:rsidR="008F3917" w:rsidRPr="008E3370" w:rsidRDefault="008F3917" w:rsidP="008F3917">
                            <w:pPr>
                              <w:pStyle w:val="NormalWeb"/>
                              <w:shd w:val="clear" w:color="auto" w:fill="FFFFFF"/>
                              <w:spacing w:before="0" w:beforeAutospacing="0" w:after="360" w:afterAutospacing="0"/>
                              <w:jc w:val="both"/>
                              <w:rPr>
                                <w:rFonts w:ascii="Arial Narrow" w:hAnsi="Arial Narrow" w:cs="Arial"/>
                                <w:color w:val="000000"/>
                                <w:sz w:val="20"/>
                                <w:szCs w:val="20"/>
                              </w:rPr>
                            </w:pPr>
                            <w:r w:rsidRPr="008E3370">
                              <w:rPr>
                                <w:rFonts w:ascii="Arial Narrow" w:hAnsi="Arial Narrow" w:cs="Arial"/>
                                <w:color w:val="000000"/>
                                <w:sz w:val="20"/>
                                <w:szCs w:val="20"/>
                              </w:rPr>
                              <w:t xml:space="preserve">At the panel discussion dedicated to the institutional perspective of addressing disinformation, Director </w:t>
                            </w:r>
                            <w:proofErr w:type="spellStart"/>
                            <w:r w:rsidRPr="008E3370">
                              <w:rPr>
                                <w:rFonts w:ascii="Arial Narrow" w:hAnsi="Arial Narrow" w:cs="Arial"/>
                                <w:color w:val="000000"/>
                                <w:sz w:val="20"/>
                                <w:szCs w:val="20"/>
                              </w:rPr>
                              <w:t>Trajchevski</w:t>
                            </w:r>
                            <w:proofErr w:type="spellEnd"/>
                            <w:r w:rsidRPr="008E3370">
                              <w:rPr>
                                <w:rFonts w:ascii="Arial Narrow" w:hAnsi="Arial Narrow" w:cs="Arial"/>
                                <w:color w:val="000000"/>
                                <w:sz w:val="20"/>
                                <w:szCs w:val="20"/>
                              </w:rPr>
                              <w:t xml:space="preserve"> pointed out that there was a rising influx of disinformation, related to current events. In the race for exclusivity and for winning a larger audience, most countries, including ours, have faced the emergence of disinformation or insufficiently verified information, which had caused an additional problem in dealing with and protecting against Covid-19. The Agency had reacted publicly on several occasions and called for respect for the professional journalistic standards, underlining the need for providing the citizens with accurate and timely information. One of the most powerful tools in the fight against disinformation is media literacy, on the promotion and development of which the Agency has been working actively along with the members of the Media Literacy Network. In this, equally important is the promotion and raising of professional journalistic standards in reporting.</w:t>
                            </w:r>
                          </w:p>
                          <w:p w:rsidR="008F3917" w:rsidRPr="008E3370"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8E3370">
                              <w:rPr>
                                <w:rFonts w:ascii="Arial Narrow" w:hAnsi="Arial Narrow" w:cs="Arial"/>
                                <w:color w:val="000000"/>
                                <w:sz w:val="20"/>
                                <w:szCs w:val="20"/>
                              </w:rPr>
                              <w:t>“</w:t>
                            </w:r>
                            <w:r w:rsidRPr="008E3370">
                              <w:rPr>
                                <w:rStyle w:val="Emphasis"/>
                                <w:rFonts w:ascii="Arial Narrow" w:hAnsi="Arial Narrow" w:cs="Arial"/>
                                <w:color w:val="000000"/>
                                <w:sz w:val="20"/>
                                <w:szCs w:val="20"/>
                                <w:bdr w:val="none" w:sz="0" w:space="0" w:color="auto" w:frame="1"/>
                              </w:rPr>
                              <w:t>All of us – be it regulators, civil society associations, journalists’ associations, or state institutions – we are all faced with numerous challenges. Yet, we must not forget that we all share a common goal: – having professional media and media literate citizens</w:t>
                            </w:r>
                            <w:r w:rsidRPr="008E3370">
                              <w:rPr>
                                <w:rFonts w:ascii="Arial Narrow" w:hAnsi="Arial Narrow" w:cs="Arial"/>
                                <w:color w:val="000000"/>
                                <w:sz w:val="20"/>
                                <w:szCs w:val="20"/>
                              </w:rPr>
                              <w:t xml:space="preserve">,” Director </w:t>
                            </w:r>
                            <w:proofErr w:type="spellStart"/>
                            <w:r w:rsidRPr="008E3370">
                              <w:rPr>
                                <w:rFonts w:ascii="Arial Narrow" w:hAnsi="Arial Narrow" w:cs="Arial"/>
                                <w:color w:val="000000"/>
                                <w:sz w:val="20"/>
                                <w:szCs w:val="20"/>
                              </w:rPr>
                              <w:t>Trajcevski</w:t>
                            </w:r>
                            <w:proofErr w:type="spellEnd"/>
                            <w:r w:rsidRPr="008E3370">
                              <w:rPr>
                                <w:rFonts w:ascii="Arial Narrow" w:hAnsi="Arial Narrow" w:cs="Arial"/>
                                <w:color w:val="000000"/>
                                <w:sz w:val="20"/>
                                <w:szCs w:val="20"/>
                              </w:rPr>
                              <w:t xml:space="preserve"> said at the panel discussion.</w:t>
                            </w: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9" type="#_x0000_t84" style="position:absolute;margin-left:-54.4pt;margin-top:-45.25pt;width:577.45pt;height:334.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" adj="423" filled="f">
                <v:textbox>
                  <w:txbxContent>
                    <w:p w:rsidR="00356132" w:rsidRDefault="008F3917" w:rsidP="00A402D1">
                      <w:pPr>
                        <w:spacing w:after="0" w:line="288" w:lineRule="atLeast"/>
                        <w:jc w:val="both"/>
                        <w:outlineLvl w:val="0"/>
                        <w:rPr>
                          <w:rFonts w:ascii="Arial Narrow" w:hAnsi="Arial Narrow"/>
                          <w:b/>
                          <w:bCs/>
                          <w:color w:val="C00000"/>
                          <w:kern w:val="36"/>
                          <w:sz w:val="22"/>
                          <w:szCs w:val="22"/>
                        </w:rPr>
                      </w:pPr>
                      <w:r>
                        <w:rPr>
                          <w:rFonts w:ascii="Arial Narrow" w:hAnsi="Arial Narrow"/>
                          <w:b/>
                          <w:bCs/>
                          <w:color w:val="C00000"/>
                          <w:kern w:val="36"/>
                          <w:sz w:val="22"/>
                          <w:szCs w:val="22"/>
                          <w:lang w:val="en-US"/>
                        </w:rPr>
                        <w:t xml:space="preserve">Agency Director Takes Part in the Regional Online Conference on Addressing the Challenges Posed by Disinformation in the Western Balkans </w:t>
                      </w:r>
                    </w:p>
                    <w:p w:rsidR="00A402D1" w:rsidRPr="00AD3464" w:rsidRDefault="00A402D1" w:rsidP="00A402D1">
                      <w:pPr>
                        <w:spacing w:after="0" w:line="288" w:lineRule="atLeast"/>
                        <w:jc w:val="both"/>
                        <w:outlineLvl w:val="0"/>
                        <w:rPr>
                          <w:rFonts w:ascii="Arial Narrow" w:hAnsi="Arial Narrow"/>
                          <w:b/>
                          <w:bCs/>
                          <w:color w:val="C00000"/>
                          <w:kern w:val="36"/>
                          <w:sz w:val="22"/>
                          <w:szCs w:val="22"/>
                        </w:rPr>
                      </w:pPr>
                    </w:p>
                    <w:p w:rsidR="00356132" w:rsidRPr="00AD3464" w:rsidRDefault="00356132" w:rsidP="00A402D1">
                      <w:pPr>
                        <w:spacing w:after="0" w:line="240" w:lineRule="auto"/>
                        <w:jc w:val="both"/>
                        <w:rPr>
                          <w:rFonts w:ascii="Arial Narrow" w:hAnsi="Arial Narrow" w:cs="Arial"/>
                          <w:sz w:val="20"/>
                        </w:rPr>
                      </w:pPr>
                    </w:p>
                    <w:p w:rsidR="00356132" w:rsidRDefault="00356132" w:rsidP="00A402D1">
                      <w:pPr>
                        <w:spacing w:after="0" w:line="240" w:lineRule="auto"/>
                        <w:jc w:val="both"/>
                        <w:rPr>
                          <w:rFonts w:ascii="Arial Narrow" w:hAnsi="Arial Narrow" w:cs="Arial"/>
                          <w:sz w:val="20"/>
                          <w:bdr w:val="none" w:sz="0" w:space="0" w:color="auto" w:frame="1"/>
                        </w:rPr>
                      </w:pPr>
                      <w:r w:rsidRPr="00AD2657">
                        <w:rPr>
                          <w:rFonts w:ascii="Arial Narrow" w:hAnsi="Arial Narrow" w:cs="Arial"/>
                          <w:b/>
                          <w:bCs/>
                          <w:noProof/>
                          <w:color w:val="3366FF"/>
                          <w:sz w:val="20"/>
                          <w:bdr w:val="none" w:sz="0" w:space="0" w:color="auto" w:frame="1"/>
                          <w:lang w:val="en-US"/>
                        </w:rPr>
                        <w:drawing>
                          <wp:inline distT="0" distB="0" distL="0" distR="0" wp14:anchorId="711E3E84" wp14:editId="2535BFA0">
                            <wp:extent cx="2003898" cy="1135542"/>
                            <wp:effectExtent l="0" t="0" r="0" b="7620"/>
                            <wp:docPr id="23" name="Picture 23" descr="https://avmu.mk/wp-content/uploads/2020/11/Foto-1-150x8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mu.mk/wp-content/uploads/2020/11/Foto-1-150x8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226" cy="1147628"/>
                                    </a:xfrm>
                                    <a:prstGeom prst="rect">
                                      <a:avLst/>
                                    </a:prstGeom>
                                    <a:noFill/>
                                    <a:ln>
                                      <a:noFill/>
                                    </a:ln>
                                  </pic:spPr>
                                </pic:pic>
                              </a:graphicData>
                            </a:graphic>
                          </wp:inline>
                        </w:drawing>
                      </w:r>
                      <w:r w:rsidRPr="00AD3464">
                        <w:rPr>
                          <w:rFonts w:ascii="Arial Narrow" w:hAnsi="Arial Narrow" w:cs="Arial"/>
                          <w:sz w:val="20"/>
                          <w:bdr w:val="none" w:sz="0" w:space="0" w:color="auto" w:frame="1"/>
                        </w:rPr>
                        <w:t xml:space="preserve"> </w:t>
                      </w:r>
                    </w:p>
                    <w:p w:rsidR="00356132" w:rsidRDefault="00356132" w:rsidP="00A402D1">
                      <w:pPr>
                        <w:spacing w:after="0" w:line="240" w:lineRule="auto"/>
                        <w:jc w:val="both"/>
                        <w:rPr>
                          <w:rFonts w:ascii="Arial Narrow" w:hAnsi="Arial Narrow" w:cs="Arial"/>
                          <w:sz w:val="20"/>
                          <w:bdr w:val="none" w:sz="0" w:space="0" w:color="auto" w:frame="1"/>
                        </w:rPr>
                      </w:pPr>
                    </w:p>
                    <w:p w:rsidR="008C46CD" w:rsidRDefault="008C46CD" w:rsidP="00A402D1">
                      <w:pPr>
                        <w:spacing w:after="0" w:line="276" w:lineRule="auto"/>
                        <w:jc w:val="both"/>
                        <w:rPr>
                          <w:rFonts w:ascii="Arial Narrow" w:hAnsi="Arial Narrow" w:cs="Arial"/>
                          <w:sz w:val="20"/>
                        </w:rPr>
                      </w:pPr>
                    </w:p>
                    <w:p w:rsidR="008F3917" w:rsidRPr="008E3370" w:rsidRDefault="008F3917" w:rsidP="008F3917">
                      <w:pPr>
                        <w:pStyle w:val="NormalWeb"/>
                        <w:shd w:val="clear" w:color="auto" w:fill="FFFFFF"/>
                        <w:spacing w:before="0" w:beforeAutospacing="0" w:after="360" w:afterAutospacing="0"/>
                        <w:jc w:val="both"/>
                        <w:rPr>
                          <w:rFonts w:ascii="Arial Narrow" w:hAnsi="Arial Narrow" w:cs="Arial"/>
                          <w:color w:val="000000"/>
                          <w:sz w:val="20"/>
                          <w:szCs w:val="20"/>
                        </w:rPr>
                      </w:pPr>
                      <w:r w:rsidRPr="008E3370">
                        <w:rPr>
                          <w:rFonts w:ascii="Arial Narrow" w:hAnsi="Arial Narrow" w:cs="Arial"/>
                          <w:color w:val="000000"/>
                          <w:sz w:val="20"/>
                          <w:szCs w:val="20"/>
                        </w:rPr>
                        <w:t xml:space="preserve">At the panel discussion dedicated to the institutional perspective of addressing disinformation, Director </w:t>
                      </w:r>
                      <w:proofErr w:type="spellStart"/>
                      <w:r w:rsidRPr="008E3370">
                        <w:rPr>
                          <w:rFonts w:ascii="Arial Narrow" w:hAnsi="Arial Narrow" w:cs="Arial"/>
                          <w:color w:val="000000"/>
                          <w:sz w:val="20"/>
                          <w:szCs w:val="20"/>
                        </w:rPr>
                        <w:t>Trajchevski</w:t>
                      </w:r>
                      <w:proofErr w:type="spellEnd"/>
                      <w:r w:rsidRPr="008E3370">
                        <w:rPr>
                          <w:rFonts w:ascii="Arial Narrow" w:hAnsi="Arial Narrow" w:cs="Arial"/>
                          <w:color w:val="000000"/>
                          <w:sz w:val="20"/>
                          <w:szCs w:val="20"/>
                        </w:rPr>
                        <w:t xml:space="preserve"> pointed out that there was a rising influx of disinformation, related to current events. In the race for exclusivity and for winning a larger audience, most countries, including ours, have faced the emergence of disinformation or insufficiently verified information, which had caused an additional problem in dealing with and protecting against Covid-19. The Agency had reacted publicly on several occasions and called for respect for the professional journalistic standards, underlining the need for providing the citizens with accurate and timely information. One of the most powerful tools in the fight against disinformation is media literacy, on the promotion and development of which the Agency has been working actively along with the members of the Media Literacy Network. In this, equally important is the promotion and raising of professional journalistic standards in reporting.</w:t>
                      </w:r>
                    </w:p>
                    <w:p w:rsidR="008F3917" w:rsidRPr="008E3370" w:rsidRDefault="008F3917" w:rsidP="008F3917">
                      <w:pPr>
                        <w:pStyle w:val="NormalWeb"/>
                        <w:shd w:val="clear" w:color="auto" w:fill="FFFFFF"/>
                        <w:spacing w:before="0" w:beforeAutospacing="0" w:after="0" w:afterAutospacing="0"/>
                        <w:jc w:val="both"/>
                        <w:rPr>
                          <w:rFonts w:ascii="Arial Narrow" w:hAnsi="Arial Narrow" w:cs="Arial"/>
                          <w:color w:val="000000"/>
                          <w:sz w:val="20"/>
                          <w:szCs w:val="20"/>
                        </w:rPr>
                      </w:pPr>
                      <w:r w:rsidRPr="008E3370">
                        <w:rPr>
                          <w:rFonts w:ascii="Arial Narrow" w:hAnsi="Arial Narrow" w:cs="Arial"/>
                          <w:color w:val="000000"/>
                          <w:sz w:val="20"/>
                          <w:szCs w:val="20"/>
                        </w:rPr>
                        <w:t>“</w:t>
                      </w:r>
                      <w:r w:rsidRPr="008E3370">
                        <w:rPr>
                          <w:rStyle w:val="Emphasis"/>
                          <w:rFonts w:ascii="Arial Narrow" w:hAnsi="Arial Narrow" w:cs="Arial"/>
                          <w:color w:val="000000"/>
                          <w:sz w:val="20"/>
                          <w:szCs w:val="20"/>
                          <w:bdr w:val="none" w:sz="0" w:space="0" w:color="auto" w:frame="1"/>
                        </w:rPr>
                        <w:t>All of us – be it regulators, civil society associations, journalists’ associations, or state institutions – we are all faced with numerous challenges. Yet, we must not forget that we all share a common goal: – having professional media and media literate citizens</w:t>
                      </w:r>
                      <w:r w:rsidRPr="008E3370">
                        <w:rPr>
                          <w:rFonts w:ascii="Arial Narrow" w:hAnsi="Arial Narrow" w:cs="Arial"/>
                          <w:color w:val="000000"/>
                          <w:sz w:val="20"/>
                          <w:szCs w:val="20"/>
                        </w:rPr>
                        <w:t xml:space="preserve">,” Director </w:t>
                      </w:r>
                      <w:proofErr w:type="spellStart"/>
                      <w:r w:rsidRPr="008E3370">
                        <w:rPr>
                          <w:rFonts w:ascii="Arial Narrow" w:hAnsi="Arial Narrow" w:cs="Arial"/>
                          <w:color w:val="000000"/>
                          <w:sz w:val="20"/>
                          <w:szCs w:val="20"/>
                        </w:rPr>
                        <w:t>Trajcevski</w:t>
                      </w:r>
                      <w:proofErr w:type="spellEnd"/>
                      <w:r w:rsidRPr="008E3370">
                        <w:rPr>
                          <w:rFonts w:ascii="Arial Narrow" w:hAnsi="Arial Narrow" w:cs="Arial"/>
                          <w:color w:val="000000"/>
                          <w:sz w:val="20"/>
                          <w:szCs w:val="20"/>
                        </w:rPr>
                        <w:t xml:space="preserve"> said at the panel discussion.</w:t>
                      </w: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spacing w:after="0" w:line="240" w:lineRule="auto"/>
                        <w:jc w:val="both"/>
                        <w:rPr>
                          <w:rFonts w:ascii="Arial Narrow" w:hAnsi="Arial Narrow" w:cs="Arial"/>
                          <w:kern w:val="0"/>
                          <w:sz w:val="20"/>
                          <w:lang w:val="en-US"/>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b/>
                          <w:color w:val="C00000"/>
                          <w:sz w:val="20"/>
                        </w:rPr>
                      </w:pPr>
                    </w:p>
                    <w:p w:rsidR="00F55535" w:rsidRPr="001B4250" w:rsidRDefault="00F55535" w:rsidP="00667C2F">
                      <w:pPr>
                        <w:jc w:val="both"/>
                        <w:rPr>
                          <w:rFonts w:ascii="Arial Narrow" w:hAnsi="Arial Narrow"/>
                          <w:sz w:val="20"/>
                        </w:rPr>
                      </w:pPr>
                    </w:p>
                  </w:txbxContent>
                </v:textbox>
                <w10:wrap anchorx="margin"/>
              </v:shape>
            </w:pict>
          </mc:Fallback>
        </mc:AlternateContent>
      </w:r>
      <w:r w:rsidR="00613D87" w:rsidRPr="008F5DB4">
        <w:rPr>
          <w:noProof/>
          <w:lang w:val="en-US"/>
        </w:rPr>
        <mc:AlternateContent>
          <mc:Choice Requires="wps">
            <w:drawing>
              <wp:anchor distT="0" distB="0" distL="114300" distR="114300" simplePos="0" relativeHeight="251626496" behindDoc="0" locked="0" layoutInCell="1" allowOverlap="1" wp14:anchorId="01840A3A" wp14:editId="41890C17">
                <wp:simplePos x="0" y="0"/>
                <wp:positionH relativeFrom="margin">
                  <wp:align>center</wp:align>
                </wp:positionH>
                <wp:positionV relativeFrom="paragraph">
                  <wp:posOffset>-852702</wp:posOffset>
                </wp:positionV>
                <wp:extent cx="7333209" cy="272415"/>
                <wp:effectExtent l="0" t="0" r="2032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209" cy="272415"/>
                        </a:xfrm>
                        <a:prstGeom prst="rect">
                          <a:avLst/>
                        </a:prstGeom>
                        <a:solidFill>
                          <a:srgbClr val="FFFFFF"/>
                        </a:solidFill>
                        <a:ln w="9525">
                          <a:solidFill>
                            <a:srgbClr val="000000"/>
                          </a:solidFill>
                          <a:miter lim="800000"/>
                          <a:headEnd/>
                          <a:tailEnd/>
                        </a:ln>
                      </wps:spPr>
                      <wps:txbx>
                        <w:txbxContent>
                          <w:p w:rsidR="00F55535" w:rsidRPr="0054399D" w:rsidRDefault="008F3917" w:rsidP="00FC6FE2">
                            <w:pPr>
                              <w:rPr>
                                <w:rFonts w:ascii="Arial Narrow" w:hAnsi="Arial Narrow"/>
                                <w:b/>
                                <w:color w:val="C00000"/>
                                <w:sz w:val="22"/>
                              </w:rPr>
                            </w:pPr>
                            <w:r>
                              <w:rPr>
                                <w:rFonts w:ascii="Arial Narrow" w:hAnsi="Arial Narrow"/>
                                <w:b/>
                                <w:color w:val="C00000"/>
                                <w:sz w:val="22"/>
                                <w:lang w:val="en-US"/>
                              </w:rPr>
                              <w:t xml:space="preserve">November </w:t>
                            </w:r>
                            <w:r w:rsidR="00F55535" w:rsidRPr="0054399D">
                              <w:rPr>
                                <w:rFonts w:ascii="Arial Narrow" w:hAnsi="Arial Narrow"/>
                                <w:b/>
                                <w:color w:val="C00000"/>
                                <w:sz w:val="22"/>
                              </w:rPr>
                              <w:t>20</w:t>
                            </w:r>
                            <w:r w:rsidR="00F55535">
                              <w:rPr>
                                <w:rFonts w:ascii="Arial Narrow" w:hAnsi="Arial Narrow"/>
                                <w:b/>
                                <w:color w:val="C00000"/>
                                <w:sz w:val="22"/>
                              </w:rPr>
                              <w:t>20</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356132">
                              <w:rPr>
                                <w:rFonts w:ascii="Arial Narrow" w:hAnsi="Arial Narrow"/>
                                <w:b/>
                                <w:color w:val="C00000"/>
                                <w:sz w:val="22"/>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0" type="#_x0000_t202" style="position:absolute;margin-left:0;margin-top:-67.15pt;width:577.4pt;height:21.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8b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w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DKa08bJgIAAEwEAAAOAAAAAAAAAAAAAAAAAC4CAABkcnMvZTJv&#10;RG9jLnhtbFBLAQItABQABgAIAAAAIQD2aGPu4AAAAAoBAAAPAAAAAAAAAAAAAAAAAIAEAABkcnMv&#10;ZG93bnJldi54bWxQSwUGAAAAAAQABADzAAAAjQUAAAAA&#10;">
                <v:textbox>
                  <w:txbxContent>
                    <w:p w:rsidR="00F55535" w:rsidRPr="0054399D" w:rsidRDefault="008F3917" w:rsidP="00FC6FE2">
                      <w:pPr>
                        <w:rPr>
                          <w:rFonts w:ascii="Arial Narrow" w:hAnsi="Arial Narrow"/>
                          <w:b/>
                          <w:color w:val="C00000"/>
                          <w:sz w:val="22"/>
                        </w:rPr>
                      </w:pPr>
                      <w:r>
                        <w:rPr>
                          <w:rFonts w:ascii="Arial Narrow" w:hAnsi="Arial Narrow"/>
                          <w:b/>
                          <w:color w:val="C00000"/>
                          <w:sz w:val="22"/>
                          <w:lang w:val="en-US"/>
                        </w:rPr>
                        <w:t xml:space="preserve">November </w:t>
                      </w:r>
                      <w:r w:rsidR="00F55535" w:rsidRPr="0054399D">
                        <w:rPr>
                          <w:rFonts w:ascii="Arial Narrow" w:hAnsi="Arial Narrow"/>
                          <w:b/>
                          <w:color w:val="C00000"/>
                          <w:sz w:val="22"/>
                        </w:rPr>
                        <w:t>20</w:t>
                      </w:r>
                      <w:r w:rsidR="00F55535">
                        <w:rPr>
                          <w:rFonts w:ascii="Arial Narrow" w:hAnsi="Arial Narrow"/>
                          <w:b/>
                          <w:color w:val="C00000"/>
                          <w:sz w:val="22"/>
                        </w:rPr>
                        <w:t>20</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356132">
                        <w:rPr>
                          <w:rFonts w:ascii="Arial Narrow" w:hAnsi="Arial Narrow"/>
                          <w:b/>
                          <w:color w:val="C00000"/>
                          <w:sz w:val="22"/>
                        </w:rPr>
                        <w:t>11</w:t>
                      </w:r>
                    </w:p>
                  </w:txbxContent>
                </v:textbox>
                <w10:wrap anchorx="margin"/>
              </v:shape>
            </w:pict>
          </mc:Fallback>
        </mc:AlternateContent>
      </w:r>
      <w:r w:rsidR="00185679" w:rsidRPr="008F5DB4">
        <w:rPr>
          <w:noProof/>
        </w:rPr>
        <w:t xml:space="preserve"> </w:t>
      </w:r>
      <w:r w:rsidR="00A14426" w:rsidRPr="008F5DB4">
        <w:br w:type="page"/>
      </w:r>
    </w:p>
    <w:p w:rsidR="007F79D1" w:rsidRPr="008F5DB4" w:rsidRDefault="00521D51"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128AEB59">
                <wp:simplePos x="0" y="0"/>
                <wp:positionH relativeFrom="page">
                  <wp:posOffset>272374</wp:posOffset>
                </wp:positionH>
                <wp:positionV relativeFrom="paragraph">
                  <wp:posOffset>-565082</wp:posOffset>
                </wp:positionV>
                <wp:extent cx="7266305" cy="2353945"/>
                <wp:effectExtent l="0" t="0" r="10795" b="2730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6305" cy="2353945"/>
                        </a:xfrm>
                        <a:prstGeom prst="bevel">
                          <a:avLst>
                            <a:gd name="adj" fmla="val 342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132" w:rsidRPr="003F4EA8" w:rsidRDefault="003F4EA8" w:rsidP="00A402D1">
                            <w:pPr>
                              <w:spacing w:after="0" w:line="288" w:lineRule="atLeast"/>
                              <w:jc w:val="both"/>
                              <w:outlineLvl w:val="0"/>
                              <w:rPr>
                                <w:rFonts w:ascii="Arial Narrow" w:hAnsi="Arial Narrow"/>
                                <w:b/>
                                <w:bCs/>
                                <w:color w:val="C00000"/>
                                <w:kern w:val="36"/>
                                <w:sz w:val="22"/>
                                <w:szCs w:val="22"/>
                                <w:lang w:val="en-US"/>
                              </w:rPr>
                            </w:pPr>
                            <w:r>
                              <w:rPr>
                                <w:rFonts w:ascii="Arial Narrow" w:hAnsi="Arial Narrow"/>
                                <w:b/>
                                <w:bCs/>
                                <w:color w:val="C00000"/>
                                <w:kern w:val="36"/>
                                <w:sz w:val="22"/>
                                <w:szCs w:val="22"/>
                                <w:lang w:val="en-US"/>
                              </w:rPr>
                              <w:t>Press Release</w:t>
                            </w:r>
                          </w:p>
                          <w:p w:rsidR="00356132" w:rsidRPr="00AD3464" w:rsidRDefault="00356132" w:rsidP="00A402D1">
                            <w:pPr>
                              <w:spacing w:after="0" w:line="288" w:lineRule="atLeast"/>
                              <w:jc w:val="both"/>
                              <w:outlineLvl w:val="0"/>
                              <w:rPr>
                                <w:rFonts w:ascii="Arial Narrow" w:hAnsi="Arial Narrow"/>
                                <w:b/>
                                <w:bCs/>
                                <w:color w:val="C00000"/>
                                <w:kern w:val="36"/>
                                <w:sz w:val="22"/>
                                <w:szCs w:val="22"/>
                              </w:rPr>
                            </w:pPr>
                          </w:p>
                          <w:p w:rsidR="003F4EA8" w:rsidRDefault="003F4EA8" w:rsidP="003F4EA8">
                            <w:pPr>
                              <w:shd w:val="clear" w:color="auto" w:fill="FFFFFF"/>
                              <w:spacing w:after="0" w:line="240" w:lineRule="auto"/>
                              <w:jc w:val="both"/>
                              <w:rPr>
                                <w:rFonts w:ascii="Arial Narrow" w:hAnsi="Arial Narrow" w:cs="Arial"/>
                                <w:sz w:val="20"/>
                                <w:bdr w:val="none" w:sz="0" w:space="0" w:color="auto" w:frame="1"/>
                              </w:rPr>
                            </w:pPr>
                            <w:r w:rsidRPr="00D04DAD">
                              <w:rPr>
                                <w:rFonts w:ascii="Arial Narrow" w:hAnsi="Arial Narrow" w:cs="Arial"/>
                                <w:sz w:val="20"/>
                                <w:bdr w:val="none" w:sz="0" w:space="0" w:color="auto" w:frame="1"/>
                              </w:rPr>
                              <w:t>Following certain publicly expressed reactions that the daily news programme of the national television channel of Telma TV lacked information on the activities and views of the largest opposition party regarding the current social and political issues, the Agency for Audio and Audiovisual Media Services issued a Press release on 23 November 2020, I order to remind that one of the fundamental programme principles on which the broadcasters’ programmes rest is the objective and impartial presentation of the events, providing equal treatment for the diverse viewpoints and opinions and enabling the audience to freely form its opinion on certain events and issues.</w:t>
                            </w:r>
                          </w:p>
                          <w:p w:rsidR="003F4EA8" w:rsidRPr="00D04DAD" w:rsidRDefault="003F4EA8" w:rsidP="003F4EA8">
                            <w:pPr>
                              <w:shd w:val="clear" w:color="auto" w:fill="FFFFFF"/>
                              <w:spacing w:after="0" w:line="240" w:lineRule="auto"/>
                              <w:jc w:val="both"/>
                              <w:rPr>
                                <w:rFonts w:ascii="Arial Narrow" w:hAnsi="Arial Narrow" w:cs="Arial"/>
                                <w:sz w:val="20"/>
                              </w:rPr>
                            </w:pPr>
                          </w:p>
                          <w:p w:rsidR="003F4EA8" w:rsidRPr="00D04DAD" w:rsidRDefault="003F4EA8" w:rsidP="003F4EA8">
                            <w:pPr>
                              <w:shd w:val="clear" w:color="auto" w:fill="FFFFFF"/>
                              <w:spacing w:after="0" w:line="240" w:lineRule="auto"/>
                              <w:jc w:val="both"/>
                              <w:rPr>
                                <w:rFonts w:ascii="Arial Narrow" w:hAnsi="Arial Narrow" w:cs="Arial"/>
                                <w:sz w:val="20"/>
                              </w:rPr>
                            </w:pPr>
                            <w:r w:rsidRPr="00D04DAD">
                              <w:rPr>
                                <w:rFonts w:ascii="Arial Narrow" w:hAnsi="Arial Narrow" w:cs="Arial"/>
                                <w:sz w:val="20"/>
                              </w:rPr>
                              <w:t>The press release underlined that media outlets were independent in creating their editorial policies, but political pluralism was vital to the development and preservation of democratic societies. Therefore, media must be aware of their role and responsibility in creating the public opinion, i.e. of their obligation towards the public to make their programmes open to diverse political views.</w:t>
                            </w:r>
                          </w:p>
                          <w:p w:rsidR="00356132" w:rsidRPr="00AD2657" w:rsidRDefault="00356132" w:rsidP="00A402D1">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31" type="#_x0000_t84" style="position:absolute;margin-left:21.45pt;margin-top:-44.5pt;width:572.15pt;height:185.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" adj="739" filled="f">
                <v:textbox>
                  <w:txbxContent>
                    <w:p w:rsidR="00356132" w:rsidRPr="003F4EA8" w:rsidRDefault="003F4EA8" w:rsidP="00A402D1">
                      <w:pPr>
                        <w:spacing w:after="0" w:line="288" w:lineRule="atLeast"/>
                        <w:jc w:val="both"/>
                        <w:outlineLvl w:val="0"/>
                        <w:rPr>
                          <w:rFonts w:ascii="Arial Narrow" w:hAnsi="Arial Narrow"/>
                          <w:b/>
                          <w:bCs/>
                          <w:color w:val="C00000"/>
                          <w:kern w:val="36"/>
                          <w:sz w:val="22"/>
                          <w:szCs w:val="22"/>
                          <w:lang w:val="en-US"/>
                        </w:rPr>
                      </w:pPr>
                      <w:r>
                        <w:rPr>
                          <w:rFonts w:ascii="Arial Narrow" w:hAnsi="Arial Narrow"/>
                          <w:b/>
                          <w:bCs/>
                          <w:color w:val="C00000"/>
                          <w:kern w:val="36"/>
                          <w:sz w:val="22"/>
                          <w:szCs w:val="22"/>
                          <w:lang w:val="en-US"/>
                        </w:rPr>
                        <w:t>Press Release</w:t>
                      </w:r>
                    </w:p>
                    <w:p w:rsidR="00356132" w:rsidRPr="00AD3464" w:rsidRDefault="00356132" w:rsidP="00A402D1">
                      <w:pPr>
                        <w:spacing w:after="0" w:line="288" w:lineRule="atLeast"/>
                        <w:jc w:val="both"/>
                        <w:outlineLvl w:val="0"/>
                        <w:rPr>
                          <w:rFonts w:ascii="Arial Narrow" w:hAnsi="Arial Narrow"/>
                          <w:b/>
                          <w:bCs/>
                          <w:color w:val="C00000"/>
                          <w:kern w:val="36"/>
                          <w:sz w:val="22"/>
                          <w:szCs w:val="22"/>
                        </w:rPr>
                      </w:pPr>
                    </w:p>
                    <w:p w:rsidR="003F4EA8" w:rsidRDefault="003F4EA8" w:rsidP="003F4EA8">
                      <w:pPr>
                        <w:shd w:val="clear" w:color="auto" w:fill="FFFFFF"/>
                        <w:spacing w:after="0" w:line="240" w:lineRule="auto"/>
                        <w:jc w:val="both"/>
                        <w:rPr>
                          <w:rFonts w:ascii="Arial Narrow" w:hAnsi="Arial Narrow" w:cs="Arial"/>
                          <w:sz w:val="20"/>
                          <w:bdr w:val="none" w:sz="0" w:space="0" w:color="auto" w:frame="1"/>
                        </w:rPr>
                      </w:pPr>
                      <w:r w:rsidRPr="00D04DAD">
                        <w:rPr>
                          <w:rFonts w:ascii="Arial Narrow" w:hAnsi="Arial Narrow" w:cs="Arial"/>
                          <w:sz w:val="20"/>
                          <w:bdr w:val="none" w:sz="0" w:space="0" w:color="auto" w:frame="1"/>
                        </w:rPr>
                        <w:t>Following certain publicly expressed reactions that the daily news programme of the national television channel of Telma TV lacked information on the activities and views of the largest opposition party regarding the current social and political issues, the Agency for Audio and Audiovisual Media Services issued a Press release on 23 November 2020, I order to remind that one of the fundamental programme principles on which the broadcasters’ programmes rest is the objective and impartial presentation of the events, providing equal treatment for the diverse viewpoints and opinions and enabling the audience to freely form its opinion on certain events and issues.</w:t>
                      </w:r>
                    </w:p>
                    <w:p w:rsidR="003F4EA8" w:rsidRPr="00D04DAD" w:rsidRDefault="003F4EA8" w:rsidP="003F4EA8">
                      <w:pPr>
                        <w:shd w:val="clear" w:color="auto" w:fill="FFFFFF"/>
                        <w:spacing w:after="0" w:line="240" w:lineRule="auto"/>
                        <w:jc w:val="both"/>
                        <w:rPr>
                          <w:rFonts w:ascii="Arial Narrow" w:hAnsi="Arial Narrow" w:cs="Arial"/>
                          <w:sz w:val="20"/>
                        </w:rPr>
                      </w:pPr>
                    </w:p>
                    <w:p w:rsidR="003F4EA8" w:rsidRPr="00D04DAD" w:rsidRDefault="003F4EA8" w:rsidP="003F4EA8">
                      <w:pPr>
                        <w:shd w:val="clear" w:color="auto" w:fill="FFFFFF"/>
                        <w:spacing w:after="0" w:line="240" w:lineRule="auto"/>
                        <w:jc w:val="both"/>
                        <w:rPr>
                          <w:rFonts w:ascii="Arial Narrow" w:hAnsi="Arial Narrow" w:cs="Arial"/>
                          <w:sz w:val="20"/>
                        </w:rPr>
                      </w:pPr>
                      <w:r w:rsidRPr="00D04DAD">
                        <w:rPr>
                          <w:rFonts w:ascii="Arial Narrow" w:hAnsi="Arial Narrow" w:cs="Arial"/>
                          <w:sz w:val="20"/>
                        </w:rPr>
                        <w:t>The press release underlined that media outlets were independent in creating their editorial policies, but political pluralism was vital to the development and preservation of democratic societies. Therefore, media must be aware of their role and responsibility in creating the public opinion, i.e. of their obligation towards the public to make their programmes open to diverse political views.</w:t>
                      </w:r>
                    </w:p>
                    <w:p w:rsidR="00356132" w:rsidRPr="00AD2657" w:rsidRDefault="00356132" w:rsidP="00A402D1">
                      <w:pPr>
                        <w:spacing w:line="276" w:lineRule="auto"/>
                        <w:jc w:val="both"/>
                        <w:rPr>
                          <w:rFonts w:ascii="Arial Narrow" w:hAnsi="Arial Narrow"/>
                          <w:sz w:val="20"/>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356132" w:rsidRDefault="00356132" w:rsidP="006C2B29">
                      <w:pPr>
                        <w:spacing w:after="0" w:line="240" w:lineRule="auto"/>
                        <w:jc w:val="both"/>
                        <w:rPr>
                          <w:rFonts w:ascii="Arial Narrow" w:hAnsi="Arial Narrow" w:cs="Arial"/>
                          <w:b/>
                          <w:color w:val="C00000"/>
                          <w:sz w:val="22"/>
                          <w:szCs w:val="22"/>
                        </w:rPr>
                      </w:pPr>
                    </w:p>
                    <w:p w:rsidR="00D400B6" w:rsidRDefault="00D400B6" w:rsidP="006C2B29">
                      <w:pPr>
                        <w:spacing w:after="0" w:line="240" w:lineRule="auto"/>
                        <w:jc w:val="both"/>
                        <w:rPr>
                          <w:rFonts w:ascii="Arial Narrow" w:hAnsi="Arial Narrow" w:cs="Arial"/>
                          <w:sz w:val="20"/>
                          <w:bdr w:val="none" w:sz="0" w:space="0" w:color="auto" w:frame="1"/>
                        </w:rPr>
                      </w:pPr>
                    </w:p>
                  </w:txbxContent>
                </v:textbox>
                <w10:wrap anchorx="page"/>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A402D1" w:rsidP="007D3230">
      <w:r w:rsidRPr="008F5DB4">
        <w:rPr>
          <w:noProof/>
          <w:lang w:val="en-US"/>
        </w:rPr>
        <mc:AlternateContent>
          <mc:Choice Requires="wps">
            <w:drawing>
              <wp:anchor distT="0" distB="0" distL="114300" distR="114300" simplePos="0" relativeHeight="251766784" behindDoc="0" locked="0" layoutInCell="1" allowOverlap="1" wp14:anchorId="6E613C2D" wp14:editId="1D60569F">
                <wp:simplePos x="0" y="0"/>
                <wp:positionH relativeFrom="margin">
                  <wp:posOffset>-634621</wp:posOffset>
                </wp:positionH>
                <wp:positionV relativeFrom="paragraph">
                  <wp:posOffset>131208</wp:posOffset>
                </wp:positionV>
                <wp:extent cx="7256577" cy="5083791"/>
                <wp:effectExtent l="0" t="0" r="20955" b="222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6577" cy="5083791"/>
                        </a:xfrm>
                        <a:prstGeom prst="bevel">
                          <a:avLst>
                            <a:gd name="adj" fmla="val 13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E4E" w:rsidRDefault="00BB4C8A" w:rsidP="00A402D1">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Programme and Administrative Supervisions Conducted over Broadcasters</w:t>
                            </w:r>
                          </w:p>
                          <w:p w:rsidR="00B93615" w:rsidRDefault="00B93615" w:rsidP="00A402D1">
                            <w:pPr>
                              <w:spacing w:after="0" w:line="240" w:lineRule="auto"/>
                              <w:jc w:val="both"/>
                              <w:rPr>
                                <w:rFonts w:ascii="Arial Narrow" w:hAnsi="Arial Narrow" w:cs="Arial"/>
                                <w:b/>
                                <w:color w:val="C00000"/>
                                <w:sz w:val="20"/>
                              </w:rPr>
                            </w:pPr>
                          </w:p>
                          <w:p w:rsidR="00996235" w:rsidRPr="00C11373" w:rsidRDefault="00996235" w:rsidP="00996235">
                            <w:pPr>
                              <w:jc w:val="both"/>
                              <w:rPr>
                                <w:rFonts w:ascii="Arial Narrow" w:hAnsi="Arial Narrow"/>
                                <w:sz w:val="20"/>
                              </w:rPr>
                            </w:pPr>
                            <w:r w:rsidRPr="00C11373">
                              <w:rPr>
                                <w:rFonts w:ascii="Arial Narrow" w:hAnsi="Arial Narrow"/>
                                <w:sz w:val="20"/>
                              </w:rPr>
                              <w:t>The Agency performed regular administrative supervision over all 115 broadcasters that broadcast television or radio programme, in terms of their obligation to publish, for the third time this year (no later than October 31), as part of their own programmes, data on their ownership structure, editorial staff and the funding sources during the previous year, and to submit recordings of the announcement to the Agency within 15 days from the day of the announcement. The supervision showed that all 115 broadcasters had fulfilled their legal obligation.</w:t>
                            </w:r>
                          </w:p>
                          <w:p w:rsidR="00996235" w:rsidRPr="00C11373" w:rsidRDefault="00996235" w:rsidP="00996235">
                            <w:pPr>
                              <w:jc w:val="both"/>
                              <w:rPr>
                                <w:rFonts w:ascii="Arial Narrow" w:hAnsi="Arial Narrow"/>
                                <w:sz w:val="20"/>
                              </w:rPr>
                            </w:pPr>
                            <w:r w:rsidRPr="00C11373">
                              <w:rPr>
                                <w:rFonts w:ascii="Arial Narrow" w:hAnsi="Arial Narrow"/>
                                <w:sz w:val="20"/>
                              </w:rPr>
                              <w:t>The TV stations that broadcast programs at the local level – Kanal Festa TV, Spektra TV, Plus TV, Zdravkin TV and Uskana Media TV – underwent regular programme and administrative supervisions regarding several legal obligations: daily broadcast of at least 6 hours of TV programme and airing of at least 30% of originally created programme, the obligations concerning language use in the broadcasters’ programmes, the publication of Impressums, information that should be made available to the users, publication of the broadcaster’s identification, observance of the relevant rules when broadcasting audiovisual commercial communications, protection of the juvenile audience, use of value-added telephone services and telephone voting, airing of games of chance and providing quizzes or other forms of prize-winning participation.</w:t>
                            </w:r>
                          </w:p>
                          <w:p w:rsidR="00996235" w:rsidRPr="00C11373" w:rsidRDefault="00996235" w:rsidP="00996235">
                            <w:pPr>
                              <w:jc w:val="both"/>
                              <w:rPr>
                                <w:rFonts w:ascii="Arial Narrow" w:hAnsi="Arial Narrow"/>
                                <w:sz w:val="20"/>
                              </w:rPr>
                            </w:pPr>
                            <w:r w:rsidRPr="00C11373">
                              <w:rPr>
                                <w:rFonts w:ascii="Arial Narrow" w:hAnsi="Arial Narrow"/>
                                <w:sz w:val="20"/>
                              </w:rPr>
                              <w:t>During the supervision, it was concluded that, contrary to the law, Spectra TV had aired 4.60% of originally created programme, while Uskana Media TV had aired 8.30% of originally created programme. The supervision also found that, on 2 November 2020, Spectra TV had aired the movie "Unrivaled" as part of its programme with an incorrect label as Category 2, and had aired It at an inappropriate time of the day.</w:t>
                            </w:r>
                          </w:p>
                          <w:p w:rsidR="00996235" w:rsidRPr="00C11373" w:rsidRDefault="00996235" w:rsidP="00996235">
                            <w:pPr>
                              <w:jc w:val="both"/>
                              <w:rPr>
                                <w:rFonts w:ascii="Arial Narrow" w:hAnsi="Arial Narrow"/>
                                <w:sz w:val="20"/>
                              </w:rPr>
                            </w:pPr>
                            <w:r w:rsidRPr="00C11373">
                              <w:rPr>
                                <w:rFonts w:ascii="Arial Narrow" w:hAnsi="Arial Narrow"/>
                                <w:sz w:val="20"/>
                              </w:rPr>
                              <w:t>Plus TV was found to have committed four violations related to failure to provide information that should be made available to the users, broadcasting of an episode of the feature series "Siberia" at an inappropriate time of the day and night and carrying an incorrect categorization label, broadcasting of an entertaining show without "product placement" labels and airing of commercials longer than 12 minutes per real time, several times a day. Another establish violation was that of the rules on language use in the programme, i.e. an item had been aired in English and German (with Russian subtitles), while the inserts from the "Teen Movies You Must Not Miss" were broadcast originally in English, without providing translation into Macedonian or Serbian, in which this media outlet broadcasts its programme in accordance with the license.</w:t>
                            </w:r>
                          </w:p>
                          <w:p w:rsidR="00996235" w:rsidRPr="00C11373" w:rsidRDefault="00996235" w:rsidP="00996235">
                            <w:pPr>
                              <w:jc w:val="both"/>
                              <w:rPr>
                                <w:rFonts w:ascii="Arial Narrow" w:hAnsi="Arial Narrow"/>
                                <w:sz w:val="20"/>
                              </w:rPr>
                            </w:pPr>
                            <w:r w:rsidRPr="00C11373">
                              <w:rPr>
                                <w:rFonts w:ascii="Arial Narrow" w:hAnsi="Arial Narrow"/>
                                <w:sz w:val="20"/>
                              </w:rPr>
                              <w:t>Zdravkin TV was found to have aired split screen pop-up ads within the editions of its entertainment and news shows "VIP for a Day" and "55 Minutes", without ensuring the required minimum of 15 minutes in between them.</w:t>
                            </w:r>
                          </w:p>
                          <w:p w:rsidR="00BD7288" w:rsidRPr="00AD3464" w:rsidRDefault="00BD7288" w:rsidP="00A402D1">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3C2D" id="_x0000_s1032" type="#_x0000_t84" style="position:absolute;margin-left:-49.95pt;margin-top:10.35pt;width:571.4pt;height:400.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" adj="282" filled="f">
                <v:textbox>
                  <w:txbxContent>
                    <w:p w:rsidR="00720E4E" w:rsidRDefault="00BB4C8A" w:rsidP="00A402D1">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Programme and Administrative Supervisions Conducted over Broadcasters</w:t>
                      </w:r>
                    </w:p>
                    <w:p w:rsidR="00B93615" w:rsidRDefault="00B93615" w:rsidP="00A402D1">
                      <w:pPr>
                        <w:spacing w:after="0" w:line="240" w:lineRule="auto"/>
                        <w:jc w:val="both"/>
                        <w:rPr>
                          <w:rFonts w:ascii="Arial Narrow" w:hAnsi="Arial Narrow" w:cs="Arial"/>
                          <w:b/>
                          <w:color w:val="C00000"/>
                          <w:sz w:val="20"/>
                        </w:rPr>
                      </w:pPr>
                    </w:p>
                    <w:p w:rsidR="00996235" w:rsidRPr="00C11373" w:rsidRDefault="00996235" w:rsidP="00996235">
                      <w:pPr>
                        <w:jc w:val="both"/>
                        <w:rPr>
                          <w:rFonts w:ascii="Arial Narrow" w:hAnsi="Arial Narrow"/>
                          <w:sz w:val="20"/>
                        </w:rPr>
                      </w:pPr>
                      <w:r w:rsidRPr="00C11373">
                        <w:rPr>
                          <w:rFonts w:ascii="Arial Narrow" w:hAnsi="Arial Narrow"/>
                          <w:sz w:val="20"/>
                        </w:rPr>
                        <w:t>The Agency performed regular administrative supervision over all 115 broadcasters that broadcast television or radio programme, in terms of their obligation to publish, for the third time this year (no later than October 31), as part of their own programmes, data on their ownership structure, editorial staff and the funding sources during the previous year, and to submit recordings of the announcement to the Agency within 15 days from the day of the announcement. The supervision showed that all 115 broadcasters had fulfilled their legal obligation.</w:t>
                      </w:r>
                    </w:p>
                    <w:p w:rsidR="00996235" w:rsidRPr="00C11373" w:rsidRDefault="00996235" w:rsidP="00996235">
                      <w:pPr>
                        <w:jc w:val="both"/>
                        <w:rPr>
                          <w:rFonts w:ascii="Arial Narrow" w:hAnsi="Arial Narrow"/>
                          <w:sz w:val="20"/>
                        </w:rPr>
                      </w:pPr>
                      <w:r w:rsidRPr="00C11373">
                        <w:rPr>
                          <w:rFonts w:ascii="Arial Narrow" w:hAnsi="Arial Narrow"/>
                          <w:sz w:val="20"/>
                        </w:rPr>
                        <w:t>The TV stations that broadcast programs at the local level – Kanal Festa TV, Spektra TV, Plus TV, Zdravkin TV and Uskana Media TV – underwent regular programme and administrative supervisions regarding several legal obligations: daily broadcast of at least 6 hours of TV programme and airing of at least 30% of originally created programme, the obligations concerning language use in the broadcasters’ programmes, the publication of Impressums, information that should be made available to the users, publication of the broadcaster’s identification, observance of the relevant rules when broadcasting audiovisual commercial communications, protection of the juvenile audience, use of value-added telephone services and telephone voting, airing of games of chance and providing quizzes or other forms of prize-winning participation.</w:t>
                      </w:r>
                    </w:p>
                    <w:p w:rsidR="00996235" w:rsidRPr="00C11373" w:rsidRDefault="00996235" w:rsidP="00996235">
                      <w:pPr>
                        <w:jc w:val="both"/>
                        <w:rPr>
                          <w:rFonts w:ascii="Arial Narrow" w:hAnsi="Arial Narrow"/>
                          <w:sz w:val="20"/>
                        </w:rPr>
                      </w:pPr>
                      <w:r w:rsidRPr="00C11373">
                        <w:rPr>
                          <w:rFonts w:ascii="Arial Narrow" w:hAnsi="Arial Narrow"/>
                          <w:sz w:val="20"/>
                        </w:rPr>
                        <w:t>During the supervision, it was concluded that, contrary to the law, Spectra TV had aired 4.60% of originally created programme, while Uskana Media TV had aired 8.30% of originally created programme. The supervision also found that, on 2 November 2020, Spectra TV had aired the movie "Unrivaled" as part of its programme with an incorrect label as Category 2, and had aired It at an inappropriate time of the day.</w:t>
                      </w:r>
                    </w:p>
                    <w:p w:rsidR="00996235" w:rsidRPr="00C11373" w:rsidRDefault="00996235" w:rsidP="00996235">
                      <w:pPr>
                        <w:jc w:val="both"/>
                        <w:rPr>
                          <w:rFonts w:ascii="Arial Narrow" w:hAnsi="Arial Narrow"/>
                          <w:sz w:val="20"/>
                        </w:rPr>
                      </w:pPr>
                      <w:r w:rsidRPr="00C11373">
                        <w:rPr>
                          <w:rFonts w:ascii="Arial Narrow" w:hAnsi="Arial Narrow"/>
                          <w:sz w:val="20"/>
                        </w:rPr>
                        <w:t>Plus TV was found to have committed four violations related to failure to provide information that should be made available to the users, broadcasting of an episode of the feature series "Siberia" at an inappropriate time of the day and night and carrying an incorrect categorization label, broadcasting of an entertaining show without "product placement" labels and airing of commercials longer than 12 minutes per real time, several times a day. Another establish violation was that of the rules on language use in the programme, i.e. an item had been aired in English and German (with Russian subtitles), while the inserts from the "Teen Movies You Must Not Miss" were broadcast originally in English, without providing translation into Macedonian or Serbian, in which this media outlet broadcasts its programme in accordance with the license.</w:t>
                      </w:r>
                    </w:p>
                    <w:p w:rsidR="00996235" w:rsidRPr="00C11373" w:rsidRDefault="00996235" w:rsidP="00996235">
                      <w:pPr>
                        <w:jc w:val="both"/>
                        <w:rPr>
                          <w:rFonts w:ascii="Arial Narrow" w:hAnsi="Arial Narrow"/>
                          <w:sz w:val="20"/>
                        </w:rPr>
                      </w:pPr>
                      <w:r w:rsidRPr="00C11373">
                        <w:rPr>
                          <w:rFonts w:ascii="Arial Narrow" w:hAnsi="Arial Narrow"/>
                          <w:sz w:val="20"/>
                        </w:rPr>
                        <w:t>Zdravkin TV was found to have aired split screen pop-up ads within the editions of its entertainment and news shows "VIP for a Day" and "55 Minutes", without ensuring the required minimum of 15 minutes in between them.</w:t>
                      </w:r>
                    </w:p>
                    <w:p w:rsidR="00BD7288" w:rsidRPr="00AD3464" w:rsidRDefault="00BD7288" w:rsidP="00A402D1">
                      <w:pPr>
                        <w:spacing w:after="360" w:line="276" w:lineRule="auto"/>
                        <w:jc w:val="both"/>
                        <w:rPr>
                          <w:rFonts w:ascii="Arial Narrow" w:hAnsi="Arial Narrow" w:cs="Arial"/>
                          <w:sz w:val="20"/>
                        </w:rPr>
                      </w:pPr>
                    </w:p>
                    <w:p w:rsidR="00720E4E" w:rsidRDefault="00720E4E"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76"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A402D1">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b/>
                          <w:color w:val="C00000"/>
                          <w:sz w:val="22"/>
                          <w:szCs w:val="22"/>
                        </w:rPr>
                      </w:pPr>
                    </w:p>
                    <w:p w:rsidR="00356132" w:rsidRDefault="00356132" w:rsidP="00356132">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7B796F" w:rsidP="007D3230">
      <w:r w:rsidRPr="008F5DB4">
        <w:rPr>
          <w:noProof/>
          <w:lang w:val="en-US"/>
        </w:rPr>
        <w:lastRenderedPageBreak/>
        <mc:AlternateContent>
          <mc:Choice Requires="wps">
            <w:drawing>
              <wp:anchor distT="0" distB="0" distL="114300" distR="114300" simplePos="0" relativeHeight="251759616" behindDoc="0" locked="0" layoutInCell="1" allowOverlap="1" wp14:anchorId="1622B78E" wp14:editId="19A325AF">
                <wp:simplePos x="0" y="0"/>
                <wp:positionH relativeFrom="margin">
                  <wp:posOffset>-743803</wp:posOffset>
                </wp:positionH>
                <wp:positionV relativeFrom="paragraph">
                  <wp:posOffset>-509185</wp:posOffset>
                </wp:positionV>
                <wp:extent cx="7438371" cy="7258050"/>
                <wp:effectExtent l="0" t="0" r="1079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8371" cy="7258050"/>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90C" w:rsidRPr="00FE6242" w:rsidRDefault="0007390C" w:rsidP="0007390C">
                            <w:pPr>
                              <w:jc w:val="both"/>
                              <w:rPr>
                                <w:rFonts w:ascii="Arial Narrow" w:hAnsi="Arial Narrow"/>
                                <w:sz w:val="20"/>
                              </w:rPr>
                            </w:pPr>
                            <w:r>
                              <w:rPr>
                                <w:rFonts w:ascii="Arial Narrow" w:hAnsi="Arial Narrow"/>
                                <w:sz w:val="20"/>
                              </w:rPr>
                              <w:t xml:space="preserve">As regards </w:t>
                            </w:r>
                            <w:r w:rsidRPr="00FE6242">
                              <w:rPr>
                                <w:rFonts w:ascii="Arial Narrow" w:hAnsi="Arial Narrow"/>
                                <w:sz w:val="20"/>
                              </w:rPr>
                              <w:t>the observance of the obligations</w:t>
                            </w:r>
                            <w:r>
                              <w:rPr>
                                <w:rFonts w:ascii="Arial Narrow" w:hAnsi="Arial Narrow"/>
                                <w:sz w:val="20"/>
                              </w:rPr>
                              <w:t xml:space="preserve"> arising</w:t>
                            </w:r>
                            <w:r w:rsidRPr="00FE6242">
                              <w:rPr>
                                <w:rFonts w:ascii="Arial Narrow" w:hAnsi="Arial Narrow"/>
                                <w:sz w:val="20"/>
                              </w:rPr>
                              <w:t xml:space="preserve"> from the Rulebook </w:t>
                            </w:r>
                            <w:r>
                              <w:rPr>
                                <w:rFonts w:ascii="Arial Narrow" w:hAnsi="Arial Narrow"/>
                                <w:sz w:val="20"/>
                              </w:rPr>
                              <w:t>on Minimum T</w:t>
                            </w:r>
                            <w:r w:rsidRPr="00FE6242">
                              <w:rPr>
                                <w:rFonts w:ascii="Arial Narrow" w:hAnsi="Arial Narrow"/>
                                <w:sz w:val="20"/>
                              </w:rPr>
                              <w:t>echnical,</w:t>
                            </w:r>
                            <w:r>
                              <w:rPr>
                                <w:rFonts w:ascii="Arial Narrow" w:hAnsi="Arial Narrow"/>
                                <w:sz w:val="20"/>
                              </w:rPr>
                              <w:t xml:space="preserve"> S</w:t>
                            </w:r>
                            <w:r w:rsidRPr="00FE6242">
                              <w:rPr>
                                <w:rFonts w:ascii="Arial Narrow" w:hAnsi="Arial Narrow"/>
                                <w:sz w:val="20"/>
                              </w:rPr>
                              <w:t xml:space="preserve">patial, </w:t>
                            </w:r>
                            <w:r>
                              <w:rPr>
                                <w:rFonts w:ascii="Arial Narrow" w:hAnsi="Arial Narrow"/>
                                <w:sz w:val="20"/>
                              </w:rPr>
                              <w:t>F</w:t>
                            </w:r>
                            <w:r w:rsidRPr="00FE6242">
                              <w:rPr>
                                <w:rFonts w:ascii="Arial Narrow" w:hAnsi="Arial Narrow"/>
                                <w:sz w:val="20"/>
                              </w:rPr>
                              <w:t xml:space="preserve">inancial and </w:t>
                            </w:r>
                            <w:r>
                              <w:rPr>
                                <w:rFonts w:ascii="Arial Narrow" w:hAnsi="Arial Narrow"/>
                                <w:sz w:val="20"/>
                              </w:rPr>
                              <w:t>Staffing Requirements</w:t>
                            </w:r>
                            <w:r w:rsidRPr="00FE6242">
                              <w:rPr>
                                <w:rFonts w:ascii="Arial Narrow" w:hAnsi="Arial Narrow"/>
                                <w:sz w:val="20"/>
                              </w:rPr>
                              <w:t xml:space="preserve"> for obtaining a license for radio and television broadcasting, </w:t>
                            </w:r>
                            <w:r>
                              <w:rPr>
                                <w:rFonts w:ascii="Arial Narrow" w:hAnsi="Arial Narrow"/>
                                <w:sz w:val="20"/>
                              </w:rPr>
                              <w:t>an ad hoc</w:t>
                            </w:r>
                            <w:r w:rsidRPr="00FE6242">
                              <w:rPr>
                                <w:rFonts w:ascii="Arial Narrow" w:hAnsi="Arial Narrow"/>
                                <w:sz w:val="20"/>
                              </w:rPr>
                              <w:t xml:space="preserve"> administrative supervision was performed on Albana Plus </w:t>
                            </w:r>
                            <w:r>
                              <w:rPr>
                                <w:rFonts w:ascii="Arial Narrow" w:hAnsi="Arial Narrow"/>
                                <w:sz w:val="20"/>
                              </w:rPr>
                              <w:t xml:space="preserve">Radio </w:t>
                            </w:r>
                            <w:r w:rsidRPr="00FE6242">
                              <w:rPr>
                                <w:rFonts w:ascii="Arial Narrow" w:hAnsi="Arial Narrow"/>
                                <w:sz w:val="20"/>
                              </w:rPr>
                              <w:t>from Kumanovo, M</w:t>
                            </w:r>
                            <w:r>
                              <w:rPr>
                                <w:rFonts w:ascii="Arial Narrow" w:hAnsi="Arial Narrow"/>
                                <w:sz w:val="20"/>
                              </w:rPr>
                              <w:t>e</w:t>
                            </w:r>
                            <w:r w:rsidRPr="00FE6242">
                              <w:rPr>
                                <w:rFonts w:ascii="Arial Narrow" w:hAnsi="Arial Narrow"/>
                                <w:sz w:val="20"/>
                              </w:rPr>
                              <w:t>dison</w:t>
                            </w:r>
                            <w:r>
                              <w:rPr>
                                <w:rFonts w:ascii="Arial Narrow" w:hAnsi="Arial Narrow"/>
                                <w:sz w:val="20"/>
                              </w:rPr>
                              <w:t xml:space="preserve"> Radio</w:t>
                            </w:r>
                            <w:r w:rsidRPr="00FE6242">
                              <w:rPr>
                                <w:rFonts w:ascii="Arial Narrow" w:hAnsi="Arial Narrow"/>
                                <w:sz w:val="20"/>
                              </w:rPr>
                              <w:t xml:space="preserve"> from Kic</w:t>
                            </w:r>
                            <w:r>
                              <w:rPr>
                                <w:rFonts w:ascii="Arial Narrow" w:hAnsi="Arial Narrow"/>
                                <w:sz w:val="20"/>
                              </w:rPr>
                              <w:t>h</w:t>
                            </w:r>
                            <w:r w:rsidRPr="00FE6242">
                              <w:rPr>
                                <w:rFonts w:ascii="Arial Narrow" w:hAnsi="Arial Narrow"/>
                                <w:sz w:val="20"/>
                              </w:rPr>
                              <w:t>evo and Puls</w:t>
                            </w:r>
                            <w:r>
                              <w:rPr>
                                <w:rFonts w:ascii="Arial Narrow" w:hAnsi="Arial Narrow"/>
                                <w:sz w:val="20"/>
                              </w:rPr>
                              <w:t xml:space="preserve"> Radio</w:t>
                            </w:r>
                            <w:r w:rsidRPr="00FE6242">
                              <w:rPr>
                                <w:rFonts w:ascii="Arial Narrow" w:hAnsi="Arial Narrow"/>
                                <w:sz w:val="20"/>
                              </w:rPr>
                              <w:t xml:space="preserve"> from Kavadarci. The supervision showed that the broadcasters </w:t>
                            </w:r>
                            <w:r>
                              <w:rPr>
                                <w:rFonts w:ascii="Arial Narrow" w:hAnsi="Arial Narrow"/>
                                <w:sz w:val="20"/>
                              </w:rPr>
                              <w:t xml:space="preserve">had </w:t>
                            </w:r>
                            <w:r w:rsidRPr="00FE6242">
                              <w:rPr>
                                <w:rFonts w:ascii="Arial Narrow" w:hAnsi="Arial Narrow"/>
                                <w:sz w:val="20"/>
                              </w:rPr>
                              <w:t>met the mi</w:t>
                            </w:r>
                            <w:r>
                              <w:rPr>
                                <w:rFonts w:ascii="Arial Narrow" w:hAnsi="Arial Narrow"/>
                                <w:sz w:val="20"/>
                              </w:rPr>
                              <w:t>nimum staffing requirements laid down</w:t>
                            </w:r>
                            <w:r w:rsidRPr="00FE6242">
                              <w:rPr>
                                <w:rFonts w:ascii="Arial Narrow" w:hAnsi="Arial Narrow"/>
                                <w:sz w:val="20"/>
                              </w:rPr>
                              <w:t xml:space="preserve"> in the Rulebook.</w:t>
                            </w:r>
                          </w:p>
                          <w:p w:rsidR="0007390C" w:rsidRPr="00FE6242" w:rsidRDefault="0007390C" w:rsidP="0007390C">
                            <w:pPr>
                              <w:jc w:val="both"/>
                              <w:rPr>
                                <w:rFonts w:ascii="Arial Narrow" w:hAnsi="Arial Narrow"/>
                                <w:sz w:val="20"/>
                              </w:rPr>
                            </w:pPr>
                            <w:r w:rsidRPr="00FE6242">
                              <w:rPr>
                                <w:rFonts w:ascii="Arial Narrow" w:hAnsi="Arial Narrow"/>
                                <w:sz w:val="20"/>
                              </w:rPr>
                              <w:t xml:space="preserve">In order to determine whether the decisions for </w:t>
                            </w:r>
                            <w:r>
                              <w:rPr>
                                <w:rFonts w:ascii="Arial Narrow" w:hAnsi="Arial Narrow"/>
                                <w:sz w:val="20"/>
                              </w:rPr>
                              <w:t xml:space="preserve">imposing </w:t>
                            </w:r>
                            <w:r w:rsidRPr="00FE6242">
                              <w:rPr>
                                <w:rFonts w:ascii="Arial Narrow" w:hAnsi="Arial Narrow"/>
                                <w:sz w:val="20"/>
                              </w:rPr>
                              <w:t xml:space="preserve">a public </w:t>
                            </w:r>
                            <w:r>
                              <w:rPr>
                                <w:rFonts w:ascii="Arial Narrow" w:hAnsi="Arial Narrow"/>
                                <w:sz w:val="20"/>
                              </w:rPr>
                              <w:t xml:space="preserve">warning measure had been </w:t>
                            </w:r>
                            <w:r w:rsidRPr="00FE6242">
                              <w:rPr>
                                <w:rFonts w:ascii="Arial Narrow" w:hAnsi="Arial Narrow"/>
                                <w:sz w:val="20"/>
                              </w:rPr>
                              <w:t xml:space="preserve">acted upon, </w:t>
                            </w:r>
                            <w:r>
                              <w:rPr>
                                <w:rFonts w:ascii="Arial Narrow" w:hAnsi="Arial Narrow"/>
                                <w:sz w:val="20"/>
                              </w:rPr>
                              <w:t>issued due</w:t>
                            </w:r>
                            <w:r w:rsidRPr="00FE6242">
                              <w:rPr>
                                <w:rFonts w:ascii="Arial Narrow" w:hAnsi="Arial Narrow"/>
                                <w:sz w:val="20"/>
                              </w:rPr>
                              <w:t xml:space="preserve"> to various legal violations, the Agency performed control supervision over K&amp;M Kiss &amp; Menada</w:t>
                            </w:r>
                            <w:r>
                              <w:rPr>
                                <w:rFonts w:ascii="Arial Narrow" w:hAnsi="Arial Narrow"/>
                                <w:sz w:val="20"/>
                              </w:rPr>
                              <w:t xml:space="preserve"> TV, </w:t>
                            </w:r>
                            <w:r w:rsidRPr="00FE6242">
                              <w:rPr>
                                <w:rFonts w:ascii="Arial Narrow" w:hAnsi="Arial Narrow"/>
                                <w:sz w:val="20"/>
                              </w:rPr>
                              <w:t>Polog</w:t>
                            </w:r>
                            <w:r>
                              <w:rPr>
                                <w:rFonts w:ascii="Arial Narrow" w:hAnsi="Arial Narrow"/>
                                <w:sz w:val="20"/>
                              </w:rPr>
                              <w:t xml:space="preserve"> TV, </w:t>
                            </w:r>
                            <w:r w:rsidRPr="00FE6242">
                              <w:rPr>
                                <w:rFonts w:ascii="Arial Narrow" w:hAnsi="Arial Narrow"/>
                                <w:sz w:val="20"/>
                              </w:rPr>
                              <w:t>Sonce</w:t>
                            </w:r>
                            <w:r>
                              <w:rPr>
                                <w:rFonts w:ascii="Arial Narrow" w:hAnsi="Arial Narrow"/>
                                <w:sz w:val="20"/>
                              </w:rPr>
                              <w:t xml:space="preserve"> TV, </w:t>
                            </w:r>
                            <w:r w:rsidRPr="00FE6242">
                              <w:rPr>
                                <w:rFonts w:ascii="Arial Narrow" w:hAnsi="Arial Narrow"/>
                                <w:sz w:val="20"/>
                              </w:rPr>
                              <w:t>Shenja</w:t>
                            </w:r>
                            <w:r>
                              <w:rPr>
                                <w:rFonts w:ascii="Arial Narrow" w:hAnsi="Arial Narrow"/>
                                <w:sz w:val="20"/>
                              </w:rPr>
                              <w:t xml:space="preserve"> TV, </w:t>
                            </w:r>
                            <w:r w:rsidRPr="00FE6242">
                              <w:rPr>
                                <w:rFonts w:ascii="Arial Narrow" w:hAnsi="Arial Narrow"/>
                                <w:sz w:val="20"/>
                              </w:rPr>
                              <w:t>Klan Macedonia</w:t>
                            </w:r>
                            <w:r>
                              <w:rPr>
                                <w:rFonts w:ascii="Arial Narrow" w:hAnsi="Arial Narrow"/>
                                <w:sz w:val="20"/>
                              </w:rPr>
                              <w:t xml:space="preserve"> TV</w:t>
                            </w:r>
                            <w:r w:rsidRPr="00FE6242">
                              <w:rPr>
                                <w:rFonts w:ascii="Arial Narrow" w:hAnsi="Arial Narrow"/>
                                <w:sz w:val="20"/>
                              </w:rPr>
                              <w:t>, Mac</w:t>
                            </w:r>
                            <w:r>
                              <w:rPr>
                                <w:rFonts w:ascii="Arial Narrow" w:hAnsi="Arial Narrow"/>
                                <w:sz w:val="20"/>
                              </w:rPr>
                              <w:t>edonian Radio Television MRT2</w:t>
                            </w:r>
                            <w:r w:rsidRPr="00FE6242">
                              <w:rPr>
                                <w:rFonts w:ascii="Arial Narrow" w:hAnsi="Arial Narrow"/>
                                <w:sz w:val="20"/>
                              </w:rPr>
                              <w:t xml:space="preserve">, </w:t>
                            </w:r>
                            <w:r>
                              <w:rPr>
                                <w:rFonts w:ascii="Arial Narrow" w:hAnsi="Arial Narrow"/>
                                <w:sz w:val="20"/>
                              </w:rPr>
                              <w:t xml:space="preserve">21-M Kompani TV. </w:t>
                            </w:r>
                            <w:r w:rsidRPr="00FE6242">
                              <w:rPr>
                                <w:rFonts w:ascii="Arial Narrow" w:hAnsi="Arial Narrow"/>
                                <w:sz w:val="20"/>
                              </w:rPr>
                              <w:t>Kanal Vis</w:t>
                            </w:r>
                            <w:r>
                              <w:rPr>
                                <w:rFonts w:ascii="Arial Narrow" w:hAnsi="Arial Narrow"/>
                                <w:sz w:val="20"/>
                              </w:rPr>
                              <w:t xml:space="preserve"> TV </w:t>
                            </w:r>
                            <w:r w:rsidRPr="00FE6242">
                              <w:rPr>
                                <w:rFonts w:ascii="Arial Narrow" w:hAnsi="Arial Narrow"/>
                                <w:sz w:val="20"/>
                              </w:rPr>
                              <w:t>, Shutel</w:t>
                            </w:r>
                            <w:r>
                              <w:rPr>
                                <w:rFonts w:ascii="Arial Narrow" w:hAnsi="Arial Narrow"/>
                                <w:sz w:val="20"/>
                              </w:rPr>
                              <w:t xml:space="preserve"> TV</w:t>
                            </w:r>
                            <w:r w:rsidRPr="00FE6242">
                              <w:rPr>
                                <w:rFonts w:ascii="Arial Narrow" w:hAnsi="Arial Narrow"/>
                                <w:sz w:val="20"/>
                              </w:rPr>
                              <w:t>, Radio Zona M1 and Sky</w:t>
                            </w:r>
                            <w:r>
                              <w:rPr>
                                <w:rFonts w:ascii="Arial Narrow" w:hAnsi="Arial Narrow"/>
                                <w:sz w:val="20"/>
                              </w:rPr>
                              <w:t xml:space="preserve"> R</w:t>
                            </w:r>
                            <w:r w:rsidRPr="00FE6242">
                              <w:rPr>
                                <w:rFonts w:ascii="Arial Narrow" w:hAnsi="Arial Narrow"/>
                                <w:sz w:val="20"/>
                              </w:rPr>
                              <w:t>adio.</w:t>
                            </w:r>
                          </w:p>
                          <w:p w:rsidR="0007390C" w:rsidRPr="00C11373" w:rsidRDefault="0007390C" w:rsidP="0007390C">
                            <w:pPr>
                              <w:jc w:val="both"/>
                              <w:rPr>
                                <w:rFonts w:ascii="Arial Narrow" w:hAnsi="Arial Narrow"/>
                                <w:sz w:val="20"/>
                              </w:rPr>
                            </w:pPr>
                            <w:r w:rsidRPr="00FE6242">
                              <w:rPr>
                                <w:rFonts w:ascii="Arial Narrow" w:hAnsi="Arial Narrow"/>
                                <w:sz w:val="20"/>
                              </w:rPr>
                              <w:t xml:space="preserve">The control supervision showed that 21-M </w:t>
                            </w:r>
                            <w:r>
                              <w:rPr>
                                <w:rFonts w:ascii="Arial Narrow" w:hAnsi="Arial Narrow"/>
                                <w:sz w:val="20"/>
                              </w:rPr>
                              <w:t>Kompani TV ha</w:t>
                            </w:r>
                            <w:r w:rsidRPr="00FE6242">
                              <w:rPr>
                                <w:rFonts w:ascii="Arial Narrow" w:hAnsi="Arial Narrow"/>
                                <w:sz w:val="20"/>
                              </w:rPr>
                              <w:t>d not act according</w:t>
                            </w:r>
                            <w:r>
                              <w:rPr>
                                <w:rFonts w:ascii="Arial Narrow" w:hAnsi="Arial Narrow"/>
                                <w:sz w:val="20"/>
                              </w:rPr>
                              <w:t xml:space="preserve">ly upon </w:t>
                            </w:r>
                            <w:r w:rsidRPr="00FE6242">
                              <w:rPr>
                                <w:rFonts w:ascii="Arial Narrow" w:hAnsi="Arial Narrow"/>
                                <w:sz w:val="20"/>
                              </w:rPr>
                              <w:t xml:space="preserve">the </w:t>
                            </w:r>
                            <w:r>
                              <w:rPr>
                                <w:rFonts w:ascii="Arial Narrow" w:hAnsi="Arial Narrow"/>
                                <w:sz w:val="20"/>
                              </w:rPr>
                              <w:t>public warning measure</w:t>
                            </w:r>
                            <w:r w:rsidRPr="00FE6242">
                              <w:rPr>
                                <w:rFonts w:ascii="Arial Narrow" w:hAnsi="Arial Narrow"/>
                                <w:sz w:val="20"/>
                              </w:rPr>
                              <w:t>, i</w:t>
                            </w:r>
                            <w:r>
                              <w:rPr>
                                <w:rFonts w:ascii="Arial Narrow" w:hAnsi="Arial Narrow"/>
                                <w:sz w:val="20"/>
                              </w:rPr>
                              <w:t>.</w:t>
                            </w:r>
                            <w:r w:rsidRPr="00FE6242">
                              <w:rPr>
                                <w:rFonts w:ascii="Arial Narrow" w:hAnsi="Arial Narrow"/>
                                <w:sz w:val="20"/>
                              </w:rPr>
                              <w:t>e</w:t>
                            </w:r>
                            <w:r>
                              <w:rPr>
                                <w:rFonts w:ascii="Arial Narrow" w:hAnsi="Arial Narrow"/>
                                <w:sz w:val="20"/>
                              </w:rPr>
                              <w:t>.</w:t>
                            </w:r>
                            <w:r w:rsidRPr="00FE6242">
                              <w:rPr>
                                <w:rFonts w:ascii="Arial Narrow" w:hAnsi="Arial Narrow"/>
                                <w:sz w:val="20"/>
                              </w:rPr>
                              <w:t xml:space="preserve"> on </w:t>
                            </w:r>
                            <w:r>
                              <w:rPr>
                                <w:rFonts w:ascii="Arial Narrow" w:hAnsi="Arial Narrow"/>
                                <w:sz w:val="20"/>
                              </w:rPr>
                              <w:t xml:space="preserve">13 </w:t>
                            </w:r>
                            <w:r w:rsidRPr="00FE6242">
                              <w:rPr>
                                <w:rFonts w:ascii="Arial Narrow" w:hAnsi="Arial Narrow"/>
                                <w:sz w:val="20"/>
                              </w:rPr>
                              <w:t xml:space="preserve">October 2020, it </w:t>
                            </w:r>
                            <w:r>
                              <w:rPr>
                                <w:rFonts w:ascii="Arial Narrow" w:hAnsi="Arial Narrow"/>
                                <w:sz w:val="20"/>
                              </w:rPr>
                              <w:t>had failed to label</w:t>
                            </w:r>
                            <w:r w:rsidRPr="00FE6242">
                              <w:rPr>
                                <w:rFonts w:ascii="Arial Narrow" w:hAnsi="Arial Narrow"/>
                                <w:sz w:val="20"/>
                              </w:rPr>
                              <w:t xml:space="preserve"> the promotional announcements for the series "Kalbimdeki Deniz" and "Champion" with appropriate visual sign</w:t>
                            </w:r>
                            <w:r>
                              <w:rPr>
                                <w:rFonts w:ascii="Arial Narrow" w:hAnsi="Arial Narrow"/>
                                <w:sz w:val="20"/>
                              </w:rPr>
                              <w:t xml:space="preserve">s, i.e. </w:t>
                            </w:r>
                            <w:r w:rsidRPr="00FE6242">
                              <w:rPr>
                                <w:rFonts w:ascii="Arial Narrow" w:hAnsi="Arial Narrow"/>
                                <w:sz w:val="20"/>
                              </w:rPr>
                              <w:t>warning signal</w:t>
                            </w:r>
                            <w:r>
                              <w:rPr>
                                <w:rFonts w:ascii="Arial Narrow" w:hAnsi="Arial Narrow"/>
                                <w:sz w:val="20"/>
                              </w:rPr>
                              <w:t xml:space="preserve">s about the </w:t>
                            </w:r>
                            <w:r w:rsidRPr="00FE6242">
                              <w:rPr>
                                <w:rFonts w:ascii="Arial Narrow" w:hAnsi="Arial Narrow"/>
                                <w:sz w:val="20"/>
                              </w:rPr>
                              <w:t xml:space="preserve">category </w:t>
                            </w:r>
                            <w:r>
                              <w:rPr>
                                <w:rFonts w:ascii="Arial Narrow" w:hAnsi="Arial Narrow"/>
                                <w:sz w:val="20"/>
                              </w:rPr>
                              <w:t>of the programme being announced.</w:t>
                            </w:r>
                          </w:p>
                          <w:p w:rsidR="00720E4E" w:rsidRPr="007D1570" w:rsidRDefault="00BB4C8A" w:rsidP="00F57DC9">
                            <w:pPr>
                              <w:spacing w:after="0" w:line="276" w:lineRule="auto"/>
                              <w:jc w:val="both"/>
                              <w:rPr>
                                <w:rFonts w:ascii="Arial Narrow" w:hAnsi="Arial Narrow" w:cs="Arial"/>
                                <w:b/>
                                <w:bCs/>
                                <w:color w:val="C00000"/>
                                <w:sz w:val="22"/>
                                <w:szCs w:val="22"/>
                                <w:bdr w:val="none" w:sz="0" w:space="0" w:color="auto" w:frame="1"/>
                                <w:lang w:val="en-US"/>
                              </w:rPr>
                            </w:pPr>
                            <w:r>
                              <w:rPr>
                                <w:rFonts w:ascii="Arial Narrow" w:hAnsi="Arial Narrow" w:cs="Arial"/>
                                <w:b/>
                                <w:bCs/>
                                <w:color w:val="C00000"/>
                                <w:sz w:val="22"/>
                                <w:szCs w:val="22"/>
                                <w:bdr w:val="none" w:sz="0" w:space="0" w:color="auto" w:frame="1"/>
                                <w:lang w:val="en-US"/>
                              </w:rPr>
                              <w:t>Public Warning Measures Imposed</w:t>
                            </w:r>
                          </w:p>
                          <w:p w:rsidR="00356132" w:rsidRPr="00AD2657" w:rsidRDefault="00356132" w:rsidP="00F57DC9">
                            <w:pPr>
                              <w:spacing w:after="0" w:line="276" w:lineRule="auto"/>
                              <w:jc w:val="both"/>
                              <w:rPr>
                                <w:rFonts w:ascii="Arial Narrow" w:hAnsi="Arial Narrow" w:cs="Arial"/>
                                <w:b/>
                                <w:bCs/>
                                <w:sz w:val="20"/>
                                <w:bdr w:val="none" w:sz="0" w:space="0" w:color="auto" w:frame="1"/>
                              </w:rPr>
                            </w:pPr>
                          </w:p>
                          <w:p w:rsidR="00356132" w:rsidRDefault="00BB4C8A" w:rsidP="00F57DC9">
                            <w:pPr>
                              <w:spacing w:after="0" w:line="276"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 xml:space="preserve">At its </w:t>
                            </w:r>
                            <w:r w:rsidR="00356132" w:rsidRPr="00AD3464">
                              <w:rPr>
                                <w:rFonts w:ascii="Arial Narrow" w:hAnsi="Arial Narrow" w:cs="Arial"/>
                                <w:sz w:val="20"/>
                                <w:bdr w:val="none" w:sz="0" w:space="0" w:color="auto" w:frame="1"/>
                              </w:rPr>
                              <w:t>39</w:t>
                            </w:r>
                            <w:proofErr w:type="spellStart"/>
                            <w:r w:rsidRPr="00BB4C8A">
                              <w:rPr>
                                <w:rFonts w:ascii="Arial Narrow" w:hAnsi="Arial Narrow" w:cs="Arial"/>
                                <w:sz w:val="20"/>
                                <w:bdr w:val="none" w:sz="0" w:space="0" w:color="auto" w:frame="1"/>
                                <w:vertAlign w:val="superscript"/>
                                <w:lang w:val="en-US"/>
                              </w:rPr>
                              <w:t>th</w:t>
                            </w:r>
                            <w:proofErr w:type="spellEnd"/>
                            <w:r>
                              <w:rPr>
                                <w:rFonts w:ascii="Arial Narrow" w:hAnsi="Arial Narrow" w:cs="Arial"/>
                                <w:sz w:val="20"/>
                                <w:bdr w:val="none" w:sz="0" w:space="0" w:color="auto" w:frame="1"/>
                                <w:lang w:val="en-US"/>
                              </w:rPr>
                              <w:t xml:space="preserve"> session, held on 6 November 2020, the Agency Council adopted a decision to impose a public warning measure against JON Radio from </w:t>
                            </w:r>
                            <w:proofErr w:type="spellStart"/>
                            <w:r>
                              <w:rPr>
                                <w:rFonts w:ascii="Arial Narrow" w:hAnsi="Arial Narrow" w:cs="Arial"/>
                                <w:sz w:val="20"/>
                                <w:bdr w:val="none" w:sz="0" w:space="0" w:color="auto" w:frame="1"/>
                                <w:lang w:val="en-US"/>
                              </w:rPr>
                              <w:t>Struga</w:t>
                            </w:r>
                            <w:proofErr w:type="spellEnd"/>
                            <w:r>
                              <w:rPr>
                                <w:rFonts w:ascii="Arial Narrow" w:hAnsi="Arial Narrow" w:cs="Arial"/>
                                <w:sz w:val="20"/>
                                <w:bdr w:val="none" w:sz="0" w:space="0" w:color="auto" w:frame="1"/>
                                <w:lang w:val="en-US"/>
                              </w:rPr>
                              <w:t>,</w:t>
                            </w:r>
                            <w:r w:rsidR="00356132" w:rsidRPr="00AD3464">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due to failure to publish the data it is obligated to air at an appropriate </w:t>
                            </w:r>
                            <w:r w:rsidR="00996235">
                              <w:rPr>
                                <w:rFonts w:ascii="Arial Narrow" w:hAnsi="Arial Narrow" w:cs="Arial"/>
                                <w:sz w:val="20"/>
                                <w:bdr w:val="none" w:sz="0" w:space="0" w:color="auto" w:frame="1"/>
                                <w:lang w:val="en-US"/>
                              </w:rPr>
                              <w:t xml:space="preserve">place on each of the contents of its programme service. </w:t>
                            </w:r>
                          </w:p>
                          <w:p w:rsidR="00E4621F" w:rsidRDefault="00E4621F" w:rsidP="00F57DC9">
                            <w:pPr>
                              <w:spacing w:after="0" w:line="276" w:lineRule="auto"/>
                              <w:jc w:val="both"/>
                              <w:rPr>
                                <w:rFonts w:ascii="Arial Narrow" w:hAnsi="Arial Narrow" w:cs="Arial"/>
                                <w:sz w:val="20"/>
                                <w:bdr w:val="none" w:sz="0" w:space="0" w:color="auto" w:frame="1"/>
                              </w:rPr>
                            </w:pPr>
                          </w:p>
                          <w:p w:rsidR="00AB45AD" w:rsidRPr="00996235" w:rsidRDefault="00996235" w:rsidP="00996235">
                            <w:pPr>
                              <w:spacing w:after="0" w:line="276" w:lineRule="auto"/>
                              <w:jc w:val="both"/>
                              <w:rPr>
                                <w:rFonts w:ascii="Arial Narrow" w:hAnsi="Arial Narrow" w:cs="Arial"/>
                                <w:sz w:val="20"/>
                              </w:rPr>
                            </w:pPr>
                            <w:r>
                              <w:rPr>
                                <w:rFonts w:ascii="Arial Narrow" w:hAnsi="Arial Narrow" w:cs="Arial"/>
                                <w:sz w:val="20"/>
                                <w:bdr w:val="none" w:sz="0" w:space="0" w:color="auto" w:frame="1"/>
                                <w:lang w:val="en-US"/>
                              </w:rPr>
                              <w:t>Jon Radio was directed to harmonize its operations with the provisions of the Law on Media within 45 days from the date of receipt of the above Decision.</w:t>
                            </w:r>
                          </w:p>
                          <w:p w:rsidR="007B796F" w:rsidRDefault="007B796F" w:rsidP="007F3263">
                            <w:pPr>
                              <w:spacing w:after="360" w:line="240" w:lineRule="auto"/>
                              <w:jc w:val="both"/>
                              <w:rPr>
                                <w:rFonts w:ascii="Arial Narrow" w:hAnsi="Arial Narrow" w:cs="Arial"/>
                                <w:sz w:val="20"/>
                                <w:bdr w:val="none" w:sz="0" w:space="0" w:color="auto" w:frame="1"/>
                                <w:lang w:val="en-US"/>
                              </w:rPr>
                            </w:pPr>
                          </w:p>
                          <w:p w:rsidR="00356132" w:rsidRDefault="00356132"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bookmarkStart w:id="0" w:name="_GoBack"/>
                            <w:bookmarkEnd w:id="0"/>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B78E" id="_x0000_s1033" type="#_x0000_t84" style="position:absolute;margin-left:-58.55pt;margin-top:-40.1pt;width:585.7pt;height:57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" adj="188" filled="f">
                <v:textbox>
                  <w:txbxContent>
                    <w:p w:rsidR="0007390C" w:rsidRPr="00FE6242" w:rsidRDefault="0007390C" w:rsidP="0007390C">
                      <w:pPr>
                        <w:jc w:val="both"/>
                        <w:rPr>
                          <w:rFonts w:ascii="Arial Narrow" w:hAnsi="Arial Narrow"/>
                          <w:sz w:val="20"/>
                        </w:rPr>
                      </w:pPr>
                      <w:r>
                        <w:rPr>
                          <w:rFonts w:ascii="Arial Narrow" w:hAnsi="Arial Narrow"/>
                          <w:sz w:val="20"/>
                        </w:rPr>
                        <w:t xml:space="preserve">As regards </w:t>
                      </w:r>
                      <w:r w:rsidRPr="00FE6242">
                        <w:rPr>
                          <w:rFonts w:ascii="Arial Narrow" w:hAnsi="Arial Narrow"/>
                          <w:sz w:val="20"/>
                        </w:rPr>
                        <w:t>the observance of the obligations</w:t>
                      </w:r>
                      <w:r>
                        <w:rPr>
                          <w:rFonts w:ascii="Arial Narrow" w:hAnsi="Arial Narrow"/>
                          <w:sz w:val="20"/>
                        </w:rPr>
                        <w:t xml:space="preserve"> arising</w:t>
                      </w:r>
                      <w:r w:rsidRPr="00FE6242">
                        <w:rPr>
                          <w:rFonts w:ascii="Arial Narrow" w:hAnsi="Arial Narrow"/>
                          <w:sz w:val="20"/>
                        </w:rPr>
                        <w:t xml:space="preserve"> from the Rulebook </w:t>
                      </w:r>
                      <w:r>
                        <w:rPr>
                          <w:rFonts w:ascii="Arial Narrow" w:hAnsi="Arial Narrow"/>
                          <w:sz w:val="20"/>
                        </w:rPr>
                        <w:t>on Minimum T</w:t>
                      </w:r>
                      <w:r w:rsidRPr="00FE6242">
                        <w:rPr>
                          <w:rFonts w:ascii="Arial Narrow" w:hAnsi="Arial Narrow"/>
                          <w:sz w:val="20"/>
                        </w:rPr>
                        <w:t>echnical,</w:t>
                      </w:r>
                      <w:r>
                        <w:rPr>
                          <w:rFonts w:ascii="Arial Narrow" w:hAnsi="Arial Narrow"/>
                          <w:sz w:val="20"/>
                        </w:rPr>
                        <w:t xml:space="preserve"> S</w:t>
                      </w:r>
                      <w:r w:rsidRPr="00FE6242">
                        <w:rPr>
                          <w:rFonts w:ascii="Arial Narrow" w:hAnsi="Arial Narrow"/>
                          <w:sz w:val="20"/>
                        </w:rPr>
                        <w:t xml:space="preserve">patial, </w:t>
                      </w:r>
                      <w:r>
                        <w:rPr>
                          <w:rFonts w:ascii="Arial Narrow" w:hAnsi="Arial Narrow"/>
                          <w:sz w:val="20"/>
                        </w:rPr>
                        <w:t>F</w:t>
                      </w:r>
                      <w:r w:rsidRPr="00FE6242">
                        <w:rPr>
                          <w:rFonts w:ascii="Arial Narrow" w:hAnsi="Arial Narrow"/>
                          <w:sz w:val="20"/>
                        </w:rPr>
                        <w:t xml:space="preserve">inancial and </w:t>
                      </w:r>
                      <w:r>
                        <w:rPr>
                          <w:rFonts w:ascii="Arial Narrow" w:hAnsi="Arial Narrow"/>
                          <w:sz w:val="20"/>
                        </w:rPr>
                        <w:t>Staffing Requirements</w:t>
                      </w:r>
                      <w:r w:rsidRPr="00FE6242">
                        <w:rPr>
                          <w:rFonts w:ascii="Arial Narrow" w:hAnsi="Arial Narrow"/>
                          <w:sz w:val="20"/>
                        </w:rPr>
                        <w:t xml:space="preserve"> for obtaining a license for radio and television broadcasting, </w:t>
                      </w:r>
                      <w:r>
                        <w:rPr>
                          <w:rFonts w:ascii="Arial Narrow" w:hAnsi="Arial Narrow"/>
                          <w:sz w:val="20"/>
                        </w:rPr>
                        <w:t>an ad hoc</w:t>
                      </w:r>
                      <w:r w:rsidRPr="00FE6242">
                        <w:rPr>
                          <w:rFonts w:ascii="Arial Narrow" w:hAnsi="Arial Narrow"/>
                          <w:sz w:val="20"/>
                        </w:rPr>
                        <w:t xml:space="preserve"> administrative supervision was performed on Albana Plus </w:t>
                      </w:r>
                      <w:r>
                        <w:rPr>
                          <w:rFonts w:ascii="Arial Narrow" w:hAnsi="Arial Narrow"/>
                          <w:sz w:val="20"/>
                        </w:rPr>
                        <w:t xml:space="preserve">Radio </w:t>
                      </w:r>
                      <w:r w:rsidRPr="00FE6242">
                        <w:rPr>
                          <w:rFonts w:ascii="Arial Narrow" w:hAnsi="Arial Narrow"/>
                          <w:sz w:val="20"/>
                        </w:rPr>
                        <w:t>from Kumanovo, M</w:t>
                      </w:r>
                      <w:r>
                        <w:rPr>
                          <w:rFonts w:ascii="Arial Narrow" w:hAnsi="Arial Narrow"/>
                          <w:sz w:val="20"/>
                        </w:rPr>
                        <w:t>e</w:t>
                      </w:r>
                      <w:r w:rsidRPr="00FE6242">
                        <w:rPr>
                          <w:rFonts w:ascii="Arial Narrow" w:hAnsi="Arial Narrow"/>
                          <w:sz w:val="20"/>
                        </w:rPr>
                        <w:t>dison</w:t>
                      </w:r>
                      <w:r>
                        <w:rPr>
                          <w:rFonts w:ascii="Arial Narrow" w:hAnsi="Arial Narrow"/>
                          <w:sz w:val="20"/>
                        </w:rPr>
                        <w:t xml:space="preserve"> Radio</w:t>
                      </w:r>
                      <w:r w:rsidRPr="00FE6242">
                        <w:rPr>
                          <w:rFonts w:ascii="Arial Narrow" w:hAnsi="Arial Narrow"/>
                          <w:sz w:val="20"/>
                        </w:rPr>
                        <w:t xml:space="preserve"> from Kic</w:t>
                      </w:r>
                      <w:r>
                        <w:rPr>
                          <w:rFonts w:ascii="Arial Narrow" w:hAnsi="Arial Narrow"/>
                          <w:sz w:val="20"/>
                        </w:rPr>
                        <w:t>h</w:t>
                      </w:r>
                      <w:r w:rsidRPr="00FE6242">
                        <w:rPr>
                          <w:rFonts w:ascii="Arial Narrow" w:hAnsi="Arial Narrow"/>
                          <w:sz w:val="20"/>
                        </w:rPr>
                        <w:t>evo and Puls</w:t>
                      </w:r>
                      <w:r>
                        <w:rPr>
                          <w:rFonts w:ascii="Arial Narrow" w:hAnsi="Arial Narrow"/>
                          <w:sz w:val="20"/>
                        </w:rPr>
                        <w:t xml:space="preserve"> Radio</w:t>
                      </w:r>
                      <w:r w:rsidRPr="00FE6242">
                        <w:rPr>
                          <w:rFonts w:ascii="Arial Narrow" w:hAnsi="Arial Narrow"/>
                          <w:sz w:val="20"/>
                        </w:rPr>
                        <w:t xml:space="preserve"> from Kavadarci. The supervision showed that the broadcasters </w:t>
                      </w:r>
                      <w:r>
                        <w:rPr>
                          <w:rFonts w:ascii="Arial Narrow" w:hAnsi="Arial Narrow"/>
                          <w:sz w:val="20"/>
                        </w:rPr>
                        <w:t xml:space="preserve">had </w:t>
                      </w:r>
                      <w:r w:rsidRPr="00FE6242">
                        <w:rPr>
                          <w:rFonts w:ascii="Arial Narrow" w:hAnsi="Arial Narrow"/>
                          <w:sz w:val="20"/>
                        </w:rPr>
                        <w:t>met the mi</w:t>
                      </w:r>
                      <w:r>
                        <w:rPr>
                          <w:rFonts w:ascii="Arial Narrow" w:hAnsi="Arial Narrow"/>
                          <w:sz w:val="20"/>
                        </w:rPr>
                        <w:t>nimum staffing requirements laid down</w:t>
                      </w:r>
                      <w:r w:rsidRPr="00FE6242">
                        <w:rPr>
                          <w:rFonts w:ascii="Arial Narrow" w:hAnsi="Arial Narrow"/>
                          <w:sz w:val="20"/>
                        </w:rPr>
                        <w:t xml:space="preserve"> in the Rulebook.</w:t>
                      </w:r>
                    </w:p>
                    <w:p w:rsidR="0007390C" w:rsidRPr="00FE6242" w:rsidRDefault="0007390C" w:rsidP="0007390C">
                      <w:pPr>
                        <w:jc w:val="both"/>
                        <w:rPr>
                          <w:rFonts w:ascii="Arial Narrow" w:hAnsi="Arial Narrow"/>
                          <w:sz w:val="20"/>
                        </w:rPr>
                      </w:pPr>
                      <w:r w:rsidRPr="00FE6242">
                        <w:rPr>
                          <w:rFonts w:ascii="Arial Narrow" w:hAnsi="Arial Narrow"/>
                          <w:sz w:val="20"/>
                        </w:rPr>
                        <w:t xml:space="preserve">In order to determine whether the decisions for </w:t>
                      </w:r>
                      <w:r>
                        <w:rPr>
                          <w:rFonts w:ascii="Arial Narrow" w:hAnsi="Arial Narrow"/>
                          <w:sz w:val="20"/>
                        </w:rPr>
                        <w:t xml:space="preserve">imposing </w:t>
                      </w:r>
                      <w:r w:rsidRPr="00FE6242">
                        <w:rPr>
                          <w:rFonts w:ascii="Arial Narrow" w:hAnsi="Arial Narrow"/>
                          <w:sz w:val="20"/>
                        </w:rPr>
                        <w:t xml:space="preserve">a public </w:t>
                      </w:r>
                      <w:r>
                        <w:rPr>
                          <w:rFonts w:ascii="Arial Narrow" w:hAnsi="Arial Narrow"/>
                          <w:sz w:val="20"/>
                        </w:rPr>
                        <w:t xml:space="preserve">warning measure had been </w:t>
                      </w:r>
                      <w:r w:rsidRPr="00FE6242">
                        <w:rPr>
                          <w:rFonts w:ascii="Arial Narrow" w:hAnsi="Arial Narrow"/>
                          <w:sz w:val="20"/>
                        </w:rPr>
                        <w:t xml:space="preserve">acted upon, </w:t>
                      </w:r>
                      <w:r>
                        <w:rPr>
                          <w:rFonts w:ascii="Arial Narrow" w:hAnsi="Arial Narrow"/>
                          <w:sz w:val="20"/>
                        </w:rPr>
                        <w:t>issued due</w:t>
                      </w:r>
                      <w:r w:rsidRPr="00FE6242">
                        <w:rPr>
                          <w:rFonts w:ascii="Arial Narrow" w:hAnsi="Arial Narrow"/>
                          <w:sz w:val="20"/>
                        </w:rPr>
                        <w:t xml:space="preserve"> to various legal violations, the Agency performed control supervision over K&amp;M Kiss &amp; Menada</w:t>
                      </w:r>
                      <w:r>
                        <w:rPr>
                          <w:rFonts w:ascii="Arial Narrow" w:hAnsi="Arial Narrow"/>
                          <w:sz w:val="20"/>
                        </w:rPr>
                        <w:t xml:space="preserve"> TV, </w:t>
                      </w:r>
                      <w:r w:rsidRPr="00FE6242">
                        <w:rPr>
                          <w:rFonts w:ascii="Arial Narrow" w:hAnsi="Arial Narrow"/>
                          <w:sz w:val="20"/>
                        </w:rPr>
                        <w:t>Polog</w:t>
                      </w:r>
                      <w:r>
                        <w:rPr>
                          <w:rFonts w:ascii="Arial Narrow" w:hAnsi="Arial Narrow"/>
                          <w:sz w:val="20"/>
                        </w:rPr>
                        <w:t xml:space="preserve"> TV, </w:t>
                      </w:r>
                      <w:r w:rsidRPr="00FE6242">
                        <w:rPr>
                          <w:rFonts w:ascii="Arial Narrow" w:hAnsi="Arial Narrow"/>
                          <w:sz w:val="20"/>
                        </w:rPr>
                        <w:t>Sonce</w:t>
                      </w:r>
                      <w:r>
                        <w:rPr>
                          <w:rFonts w:ascii="Arial Narrow" w:hAnsi="Arial Narrow"/>
                          <w:sz w:val="20"/>
                        </w:rPr>
                        <w:t xml:space="preserve"> TV, </w:t>
                      </w:r>
                      <w:r w:rsidRPr="00FE6242">
                        <w:rPr>
                          <w:rFonts w:ascii="Arial Narrow" w:hAnsi="Arial Narrow"/>
                          <w:sz w:val="20"/>
                        </w:rPr>
                        <w:t>Shenja</w:t>
                      </w:r>
                      <w:r>
                        <w:rPr>
                          <w:rFonts w:ascii="Arial Narrow" w:hAnsi="Arial Narrow"/>
                          <w:sz w:val="20"/>
                        </w:rPr>
                        <w:t xml:space="preserve"> TV, </w:t>
                      </w:r>
                      <w:r w:rsidRPr="00FE6242">
                        <w:rPr>
                          <w:rFonts w:ascii="Arial Narrow" w:hAnsi="Arial Narrow"/>
                          <w:sz w:val="20"/>
                        </w:rPr>
                        <w:t>Klan Macedonia</w:t>
                      </w:r>
                      <w:r>
                        <w:rPr>
                          <w:rFonts w:ascii="Arial Narrow" w:hAnsi="Arial Narrow"/>
                          <w:sz w:val="20"/>
                        </w:rPr>
                        <w:t xml:space="preserve"> TV</w:t>
                      </w:r>
                      <w:r w:rsidRPr="00FE6242">
                        <w:rPr>
                          <w:rFonts w:ascii="Arial Narrow" w:hAnsi="Arial Narrow"/>
                          <w:sz w:val="20"/>
                        </w:rPr>
                        <w:t>, Mac</w:t>
                      </w:r>
                      <w:r>
                        <w:rPr>
                          <w:rFonts w:ascii="Arial Narrow" w:hAnsi="Arial Narrow"/>
                          <w:sz w:val="20"/>
                        </w:rPr>
                        <w:t>edonian Radio Television MRT2</w:t>
                      </w:r>
                      <w:r w:rsidRPr="00FE6242">
                        <w:rPr>
                          <w:rFonts w:ascii="Arial Narrow" w:hAnsi="Arial Narrow"/>
                          <w:sz w:val="20"/>
                        </w:rPr>
                        <w:t xml:space="preserve">, </w:t>
                      </w:r>
                      <w:r>
                        <w:rPr>
                          <w:rFonts w:ascii="Arial Narrow" w:hAnsi="Arial Narrow"/>
                          <w:sz w:val="20"/>
                        </w:rPr>
                        <w:t xml:space="preserve">21-M Kompani TV. </w:t>
                      </w:r>
                      <w:r w:rsidRPr="00FE6242">
                        <w:rPr>
                          <w:rFonts w:ascii="Arial Narrow" w:hAnsi="Arial Narrow"/>
                          <w:sz w:val="20"/>
                        </w:rPr>
                        <w:t>Kanal Vis</w:t>
                      </w:r>
                      <w:r>
                        <w:rPr>
                          <w:rFonts w:ascii="Arial Narrow" w:hAnsi="Arial Narrow"/>
                          <w:sz w:val="20"/>
                        </w:rPr>
                        <w:t xml:space="preserve"> TV </w:t>
                      </w:r>
                      <w:r w:rsidRPr="00FE6242">
                        <w:rPr>
                          <w:rFonts w:ascii="Arial Narrow" w:hAnsi="Arial Narrow"/>
                          <w:sz w:val="20"/>
                        </w:rPr>
                        <w:t>, Shutel</w:t>
                      </w:r>
                      <w:r>
                        <w:rPr>
                          <w:rFonts w:ascii="Arial Narrow" w:hAnsi="Arial Narrow"/>
                          <w:sz w:val="20"/>
                        </w:rPr>
                        <w:t xml:space="preserve"> TV</w:t>
                      </w:r>
                      <w:r w:rsidRPr="00FE6242">
                        <w:rPr>
                          <w:rFonts w:ascii="Arial Narrow" w:hAnsi="Arial Narrow"/>
                          <w:sz w:val="20"/>
                        </w:rPr>
                        <w:t>, Radio Zona M1 and Sky</w:t>
                      </w:r>
                      <w:r>
                        <w:rPr>
                          <w:rFonts w:ascii="Arial Narrow" w:hAnsi="Arial Narrow"/>
                          <w:sz w:val="20"/>
                        </w:rPr>
                        <w:t xml:space="preserve"> R</w:t>
                      </w:r>
                      <w:r w:rsidRPr="00FE6242">
                        <w:rPr>
                          <w:rFonts w:ascii="Arial Narrow" w:hAnsi="Arial Narrow"/>
                          <w:sz w:val="20"/>
                        </w:rPr>
                        <w:t>adio.</w:t>
                      </w:r>
                    </w:p>
                    <w:p w:rsidR="0007390C" w:rsidRPr="00C11373" w:rsidRDefault="0007390C" w:rsidP="0007390C">
                      <w:pPr>
                        <w:jc w:val="both"/>
                        <w:rPr>
                          <w:rFonts w:ascii="Arial Narrow" w:hAnsi="Arial Narrow"/>
                          <w:sz w:val="20"/>
                        </w:rPr>
                      </w:pPr>
                      <w:r w:rsidRPr="00FE6242">
                        <w:rPr>
                          <w:rFonts w:ascii="Arial Narrow" w:hAnsi="Arial Narrow"/>
                          <w:sz w:val="20"/>
                        </w:rPr>
                        <w:t xml:space="preserve">The control supervision showed that 21-M </w:t>
                      </w:r>
                      <w:r>
                        <w:rPr>
                          <w:rFonts w:ascii="Arial Narrow" w:hAnsi="Arial Narrow"/>
                          <w:sz w:val="20"/>
                        </w:rPr>
                        <w:t>Kompani TV ha</w:t>
                      </w:r>
                      <w:r w:rsidRPr="00FE6242">
                        <w:rPr>
                          <w:rFonts w:ascii="Arial Narrow" w:hAnsi="Arial Narrow"/>
                          <w:sz w:val="20"/>
                        </w:rPr>
                        <w:t>d not act according</w:t>
                      </w:r>
                      <w:r>
                        <w:rPr>
                          <w:rFonts w:ascii="Arial Narrow" w:hAnsi="Arial Narrow"/>
                          <w:sz w:val="20"/>
                        </w:rPr>
                        <w:t xml:space="preserve">ly upon </w:t>
                      </w:r>
                      <w:r w:rsidRPr="00FE6242">
                        <w:rPr>
                          <w:rFonts w:ascii="Arial Narrow" w:hAnsi="Arial Narrow"/>
                          <w:sz w:val="20"/>
                        </w:rPr>
                        <w:t xml:space="preserve">the </w:t>
                      </w:r>
                      <w:r>
                        <w:rPr>
                          <w:rFonts w:ascii="Arial Narrow" w:hAnsi="Arial Narrow"/>
                          <w:sz w:val="20"/>
                        </w:rPr>
                        <w:t>public warning measure</w:t>
                      </w:r>
                      <w:r w:rsidRPr="00FE6242">
                        <w:rPr>
                          <w:rFonts w:ascii="Arial Narrow" w:hAnsi="Arial Narrow"/>
                          <w:sz w:val="20"/>
                        </w:rPr>
                        <w:t>, i</w:t>
                      </w:r>
                      <w:r>
                        <w:rPr>
                          <w:rFonts w:ascii="Arial Narrow" w:hAnsi="Arial Narrow"/>
                          <w:sz w:val="20"/>
                        </w:rPr>
                        <w:t>.</w:t>
                      </w:r>
                      <w:r w:rsidRPr="00FE6242">
                        <w:rPr>
                          <w:rFonts w:ascii="Arial Narrow" w:hAnsi="Arial Narrow"/>
                          <w:sz w:val="20"/>
                        </w:rPr>
                        <w:t>e</w:t>
                      </w:r>
                      <w:r>
                        <w:rPr>
                          <w:rFonts w:ascii="Arial Narrow" w:hAnsi="Arial Narrow"/>
                          <w:sz w:val="20"/>
                        </w:rPr>
                        <w:t>.</w:t>
                      </w:r>
                      <w:r w:rsidRPr="00FE6242">
                        <w:rPr>
                          <w:rFonts w:ascii="Arial Narrow" w:hAnsi="Arial Narrow"/>
                          <w:sz w:val="20"/>
                        </w:rPr>
                        <w:t xml:space="preserve"> on </w:t>
                      </w:r>
                      <w:r>
                        <w:rPr>
                          <w:rFonts w:ascii="Arial Narrow" w:hAnsi="Arial Narrow"/>
                          <w:sz w:val="20"/>
                        </w:rPr>
                        <w:t xml:space="preserve">13 </w:t>
                      </w:r>
                      <w:r w:rsidRPr="00FE6242">
                        <w:rPr>
                          <w:rFonts w:ascii="Arial Narrow" w:hAnsi="Arial Narrow"/>
                          <w:sz w:val="20"/>
                        </w:rPr>
                        <w:t xml:space="preserve">October 2020, it </w:t>
                      </w:r>
                      <w:r>
                        <w:rPr>
                          <w:rFonts w:ascii="Arial Narrow" w:hAnsi="Arial Narrow"/>
                          <w:sz w:val="20"/>
                        </w:rPr>
                        <w:t>had failed to label</w:t>
                      </w:r>
                      <w:r w:rsidRPr="00FE6242">
                        <w:rPr>
                          <w:rFonts w:ascii="Arial Narrow" w:hAnsi="Arial Narrow"/>
                          <w:sz w:val="20"/>
                        </w:rPr>
                        <w:t xml:space="preserve"> the promotional announcements for the series "Kalbimdeki Deniz" and "Champion" with appropriate visual sign</w:t>
                      </w:r>
                      <w:r>
                        <w:rPr>
                          <w:rFonts w:ascii="Arial Narrow" w:hAnsi="Arial Narrow"/>
                          <w:sz w:val="20"/>
                        </w:rPr>
                        <w:t xml:space="preserve">s, i.e. </w:t>
                      </w:r>
                      <w:r w:rsidRPr="00FE6242">
                        <w:rPr>
                          <w:rFonts w:ascii="Arial Narrow" w:hAnsi="Arial Narrow"/>
                          <w:sz w:val="20"/>
                        </w:rPr>
                        <w:t>warning signal</w:t>
                      </w:r>
                      <w:r>
                        <w:rPr>
                          <w:rFonts w:ascii="Arial Narrow" w:hAnsi="Arial Narrow"/>
                          <w:sz w:val="20"/>
                        </w:rPr>
                        <w:t xml:space="preserve">s about the </w:t>
                      </w:r>
                      <w:r w:rsidRPr="00FE6242">
                        <w:rPr>
                          <w:rFonts w:ascii="Arial Narrow" w:hAnsi="Arial Narrow"/>
                          <w:sz w:val="20"/>
                        </w:rPr>
                        <w:t xml:space="preserve">category </w:t>
                      </w:r>
                      <w:r>
                        <w:rPr>
                          <w:rFonts w:ascii="Arial Narrow" w:hAnsi="Arial Narrow"/>
                          <w:sz w:val="20"/>
                        </w:rPr>
                        <w:t>of the programme being announced.</w:t>
                      </w:r>
                    </w:p>
                    <w:p w:rsidR="00720E4E" w:rsidRPr="007D1570" w:rsidRDefault="00BB4C8A" w:rsidP="00F57DC9">
                      <w:pPr>
                        <w:spacing w:after="0" w:line="276" w:lineRule="auto"/>
                        <w:jc w:val="both"/>
                        <w:rPr>
                          <w:rFonts w:ascii="Arial Narrow" w:hAnsi="Arial Narrow" w:cs="Arial"/>
                          <w:b/>
                          <w:bCs/>
                          <w:color w:val="C00000"/>
                          <w:sz w:val="22"/>
                          <w:szCs w:val="22"/>
                          <w:bdr w:val="none" w:sz="0" w:space="0" w:color="auto" w:frame="1"/>
                          <w:lang w:val="en-US"/>
                        </w:rPr>
                      </w:pPr>
                      <w:r>
                        <w:rPr>
                          <w:rFonts w:ascii="Arial Narrow" w:hAnsi="Arial Narrow" w:cs="Arial"/>
                          <w:b/>
                          <w:bCs/>
                          <w:color w:val="C00000"/>
                          <w:sz w:val="22"/>
                          <w:szCs w:val="22"/>
                          <w:bdr w:val="none" w:sz="0" w:space="0" w:color="auto" w:frame="1"/>
                          <w:lang w:val="en-US"/>
                        </w:rPr>
                        <w:t>Public Warning Measures Imposed</w:t>
                      </w:r>
                    </w:p>
                    <w:p w:rsidR="00356132" w:rsidRPr="00AD2657" w:rsidRDefault="00356132" w:rsidP="00F57DC9">
                      <w:pPr>
                        <w:spacing w:after="0" w:line="276" w:lineRule="auto"/>
                        <w:jc w:val="both"/>
                        <w:rPr>
                          <w:rFonts w:ascii="Arial Narrow" w:hAnsi="Arial Narrow" w:cs="Arial"/>
                          <w:b/>
                          <w:bCs/>
                          <w:sz w:val="20"/>
                          <w:bdr w:val="none" w:sz="0" w:space="0" w:color="auto" w:frame="1"/>
                        </w:rPr>
                      </w:pPr>
                    </w:p>
                    <w:p w:rsidR="00356132" w:rsidRDefault="00BB4C8A" w:rsidP="00F57DC9">
                      <w:pPr>
                        <w:spacing w:after="0" w:line="276" w:lineRule="auto"/>
                        <w:jc w:val="both"/>
                        <w:rPr>
                          <w:rFonts w:ascii="Arial Narrow" w:hAnsi="Arial Narrow" w:cs="Arial"/>
                          <w:sz w:val="20"/>
                          <w:bdr w:val="none" w:sz="0" w:space="0" w:color="auto" w:frame="1"/>
                        </w:rPr>
                      </w:pPr>
                      <w:r>
                        <w:rPr>
                          <w:rFonts w:ascii="Arial Narrow" w:hAnsi="Arial Narrow" w:cs="Arial"/>
                          <w:sz w:val="20"/>
                          <w:bdr w:val="none" w:sz="0" w:space="0" w:color="auto" w:frame="1"/>
                          <w:lang w:val="en-US"/>
                        </w:rPr>
                        <w:t xml:space="preserve">At its </w:t>
                      </w:r>
                      <w:r w:rsidR="00356132" w:rsidRPr="00AD3464">
                        <w:rPr>
                          <w:rFonts w:ascii="Arial Narrow" w:hAnsi="Arial Narrow" w:cs="Arial"/>
                          <w:sz w:val="20"/>
                          <w:bdr w:val="none" w:sz="0" w:space="0" w:color="auto" w:frame="1"/>
                        </w:rPr>
                        <w:t>39</w:t>
                      </w:r>
                      <w:proofErr w:type="spellStart"/>
                      <w:r w:rsidRPr="00BB4C8A">
                        <w:rPr>
                          <w:rFonts w:ascii="Arial Narrow" w:hAnsi="Arial Narrow" w:cs="Arial"/>
                          <w:sz w:val="20"/>
                          <w:bdr w:val="none" w:sz="0" w:space="0" w:color="auto" w:frame="1"/>
                          <w:vertAlign w:val="superscript"/>
                          <w:lang w:val="en-US"/>
                        </w:rPr>
                        <w:t>th</w:t>
                      </w:r>
                      <w:proofErr w:type="spellEnd"/>
                      <w:r>
                        <w:rPr>
                          <w:rFonts w:ascii="Arial Narrow" w:hAnsi="Arial Narrow" w:cs="Arial"/>
                          <w:sz w:val="20"/>
                          <w:bdr w:val="none" w:sz="0" w:space="0" w:color="auto" w:frame="1"/>
                          <w:lang w:val="en-US"/>
                        </w:rPr>
                        <w:t xml:space="preserve"> session, held on 6 November 2020, the Agency Council adopted a decision to impose a public warning measure against JON Radio from </w:t>
                      </w:r>
                      <w:proofErr w:type="spellStart"/>
                      <w:r>
                        <w:rPr>
                          <w:rFonts w:ascii="Arial Narrow" w:hAnsi="Arial Narrow" w:cs="Arial"/>
                          <w:sz w:val="20"/>
                          <w:bdr w:val="none" w:sz="0" w:space="0" w:color="auto" w:frame="1"/>
                          <w:lang w:val="en-US"/>
                        </w:rPr>
                        <w:t>Struga</w:t>
                      </w:r>
                      <w:proofErr w:type="spellEnd"/>
                      <w:r>
                        <w:rPr>
                          <w:rFonts w:ascii="Arial Narrow" w:hAnsi="Arial Narrow" w:cs="Arial"/>
                          <w:sz w:val="20"/>
                          <w:bdr w:val="none" w:sz="0" w:space="0" w:color="auto" w:frame="1"/>
                          <w:lang w:val="en-US"/>
                        </w:rPr>
                        <w:t>,</w:t>
                      </w:r>
                      <w:r w:rsidR="00356132" w:rsidRPr="00AD3464">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 xml:space="preserve">due to failure to publish the data it is obligated to air at an appropriate </w:t>
                      </w:r>
                      <w:r w:rsidR="00996235">
                        <w:rPr>
                          <w:rFonts w:ascii="Arial Narrow" w:hAnsi="Arial Narrow" w:cs="Arial"/>
                          <w:sz w:val="20"/>
                          <w:bdr w:val="none" w:sz="0" w:space="0" w:color="auto" w:frame="1"/>
                          <w:lang w:val="en-US"/>
                        </w:rPr>
                        <w:t xml:space="preserve">place on each of the contents of its programme service. </w:t>
                      </w:r>
                    </w:p>
                    <w:p w:rsidR="00E4621F" w:rsidRDefault="00E4621F" w:rsidP="00F57DC9">
                      <w:pPr>
                        <w:spacing w:after="0" w:line="276" w:lineRule="auto"/>
                        <w:jc w:val="both"/>
                        <w:rPr>
                          <w:rFonts w:ascii="Arial Narrow" w:hAnsi="Arial Narrow" w:cs="Arial"/>
                          <w:sz w:val="20"/>
                          <w:bdr w:val="none" w:sz="0" w:space="0" w:color="auto" w:frame="1"/>
                        </w:rPr>
                      </w:pPr>
                    </w:p>
                    <w:p w:rsidR="00AB45AD" w:rsidRPr="00996235" w:rsidRDefault="00996235" w:rsidP="00996235">
                      <w:pPr>
                        <w:spacing w:after="0" w:line="276" w:lineRule="auto"/>
                        <w:jc w:val="both"/>
                        <w:rPr>
                          <w:rFonts w:ascii="Arial Narrow" w:hAnsi="Arial Narrow" w:cs="Arial"/>
                          <w:sz w:val="20"/>
                        </w:rPr>
                      </w:pPr>
                      <w:r>
                        <w:rPr>
                          <w:rFonts w:ascii="Arial Narrow" w:hAnsi="Arial Narrow" w:cs="Arial"/>
                          <w:sz w:val="20"/>
                          <w:bdr w:val="none" w:sz="0" w:space="0" w:color="auto" w:frame="1"/>
                          <w:lang w:val="en-US"/>
                        </w:rPr>
                        <w:t>Jon Radio was directed to harmonize its operations with the provisions of the Law on Media within 45 days from the date of receipt of the above Decision.</w:t>
                      </w:r>
                    </w:p>
                    <w:p w:rsidR="007B796F" w:rsidRDefault="007B796F" w:rsidP="007F3263">
                      <w:pPr>
                        <w:spacing w:after="360" w:line="240" w:lineRule="auto"/>
                        <w:jc w:val="both"/>
                        <w:rPr>
                          <w:rFonts w:ascii="Arial Narrow" w:hAnsi="Arial Narrow" w:cs="Arial"/>
                          <w:sz w:val="20"/>
                          <w:bdr w:val="none" w:sz="0" w:space="0" w:color="auto" w:frame="1"/>
                          <w:lang w:val="en-US"/>
                        </w:rPr>
                      </w:pPr>
                    </w:p>
                    <w:p w:rsidR="00356132" w:rsidRDefault="00356132"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bookmarkStart w:id="1" w:name="_GoBack"/>
                      <w:bookmarkEnd w:id="1"/>
                    </w:p>
                    <w:p w:rsidR="007B796F" w:rsidRDefault="007B796F" w:rsidP="007F3263">
                      <w:pPr>
                        <w:spacing w:after="360" w:line="240" w:lineRule="auto"/>
                        <w:jc w:val="both"/>
                        <w:rPr>
                          <w:rFonts w:ascii="Arial Narrow" w:hAnsi="Arial Narrow" w:cs="Arial"/>
                          <w:sz w:val="20"/>
                          <w:bdr w:val="none" w:sz="0" w:space="0" w:color="auto" w:frame="1"/>
                        </w:rPr>
                      </w:pPr>
                    </w:p>
                    <w:p w:rsidR="007B796F" w:rsidRDefault="007B796F" w:rsidP="007F3263">
                      <w:pPr>
                        <w:spacing w:after="360" w:line="240" w:lineRule="auto"/>
                        <w:jc w:val="both"/>
                        <w:rPr>
                          <w:rFonts w:ascii="Arial Narrow" w:hAnsi="Arial Narrow" w:cs="Arial"/>
                          <w:sz w:val="20"/>
                          <w:bdr w:val="none" w:sz="0" w:space="0" w:color="auto" w:frame="1"/>
                        </w:rPr>
                      </w:pPr>
                    </w:p>
                    <w:p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Pr="008F5DB4" w:rsidRDefault="007B796F" w:rsidP="007D3230"/>
    <w:p w:rsidR="007B796F" w:rsidRDefault="00C61030" w:rsidP="007D3230">
      <w:r w:rsidRPr="008F5DB4">
        <w:rPr>
          <w:noProof/>
          <w:lang w:val="en-US"/>
        </w:rPr>
        <mc:AlternateContent>
          <mc:Choice Requires="wps">
            <w:drawing>
              <wp:anchor distT="0" distB="0" distL="114300" distR="114300" simplePos="0" relativeHeight="251714560" behindDoc="0" locked="0" layoutInCell="1" allowOverlap="1" wp14:anchorId="0F5BFA96" wp14:editId="56A918B1">
                <wp:simplePos x="0" y="0"/>
                <wp:positionH relativeFrom="margin">
                  <wp:posOffset>-752474</wp:posOffset>
                </wp:positionH>
                <wp:positionV relativeFrom="paragraph">
                  <wp:posOffset>126365</wp:posOffset>
                </wp:positionV>
                <wp:extent cx="7429500" cy="107632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076325"/>
                        </a:xfrm>
                        <a:prstGeom prst="rect">
                          <a:avLst/>
                        </a:prstGeom>
                        <a:solidFill>
                          <a:schemeClr val="accent2">
                            <a:lumMod val="40000"/>
                            <a:lumOff val="60000"/>
                          </a:schemeClr>
                        </a:solidFill>
                        <a:ln w="9525">
                          <a:solidFill>
                            <a:srgbClr val="000000"/>
                          </a:solidFill>
                          <a:miter lim="800000"/>
                          <a:headEnd/>
                          <a:tailEnd/>
                        </a:ln>
                      </wps:spPr>
                      <wps:txb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8"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9"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4" style="position:absolute;margin-left:-59.25pt;margin-top:9.95pt;width:585pt;height:84.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" fillcolor="#e5b8b7 [1301]">
                <v:textbox>
                  <w:txbxContent>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rsidR="00F55535" w:rsidRPr="00AC05A1" w:rsidRDefault="00F55535"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rsidR="00F55535" w:rsidRPr="00AC05A1" w:rsidRDefault="00F55535"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rsidR="00F55535" w:rsidRPr="00AC05A1" w:rsidRDefault="00F55535"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0"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1" w:history="1">
                        <w:r w:rsidRPr="00541C54">
                          <w:rPr>
                            <w:rStyle w:val="Hyperlink"/>
                            <w:rFonts w:ascii="Arial Narrow" w:hAnsi="Arial Narrow"/>
                            <w:b/>
                            <w:bCs/>
                            <w:sz w:val="16"/>
                          </w:rPr>
                          <w:t>www.avmu.mk</w:t>
                        </w:r>
                      </w:hyperlink>
                      <w:r>
                        <w:rPr>
                          <w:rFonts w:ascii="Arial Narrow" w:hAnsi="Arial Narrow"/>
                          <w:b/>
                          <w:bCs/>
                          <w:sz w:val="16"/>
                        </w:rPr>
                        <w:t xml:space="preserve">                                                     </w:t>
                      </w:r>
                    </w:p>
                    <w:p w:rsidR="00F55535" w:rsidRDefault="00F55535" w:rsidP="00C13C34">
                      <w:pPr>
                        <w:widowControl w:val="0"/>
                      </w:pPr>
                      <w:r>
                        <w:t> </w:t>
                      </w:r>
                    </w:p>
                    <w:p w:rsidR="00F55535" w:rsidRDefault="00F55535" w:rsidP="00C13C34"/>
                  </w:txbxContent>
                </v:textbox>
                <w10:wrap anchorx="margin"/>
              </v:rect>
            </w:pict>
          </mc:Fallback>
        </mc:AlternateContent>
      </w:r>
      <w:r w:rsidRPr="008F5DB4">
        <w:rPr>
          <w:noProof/>
          <w:lang w:val="en-US"/>
        </w:rPr>
        <w:drawing>
          <wp:anchor distT="0" distB="0" distL="114300" distR="114300" simplePos="0" relativeHeight="251717632" behindDoc="1" locked="0" layoutInCell="1" allowOverlap="1" wp14:anchorId="30253417" wp14:editId="1E4C1E84">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693B5E5B" wp14:editId="259FAFF0">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5"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" fillcolor="#e5b8b7 [1301]" stroked="f" strokeweight=".5pt">
                <v:textbo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114E93" w:rsidRPr="008F5DB4">
        <w:t xml:space="preserve"> </w:t>
      </w:r>
    </w:p>
    <w:p w:rsidR="007B796F" w:rsidRDefault="007B796F" w:rsidP="007D3230"/>
    <w:sectPr w:rsidR="007B796F" w:rsidSect="00E0446E">
      <w:headerReference w:type="even" r:id="rId24"/>
      <w:headerReference w:type="default" r:id="rId25"/>
      <w:headerReference w:type="first" r:id="rId26"/>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49" w:rsidRDefault="00505049" w:rsidP="0030635D">
      <w:pPr>
        <w:spacing w:after="0" w:line="240" w:lineRule="auto"/>
      </w:pPr>
      <w:r>
        <w:separator/>
      </w:r>
    </w:p>
  </w:endnote>
  <w:endnote w:type="continuationSeparator" w:id="0">
    <w:p w:rsidR="00505049" w:rsidRDefault="00505049"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49" w:rsidRDefault="00505049" w:rsidP="0030635D">
      <w:pPr>
        <w:spacing w:after="0" w:line="240" w:lineRule="auto"/>
      </w:pPr>
      <w:r>
        <w:separator/>
      </w:r>
    </w:p>
  </w:footnote>
  <w:footnote w:type="continuationSeparator" w:id="0">
    <w:p w:rsidR="00505049" w:rsidRDefault="00505049"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505049">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505049">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505049">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2408"/>
    <w:rsid w:val="00066800"/>
    <w:rsid w:val="000715E4"/>
    <w:rsid w:val="00072609"/>
    <w:rsid w:val="0007390C"/>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A7327"/>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D6EC8"/>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61CAD"/>
    <w:rsid w:val="00262119"/>
    <w:rsid w:val="00266B8C"/>
    <w:rsid w:val="00271CD9"/>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4D76"/>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6132"/>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08B0"/>
    <w:rsid w:val="003C161D"/>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4EA8"/>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47DFC"/>
    <w:rsid w:val="00453CC5"/>
    <w:rsid w:val="00454365"/>
    <w:rsid w:val="004547E7"/>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29F2"/>
    <w:rsid w:val="004A5323"/>
    <w:rsid w:val="004B3E41"/>
    <w:rsid w:val="004C110E"/>
    <w:rsid w:val="004C2D85"/>
    <w:rsid w:val="004C5A59"/>
    <w:rsid w:val="004D0334"/>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04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0E4E"/>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129B"/>
    <w:rsid w:val="007A5D26"/>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5FB4"/>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77EAF"/>
    <w:rsid w:val="008804BF"/>
    <w:rsid w:val="008811AC"/>
    <w:rsid w:val="0088364A"/>
    <w:rsid w:val="00886B86"/>
    <w:rsid w:val="0089236E"/>
    <w:rsid w:val="008A0C03"/>
    <w:rsid w:val="008A132E"/>
    <w:rsid w:val="008B104F"/>
    <w:rsid w:val="008B31E3"/>
    <w:rsid w:val="008B720C"/>
    <w:rsid w:val="008C28AF"/>
    <w:rsid w:val="008C3B3D"/>
    <w:rsid w:val="008C46C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3917"/>
    <w:rsid w:val="008F5D77"/>
    <w:rsid w:val="008F5DB4"/>
    <w:rsid w:val="00902F0C"/>
    <w:rsid w:val="00902FF7"/>
    <w:rsid w:val="00913728"/>
    <w:rsid w:val="00914671"/>
    <w:rsid w:val="009202F7"/>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86840"/>
    <w:rsid w:val="00993485"/>
    <w:rsid w:val="00995031"/>
    <w:rsid w:val="009958FB"/>
    <w:rsid w:val="00996235"/>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02D1"/>
    <w:rsid w:val="00A420D3"/>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5CB0"/>
    <w:rsid w:val="00B45E1E"/>
    <w:rsid w:val="00B50883"/>
    <w:rsid w:val="00B517E0"/>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615"/>
    <w:rsid w:val="00B93C49"/>
    <w:rsid w:val="00B95465"/>
    <w:rsid w:val="00B97CE4"/>
    <w:rsid w:val="00BA3E2C"/>
    <w:rsid w:val="00BA7B77"/>
    <w:rsid w:val="00BB125B"/>
    <w:rsid w:val="00BB352B"/>
    <w:rsid w:val="00BB3946"/>
    <w:rsid w:val="00BB4C8A"/>
    <w:rsid w:val="00BB7EA8"/>
    <w:rsid w:val="00BC0B26"/>
    <w:rsid w:val="00BC362A"/>
    <w:rsid w:val="00BC3C9C"/>
    <w:rsid w:val="00BC41AE"/>
    <w:rsid w:val="00BC59BB"/>
    <w:rsid w:val="00BC75B0"/>
    <w:rsid w:val="00BD0A93"/>
    <w:rsid w:val="00BD38FB"/>
    <w:rsid w:val="00BD4943"/>
    <w:rsid w:val="00BD7288"/>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745"/>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2F11"/>
    <w:rsid w:val="00D941D7"/>
    <w:rsid w:val="00D9746A"/>
    <w:rsid w:val="00DA0505"/>
    <w:rsid w:val="00DA0BF1"/>
    <w:rsid w:val="00DA3F35"/>
    <w:rsid w:val="00DA589C"/>
    <w:rsid w:val="00DB25E5"/>
    <w:rsid w:val="00DB67A5"/>
    <w:rsid w:val="00DB7158"/>
    <w:rsid w:val="00DC2D53"/>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37A13"/>
    <w:rsid w:val="00E4621F"/>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3AF5"/>
    <w:rsid w:val="00E76BF9"/>
    <w:rsid w:val="00E865BD"/>
    <w:rsid w:val="00E906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322EC"/>
    <w:rsid w:val="00F329A8"/>
    <w:rsid w:val="00F336AF"/>
    <w:rsid w:val="00F419E9"/>
    <w:rsid w:val="00F43CBA"/>
    <w:rsid w:val="00F448B9"/>
    <w:rsid w:val="00F5001B"/>
    <w:rsid w:val="00F55535"/>
    <w:rsid w:val="00F576CB"/>
    <w:rsid w:val="00F57DC9"/>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35FF"/>
    <w:rsid w:val="00F84B6C"/>
    <w:rsid w:val="00F86981"/>
    <w:rsid w:val="00F9078A"/>
    <w:rsid w:val="00F94AF8"/>
    <w:rsid w:val="00F96A12"/>
    <w:rsid w:val="00F97838"/>
    <w:rsid w:val="00FA01DD"/>
    <w:rsid w:val="00FA360C"/>
    <w:rsid w:val="00FA4299"/>
    <w:rsid w:val="00FA5294"/>
    <w:rsid w:val="00FA78E5"/>
    <w:rsid w:val="00FB248E"/>
    <w:rsid w:val="00FB33D1"/>
    <w:rsid w:val="00FB5E29"/>
    <w:rsid w:val="00FB5FA3"/>
    <w:rsid w:val="00FB7A61"/>
    <w:rsid w:val="00FC4AE7"/>
    <w:rsid w:val="00FC5779"/>
    <w:rsid w:val="00FC6FE2"/>
    <w:rsid w:val="00FD094A"/>
    <w:rsid w:val="00FD479F"/>
    <w:rsid w:val="00FD5037"/>
    <w:rsid w:val="00FD70CF"/>
    <w:rsid w:val="00FD79CC"/>
    <w:rsid w:val="00FE0844"/>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9C208D4"/>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Emphasis">
    <w:name w:val="Emphasis"/>
    <w:basedOn w:val="DefaultParagraphFont"/>
    <w:uiPriority w:val="20"/>
    <w:qFormat/>
    <w:rsid w:val="008F3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0/11/%D0%A3%D0%BF%D0%B0%D1%82%D1%81%D1%82%D0%B2%D0%BE-%D0%B7%D0%B0-%D0%BB%D0%B8%D0%BC%D0%B8%D1%82%D0%B8%D1%82%D0%B5-%D0%B7%D0%B0-%D0%9F%D0%9F%D0%A0.doc" TargetMode="External"/><Relationship Id="rId13" Type="http://schemas.openxmlformats.org/officeDocument/2006/relationships/hyperlink" Target="https://avmu.mk/wp-content/uploads/2020/11/3.1.-%D0%9D%D0%B0%D1%86%D1%80%D1%82-%D0%9F%D1%80%D0%BE%D0%B3%D1%80%D0%B0%D0%BC%D0%B0-%D0%B7%D0%B0-%D1%80%D0%B0%D0%B1%D0%BE%D1%82%D0%B0-%D0%B7%D0%B0-2021-%D0%B3%D0%BE%D0%B4%D0%B8%D0%BD%D0%B0-1.doc" TargetMode="External"/><Relationship Id="rId18" Type="http://schemas.openxmlformats.org/officeDocument/2006/relationships/hyperlink" Target="mailto:contact@avmu.m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vmu.mk" TargetMode="External"/><Relationship Id="rId7" Type="http://schemas.openxmlformats.org/officeDocument/2006/relationships/endnotes" Target="endnotes.xml"/><Relationship Id="rId12" Type="http://schemas.openxmlformats.org/officeDocument/2006/relationships/hyperlink" Target="https://avmu.mk/wp-content/uploads/2020/11/2.1.-%D0%9D%D0%B0%D1%86%D1%80%D1%82-%D0%93%D0%BE%D0%B4%D0%B8%D1%88%D0%B5%D0%BD-%D0%BF%D0%BB%D0%B0%D0%BD-%D0%B7%D0%B0-%D0%B2%D1%80%D1%88%D0%B5%D1%9A%D0%B5-%D0%B0%D0%B4%D0%BC%D0%B8%D0%BD%D0%B8%D1%81%D1%82%D1%80%D0%B0%D1%82%D0%B8%D0%B2%D0%B5%D0%BD-%D0%BD%D0%B0%D0%B4%D0%B7%D0%BE%D1%80-%D0%B2%D0%BE-2021-%D0%B3%D0%BE%D0%B4%D0%B8%D0%BD%D0%B0.doc"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vmu.mk/wp-content/uploads/2020/11/Foto-1.png" TargetMode="External"/><Relationship Id="rId20" Type="http://schemas.openxmlformats.org/officeDocument/2006/relationships/hyperlink" Target="mailto:contact@avmu.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0/11/3.2.-%D0%9D%D0%B0%D1%86%D1%80%D1%82-%D0%A4%D0%B8%D0%BD%D0%B0%D0%BD%D1%81%D0%B8%D1%81%D0%BA%D0%B8%D0%BE%D1%82-%D0%BF%D0%BB%D0%B0%D0%BD-%D0%B7%D0%B0-2021-%D0%B3%D0%BE%D0%B4%D0%B8%D0%BD%D0%B0.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vmu.mk/wp-content/uploads/2020/11/2.1.-%D0%9D%D0%B0%D1%86%D1%80%D1%82-%D0%93%D0%BE%D0%B4%D0%B8%D1%88%D0%B5%D0%BD-%D0%BF%D0%BB%D0%B0%D0%BD-%D0%B7%D0%B0-%D0%B2%D1%80%D1%88%D0%B5%D1%9A%D0%B5-%D0%B0%D0%B4%D0%BC%D0%B8%D0%BD%D0%B8%D1%81%D1%82%D1%80%D0%B0%D1%82%D0%B8%D0%B2%D0%B5%D0%BD-%D0%BD%D0%B0%D0%B4%D0%B7%D0%BE%D1%80-%D0%B2%D0%BE-2021-%D0%B3%D0%BE%D0%B4%D0%B8%D0%BD%D0%B0.doc"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avmu.mk/wp-content/uploads/2020/11/3.1.-%D0%9D%D0%B0%D1%86%D1%80%D1%82-%D0%9F%D1%80%D0%BE%D0%B3%D1%80%D0%B0%D0%BC%D0%B0-%D0%B7%D0%B0-%D1%80%D0%B0%D0%B1%D0%BE%D1%82%D0%B0-%D0%B7%D0%B0-2021-%D0%B3%D0%BE%D0%B4%D0%B8%D0%BD%D0%B0-1.doc" TargetMode="External"/><Relationship Id="rId19"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hyperlink" Target="https://avmu.mk/wp-content/uploads/2020/11/%D0%A3%D0%BF%D0%B0%D1%82%D1%81%D1%82%D0%B2%D0%BE-%D0%B7%D0%B0-%D0%BB%D0%B8%D0%BC%D0%B8%D1%82%D0%B8%D1%82%D0%B5-%D0%B7%D0%B0-%D0%9F%D0%9F%D0%A0.doc" TargetMode="External"/><Relationship Id="rId14" Type="http://schemas.openxmlformats.org/officeDocument/2006/relationships/hyperlink" Target="https://avmu.mk/wp-content/uploads/2020/11/3.2.-%D0%9D%D0%B0%D1%86%D1%80%D1%82-%D0%A4%D0%B8%D0%BD%D0%B0%D0%BD%D1%81%D0%B8%D1%81%D0%BA%D0%B8%D0%BE%D1%82-%D0%BF%D0%BB%D0%B0%D0%BD-%D0%B7%D0%B0-2021-%D0%B3%D0%BE%D0%B4%D0%B8%D0%BD%D0%B0.doc"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5496-16BF-4B68-A7D9-0A3A193D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2</cp:revision>
  <cp:lastPrinted>2020-10-01T11:54:00Z</cp:lastPrinted>
  <dcterms:created xsi:type="dcterms:W3CDTF">2020-12-25T12:45:00Z</dcterms:created>
  <dcterms:modified xsi:type="dcterms:W3CDTF">2020-12-25T12:45:00Z</dcterms:modified>
</cp:coreProperties>
</file>