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185F9" w14:textId="5FABDEAD" w:rsidR="00481F12" w:rsidRPr="00267BAB" w:rsidRDefault="00D96FA0" w:rsidP="00267BAB">
      <w:pPr>
        <w:jc w:val="both"/>
        <w:rPr>
          <w:rFonts w:ascii="Arial Narrow" w:hAnsi="Arial Narrow" w:cs="Arial"/>
          <w:b/>
          <w:sz w:val="24"/>
          <w:szCs w:val="24"/>
          <w:lang w:val="mk-MK"/>
        </w:rPr>
      </w:pPr>
      <w:r>
        <w:rPr>
          <w:rFonts w:ascii="Arial Narrow" w:hAnsi="Arial Narrow" w:cs="Arial"/>
          <w:b/>
          <w:sz w:val="24"/>
          <w:szCs w:val="24"/>
          <w:lang w:val="mk-MK"/>
        </w:rPr>
        <w:t>В</w:t>
      </w:r>
      <w:r w:rsidR="00592C83" w:rsidRPr="00267BAB">
        <w:rPr>
          <w:rFonts w:ascii="Arial Narrow" w:hAnsi="Arial Narrow" w:cs="Arial"/>
          <w:b/>
          <w:sz w:val="24"/>
          <w:szCs w:val="24"/>
          <w:lang w:val="mk-MK"/>
        </w:rPr>
        <w:t>тор</w:t>
      </w:r>
      <w:r w:rsidR="008350FE" w:rsidRPr="00267BAB">
        <w:rPr>
          <w:rFonts w:ascii="Arial Narrow" w:hAnsi="Arial Narrow" w:cs="Arial"/>
          <w:b/>
          <w:sz w:val="24"/>
          <w:szCs w:val="24"/>
          <w:lang w:val="mk-MK"/>
        </w:rPr>
        <w:t xml:space="preserve"> </w:t>
      </w:r>
      <w:proofErr w:type="spellStart"/>
      <w:r w:rsidR="00741E6A" w:rsidRPr="00267BAB">
        <w:rPr>
          <w:rFonts w:ascii="Arial Narrow" w:hAnsi="Arial Narrow" w:cs="Arial"/>
          <w:b/>
          <w:sz w:val="24"/>
          <w:szCs w:val="24"/>
        </w:rPr>
        <w:t>јавен</w:t>
      </w:r>
      <w:proofErr w:type="spellEnd"/>
      <w:r w:rsidR="009E3E4F" w:rsidRPr="00267BAB">
        <w:rPr>
          <w:rFonts w:ascii="Arial Narrow" w:hAnsi="Arial Narrow" w:cs="Arial"/>
          <w:b/>
          <w:sz w:val="24"/>
          <w:szCs w:val="24"/>
        </w:rPr>
        <w:t xml:space="preserve"> </w:t>
      </w:r>
      <w:proofErr w:type="spellStart"/>
      <w:r w:rsidR="00741E6A" w:rsidRPr="00267BAB">
        <w:rPr>
          <w:rFonts w:ascii="Arial Narrow" w:hAnsi="Arial Narrow" w:cs="Arial"/>
          <w:b/>
          <w:sz w:val="24"/>
          <w:szCs w:val="24"/>
        </w:rPr>
        <w:t>состанок</w:t>
      </w:r>
      <w:proofErr w:type="spellEnd"/>
      <w:r w:rsidR="009211DF" w:rsidRPr="00267BAB">
        <w:rPr>
          <w:rFonts w:ascii="Arial Narrow" w:hAnsi="Arial Narrow" w:cs="Arial"/>
          <w:b/>
          <w:sz w:val="24"/>
          <w:szCs w:val="24"/>
          <w:lang w:val="mk-MK"/>
        </w:rPr>
        <w:t xml:space="preserve"> за 20</w:t>
      </w:r>
      <w:r w:rsidR="008350FE" w:rsidRPr="00267BAB">
        <w:rPr>
          <w:rFonts w:ascii="Arial Narrow" w:hAnsi="Arial Narrow" w:cs="Arial"/>
          <w:b/>
          <w:sz w:val="24"/>
          <w:szCs w:val="24"/>
          <w:lang w:val="mk-MK"/>
        </w:rPr>
        <w:t>21</w:t>
      </w:r>
      <w:r w:rsidR="009211DF" w:rsidRPr="00267BAB">
        <w:rPr>
          <w:rFonts w:ascii="Arial Narrow" w:hAnsi="Arial Narrow" w:cs="Arial"/>
          <w:b/>
          <w:sz w:val="24"/>
          <w:szCs w:val="24"/>
          <w:lang w:val="mk-MK"/>
        </w:rPr>
        <w:t>г.</w:t>
      </w:r>
    </w:p>
    <w:p w14:paraId="15610195" w14:textId="77777777" w:rsidR="00967FA3" w:rsidRPr="00267BAB" w:rsidRDefault="00766975" w:rsidP="00267BAB">
      <w:pPr>
        <w:jc w:val="both"/>
        <w:rPr>
          <w:rFonts w:ascii="Arial Narrow" w:hAnsi="Arial Narrow" w:cs="Arial"/>
          <w:b/>
          <w:sz w:val="24"/>
          <w:szCs w:val="24"/>
          <w:lang w:val="mk-MK"/>
        </w:rPr>
      </w:pPr>
      <w:proofErr w:type="spellStart"/>
      <w:r w:rsidRPr="00267BAB">
        <w:rPr>
          <w:rFonts w:ascii="Arial Narrow" w:hAnsi="Arial Narrow" w:cs="Arial"/>
          <w:b/>
          <w:bCs/>
          <w:sz w:val="24"/>
          <w:szCs w:val="24"/>
          <w:lang w:val="mk-MK"/>
        </w:rPr>
        <w:t>Слајд_</w:t>
      </w:r>
      <w:r w:rsidR="00F822F9" w:rsidRPr="00267BAB">
        <w:rPr>
          <w:rFonts w:ascii="Arial Narrow" w:hAnsi="Arial Narrow" w:cs="Arial"/>
          <w:b/>
          <w:bCs/>
          <w:sz w:val="24"/>
          <w:szCs w:val="24"/>
          <w:lang w:val="mk-MK"/>
        </w:rPr>
        <w:t>Програ</w:t>
      </w:r>
      <w:r w:rsidR="00FC7052" w:rsidRPr="00267BAB">
        <w:rPr>
          <w:rFonts w:ascii="Arial Narrow" w:hAnsi="Arial Narrow" w:cs="Arial"/>
          <w:b/>
          <w:bCs/>
          <w:sz w:val="24"/>
          <w:szCs w:val="24"/>
          <w:lang w:val="mk-MK"/>
        </w:rPr>
        <w:t>мски</w:t>
      </w:r>
      <w:proofErr w:type="spellEnd"/>
      <w:r w:rsidR="00FC7052" w:rsidRPr="00267BAB">
        <w:rPr>
          <w:rFonts w:ascii="Arial Narrow" w:hAnsi="Arial Narrow" w:cs="Arial"/>
          <w:b/>
          <w:bCs/>
          <w:sz w:val="24"/>
          <w:szCs w:val="24"/>
          <w:lang w:val="mk-MK"/>
        </w:rPr>
        <w:t xml:space="preserve"> и административен</w:t>
      </w:r>
      <w:r w:rsidR="009E3E4F" w:rsidRPr="00267BAB">
        <w:rPr>
          <w:rFonts w:ascii="Arial Narrow" w:hAnsi="Arial Narrow" w:cs="Arial"/>
          <w:b/>
          <w:bCs/>
          <w:sz w:val="24"/>
          <w:szCs w:val="24"/>
        </w:rPr>
        <w:t xml:space="preserve"> </w:t>
      </w:r>
      <w:r w:rsidR="00FC7052" w:rsidRPr="00267BAB">
        <w:rPr>
          <w:rFonts w:ascii="Arial Narrow" w:hAnsi="Arial Narrow" w:cs="Arial"/>
          <w:b/>
          <w:bCs/>
          <w:sz w:val="24"/>
          <w:szCs w:val="24"/>
          <w:lang w:val="mk-MK"/>
        </w:rPr>
        <w:t xml:space="preserve">надзор </w:t>
      </w:r>
      <w:r w:rsidR="002227D1" w:rsidRPr="00267BAB">
        <w:rPr>
          <w:rFonts w:ascii="Arial Narrow" w:hAnsi="Arial Narrow" w:cs="Arial"/>
          <w:b/>
          <w:bCs/>
          <w:sz w:val="24"/>
          <w:szCs w:val="24"/>
          <w:lang w:val="mk-MK"/>
        </w:rPr>
        <w:t xml:space="preserve">врз радиодифузери </w:t>
      </w:r>
    </w:p>
    <w:p w14:paraId="45865DF9" w14:textId="2DF6FAB4" w:rsidR="009E3E4F" w:rsidRDefault="00934526" w:rsidP="00267BAB">
      <w:pPr>
        <w:ind w:firstLine="720"/>
        <w:jc w:val="both"/>
        <w:rPr>
          <w:rFonts w:ascii="Arial Narrow" w:hAnsi="Arial Narrow" w:cs="Arial"/>
          <w:bCs/>
          <w:color w:val="000000" w:themeColor="text1"/>
          <w:sz w:val="24"/>
          <w:szCs w:val="24"/>
          <w:lang w:val="ru-RU"/>
        </w:rPr>
      </w:pPr>
      <w:r w:rsidRPr="00267BAB">
        <w:rPr>
          <w:rFonts w:ascii="Arial Narrow" w:hAnsi="Arial Narrow" w:cs="Arial"/>
          <w:sz w:val="24"/>
          <w:szCs w:val="24"/>
          <w:lang w:val="mk-MK"/>
        </w:rPr>
        <w:t>Изминат</w:t>
      </w:r>
      <w:r w:rsidR="00292E96" w:rsidRPr="00267BAB">
        <w:rPr>
          <w:rFonts w:ascii="Arial Narrow" w:hAnsi="Arial Narrow" w:cs="Arial"/>
          <w:sz w:val="24"/>
          <w:szCs w:val="24"/>
          <w:lang w:val="mk-MK"/>
        </w:rPr>
        <w:t>ите</w:t>
      </w:r>
      <w:r w:rsidR="00E11771">
        <w:rPr>
          <w:rFonts w:ascii="Arial Narrow" w:hAnsi="Arial Narrow" w:cs="Arial"/>
          <w:sz w:val="24"/>
          <w:szCs w:val="24"/>
          <w:lang w:val="mk-MK"/>
        </w:rPr>
        <w:t xml:space="preserve"> </w:t>
      </w:r>
      <w:r w:rsidR="0080116F" w:rsidRPr="00267BAB">
        <w:rPr>
          <w:rFonts w:ascii="Arial Narrow" w:hAnsi="Arial Narrow" w:cs="Arial"/>
          <w:sz w:val="24"/>
          <w:szCs w:val="24"/>
          <w:lang w:val="mk-MK"/>
        </w:rPr>
        <w:t>три</w:t>
      </w:r>
      <w:r w:rsidR="00292E96" w:rsidRPr="00267BAB">
        <w:rPr>
          <w:rFonts w:ascii="Arial Narrow" w:hAnsi="Arial Narrow" w:cs="Arial"/>
          <w:sz w:val="24"/>
          <w:szCs w:val="24"/>
          <w:lang w:val="mk-MK"/>
        </w:rPr>
        <w:t xml:space="preserve"> месеци</w:t>
      </w:r>
      <w:r w:rsidR="00C2420C" w:rsidRPr="00267BAB">
        <w:rPr>
          <w:rFonts w:ascii="Arial Narrow" w:hAnsi="Arial Narrow" w:cs="Arial"/>
          <w:sz w:val="24"/>
          <w:szCs w:val="24"/>
          <w:lang w:val="mk-MK"/>
        </w:rPr>
        <w:t>,</w:t>
      </w:r>
      <w:r w:rsidR="009E3E4F" w:rsidRPr="00267BAB">
        <w:rPr>
          <w:rFonts w:ascii="Arial Narrow" w:hAnsi="Arial Narrow" w:cs="Arial"/>
          <w:sz w:val="24"/>
          <w:szCs w:val="24"/>
        </w:rPr>
        <w:t xml:space="preserve"> </w:t>
      </w:r>
      <w:r w:rsidR="00484C29" w:rsidRPr="00267BAB">
        <w:rPr>
          <w:rFonts w:ascii="Arial Narrow" w:hAnsi="Arial Narrow" w:cs="Arial"/>
          <w:sz w:val="24"/>
          <w:szCs w:val="24"/>
          <w:lang w:val="mk-MK"/>
        </w:rPr>
        <w:t xml:space="preserve">Агенцијата ги </w:t>
      </w:r>
      <w:r w:rsidR="007A6127" w:rsidRPr="00267BAB">
        <w:rPr>
          <w:rFonts w:ascii="Arial Narrow" w:hAnsi="Arial Narrow"/>
          <w:sz w:val="24"/>
          <w:szCs w:val="24"/>
          <w:lang w:val="mk-MK"/>
        </w:rPr>
        <w:t xml:space="preserve">реализираше </w:t>
      </w:r>
      <w:r w:rsidR="00BE5367" w:rsidRPr="00267BAB">
        <w:rPr>
          <w:rFonts w:ascii="Arial Narrow" w:hAnsi="Arial Narrow"/>
          <w:sz w:val="24"/>
          <w:szCs w:val="24"/>
          <w:lang w:val="mk-MK"/>
        </w:rPr>
        <w:t xml:space="preserve">сите </w:t>
      </w:r>
      <w:r w:rsidR="00C2420C" w:rsidRPr="00267BAB">
        <w:rPr>
          <w:rFonts w:ascii="Arial Narrow" w:hAnsi="Arial Narrow"/>
          <w:sz w:val="24"/>
          <w:szCs w:val="24"/>
          <w:lang w:val="mk-MK"/>
        </w:rPr>
        <w:t>пред</w:t>
      </w:r>
      <w:r w:rsidR="007A6127" w:rsidRPr="00267BAB">
        <w:rPr>
          <w:rFonts w:ascii="Arial Narrow" w:hAnsi="Arial Narrow"/>
          <w:sz w:val="24"/>
          <w:szCs w:val="24"/>
          <w:lang w:val="mk-MK"/>
        </w:rPr>
        <w:t>видени</w:t>
      </w:r>
      <w:r w:rsidR="009E3E4F" w:rsidRPr="00267BAB">
        <w:rPr>
          <w:rFonts w:ascii="Arial Narrow" w:hAnsi="Arial Narrow"/>
          <w:sz w:val="24"/>
          <w:szCs w:val="24"/>
        </w:rPr>
        <w:t xml:space="preserve"> </w:t>
      </w:r>
      <w:r w:rsidR="00FC07FE" w:rsidRPr="00267BAB">
        <w:rPr>
          <w:rFonts w:ascii="Arial Narrow" w:hAnsi="Arial Narrow"/>
          <w:b/>
          <w:sz w:val="24"/>
          <w:szCs w:val="24"/>
          <w:lang w:val="mk-MK"/>
        </w:rPr>
        <w:t>програмски и административни</w:t>
      </w:r>
      <w:r w:rsidR="009E3E4F" w:rsidRPr="00267BAB">
        <w:rPr>
          <w:rFonts w:ascii="Arial Narrow" w:hAnsi="Arial Narrow"/>
          <w:b/>
          <w:sz w:val="24"/>
          <w:szCs w:val="24"/>
        </w:rPr>
        <w:t xml:space="preserve"> </w:t>
      </w:r>
      <w:r w:rsidR="007A6127" w:rsidRPr="00267BAB">
        <w:rPr>
          <w:rFonts w:ascii="Arial Narrow" w:hAnsi="Arial Narrow"/>
          <w:b/>
          <w:sz w:val="24"/>
          <w:szCs w:val="24"/>
          <w:lang w:val="mk-MK"/>
        </w:rPr>
        <w:t>надзори</w:t>
      </w:r>
      <w:r w:rsidR="00FC07FE" w:rsidRPr="00267BAB">
        <w:rPr>
          <w:rFonts w:ascii="Arial Narrow" w:hAnsi="Arial Narrow"/>
          <w:sz w:val="24"/>
          <w:szCs w:val="24"/>
          <w:lang w:val="mk-MK"/>
        </w:rPr>
        <w:t xml:space="preserve"> врз радиодифузерите</w:t>
      </w:r>
      <w:r w:rsidR="006639CF" w:rsidRPr="00267BAB">
        <w:rPr>
          <w:rFonts w:ascii="Arial Narrow" w:hAnsi="Arial Narrow"/>
          <w:sz w:val="24"/>
          <w:szCs w:val="24"/>
          <w:lang w:val="mk-MK"/>
        </w:rPr>
        <w:t xml:space="preserve">, а сеуште се работи на редовниот надзор </w:t>
      </w:r>
      <w:r w:rsidR="006639CF" w:rsidRPr="00267BAB">
        <w:rPr>
          <w:rFonts w:ascii="Arial Narrow" w:hAnsi="Arial Narrow"/>
          <w:color w:val="000000" w:themeColor="text1"/>
          <w:sz w:val="24"/>
          <w:szCs w:val="24"/>
          <w:lang w:val="mk-MK"/>
        </w:rPr>
        <w:t xml:space="preserve">врз пет </w:t>
      </w:r>
      <w:r w:rsidR="006639CF" w:rsidRPr="00267BAB">
        <w:rPr>
          <w:rFonts w:ascii="Arial Narrow" w:hAnsi="Arial Narrow" w:cs="Arial"/>
          <w:color w:val="000000" w:themeColor="text1"/>
          <w:sz w:val="24"/>
          <w:szCs w:val="24"/>
          <w:lang w:val="ru-RU"/>
        </w:rPr>
        <w:t xml:space="preserve">регионални </w:t>
      </w:r>
      <w:r w:rsidR="00C275CA">
        <w:rPr>
          <w:rFonts w:ascii="Arial Narrow" w:hAnsi="Arial Narrow" w:cs="Arial"/>
          <w:color w:val="000000" w:themeColor="text1"/>
          <w:sz w:val="24"/>
          <w:szCs w:val="24"/>
          <w:lang w:val="ru-RU"/>
        </w:rPr>
        <w:t xml:space="preserve">радија </w:t>
      </w:r>
      <w:r w:rsidR="006639CF" w:rsidRPr="00267BAB">
        <w:rPr>
          <w:rFonts w:ascii="Arial Narrow" w:hAnsi="Arial Narrow" w:cs="Arial"/>
          <w:bCs/>
          <w:color w:val="000000" w:themeColor="text1"/>
          <w:sz w:val="24"/>
          <w:szCs w:val="24"/>
          <w:lang w:val="ru-RU"/>
        </w:rPr>
        <w:t xml:space="preserve">за </w:t>
      </w:r>
      <w:r w:rsidR="004835A7">
        <w:rPr>
          <w:rFonts w:ascii="Arial Narrow" w:hAnsi="Arial Narrow" w:cs="Arial"/>
          <w:bCs/>
          <w:color w:val="000000" w:themeColor="text1"/>
          <w:sz w:val="24"/>
          <w:szCs w:val="24"/>
          <w:lang w:val="ru-RU"/>
        </w:rPr>
        <w:t xml:space="preserve">обврските за </w:t>
      </w:r>
      <w:r w:rsidR="006639CF" w:rsidRPr="00267BAB">
        <w:rPr>
          <w:rFonts w:ascii="Arial Narrow" w:hAnsi="Arial Narrow" w:cs="Arial"/>
          <w:bCs/>
          <w:color w:val="000000" w:themeColor="text1"/>
          <w:sz w:val="24"/>
          <w:szCs w:val="24"/>
          <w:lang w:val="ru-RU"/>
        </w:rPr>
        <w:t xml:space="preserve">употреба на јазикот во програмата и </w:t>
      </w:r>
      <w:r w:rsidR="004835A7">
        <w:rPr>
          <w:rFonts w:ascii="Arial Narrow" w:hAnsi="Arial Narrow" w:cs="Arial"/>
          <w:bCs/>
          <w:color w:val="000000" w:themeColor="text1"/>
          <w:sz w:val="24"/>
          <w:szCs w:val="24"/>
          <w:lang w:val="ru-RU"/>
        </w:rPr>
        <w:t xml:space="preserve">за </w:t>
      </w:r>
      <w:r w:rsidR="006639CF" w:rsidRPr="00267BAB">
        <w:rPr>
          <w:rFonts w:ascii="Arial Narrow" w:hAnsi="Arial Narrow" w:cs="Arial"/>
          <w:bCs/>
          <w:color w:val="000000" w:themeColor="text1"/>
          <w:sz w:val="24"/>
          <w:szCs w:val="24"/>
          <w:lang w:val="ru-RU"/>
        </w:rPr>
        <w:t>емитуваниот процент на доброволно пријавена домашна музика.</w:t>
      </w:r>
    </w:p>
    <w:p w14:paraId="729BF31F" w14:textId="77777777" w:rsidR="00C275CA" w:rsidRPr="00267BAB" w:rsidRDefault="00C275CA" w:rsidP="00C275CA">
      <w:pPr>
        <w:spacing w:after="0"/>
        <w:ind w:firstLine="720"/>
        <w:jc w:val="both"/>
        <w:rPr>
          <w:rFonts w:ascii="Arial Narrow" w:hAnsi="Arial Narrow"/>
          <w:iCs/>
          <w:sz w:val="24"/>
          <w:szCs w:val="24"/>
          <w:lang w:val="mk-MK"/>
        </w:rPr>
      </w:pPr>
      <w:r w:rsidRPr="00267BAB">
        <w:rPr>
          <w:rFonts w:ascii="Arial Narrow" w:hAnsi="Arial Narrow"/>
          <w:b/>
          <w:bCs/>
          <w:iCs/>
          <w:sz w:val="24"/>
          <w:szCs w:val="24"/>
          <w:lang w:val="mk-MK"/>
        </w:rPr>
        <w:t>Редовен програмски и административен надзор</w:t>
      </w:r>
      <w:r w:rsidRPr="00267BAB">
        <w:rPr>
          <w:rFonts w:ascii="Arial Narrow" w:hAnsi="Arial Narrow"/>
          <w:iCs/>
          <w:sz w:val="24"/>
          <w:szCs w:val="24"/>
          <w:lang w:val="mk-MK"/>
        </w:rPr>
        <w:t xml:space="preserve"> е извршен врз пет радио програмски сервиси на регионално ниво – Роса-АБ,  Зона М-1, Урбан ФМ, ЕФ-ЕМ 90.3-СПОРТСКО РАДИО и РФМ, за обврските за објава на импресум, информации коишто треба да се направат достапни до корисниците и објава на знакот за идентификација на радиодифузерот, за почитувањето на правилата за емитување комерцијални комуникации, емитување игри на среќа, користење на телефонски услуги со додадена вредност и телефонско гласање. При надзорот не се констатирани прекршувања.</w:t>
      </w:r>
    </w:p>
    <w:p w14:paraId="63CAD0F7" w14:textId="77777777" w:rsidR="00C275CA" w:rsidRPr="00267BAB" w:rsidRDefault="00C275CA" w:rsidP="00C275CA">
      <w:pPr>
        <w:spacing w:after="0"/>
        <w:ind w:firstLine="720"/>
        <w:jc w:val="both"/>
        <w:rPr>
          <w:rFonts w:ascii="Arial Narrow" w:hAnsi="Arial Narrow"/>
          <w:iCs/>
          <w:sz w:val="24"/>
          <w:szCs w:val="24"/>
          <w:lang w:val="mk-MK"/>
        </w:rPr>
      </w:pPr>
    </w:p>
    <w:p w14:paraId="3CC7037F" w14:textId="6AB13815" w:rsidR="007E1CD0" w:rsidRPr="00267BAB" w:rsidRDefault="007E1CD0" w:rsidP="00267BAB">
      <w:pPr>
        <w:spacing w:after="160"/>
        <w:ind w:firstLine="720"/>
        <w:jc w:val="both"/>
        <w:rPr>
          <w:rFonts w:ascii="Arial Narrow" w:hAnsi="Arial Narrow"/>
          <w:sz w:val="24"/>
          <w:szCs w:val="24"/>
          <w:lang w:val="mk-MK"/>
        </w:rPr>
      </w:pPr>
      <w:r w:rsidRPr="00267BAB">
        <w:rPr>
          <w:rFonts w:ascii="Arial Narrow" w:hAnsi="Arial Narrow"/>
          <w:b/>
          <w:bCs/>
          <w:sz w:val="24"/>
          <w:szCs w:val="24"/>
          <w:lang w:val="mk-MK"/>
        </w:rPr>
        <w:t>Редовен програмски и административен надзор</w:t>
      </w:r>
      <w:r w:rsidRPr="00267BAB">
        <w:rPr>
          <w:rFonts w:ascii="Arial Narrow" w:hAnsi="Arial Narrow"/>
          <w:sz w:val="24"/>
          <w:szCs w:val="24"/>
          <w:lang w:val="mk-MK"/>
        </w:rPr>
        <w:t xml:space="preserve"> </w:t>
      </w:r>
      <w:r w:rsidR="004835A7">
        <w:rPr>
          <w:rFonts w:ascii="Arial Narrow" w:hAnsi="Arial Narrow"/>
          <w:sz w:val="24"/>
          <w:szCs w:val="24"/>
          <w:lang w:val="mk-MK"/>
        </w:rPr>
        <w:t xml:space="preserve">е извршен </w:t>
      </w:r>
      <w:r w:rsidRPr="00267BAB">
        <w:rPr>
          <w:rFonts w:ascii="Arial Narrow" w:hAnsi="Arial Narrow"/>
          <w:sz w:val="24"/>
          <w:szCs w:val="24"/>
          <w:lang w:val="mk-MK"/>
        </w:rPr>
        <w:t>врз националните радио програмск</w:t>
      </w:r>
      <w:r w:rsidR="004835A7">
        <w:rPr>
          <w:rFonts w:ascii="Arial Narrow" w:hAnsi="Arial Narrow"/>
          <w:sz w:val="24"/>
          <w:szCs w:val="24"/>
          <w:lang w:val="mk-MK"/>
        </w:rPr>
        <w:t xml:space="preserve">и сервиси (Антена 5, </w:t>
      </w:r>
      <w:r w:rsidRPr="00267BAB">
        <w:rPr>
          <w:rFonts w:ascii="Arial Narrow" w:hAnsi="Arial Narrow"/>
          <w:sz w:val="24"/>
          <w:szCs w:val="24"/>
          <w:lang w:val="mk-MK"/>
        </w:rPr>
        <w:t>Кан</w:t>
      </w:r>
      <w:r w:rsidR="004835A7">
        <w:rPr>
          <w:rFonts w:ascii="Arial Narrow" w:hAnsi="Arial Narrow"/>
          <w:sz w:val="24"/>
          <w:szCs w:val="24"/>
          <w:lang w:val="mk-MK"/>
        </w:rPr>
        <w:t xml:space="preserve">ал 77, Метрополис и ЈОН </w:t>
      </w:r>
      <w:r w:rsidRPr="00267BAB">
        <w:rPr>
          <w:rFonts w:ascii="Arial Narrow" w:hAnsi="Arial Narrow"/>
          <w:sz w:val="24"/>
          <w:szCs w:val="24"/>
          <w:lang w:val="mk-MK"/>
        </w:rPr>
        <w:t>Радио), реализирани во согласност со Годишниот план за прог</w:t>
      </w:r>
      <w:r w:rsidR="004835A7">
        <w:rPr>
          <w:rFonts w:ascii="Arial Narrow" w:hAnsi="Arial Narrow"/>
          <w:sz w:val="24"/>
          <w:szCs w:val="24"/>
          <w:lang w:val="mk-MK"/>
        </w:rPr>
        <w:t>рамски надзор за 2021 година. При</w:t>
      </w:r>
      <w:r w:rsidR="00C275CA">
        <w:rPr>
          <w:rFonts w:ascii="Arial Narrow" w:hAnsi="Arial Narrow"/>
          <w:sz w:val="24"/>
          <w:szCs w:val="24"/>
          <w:lang w:val="mk-MK"/>
        </w:rPr>
        <w:t xml:space="preserve"> надзорот</w:t>
      </w:r>
      <w:r w:rsidR="00D93994">
        <w:rPr>
          <w:rFonts w:ascii="Arial Narrow" w:hAnsi="Arial Narrow"/>
          <w:sz w:val="24"/>
          <w:szCs w:val="24"/>
          <w:lang w:val="mk-MK"/>
        </w:rPr>
        <w:t xml:space="preserve"> не се</w:t>
      </w:r>
      <w:r w:rsidRPr="00267BAB">
        <w:rPr>
          <w:rFonts w:ascii="Arial Narrow" w:hAnsi="Arial Narrow"/>
          <w:sz w:val="24"/>
          <w:szCs w:val="24"/>
          <w:lang w:val="mk-MK"/>
        </w:rPr>
        <w:t xml:space="preserve"> констатирани прекршувања.</w:t>
      </w:r>
    </w:p>
    <w:p w14:paraId="1B39DD2C" w14:textId="30496CD2" w:rsidR="00630C89" w:rsidRPr="00267BAB" w:rsidRDefault="00630C89" w:rsidP="0049119A">
      <w:pPr>
        <w:spacing w:before="240" w:after="0"/>
        <w:ind w:firstLine="720"/>
        <w:jc w:val="both"/>
        <w:rPr>
          <w:rFonts w:ascii="Arial Narrow" w:hAnsi="Arial Narrow"/>
          <w:color w:val="000000" w:themeColor="text1"/>
          <w:sz w:val="24"/>
          <w:szCs w:val="24"/>
          <w:lang w:val="mk-MK"/>
        </w:rPr>
      </w:pPr>
      <w:r w:rsidRPr="00267BAB">
        <w:rPr>
          <w:rFonts w:ascii="Arial Narrow" w:hAnsi="Arial Narrow"/>
          <w:b/>
          <w:color w:val="000000" w:themeColor="text1"/>
          <w:sz w:val="24"/>
          <w:szCs w:val="24"/>
          <w:lang w:val="mk-MK"/>
        </w:rPr>
        <w:t>Редовен програмски надзор</w:t>
      </w:r>
      <w:r w:rsidRPr="00267BAB">
        <w:rPr>
          <w:rFonts w:ascii="Arial Narrow" w:hAnsi="Arial Narrow"/>
          <w:color w:val="000000" w:themeColor="text1"/>
          <w:sz w:val="24"/>
          <w:szCs w:val="24"/>
          <w:lang w:val="mk-MK"/>
        </w:rPr>
        <w:t xml:space="preserve"> </w:t>
      </w:r>
      <w:r w:rsidR="00C275CA">
        <w:rPr>
          <w:rFonts w:ascii="Arial Narrow" w:hAnsi="Arial Narrow"/>
          <w:color w:val="000000" w:themeColor="text1"/>
          <w:sz w:val="24"/>
          <w:szCs w:val="24"/>
          <w:lang w:val="mk-MK"/>
        </w:rPr>
        <w:t xml:space="preserve">е извршен </w:t>
      </w:r>
      <w:r w:rsidR="00F34154">
        <w:rPr>
          <w:rFonts w:ascii="Arial Narrow" w:hAnsi="Arial Narrow"/>
          <w:color w:val="000000" w:themeColor="text1"/>
          <w:sz w:val="24"/>
          <w:szCs w:val="24"/>
          <w:lang w:val="mk-MK"/>
        </w:rPr>
        <w:t xml:space="preserve">врз </w:t>
      </w:r>
      <w:r w:rsidRPr="00267BAB">
        <w:rPr>
          <w:rFonts w:ascii="Arial Narrow" w:hAnsi="Arial Narrow"/>
          <w:color w:val="000000" w:themeColor="text1"/>
          <w:sz w:val="24"/>
          <w:szCs w:val="24"/>
          <w:lang w:val="mk-MK"/>
        </w:rPr>
        <w:t xml:space="preserve">12 телевизиски програмски сервиси на државно ниво (МРТ, Сител, Канал 5, Телма, Алфа, Алсат-М, 24 Вести, Наша, Сонце, </w:t>
      </w:r>
      <w:proofErr w:type="spellStart"/>
      <w:r w:rsidR="00C275CA">
        <w:rPr>
          <w:rFonts w:ascii="Arial Narrow" w:hAnsi="Arial Narrow"/>
          <w:color w:val="000000" w:themeColor="text1"/>
          <w:sz w:val="24"/>
          <w:szCs w:val="24"/>
          <w:lang w:val="mk-MK"/>
        </w:rPr>
        <w:t>Компани</w:t>
      </w:r>
      <w:proofErr w:type="spellEnd"/>
      <w:r w:rsidR="00C275CA">
        <w:rPr>
          <w:rFonts w:ascii="Arial Narrow" w:hAnsi="Arial Narrow"/>
          <w:color w:val="000000" w:themeColor="text1"/>
          <w:sz w:val="24"/>
          <w:szCs w:val="24"/>
          <w:lang w:val="mk-MK"/>
        </w:rPr>
        <w:t xml:space="preserve"> </w:t>
      </w:r>
      <w:r w:rsidRPr="00267BAB">
        <w:rPr>
          <w:rFonts w:ascii="Arial Narrow" w:hAnsi="Arial Narrow"/>
          <w:color w:val="000000" w:themeColor="text1"/>
          <w:sz w:val="24"/>
          <w:szCs w:val="24"/>
          <w:lang w:val="mk-MK"/>
        </w:rPr>
        <w:t xml:space="preserve">21-М, </w:t>
      </w:r>
      <w:proofErr w:type="spellStart"/>
      <w:r w:rsidRPr="00267BAB">
        <w:rPr>
          <w:rFonts w:ascii="Arial Narrow" w:hAnsi="Arial Narrow"/>
          <w:color w:val="000000" w:themeColor="text1"/>
          <w:sz w:val="24"/>
          <w:szCs w:val="24"/>
          <w:lang w:val="mk-MK"/>
        </w:rPr>
        <w:t>Шења</w:t>
      </w:r>
      <w:proofErr w:type="spellEnd"/>
      <w:r w:rsidRPr="00267BAB">
        <w:rPr>
          <w:rFonts w:ascii="Arial Narrow" w:hAnsi="Arial Narrow"/>
          <w:color w:val="000000" w:themeColor="text1"/>
          <w:sz w:val="24"/>
          <w:szCs w:val="24"/>
          <w:lang w:val="mk-MK"/>
        </w:rPr>
        <w:t xml:space="preserve"> и Клан</w:t>
      </w:r>
      <w:r w:rsidR="004835A7">
        <w:rPr>
          <w:rFonts w:ascii="Arial Narrow" w:hAnsi="Arial Narrow"/>
          <w:color w:val="000000" w:themeColor="text1"/>
          <w:sz w:val="24"/>
          <w:szCs w:val="24"/>
          <w:lang w:val="mk-MK"/>
        </w:rPr>
        <w:t xml:space="preserve"> </w:t>
      </w:r>
      <w:proofErr w:type="spellStart"/>
      <w:r w:rsidR="004835A7">
        <w:rPr>
          <w:rFonts w:ascii="Arial Narrow" w:hAnsi="Arial Narrow"/>
          <w:color w:val="000000" w:themeColor="text1"/>
          <w:sz w:val="24"/>
          <w:szCs w:val="24"/>
          <w:lang w:val="mk-MK"/>
        </w:rPr>
        <w:t>Мацедониа</w:t>
      </w:r>
      <w:proofErr w:type="spellEnd"/>
      <w:r w:rsidR="004835A7">
        <w:rPr>
          <w:rFonts w:ascii="Arial Narrow" w:hAnsi="Arial Narrow"/>
          <w:color w:val="000000" w:themeColor="text1"/>
          <w:sz w:val="24"/>
          <w:szCs w:val="24"/>
          <w:lang w:val="mk-MK"/>
        </w:rPr>
        <w:t>) во однос на годишната обврска</w:t>
      </w:r>
      <w:r w:rsidRPr="00267BAB">
        <w:rPr>
          <w:rFonts w:ascii="Arial Narrow" w:hAnsi="Arial Narrow"/>
          <w:color w:val="000000" w:themeColor="text1"/>
          <w:sz w:val="24"/>
          <w:szCs w:val="24"/>
          <w:lang w:val="mk-MK"/>
        </w:rPr>
        <w:t xml:space="preserve"> за емитување европски</w:t>
      </w:r>
      <w:r w:rsidR="004835A7">
        <w:rPr>
          <w:rFonts w:ascii="Arial Narrow" w:hAnsi="Arial Narrow"/>
          <w:color w:val="000000" w:themeColor="text1"/>
          <w:sz w:val="24"/>
          <w:szCs w:val="24"/>
          <w:lang w:val="mk-MK"/>
        </w:rPr>
        <w:t xml:space="preserve"> аудиовизуелни дела и дела од независни продуценти</w:t>
      </w:r>
      <w:r w:rsidRPr="00267BAB">
        <w:rPr>
          <w:rFonts w:ascii="Arial Narrow" w:hAnsi="Arial Narrow"/>
          <w:color w:val="000000" w:themeColor="text1"/>
          <w:sz w:val="24"/>
          <w:szCs w:val="24"/>
          <w:lang w:val="mk-MK"/>
        </w:rPr>
        <w:t>. Надзорот покажа дека сите радиодифузери ја исполниле оваа обврска во 2020 година.</w:t>
      </w:r>
    </w:p>
    <w:p w14:paraId="3873C0EE" w14:textId="1FC071C6" w:rsidR="008D3842" w:rsidRPr="00267BAB" w:rsidRDefault="008D3842" w:rsidP="0049119A">
      <w:pPr>
        <w:spacing w:before="240" w:after="160"/>
        <w:ind w:firstLine="720"/>
        <w:jc w:val="both"/>
        <w:rPr>
          <w:rFonts w:ascii="Arial Narrow" w:hAnsi="Arial Narrow"/>
          <w:sz w:val="24"/>
          <w:szCs w:val="24"/>
          <w:lang w:val="mk-MK"/>
        </w:rPr>
      </w:pPr>
      <w:r w:rsidRPr="00267BAB">
        <w:rPr>
          <w:rFonts w:ascii="Arial Narrow" w:hAnsi="Arial Narrow"/>
          <w:sz w:val="24"/>
          <w:szCs w:val="24"/>
          <w:lang w:val="mk-MK"/>
        </w:rPr>
        <w:t>Врз сите 112 радиодифузери кои</w:t>
      </w:r>
      <w:r w:rsidR="00313AF4" w:rsidRPr="00267BAB">
        <w:rPr>
          <w:rFonts w:ascii="Arial Narrow" w:hAnsi="Arial Narrow"/>
          <w:sz w:val="24"/>
          <w:szCs w:val="24"/>
          <w:lang w:val="mk-MK"/>
        </w:rPr>
        <w:t>што емитуваа</w:t>
      </w:r>
      <w:r w:rsidRPr="00267BAB">
        <w:rPr>
          <w:rFonts w:ascii="Arial Narrow" w:hAnsi="Arial Narrow"/>
          <w:sz w:val="24"/>
          <w:szCs w:val="24"/>
          <w:lang w:val="mk-MK"/>
        </w:rPr>
        <w:t xml:space="preserve"> програма во 2020 година, извршен е редовен </w:t>
      </w:r>
      <w:r w:rsidRPr="00267BAB">
        <w:rPr>
          <w:rFonts w:ascii="Arial Narrow" w:hAnsi="Arial Narrow"/>
          <w:b/>
          <w:sz w:val="24"/>
          <w:szCs w:val="24"/>
          <w:lang w:val="mk-MK"/>
        </w:rPr>
        <w:t>административен надзор</w:t>
      </w:r>
      <w:r w:rsidRPr="00267BAB">
        <w:rPr>
          <w:rFonts w:ascii="Arial Narrow" w:hAnsi="Arial Narrow"/>
          <w:sz w:val="24"/>
          <w:szCs w:val="24"/>
          <w:lang w:val="mk-MK"/>
        </w:rPr>
        <w:t xml:space="preserve"> за да се утврди дали до надлежното регулаторно тело доставиле писмен извештај за спроведување на обврските утврдени во дозволата за радио или ТВ емитување, а особено за спроведувањето на програмскиот концепт, најдоцна до 31 март 2021 година. Според податоците од доставените извештаи, сите радиодифузери генерално биле во рамки на програмските концепти утврдени во дозволите за емитување.</w:t>
      </w:r>
    </w:p>
    <w:p w14:paraId="43D66BE3" w14:textId="3F161366" w:rsidR="007E1CD0" w:rsidRPr="00267BAB" w:rsidRDefault="007E1CD0" w:rsidP="00267BAB">
      <w:pPr>
        <w:spacing w:after="160"/>
        <w:ind w:firstLine="720"/>
        <w:jc w:val="both"/>
        <w:rPr>
          <w:rFonts w:ascii="Arial Narrow" w:hAnsi="Arial Narrow"/>
          <w:sz w:val="24"/>
          <w:szCs w:val="24"/>
          <w:lang w:val="mk-MK"/>
        </w:rPr>
      </w:pPr>
      <w:r w:rsidRPr="00267BAB">
        <w:rPr>
          <w:rFonts w:ascii="Arial Narrow" w:hAnsi="Arial Narrow"/>
          <w:sz w:val="24"/>
          <w:szCs w:val="24"/>
          <w:lang w:val="mk-MK"/>
        </w:rPr>
        <w:t xml:space="preserve">Извршени се и </w:t>
      </w:r>
      <w:r w:rsidRPr="00267BAB">
        <w:rPr>
          <w:rFonts w:ascii="Arial Narrow" w:hAnsi="Arial Narrow"/>
          <w:b/>
          <w:sz w:val="24"/>
          <w:szCs w:val="24"/>
          <w:lang w:val="mk-MK"/>
        </w:rPr>
        <w:t>2 редовни административни</w:t>
      </w:r>
      <w:r w:rsidRPr="00267BAB">
        <w:rPr>
          <w:rFonts w:ascii="Arial Narrow" w:hAnsi="Arial Narrow"/>
          <w:sz w:val="24"/>
          <w:szCs w:val="24"/>
          <w:lang w:val="mk-MK"/>
        </w:rPr>
        <w:t xml:space="preserve"> надзори врз сите 111 радиодифузери коишто</w:t>
      </w:r>
      <w:r w:rsidR="0049119A">
        <w:rPr>
          <w:rFonts w:ascii="Arial Narrow" w:hAnsi="Arial Narrow"/>
          <w:sz w:val="24"/>
          <w:szCs w:val="24"/>
          <w:lang w:val="mk-MK"/>
        </w:rPr>
        <w:t xml:space="preserve"> емитуваат </w:t>
      </w:r>
      <w:r w:rsidRPr="00267BAB">
        <w:rPr>
          <w:rFonts w:ascii="Arial Narrow" w:hAnsi="Arial Narrow"/>
          <w:sz w:val="24"/>
          <w:szCs w:val="24"/>
          <w:lang w:val="mk-MK"/>
        </w:rPr>
        <w:t xml:space="preserve">програма, за обврската за обезбедувањето јавност во нивното работење, односно дали до Агенцијата доставиле податоци за сопственичката структура, уредниците и економското работење во 2020 година и дали на сопствената програма ги објавиле податоците за сопственичката структура, уредништвото и изворите на финансирање во 2020 година и до Агенцијата доставиле снимка од објавената содржина. Со двата </w:t>
      </w:r>
      <w:proofErr w:type="spellStart"/>
      <w:r w:rsidRPr="00267BAB">
        <w:rPr>
          <w:rFonts w:ascii="Arial Narrow" w:hAnsi="Arial Narrow"/>
          <w:sz w:val="24"/>
          <w:szCs w:val="24"/>
          <w:lang w:val="mk-MK"/>
        </w:rPr>
        <w:t>надзора</w:t>
      </w:r>
      <w:proofErr w:type="spellEnd"/>
      <w:r w:rsidRPr="00267BAB">
        <w:rPr>
          <w:rFonts w:ascii="Arial Narrow" w:hAnsi="Arial Narrow"/>
          <w:sz w:val="24"/>
          <w:szCs w:val="24"/>
          <w:lang w:val="mk-MK"/>
        </w:rPr>
        <w:t xml:space="preserve"> беше констатирано дека сите радиодифуз</w:t>
      </w:r>
      <w:r w:rsidR="004835A7">
        <w:rPr>
          <w:rFonts w:ascii="Arial Narrow" w:hAnsi="Arial Narrow"/>
          <w:sz w:val="24"/>
          <w:szCs w:val="24"/>
          <w:lang w:val="mk-MK"/>
        </w:rPr>
        <w:t>ери во целост ги исполниле</w:t>
      </w:r>
      <w:r w:rsidRPr="00267BAB">
        <w:rPr>
          <w:rFonts w:ascii="Arial Narrow" w:hAnsi="Arial Narrow"/>
          <w:sz w:val="24"/>
          <w:szCs w:val="24"/>
          <w:lang w:val="mk-MK"/>
        </w:rPr>
        <w:t xml:space="preserve"> законски</w:t>
      </w:r>
      <w:r w:rsidR="004835A7">
        <w:rPr>
          <w:rFonts w:ascii="Arial Narrow" w:hAnsi="Arial Narrow"/>
          <w:sz w:val="24"/>
          <w:szCs w:val="24"/>
          <w:lang w:val="mk-MK"/>
        </w:rPr>
        <w:t>те</w:t>
      </w:r>
      <w:r w:rsidRPr="00267BAB">
        <w:rPr>
          <w:rFonts w:ascii="Arial Narrow" w:hAnsi="Arial Narrow"/>
          <w:sz w:val="24"/>
          <w:szCs w:val="24"/>
          <w:lang w:val="mk-MK"/>
        </w:rPr>
        <w:t xml:space="preserve"> обврски.</w:t>
      </w:r>
    </w:p>
    <w:p w14:paraId="6040B1C5" w14:textId="721755EE" w:rsidR="00585B14" w:rsidRDefault="001D3F8A" w:rsidP="00267BAB">
      <w:pPr>
        <w:ind w:firstLine="720"/>
        <w:jc w:val="both"/>
        <w:rPr>
          <w:rFonts w:ascii="Arial Narrow" w:hAnsi="Arial Narrow"/>
          <w:sz w:val="24"/>
          <w:szCs w:val="24"/>
          <w:lang w:val="mk-MK"/>
        </w:rPr>
      </w:pPr>
      <w:r w:rsidRPr="00267BAB">
        <w:rPr>
          <w:rFonts w:ascii="Arial Narrow" w:hAnsi="Arial Narrow"/>
          <w:sz w:val="24"/>
          <w:szCs w:val="24"/>
          <w:lang w:val="mk-MK"/>
        </w:rPr>
        <w:t>На</w:t>
      </w:r>
      <w:r w:rsidR="00BD0697" w:rsidRPr="00267BAB">
        <w:rPr>
          <w:rFonts w:ascii="Arial Narrow" w:hAnsi="Arial Narrow"/>
          <w:sz w:val="24"/>
          <w:szCs w:val="24"/>
          <w:lang w:val="mk-MK"/>
        </w:rPr>
        <w:t xml:space="preserve"> радиодифузери</w:t>
      </w:r>
      <w:r w:rsidR="00532A5C" w:rsidRPr="00267BAB">
        <w:rPr>
          <w:rFonts w:ascii="Arial Narrow" w:hAnsi="Arial Narrow"/>
          <w:sz w:val="24"/>
          <w:szCs w:val="24"/>
          <w:lang w:val="mk-MK"/>
        </w:rPr>
        <w:t>те</w:t>
      </w:r>
      <w:r w:rsidR="00077FAB" w:rsidRPr="00267BAB">
        <w:rPr>
          <w:rFonts w:ascii="Arial Narrow" w:hAnsi="Arial Narrow"/>
          <w:sz w:val="24"/>
          <w:szCs w:val="24"/>
          <w:lang w:val="mk-MK"/>
        </w:rPr>
        <w:t xml:space="preserve"> </w:t>
      </w:r>
      <w:r w:rsidR="00E53EC1" w:rsidRPr="00267BAB">
        <w:rPr>
          <w:rFonts w:ascii="Arial Narrow" w:hAnsi="Arial Narrow"/>
          <w:sz w:val="24"/>
          <w:szCs w:val="24"/>
          <w:lang w:val="mk-MK"/>
        </w:rPr>
        <w:t xml:space="preserve">на кои </w:t>
      </w:r>
      <w:r w:rsidR="005926EF" w:rsidRPr="00267BAB">
        <w:rPr>
          <w:rFonts w:ascii="Arial Narrow" w:hAnsi="Arial Narrow"/>
          <w:sz w:val="24"/>
          <w:szCs w:val="24"/>
          <w:lang w:val="mk-MK"/>
        </w:rPr>
        <w:t xml:space="preserve">претходно </w:t>
      </w:r>
      <w:r w:rsidRPr="00267BAB">
        <w:rPr>
          <w:rFonts w:ascii="Arial Narrow" w:hAnsi="Arial Narrow"/>
          <w:sz w:val="24"/>
          <w:szCs w:val="24"/>
          <w:lang w:val="mk-MK"/>
        </w:rPr>
        <w:t>им б</w:t>
      </w:r>
      <w:r w:rsidR="00E53EC1" w:rsidRPr="00267BAB">
        <w:rPr>
          <w:rFonts w:ascii="Arial Narrow" w:hAnsi="Arial Narrow"/>
          <w:sz w:val="24"/>
          <w:szCs w:val="24"/>
          <w:lang w:val="mk-MK"/>
        </w:rPr>
        <w:t>еше изречена мерка јавна опомена, по дадениот</w:t>
      </w:r>
      <w:r w:rsidR="0068570B" w:rsidRPr="00267BAB">
        <w:rPr>
          <w:rFonts w:ascii="Arial Narrow" w:hAnsi="Arial Narrow"/>
          <w:sz w:val="24"/>
          <w:szCs w:val="24"/>
          <w:lang w:val="mk-MK"/>
        </w:rPr>
        <w:t xml:space="preserve"> рок за закон</w:t>
      </w:r>
      <w:r w:rsidR="005926EF" w:rsidRPr="00267BAB">
        <w:rPr>
          <w:rFonts w:ascii="Arial Narrow" w:hAnsi="Arial Narrow"/>
          <w:sz w:val="24"/>
          <w:szCs w:val="24"/>
          <w:lang w:val="mk-MK"/>
        </w:rPr>
        <w:t>ско усогласување им беше извр</w:t>
      </w:r>
      <w:r w:rsidR="0080116F" w:rsidRPr="00267BAB">
        <w:rPr>
          <w:rFonts w:ascii="Arial Narrow" w:hAnsi="Arial Narrow"/>
          <w:sz w:val="24"/>
          <w:szCs w:val="24"/>
          <w:lang w:val="mk-MK"/>
        </w:rPr>
        <w:t>шен контролен надзор</w:t>
      </w:r>
      <w:r w:rsidR="005926EF" w:rsidRPr="00267BAB">
        <w:rPr>
          <w:rFonts w:ascii="Arial Narrow" w:hAnsi="Arial Narrow"/>
          <w:sz w:val="24"/>
          <w:szCs w:val="24"/>
          <w:lang w:val="mk-MK"/>
        </w:rPr>
        <w:t>.</w:t>
      </w:r>
    </w:p>
    <w:p w14:paraId="416DDD9A" w14:textId="77777777" w:rsidR="00D16729" w:rsidRDefault="00D16729" w:rsidP="00E40CDF">
      <w:pPr>
        <w:jc w:val="both"/>
        <w:rPr>
          <w:rFonts w:ascii="Arial Narrow" w:hAnsi="Arial Narrow"/>
          <w:b/>
          <w:sz w:val="24"/>
          <w:szCs w:val="24"/>
          <w:lang w:val="mk-MK"/>
        </w:rPr>
      </w:pPr>
    </w:p>
    <w:p w14:paraId="0448763D" w14:textId="53D58576" w:rsidR="0049119A" w:rsidRDefault="0049119A" w:rsidP="00E40CDF">
      <w:pPr>
        <w:jc w:val="both"/>
        <w:rPr>
          <w:rFonts w:ascii="Arial Narrow" w:hAnsi="Arial Narrow" w:cs="Arial"/>
          <w:b/>
          <w:bCs/>
          <w:sz w:val="24"/>
          <w:szCs w:val="24"/>
          <w:lang w:val="mk-MK"/>
        </w:rPr>
      </w:pPr>
      <w:r w:rsidRPr="0049119A">
        <w:rPr>
          <w:rFonts w:ascii="Arial Narrow" w:hAnsi="Arial Narrow"/>
          <w:b/>
          <w:sz w:val="24"/>
          <w:szCs w:val="24"/>
          <w:lang w:val="mk-MK"/>
        </w:rPr>
        <w:t>Слајд</w:t>
      </w:r>
      <w:r w:rsidRPr="0049119A">
        <w:rPr>
          <w:rFonts w:ascii="Arial Narrow" w:hAnsi="Arial Narrow"/>
          <w:b/>
          <w:sz w:val="24"/>
          <w:szCs w:val="24"/>
        </w:rPr>
        <w:t>_</w:t>
      </w:r>
      <w:r w:rsidRPr="0049119A">
        <w:rPr>
          <w:rFonts w:ascii="Arial Narrow" w:hAnsi="Arial Narrow"/>
          <w:b/>
          <w:sz w:val="24"/>
          <w:szCs w:val="24"/>
          <w:lang w:val="mk-MK"/>
        </w:rPr>
        <w:t>Вонредни надзори</w:t>
      </w:r>
      <w:r w:rsidR="00E40CDF">
        <w:rPr>
          <w:rFonts w:ascii="Arial Narrow" w:hAnsi="Arial Narrow"/>
          <w:b/>
          <w:sz w:val="24"/>
          <w:szCs w:val="24"/>
          <w:lang w:val="mk-MK"/>
        </w:rPr>
        <w:t xml:space="preserve"> </w:t>
      </w:r>
      <w:r w:rsidR="00E40CDF" w:rsidRPr="00267BAB">
        <w:rPr>
          <w:rFonts w:ascii="Arial Narrow" w:hAnsi="Arial Narrow" w:cs="Arial"/>
          <w:b/>
          <w:bCs/>
          <w:sz w:val="24"/>
          <w:szCs w:val="24"/>
          <w:lang w:val="mk-MK"/>
        </w:rPr>
        <w:t>врз радиодифузери</w:t>
      </w:r>
    </w:p>
    <w:p w14:paraId="6FE9D189" w14:textId="271F24F4" w:rsidR="00EE6C03" w:rsidRPr="00EE6C03" w:rsidRDefault="00EE6C03" w:rsidP="00E40CDF">
      <w:pPr>
        <w:jc w:val="both"/>
        <w:rPr>
          <w:rFonts w:ascii="Arial Narrow" w:hAnsi="Arial Narrow"/>
          <w:sz w:val="24"/>
          <w:szCs w:val="24"/>
          <w:lang w:val="mk-MK"/>
        </w:rPr>
      </w:pPr>
      <w:r>
        <w:rPr>
          <w:rFonts w:ascii="Arial Narrow" w:hAnsi="Arial Narrow" w:cs="Arial"/>
          <w:b/>
          <w:bCs/>
          <w:sz w:val="24"/>
          <w:szCs w:val="24"/>
          <w:lang w:val="mk-MK"/>
        </w:rPr>
        <w:tab/>
      </w:r>
      <w:r w:rsidRPr="00EE6C03">
        <w:rPr>
          <w:rFonts w:ascii="Arial Narrow" w:hAnsi="Arial Narrow" w:cs="Arial"/>
          <w:bCs/>
          <w:sz w:val="24"/>
          <w:szCs w:val="24"/>
          <w:lang w:val="mk-MK"/>
        </w:rPr>
        <w:t>По службена должност беа спроведени</w:t>
      </w:r>
      <w:r>
        <w:rPr>
          <w:rFonts w:ascii="Arial Narrow" w:hAnsi="Arial Narrow" w:cs="Arial"/>
          <w:b/>
          <w:bCs/>
          <w:sz w:val="24"/>
          <w:szCs w:val="24"/>
          <w:lang w:val="mk-MK"/>
        </w:rPr>
        <w:t xml:space="preserve"> 2 вонредни </w:t>
      </w:r>
      <w:r w:rsidRPr="00EE6C03">
        <w:rPr>
          <w:rFonts w:ascii="Arial Narrow" w:hAnsi="Arial Narrow" w:cs="Arial"/>
          <w:bCs/>
          <w:sz w:val="24"/>
          <w:szCs w:val="24"/>
          <w:lang w:val="mk-MK"/>
        </w:rPr>
        <w:t>административни надзори.</w:t>
      </w:r>
    </w:p>
    <w:p w14:paraId="34E31613" w14:textId="570C9D43" w:rsidR="0049119A" w:rsidRPr="00E40CDF" w:rsidRDefault="0049119A" w:rsidP="0049119A">
      <w:pPr>
        <w:tabs>
          <w:tab w:val="left" w:pos="270"/>
        </w:tabs>
        <w:ind w:right="-20"/>
        <w:jc w:val="both"/>
        <w:rPr>
          <w:rFonts w:ascii="Arial Narrow" w:hAnsi="Arial Narrow" w:cs="Arial"/>
          <w:sz w:val="24"/>
          <w:lang w:val="mk-MK"/>
        </w:rPr>
      </w:pPr>
      <w:r w:rsidRPr="00E40CDF">
        <w:rPr>
          <w:rFonts w:ascii="Arial Narrow" w:hAnsi="Arial Narrow" w:cs="Arial"/>
          <w:sz w:val="24"/>
          <w:lang w:val="mk-MK"/>
        </w:rPr>
        <w:tab/>
      </w:r>
      <w:r w:rsidRPr="00E40CDF">
        <w:rPr>
          <w:rFonts w:ascii="Arial Narrow" w:hAnsi="Arial Narrow" w:cs="Arial"/>
          <w:sz w:val="24"/>
          <w:lang w:val="mk-MK"/>
        </w:rPr>
        <w:tab/>
        <w:t xml:space="preserve">Во мај беше спроведен </w:t>
      </w:r>
      <w:r w:rsidRPr="00E40CDF">
        <w:rPr>
          <w:rFonts w:ascii="Arial Narrow" w:hAnsi="Arial Narrow" w:cs="Arial"/>
          <w:b/>
          <w:sz w:val="24"/>
          <w:lang w:val="mk-MK"/>
        </w:rPr>
        <w:t>вонреден административен надзор</w:t>
      </w:r>
      <w:r w:rsidRPr="00E40CDF">
        <w:rPr>
          <w:rFonts w:ascii="Arial Narrow" w:hAnsi="Arial Narrow" w:cs="Arial"/>
          <w:sz w:val="24"/>
          <w:lang w:val="mk-MK"/>
        </w:rPr>
        <w:t xml:space="preserve"> на сите 111 радиодифузери коишто емитуваат програма, за да се утврди дали некој радиодифузер извршил промена на сопственичката структура без да ја извести Агенцијата и пред промената да биде одобрена од стр</w:t>
      </w:r>
      <w:r w:rsidR="00EB6D68">
        <w:rPr>
          <w:rFonts w:ascii="Arial Narrow" w:hAnsi="Arial Narrow" w:cs="Arial"/>
          <w:sz w:val="24"/>
          <w:lang w:val="mk-MK"/>
        </w:rPr>
        <w:t xml:space="preserve">ана на Агенцијата. Со надзорот, </w:t>
      </w:r>
      <w:r w:rsidRPr="00E40CDF">
        <w:rPr>
          <w:rFonts w:ascii="Arial Narrow" w:hAnsi="Arial Narrow" w:cs="Arial"/>
          <w:sz w:val="24"/>
          <w:lang w:val="mk-MK"/>
        </w:rPr>
        <w:t xml:space="preserve">кој беше направен така што </w:t>
      </w:r>
      <w:r w:rsidRPr="00E40CDF">
        <w:rPr>
          <w:rFonts w:ascii="Arial Narrow" w:eastAsiaTheme="minorHAnsi" w:hAnsi="Arial Narrow" w:cs="Arial"/>
          <w:sz w:val="24"/>
          <w:lang w:val="mk-MK"/>
        </w:rPr>
        <w:t xml:space="preserve">беа споредувани податоците за сопственичката структура на радиодифузерите со коишто располага Агенцијата и </w:t>
      </w:r>
      <w:r w:rsidRPr="00E40CDF">
        <w:rPr>
          <w:rFonts w:ascii="Arial Narrow" w:hAnsi="Arial Narrow" w:cs="Arial"/>
          <w:sz w:val="24"/>
          <w:lang w:val="mk-MK"/>
        </w:rPr>
        <w:t xml:space="preserve">податоците за сопствениците од тековните состојби на радиодифузерите (коишто тие самите ги доставија во Агенцијата), не беа констатирани прекршувања. </w:t>
      </w:r>
    </w:p>
    <w:p w14:paraId="06D299D1" w14:textId="16E0F1EE" w:rsidR="0049119A" w:rsidRPr="00E40CDF" w:rsidRDefault="00E40CDF" w:rsidP="0049119A">
      <w:pPr>
        <w:tabs>
          <w:tab w:val="left" w:pos="270"/>
        </w:tabs>
        <w:spacing w:before="54" w:after="0"/>
        <w:ind w:right="-20"/>
        <w:jc w:val="both"/>
        <w:rPr>
          <w:rFonts w:ascii="Arial Narrow" w:hAnsi="Arial Narrow" w:cs="Arial"/>
          <w:sz w:val="24"/>
          <w:lang w:val="mk-MK"/>
        </w:rPr>
      </w:pPr>
      <w:r w:rsidRPr="00E40CDF">
        <w:rPr>
          <w:rFonts w:ascii="Arial Narrow" w:hAnsi="Arial Narrow" w:cs="Arial"/>
          <w:sz w:val="24"/>
          <w:lang w:val="mk-MK"/>
        </w:rPr>
        <w:tab/>
      </w:r>
      <w:r w:rsidRPr="00E40CDF">
        <w:rPr>
          <w:rFonts w:ascii="Arial Narrow" w:hAnsi="Arial Narrow" w:cs="Arial"/>
          <w:sz w:val="24"/>
          <w:lang w:val="mk-MK"/>
        </w:rPr>
        <w:tab/>
      </w:r>
      <w:r w:rsidR="00EE6C03">
        <w:rPr>
          <w:rFonts w:ascii="Arial Narrow" w:hAnsi="Arial Narrow" w:cs="Arial"/>
          <w:sz w:val="24"/>
          <w:lang w:val="mk-MK"/>
        </w:rPr>
        <w:t>На крајот на месец мај, п</w:t>
      </w:r>
      <w:r w:rsidR="00EB6D68">
        <w:rPr>
          <w:rFonts w:ascii="Arial Narrow" w:hAnsi="Arial Narrow" w:cs="Arial"/>
          <w:sz w:val="24"/>
          <w:lang w:val="mk-MK"/>
        </w:rPr>
        <w:t xml:space="preserve">овторно е извршен </w:t>
      </w:r>
      <w:r w:rsidR="0049119A" w:rsidRPr="00E40CDF">
        <w:rPr>
          <w:rFonts w:ascii="Arial Narrow" w:hAnsi="Arial Narrow" w:cs="Arial"/>
          <w:b/>
          <w:sz w:val="24"/>
          <w:lang w:val="mk-MK"/>
        </w:rPr>
        <w:t>вонреден административен надзор</w:t>
      </w:r>
      <w:r w:rsidR="00D7448E">
        <w:rPr>
          <w:rFonts w:ascii="Arial Narrow" w:hAnsi="Arial Narrow" w:cs="Arial"/>
          <w:sz w:val="24"/>
          <w:lang w:val="mk-MK"/>
        </w:rPr>
        <w:t>, но овој пат само</w:t>
      </w:r>
      <w:r w:rsidRPr="00E40CDF">
        <w:rPr>
          <w:rFonts w:ascii="Arial Narrow" w:hAnsi="Arial Narrow" w:cs="Arial"/>
          <w:sz w:val="24"/>
          <w:lang w:val="mk-MK"/>
        </w:rPr>
        <w:t xml:space="preserve"> врз </w:t>
      </w:r>
      <w:r w:rsidR="0049119A" w:rsidRPr="00E40CDF">
        <w:rPr>
          <w:rFonts w:ascii="Arial Narrow" w:hAnsi="Arial Narrow" w:cs="Arial"/>
          <w:sz w:val="24"/>
          <w:lang w:val="mk-MK"/>
        </w:rPr>
        <w:t>локалната телевизија Нова од Гевгелија, со кој беше констатирано дека извршила промена во сопственоста без претходно да го извести регулаторот и без добиена согласност од него. Поради тоа, Агенцијата на овој радиодифузер му изрече мерка јавна опомена.</w:t>
      </w:r>
    </w:p>
    <w:p w14:paraId="2CF0ADC1" w14:textId="77777777" w:rsidR="00077FAB" w:rsidRPr="00267BAB" w:rsidRDefault="00077FAB" w:rsidP="00267BAB">
      <w:pPr>
        <w:spacing w:after="0"/>
        <w:jc w:val="both"/>
        <w:rPr>
          <w:rFonts w:ascii="Arial Narrow" w:hAnsi="Arial Narrow"/>
          <w:b/>
          <w:bCs/>
          <w:color w:val="FF0000"/>
          <w:sz w:val="24"/>
          <w:szCs w:val="24"/>
          <w:lang w:val="mk-MK"/>
        </w:rPr>
      </w:pPr>
    </w:p>
    <w:p w14:paraId="34E8C10E" w14:textId="77777777" w:rsidR="00FF7C9F" w:rsidRPr="00267BAB" w:rsidRDefault="002227D1" w:rsidP="00267BAB">
      <w:pPr>
        <w:pStyle w:val="BodyTextIndent"/>
        <w:tabs>
          <w:tab w:val="left" w:pos="360"/>
          <w:tab w:val="left" w:pos="426"/>
          <w:tab w:val="left" w:pos="810"/>
        </w:tabs>
        <w:spacing w:before="120" w:line="276" w:lineRule="auto"/>
        <w:ind w:firstLine="0"/>
        <w:rPr>
          <w:rFonts w:ascii="Arial Narrow" w:hAnsi="Arial Narrow" w:cs="Arial"/>
          <w:b/>
          <w:bCs/>
          <w:szCs w:val="24"/>
          <w:lang w:val="mk-MK"/>
        </w:rPr>
      </w:pPr>
      <w:proofErr w:type="spellStart"/>
      <w:r w:rsidRPr="00267BAB">
        <w:rPr>
          <w:rFonts w:ascii="Arial Narrow" w:hAnsi="Arial Narrow" w:cs="Arial"/>
          <w:b/>
          <w:bCs/>
          <w:szCs w:val="24"/>
          <w:lang w:val="mk-MK"/>
        </w:rPr>
        <w:t>Слајд_Надзори</w:t>
      </w:r>
      <w:proofErr w:type="spellEnd"/>
      <w:r w:rsidR="001C6DCF" w:rsidRPr="00267BAB">
        <w:rPr>
          <w:rFonts w:ascii="Arial Narrow" w:hAnsi="Arial Narrow" w:cs="Arial"/>
          <w:b/>
          <w:bCs/>
          <w:szCs w:val="24"/>
          <w:lang w:val="mk-MK"/>
        </w:rPr>
        <w:t xml:space="preserve"> </w:t>
      </w:r>
      <w:r w:rsidR="00FF7C9F" w:rsidRPr="00267BAB">
        <w:rPr>
          <w:rFonts w:ascii="Arial Narrow" w:hAnsi="Arial Narrow" w:cs="Arial"/>
          <w:b/>
          <w:bCs/>
          <w:szCs w:val="24"/>
          <w:lang w:val="mk-MK"/>
        </w:rPr>
        <w:t>врз печатени медиум</w:t>
      </w:r>
      <w:r w:rsidR="00BD41A5" w:rsidRPr="00267BAB">
        <w:rPr>
          <w:rFonts w:ascii="Arial Narrow" w:hAnsi="Arial Narrow" w:cs="Arial"/>
          <w:b/>
          <w:bCs/>
          <w:szCs w:val="24"/>
          <w:lang w:val="mk-MK"/>
        </w:rPr>
        <w:t>и</w:t>
      </w:r>
      <w:r w:rsidR="001C6DCF" w:rsidRPr="00267BAB">
        <w:rPr>
          <w:rFonts w:ascii="Arial Narrow" w:hAnsi="Arial Narrow" w:cs="Arial"/>
          <w:b/>
          <w:bCs/>
          <w:szCs w:val="24"/>
          <w:lang w:val="mk-MK"/>
        </w:rPr>
        <w:t xml:space="preserve"> и </w:t>
      </w:r>
      <w:r w:rsidRPr="00267BAB">
        <w:rPr>
          <w:rFonts w:ascii="Arial Narrow" w:hAnsi="Arial Narrow" w:cs="Arial"/>
          <w:b/>
          <w:bCs/>
          <w:szCs w:val="24"/>
          <w:lang w:val="mk-MK"/>
        </w:rPr>
        <w:t>ОЈЕКМ</w:t>
      </w:r>
    </w:p>
    <w:p w14:paraId="6042FC71" w14:textId="77777777" w:rsidR="00212E2F" w:rsidRPr="00267BAB" w:rsidRDefault="00212E2F" w:rsidP="00267BAB">
      <w:pPr>
        <w:pStyle w:val="BodyTextIndent"/>
        <w:tabs>
          <w:tab w:val="left" w:pos="360"/>
          <w:tab w:val="left" w:pos="426"/>
          <w:tab w:val="left" w:pos="810"/>
        </w:tabs>
        <w:spacing w:before="120" w:line="276" w:lineRule="auto"/>
        <w:ind w:firstLine="0"/>
        <w:rPr>
          <w:rFonts w:ascii="Arial Narrow" w:hAnsi="Arial Narrow" w:cs="Arial"/>
          <w:b/>
          <w:bCs/>
          <w:szCs w:val="24"/>
          <w:lang w:val="mk-MK"/>
        </w:rPr>
      </w:pPr>
    </w:p>
    <w:p w14:paraId="5BF15235" w14:textId="163B1AC2" w:rsidR="00592C83" w:rsidRPr="00267BAB" w:rsidRDefault="00160659" w:rsidP="00267BAB">
      <w:pPr>
        <w:ind w:firstLine="720"/>
        <w:jc w:val="both"/>
        <w:rPr>
          <w:rFonts w:ascii="Arial Narrow" w:hAnsi="Arial Narrow" w:cs="Arial"/>
          <w:sz w:val="24"/>
          <w:szCs w:val="24"/>
          <w:lang w:val="mk-MK"/>
        </w:rPr>
      </w:pPr>
      <w:r w:rsidRPr="00267BAB">
        <w:rPr>
          <w:rFonts w:ascii="Arial Narrow" w:hAnsi="Arial Narrow" w:cs="Arial"/>
          <w:sz w:val="24"/>
          <w:szCs w:val="24"/>
          <w:lang w:val="mk-MK"/>
        </w:rPr>
        <w:t xml:space="preserve">Во однос на </w:t>
      </w:r>
      <w:r w:rsidRPr="00267BAB">
        <w:rPr>
          <w:rFonts w:ascii="Arial Narrow" w:hAnsi="Arial Narrow" w:cs="Arial"/>
          <w:b/>
          <w:sz w:val="24"/>
          <w:szCs w:val="24"/>
          <w:lang w:val="mk-MK"/>
        </w:rPr>
        <w:t>издавачите на печатени медиуми</w:t>
      </w:r>
      <w:r w:rsidR="00982A42" w:rsidRPr="00267BAB">
        <w:rPr>
          <w:rFonts w:ascii="Arial Narrow" w:hAnsi="Arial Narrow" w:cs="Arial"/>
          <w:sz w:val="24"/>
          <w:szCs w:val="24"/>
          <w:lang w:val="mk-MK"/>
        </w:rPr>
        <w:t xml:space="preserve">, </w:t>
      </w:r>
      <w:r w:rsidR="004627FE" w:rsidRPr="00267BAB">
        <w:rPr>
          <w:rFonts w:ascii="Arial Narrow" w:hAnsi="Arial Narrow" w:cs="Arial"/>
          <w:sz w:val="24"/>
          <w:szCs w:val="24"/>
          <w:lang w:val="mk-MK"/>
        </w:rPr>
        <w:t>спроведен</w:t>
      </w:r>
      <w:r w:rsidR="00106E4E" w:rsidRPr="00267BAB">
        <w:rPr>
          <w:rFonts w:ascii="Arial Narrow" w:hAnsi="Arial Narrow" w:cs="Arial"/>
          <w:sz w:val="24"/>
          <w:szCs w:val="24"/>
          <w:lang w:val="mk-MK"/>
        </w:rPr>
        <w:t>и</w:t>
      </w:r>
      <w:r w:rsidR="001C6DCF" w:rsidRPr="00267BAB">
        <w:rPr>
          <w:rFonts w:ascii="Arial Narrow" w:hAnsi="Arial Narrow" w:cs="Arial"/>
          <w:sz w:val="24"/>
          <w:szCs w:val="24"/>
          <w:lang w:val="mk-MK"/>
        </w:rPr>
        <w:t xml:space="preserve"> </w:t>
      </w:r>
      <w:r w:rsidR="00106E4E" w:rsidRPr="00267BAB">
        <w:rPr>
          <w:rFonts w:ascii="Arial Narrow" w:hAnsi="Arial Narrow" w:cs="Arial"/>
          <w:sz w:val="24"/>
          <w:szCs w:val="24"/>
          <w:lang w:val="mk-MK"/>
        </w:rPr>
        <w:t>с</w:t>
      </w:r>
      <w:r w:rsidR="004627FE" w:rsidRPr="00267BAB">
        <w:rPr>
          <w:rFonts w:ascii="Arial Narrow" w:hAnsi="Arial Narrow" w:cs="Arial"/>
          <w:sz w:val="24"/>
          <w:szCs w:val="24"/>
          <w:lang w:val="mk-MK"/>
        </w:rPr>
        <w:t xml:space="preserve">е </w:t>
      </w:r>
      <w:r w:rsidR="00592C83" w:rsidRPr="00267BAB">
        <w:rPr>
          <w:rFonts w:ascii="Arial Narrow" w:hAnsi="Arial Narrow" w:cs="Arial"/>
          <w:b/>
          <w:sz w:val="24"/>
          <w:szCs w:val="24"/>
          <w:lang w:val="mk-MK"/>
        </w:rPr>
        <w:t>3</w:t>
      </w:r>
      <w:r w:rsidR="00887E35" w:rsidRPr="00267BAB">
        <w:rPr>
          <w:rFonts w:ascii="Arial Narrow" w:hAnsi="Arial Narrow" w:cs="Arial"/>
          <w:b/>
          <w:sz w:val="24"/>
          <w:szCs w:val="24"/>
          <w:lang w:val="mk-MK"/>
        </w:rPr>
        <w:t xml:space="preserve"> </w:t>
      </w:r>
      <w:r w:rsidR="00592C83" w:rsidRPr="00267BAB">
        <w:rPr>
          <w:rFonts w:ascii="Arial Narrow" w:hAnsi="Arial Narrow" w:cs="Arial"/>
          <w:b/>
          <w:sz w:val="24"/>
          <w:szCs w:val="24"/>
          <w:lang w:val="mk-MK"/>
        </w:rPr>
        <w:t>редовни, 1</w:t>
      </w:r>
      <w:r w:rsidR="00887E35" w:rsidRPr="00267BAB">
        <w:rPr>
          <w:rFonts w:ascii="Arial Narrow" w:hAnsi="Arial Narrow" w:cs="Arial"/>
          <w:b/>
          <w:sz w:val="24"/>
          <w:szCs w:val="24"/>
          <w:lang w:val="mk-MK"/>
        </w:rPr>
        <w:t xml:space="preserve"> </w:t>
      </w:r>
      <w:r w:rsidR="004627FE" w:rsidRPr="00267BAB">
        <w:rPr>
          <w:rFonts w:ascii="Arial Narrow" w:hAnsi="Arial Narrow" w:cs="Arial"/>
          <w:b/>
          <w:sz w:val="24"/>
          <w:szCs w:val="24"/>
          <w:lang w:val="mk-MK"/>
        </w:rPr>
        <w:t>вонред</w:t>
      </w:r>
      <w:r w:rsidR="00592C83" w:rsidRPr="00267BAB">
        <w:rPr>
          <w:rFonts w:ascii="Arial Narrow" w:hAnsi="Arial Narrow" w:cs="Arial"/>
          <w:b/>
          <w:sz w:val="24"/>
          <w:szCs w:val="24"/>
          <w:lang w:val="mk-MK"/>
        </w:rPr>
        <w:t>ен и 1 контролен надзор</w:t>
      </w:r>
      <w:r w:rsidR="00592C83" w:rsidRPr="00267BAB">
        <w:rPr>
          <w:rFonts w:ascii="Arial Narrow" w:hAnsi="Arial Narrow" w:cs="Arial"/>
          <w:sz w:val="24"/>
          <w:szCs w:val="24"/>
          <w:lang w:val="mk-MK"/>
        </w:rPr>
        <w:t xml:space="preserve"> </w:t>
      </w:r>
      <w:r w:rsidR="007701E1" w:rsidRPr="00267BAB">
        <w:rPr>
          <w:rFonts w:ascii="Arial Narrow" w:hAnsi="Arial Narrow" w:cs="Arial"/>
          <w:sz w:val="24"/>
          <w:szCs w:val="24"/>
          <w:lang w:val="mk-MK"/>
        </w:rPr>
        <w:t>врз</w:t>
      </w:r>
      <w:r w:rsidR="00256168" w:rsidRPr="00267BAB">
        <w:rPr>
          <w:rFonts w:ascii="Arial Narrow" w:hAnsi="Arial Narrow" w:cs="Arial"/>
          <w:sz w:val="24"/>
          <w:szCs w:val="24"/>
          <w:lang w:val="mk-MK"/>
        </w:rPr>
        <w:t xml:space="preserve"> печатени</w:t>
      </w:r>
      <w:r w:rsidR="00592C83" w:rsidRPr="00267BAB">
        <w:rPr>
          <w:rFonts w:ascii="Arial Narrow" w:hAnsi="Arial Narrow" w:cs="Arial"/>
          <w:sz w:val="24"/>
          <w:szCs w:val="24"/>
          <w:lang w:val="mk-MK"/>
        </w:rPr>
        <w:t xml:space="preserve"> медиуми</w:t>
      </w:r>
      <w:r w:rsidR="009F44F5" w:rsidRPr="00267BAB">
        <w:rPr>
          <w:rFonts w:ascii="Arial Narrow" w:hAnsi="Arial Narrow" w:cs="Arial"/>
          <w:sz w:val="24"/>
          <w:szCs w:val="24"/>
          <w:lang w:val="mk-MK"/>
        </w:rPr>
        <w:t>.</w:t>
      </w:r>
    </w:p>
    <w:p w14:paraId="1A20B1DF" w14:textId="4D538E77" w:rsidR="00592C83" w:rsidRPr="00267BAB" w:rsidRDefault="008023F0" w:rsidP="00267BAB">
      <w:pPr>
        <w:tabs>
          <w:tab w:val="left" w:pos="270"/>
        </w:tabs>
        <w:spacing w:before="54"/>
        <w:ind w:right="-20"/>
        <w:jc w:val="both"/>
        <w:rPr>
          <w:rFonts w:ascii="Arial Narrow" w:hAnsi="Arial Narrow" w:cs="Arial"/>
          <w:sz w:val="24"/>
          <w:szCs w:val="24"/>
          <w:lang w:val="mk-MK"/>
        </w:rPr>
      </w:pPr>
      <w:r w:rsidRPr="00267BAB">
        <w:rPr>
          <w:rFonts w:ascii="Arial Narrow" w:hAnsi="Arial Narrow" w:cs="Arial"/>
          <w:sz w:val="24"/>
          <w:szCs w:val="24"/>
          <w:lang w:val="mk-MK"/>
        </w:rPr>
        <w:tab/>
      </w:r>
      <w:r w:rsidRPr="00267BAB">
        <w:rPr>
          <w:rFonts w:ascii="Arial Narrow" w:hAnsi="Arial Narrow" w:cs="Arial"/>
          <w:sz w:val="24"/>
          <w:szCs w:val="24"/>
          <w:lang w:val="mk-MK"/>
        </w:rPr>
        <w:tab/>
      </w:r>
      <w:r w:rsidR="00E40CDF">
        <w:rPr>
          <w:rFonts w:ascii="Arial Narrow" w:hAnsi="Arial Narrow" w:cs="Arial"/>
          <w:sz w:val="24"/>
          <w:szCs w:val="24"/>
          <w:lang w:val="mk-MK"/>
        </w:rPr>
        <w:t xml:space="preserve">Од </w:t>
      </w:r>
      <w:r w:rsidR="00E40CDF" w:rsidRPr="00E40CDF">
        <w:rPr>
          <w:rFonts w:ascii="Arial Narrow" w:hAnsi="Arial Narrow" w:cs="Arial"/>
          <w:b/>
          <w:sz w:val="24"/>
          <w:szCs w:val="24"/>
          <w:lang w:val="mk-MK"/>
        </w:rPr>
        <w:t>3-те редовни</w:t>
      </w:r>
      <w:r w:rsidR="00E40CDF">
        <w:rPr>
          <w:rFonts w:ascii="Arial Narrow" w:hAnsi="Arial Narrow" w:cs="Arial"/>
          <w:sz w:val="24"/>
          <w:szCs w:val="24"/>
          <w:lang w:val="mk-MK"/>
        </w:rPr>
        <w:t xml:space="preserve"> надзори, </w:t>
      </w:r>
      <w:r w:rsidR="00E40CDF" w:rsidRPr="00E40CDF">
        <w:rPr>
          <w:rFonts w:ascii="Arial Narrow" w:hAnsi="Arial Narrow" w:cs="Arial"/>
          <w:b/>
          <w:sz w:val="24"/>
          <w:szCs w:val="24"/>
          <w:lang w:val="mk-MK"/>
        </w:rPr>
        <w:t>1</w:t>
      </w:r>
      <w:r w:rsidR="00E40CDF">
        <w:rPr>
          <w:rFonts w:ascii="Arial Narrow" w:hAnsi="Arial Narrow" w:cs="Arial"/>
          <w:b/>
          <w:sz w:val="24"/>
          <w:szCs w:val="24"/>
          <w:lang w:val="mk-MK"/>
        </w:rPr>
        <w:t xml:space="preserve"> </w:t>
      </w:r>
      <w:r w:rsidR="00592C83" w:rsidRPr="00267BAB">
        <w:rPr>
          <w:rFonts w:ascii="Arial Narrow" w:hAnsi="Arial Narrow" w:cs="Arial"/>
          <w:b/>
          <w:sz w:val="24"/>
          <w:szCs w:val="24"/>
          <w:lang w:val="mk-MK"/>
        </w:rPr>
        <w:t>надзор</w:t>
      </w:r>
      <w:r w:rsidR="00592C83" w:rsidRPr="00267BAB">
        <w:rPr>
          <w:rFonts w:ascii="Arial Narrow" w:hAnsi="Arial Narrow" w:cs="Arial"/>
          <w:sz w:val="24"/>
          <w:szCs w:val="24"/>
          <w:lang w:val="mk-MK"/>
        </w:rPr>
        <w:t xml:space="preserve"> беше </w:t>
      </w:r>
      <w:r w:rsidR="00E40CDF">
        <w:rPr>
          <w:rFonts w:ascii="Arial Narrow" w:hAnsi="Arial Narrow" w:cs="Arial"/>
          <w:sz w:val="24"/>
          <w:szCs w:val="24"/>
          <w:lang w:val="mk-MK"/>
        </w:rPr>
        <w:t xml:space="preserve">за </w:t>
      </w:r>
      <w:r w:rsidR="00592C83" w:rsidRPr="00267BAB">
        <w:rPr>
          <w:rFonts w:ascii="Arial Narrow" w:hAnsi="Arial Narrow" w:cs="Arial"/>
          <w:sz w:val="24"/>
          <w:szCs w:val="24"/>
          <w:lang w:val="mk-MK"/>
        </w:rPr>
        <w:t>обврска</w:t>
      </w:r>
      <w:r w:rsidRPr="00267BAB">
        <w:rPr>
          <w:rFonts w:ascii="Arial Narrow" w:hAnsi="Arial Narrow" w:cs="Arial"/>
          <w:sz w:val="24"/>
          <w:szCs w:val="24"/>
          <w:lang w:val="mk-MK"/>
        </w:rPr>
        <w:t>та за објавување на</w:t>
      </w:r>
      <w:r w:rsidR="00E40CDF">
        <w:rPr>
          <w:rFonts w:ascii="Arial Narrow" w:hAnsi="Arial Narrow" w:cs="Arial"/>
          <w:sz w:val="24"/>
          <w:szCs w:val="24"/>
          <w:lang w:val="mk-MK"/>
        </w:rPr>
        <w:t xml:space="preserve"> податоци</w:t>
      </w:r>
      <w:r w:rsidR="00592C83" w:rsidRPr="00267BAB">
        <w:rPr>
          <w:rFonts w:ascii="Arial Narrow" w:hAnsi="Arial Narrow" w:cs="Arial"/>
          <w:sz w:val="24"/>
          <w:szCs w:val="24"/>
          <w:lang w:val="mk-MK"/>
        </w:rPr>
        <w:t xml:space="preserve"> за сопстве</w:t>
      </w:r>
      <w:r w:rsidR="002751F4">
        <w:rPr>
          <w:rFonts w:ascii="Arial Narrow" w:hAnsi="Arial Narrow" w:cs="Arial"/>
          <w:sz w:val="24"/>
          <w:szCs w:val="24"/>
          <w:lang w:val="mk-MK"/>
        </w:rPr>
        <w:t xml:space="preserve">ничката структура </w:t>
      </w:r>
      <w:r w:rsidR="00592C83" w:rsidRPr="00267BAB">
        <w:rPr>
          <w:rFonts w:ascii="Arial Narrow" w:hAnsi="Arial Narrow" w:cs="Arial"/>
          <w:sz w:val="24"/>
          <w:szCs w:val="24"/>
          <w:lang w:val="mk-MK"/>
        </w:rPr>
        <w:t>во најмалку ед</w:t>
      </w:r>
      <w:r w:rsidR="002751F4">
        <w:rPr>
          <w:rFonts w:ascii="Arial Narrow" w:hAnsi="Arial Narrow" w:cs="Arial"/>
          <w:sz w:val="24"/>
          <w:szCs w:val="24"/>
          <w:lang w:val="mk-MK"/>
        </w:rPr>
        <w:t>ен дневен весник,</w:t>
      </w:r>
      <w:r w:rsidR="00592C83" w:rsidRPr="00267BAB">
        <w:rPr>
          <w:rFonts w:ascii="Arial Narrow" w:hAnsi="Arial Narrow" w:cs="Arial"/>
          <w:sz w:val="24"/>
          <w:szCs w:val="24"/>
          <w:lang w:val="mk-MK"/>
        </w:rPr>
        <w:t xml:space="preserve"> најдоцн</w:t>
      </w:r>
      <w:r w:rsidR="002751F4">
        <w:rPr>
          <w:rFonts w:ascii="Arial Narrow" w:hAnsi="Arial Narrow" w:cs="Arial"/>
          <w:sz w:val="24"/>
          <w:szCs w:val="24"/>
          <w:lang w:val="mk-MK"/>
        </w:rPr>
        <w:t xml:space="preserve">а до 31 март и </w:t>
      </w:r>
      <w:r w:rsidR="00E40CDF">
        <w:rPr>
          <w:rFonts w:ascii="Arial Narrow" w:hAnsi="Arial Narrow" w:cs="Arial"/>
          <w:sz w:val="24"/>
          <w:szCs w:val="24"/>
          <w:lang w:val="mk-MK"/>
        </w:rPr>
        <w:t>достава на исечок од објавата до</w:t>
      </w:r>
      <w:r w:rsidR="00592C83" w:rsidRPr="00267BAB">
        <w:rPr>
          <w:rFonts w:ascii="Arial Narrow" w:hAnsi="Arial Narrow" w:cs="Arial"/>
          <w:sz w:val="24"/>
          <w:szCs w:val="24"/>
          <w:lang w:val="mk-MK"/>
        </w:rPr>
        <w:t xml:space="preserve"> Агенцијата</w:t>
      </w:r>
      <w:r w:rsidR="00E40CDF">
        <w:rPr>
          <w:rFonts w:ascii="Arial Narrow" w:hAnsi="Arial Narrow" w:cs="Arial"/>
          <w:sz w:val="24"/>
          <w:szCs w:val="24"/>
          <w:lang w:val="mk-MK"/>
        </w:rPr>
        <w:t>,</w:t>
      </w:r>
      <w:r w:rsidR="00592C83" w:rsidRPr="00267BAB">
        <w:rPr>
          <w:rFonts w:ascii="Arial Narrow" w:hAnsi="Arial Narrow" w:cs="Arial"/>
          <w:sz w:val="24"/>
          <w:szCs w:val="24"/>
          <w:lang w:val="mk-MK"/>
        </w:rPr>
        <w:t xml:space="preserve"> во рок од 15 дена од денот на објавувањето.</w:t>
      </w:r>
      <w:r w:rsidR="00BE01AA" w:rsidRPr="00267BAB">
        <w:rPr>
          <w:rFonts w:ascii="Arial Narrow" w:hAnsi="Arial Narrow" w:cs="Arial"/>
          <w:sz w:val="24"/>
          <w:szCs w:val="24"/>
          <w:lang w:val="mk-MK"/>
        </w:rPr>
        <w:t xml:space="preserve"> </w:t>
      </w:r>
      <w:r w:rsidR="00343559" w:rsidRPr="00267BAB">
        <w:rPr>
          <w:rFonts w:ascii="Arial Narrow" w:hAnsi="Arial Narrow" w:cs="Arial"/>
          <w:sz w:val="24"/>
          <w:szCs w:val="24"/>
          <w:lang w:val="mk-MK"/>
        </w:rPr>
        <w:t xml:space="preserve">Останатите </w:t>
      </w:r>
      <w:r w:rsidR="00343559" w:rsidRPr="00267BAB">
        <w:rPr>
          <w:rFonts w:ascii="Arial Narrow" w:hAnsi="Arial Narrow" w:cs="Arial"/>
          <w:b/>
          <w:sz w:val="24"/>
          <w:szCs w:val="24"/>
          <w:lang w:val="mk-MK"/>
        </w:rPr>
        <w:t>2</w:t>
      </w:r>
      <w:r w:rsidR="00592C83" w:rsidRPr="00267BAB">
        <w:rPr>
          <w:rFonts w:ascii="Arial Narrow" w:hAnsi="Arial Narrow" w:cs="Arial"/>
          <w:b/>
          <w:sz w:val="24"/>
          <w:szCs w:val="24"/>
          <w:lang w:val="mk-MK"/>
        </w:rPr>
        <w:t xml:space="preserve"> надзори</w:t>
      </w:r>
      <w:r w:rsidR="00592C83" w:rsidRPr="00267BAB">
        <w:rPr>
          <w:rFonts w:ascii="Arial Narrow" w:hAnsi="Arial Narrow" w:cs="Arial"/>
          <w:sz w:val="24"/>
          <w:szCs w:val="24"/>
          <w:lang w:val="mk-MK"/>
        </w:rPr>
        <w:t xml:space="preserve"> беа спроведени</w:t>
      </w:r>
      <w:r w:rsidR="00343559" w:rsidRPr="00267BAB">
        <w:rPr>
          <w:rFonts w:ascii="Arial Narrow" w:hAnsi="Arial Narrow" w:cs="Arial"/>
          <w:sz w:val="24"/>
          <w:szCs w:val="24"/>
          <w:lang w:val="mk-MK"/>
        </w:rPr>
        <w:t xml:space="preserve"> за </w:t>
      </w:r>
      <w:r w:rsidR="00592C83" w:rsidRPr="00267BAB">
        <w:rPr>
          <w:rFonts w:ascii="Arial Narrow" w:hAnsi="Arial Narrow" w:cs="Arial"/>
          <w:sz w:val="24"/>
          <w:szCs w:val="24"/>
          <w:lang w:val="mk-MK"/>
        </w:rPr>
        <w:t xml:space="preserve">обврската за </w:t>
      </w:r>
      <w:r w:rsidR="00343559" w:rsidRPr="00267BAB">
        <w:rPr>
          <w:rFonts w:ascii="Arial Narrow" w:hAnsi="Arial Narrow" w:cs="Arial"/>
          <w:sz w:val="24"/>
          <w:szCs w:val="24"/>
          <w:lang w:val="mk-MK"/>
        </w:rPr>
        <w:t>објавување импресум</w:t>
      </w:r>
      <w:r w:rsidR="002751F4">
        <w:rPr>
          <w:rFonts w:ascii="Arial Narrow" w:hAnsi="Arial Narrow" w:cs="Arial"/>
          <w:sz w:val="24"/>
          <w:szCs w:val="24"/>
          <w:lang w:val="mk-MK"/>
        </w:rPr>
        <w:t>,</w:t>
      </w:r>
      <w:r w:rsidR="00343559" w:rsidRPr="00267BAB">
        <w:rPr>
          <w:rFonts w:ascii="Arial Narrow" w:hAnsi="Arial Narrow" w:cs="Arial"/>
          <w:sz w:val="24"/>
          <w:szCs w:val="24"/>
          <w:lang w:val="mk-MK"/>
        </w:rPr>
        <w:t xml:space="preserve"> </w:t>
      </w:r>
      <w:r w:rsidR="00592C83" w:rsidRPr="00267BAB">
        <w:rPr>
          <w:rFonts w:ascii="Arial Narrow" w:hAnsi="Arial Narrow" w:cs="Arial"/>
          <w:sz w:val="24"/>
          <w:szCs w:val="24"/>
          <w:lang w:val="mk-MK"/>
        </w:rPr>
        <w:t>и тоа на 20 издавачи, а беа опфа</w:t>
      </w:r>
      <w:r w:rsidR="00343559" w:rsidRPr="00267BAB">
        <w:rPr>
          <w:rFonts w:ascii="Arial Narrow" w:hAnsi="Arial Narrow" w:cs="Arial"/>
          <w:sz w:val="24"/>
          <w:szCs w:val="24"/>
          <w:lang w:val="mk-MK"/>
        </w:rPr>
        <w:t>тен</w:t>
      </w:r>
      <w:r w:rsidR="00E40CDF">
        <w:rPr>
          <w:rFonts w:ascii="Arial Narrow" w:hAnsi="Arial Narrow" w:cs="Arial"/>
          <w:sz w:val="24"/>
          <w:szCs w:val="24"/>
          <w:lang w:val="mk-MK"/>
        </w:rPr>
        <w:t>и вкупно 23 печатени медиуми. При</w:t>
      </w:r>
      <w:r w:rsidR="00592C83" w:rsidRPr="00267BAB">
        <w:rPr>
          <w:rFonts w:ascii="Arial Narrow" w:hAnsi="Arial Narrow" w:cs="Arial"/>
          <w:sz w:val="24"/>
          <w:szCs w:val="24"/>
          <w:lang w:val="mk-MK"/>
        </w:rPr>
        <w:t xml:space="preserve"> редовни</w:t>
      </w:r>
      <w:r w:rsidR="00343559" w:rsidRPr="00267BAB">
        <w:rPr>
          <w:rFonts w:ascii="Arial Narrow" w:hAnsi="Arial Narrow" w:cs="Arial"/>
          <w:sz w:val="24"/>
          <w:szCs w:val="24"/>
          <w:lang w:val="mk-MK"/>
        </w:rPr>
        <w:t>те</w:t>
      </w:r>
      <w:r w:rsidR="00592C83" w:rsidRPr="00267BAB">
        <w:rPr>
          <w:rFonts w:ascii="Arial Narrow" w:hAnsi="Arial Narrow" w:cs="Arial"/>
          <w:sz w:val="24"/>
          <w:szCs w:val="24"/>
          <w:lang w:val="mk-MK"/>
        </w:rPr>
        <w:t xml:space="preserve"> надзори не беа констатирани прекршувања кај ниту еден печатен медиум.</w:t>
      </w:r>
    </w:p>
    <w:p w14:paraId="202CD9CF" w14:textId="51C031E1" w:rsidR="00592C83" w:rsidRPr="00267BAB" w:rsidRDefault="00592C83" w:rsidP="00267BAB">
      <w:pPr>
        <w:tabs>
          <w:tab w:val="left" w:pos="270"/>
        </w:tabs>
        <w:spacing w:before="54"/>
        <w:ind w:right="-20"/>
        <w:jc w:val="both"/>
        <w:rPr>
          <w:rFonts w:ascii="Arial Narrow" w:eastAsia="Times New Roman" w:hAnsi="Arial Narrow" w:cs="Arial"/>
          <w:sz w:val="24"/>
          <w:szCs w:val="24"/>
          <w:lang w:val="mk-MK"/>
        </w:rPr>
      </w:pPr>
      <w:r w:rsidRPr="00267BAB">
        <w:rPr>
          <w:rFonts w:ascii="Arial Narrow" w:hAnsi="Arial Narrow" w:cs="Arial"/>
          <w:b/>
          <w:sz w:val="24"/>
          <w:szCs w:val="24"/>
          <w:lang w:val="mk-MK"/>
        </w:rPr>
        <w:tab/>
      </w:r>
      <w:r w:rsidRPr="00267BAB">
        <w:rPr>
          <w:rFonts w:ascii="Arial Narrow" w:hAnsi="Arial Narrow" w:cs="Arial"/>
          <w:b/>
          <w:sz w:val="24"/>
          <w:szCs w:val="24"/>
          <w:lang w:val="mk-MK"/>
        </w:rPr>
        <w:tab/>
      </w:r>
      <w:r w:rsidR="008F6A1A" w:rsidRPr="00267BAB">
        <w:rPr>
          <w:rFonts w:ascii="Arial Narrow" w:hAnsi="Arial Narrow" w:cs="Arial"/>
          <w:b/>
          <w:sz w:val="24"/>
          <w:szCs w:val="24"/>
          <w:lang w:val="mk-MK"/>
        </w:rPr>
        <w:t xml:space="preserve">Вонреден </w:t>
      </w:r>
      <w:r w:rsidR="009F44F5" w:rsidRPr="00267BAB">
        <w:rPr>
          <w:rFonts w:ascii="Arial Narrow" w:hAnsi="Arial Narrow" w:cs="Arial"/>
          <w:b/>
          <w:sz w:val="24"/>
          <w:szCs w:val="24"/>
          <w:lang w:val="mk-MK"/>
        </w:rPr>
        <w:t>административен</w:t>
      </w:r>
      <w:r w:rsidR="009F44F5" w:rsidRPr="00267BAB">
        <w:rPr>
          <w:rFonts w:ascii="Arial Narrow" w:hAnsi="Arial Narrow" w:cs="Arial"/>
          <w:sz w:val="24"/>
          <w:szCs w:val="24"/>
          <w:lang w:val="mk-MK"/>
        </w:rPr>
        <w:t xml:space="preserve"> надзор</w:t>
      </w:r>
      <w:r w:rsidR="00480761" w:rsidRPr="00267BAB">
        <w:rPr>
          <w:rFonts w:ascii="Arial Narrow" w:hAnsi="Arial Narrow" w:cs="Arial"/>
          <w:sz w:val="24"/>
          <w:szCs w:val="24"/>
          <w:lang w:val="mk-MK"/>
        </w:rPr>
        <w:t xml:space="preserve"> беше извршен врз</w:t>
      </w:r>
      <w:r w:rsidR="009F44F5" w:rsidRPr="00267BAB">
        <w:rPr>
          <w:rFonts w:ascii="Arial Narrow" w:hAnsi="Arial Narrow" w:cs="Arial"/>
          <w:sz w:val="24"/>
          <w:szCs w:val="24"/>
          <w:lang w:val="mk-MK"/>
        </w:rPr>
        <w:t xml:space="preserve"> </w:t>
      </w:r>
      <w:r w:rsidRPr="00267BAB">
        <w:rPr>
          <w:rFonts w:ascii="Arial Narrow" w:eastAsia="Times New Roman" w:hAnsi="Arial Narrow" w:cs="Arial"/>
          <w:sz w:val="24"/>
          <w:szCs w:val="24"/>
          <w:lang w:val="mk-MK"/>
        </w:rPr>
        <w:t>АНТИЌ МЕДИА ДООЕЛ Скопје, издавач на магазинот „Портрет“, и беше констатирано дека овој издавач не ја исполнил во целост обврската за објавување импресум</w:t>
      </w:r>
      <w:r w:rsidR="00343559" w:rsidRPr="00267BAB">
        <w:rPr>
          <w:rFonts w:ascii="Arial Narrow" w:eastAsia="Times New Roman" w:hAnsi="Arial Narrow" w:cs="Arial"/>
          <w:sz w:val="24"/>
          <w:szCs w:val="24"/>
          <w:lang w:val="mk-MK"/>
        </w:rPr>
        <w:t xml:space="preserve">, </w:t>
      </w:r>
      <w:r w:rsidRPr="00267BAB">
        <w:rPr>
          <w:rFonts w:ascii="Arial Narrow" w:eastAsia="Times New Roman" w:hAnsi="Arial Narrow" w:cs="Arial"/>
          <w:sz w:val="24"/>
          <w:szCs w:val="24"/>
          <w:lang w:val="mk-MK"/>
        </w:rPr>
        <w:t>поради што Агенцијата писмено го опомена и му даде дополнителен рок од 30 дена да го усогласи своето работење со Законот за медиуми. Контролниот надзор на овој издавач ќе биде спроведен по истекот на овој рок.</w:t>
      </w:r>
    </w:p>
    <w:p w14:paraId="4888EC54" w14:textId="4139A043" w:rsidR="00592C83" w:rsidRPr="00267BAB" w:rsidRDefault="00343559" w:rsidP="00267BAB">
      <w:pPr>
        <w:tabs>
          <w:tab w:val="left" w:pos="270"/>
        </w:tabs>
        <w:spacing w:before="54"/>
        <w:ind w:right="-20"/>
        <w:jc w:val="both"/>
        <w:rPr>
          <w:rFonts w:ascii="Arial Narrow" w:eastAsia="Times New Roman" w:hAnsi="Arial Narrow" w:cs="Arial"/>
          <w:sz w:val="24"/>
          <w:szCs w:val="24"/>
          <w:lang w:val="mk-MK"/>
        </w:rPr>
      </w:pPr>
      <w:r w:rsidRPr="00267BAB">
        <w:rPr>
          <w:rFonts w:ascii="Arial Narrow" w:eastAsia="Times New Roman" w:hAnsi="Arial Narrow" w:cs="Arial"/>
          <w:sz w:val="24"/>
          <w:szCs w:val="24"/>
          <w:lang w:val="mk-MK"/>
        </w:rPr>
        <w:tab/>
      </w:r>
      <w:r w:rsidRPr="00267BAB">
        <w:rPr>
          <w:rFonts w:ascii="Arial Narrow" w:eastAsia="Times New Roman" w:hAnsi="Arial Narrow" w:cs="Arial"/>
          <w:sz w:val="24"/>
          <w:szCs w:val="24"/>
          <w:lang w:val="mk-MK"/>
        </w:rPr>
        <w:tab/>
      </w:r>
      <w:r w:rsidR="00592C83" w:rsidRPr="00267BAB">
        <w:rPr>
          <w:rFonts w:ascii="Arial Narrow" w:eastAsia="Times New Roman" w:hAnsi="Arial Narrow" w:cs="Arial"/>
          <w:b/>
          <w:sz w:val="24"/>
          <w:szCs w:val="24"/>
          <w:lang w:val="mk-MK"/>
        </w:rPr>
        <w:t>Контролен надзор</w:t>
      </w:r>
      <w:r w:rsidR="002751F4">
        <w:rPr>
          <w:rFonts w:ascii="Arial Narrow" w:eastAsia="Times New Roman" w:hAnsi="Arial Narrow" w:cs="Arial"/>
          <w:sz w:val="24"/>
          <w:szCs w:val="24"/>
          <w:lang w:val="mk-MK"/>
        </w:rPr>
        <w:t xml:space="preserve"> беше извршен врз</w:t>
      </w:r>
      <w:r w:rsidR="00592C83" w:rsidRPr="00267BAB">
        <w:rPr>
          <w:rFonts w:ascii="Arial Narrow" w:eastAsia="Times New Roman" w:hAnsi="Arial Narrow" w:cs="Arial"/>
          <w:sz w:val="24"/>
          <w:szCs w:val="24"/>
          <w:lang w:val="mk-MK"/>
        </w:rPr>
        <w:t xml:space="preserve"> КОЛОР МЕДИА ПЛУС ДОО Скопје, издавач на </w:t>
      </w:r>
      <w:r w:rsidR="002751F4">
        <w:rPr>
          <w:rFonts w:ascii="Arial Narrow" w:eastAsia="Times New Roman" w:hAnsi="Arial Narrow" w:cs="Arial"/>
          <w:sz w:val="24"/>
          <w:szCs w:val="24"/>
          <w:lang w:val="mk-MK"/>
        </w:rPr>
        <w:t>магазинот „Убавина и здравје“,</w:t>
      </w:r>
      <w:r w:rsidR="00592C83" w:rsidRPr="00267BAB">
        <w:rPr>
          <w:rFonts w:ascii="Arial Narrow" w:eastAsia="Times New Roman" w:hAnsi="Arial Narrow" w:cs="Arial"/>
          <w:sz w:val="24"/>
          <w:szCs w:val="24"/>
          <w:lang w:val="mk-MK"/>
        </w:rPr>
        <w:t xml:space="preserve"> со цел да се констатира дали постапил по мер</w:t>
      </w:r>
      <w:r w:rsidR="002751F4">
        <w:rPr>
          <w:rFonts w:ascii="Arial Narrow" w:eastAsia="Times New Roman" w:hAnsi="Arial Narrow" w:cs="Arial"/>
          <w:sz w:val="24"/>
          <w:szCs w:val="24"/>
          <w:lang w:val="mk-MK"/>
        </w:rPr>
        <w:t xml:space="preserve">ката јавна опомена којашто претходно му беше </w:t>
      </w:r>
      <w:r w:rsidR="00592C83" w:rsidRPr="00267BAB">
        <w:rPr>
          <w:rFonts w:ascii="Arial Narrow" w:eastAsia="Times New Roman" w:hAnsi="Arial Narrow" w:cs="Arial"/>
          <w:sz w:val="24"/>
          <w:szCs w:val="24"/>
          <w:lang w:val="mk-MK"/>
        </w:rPr>
        <w:t>изрече</w:t>
      </w:r>
      <w:r w:rsidR="002751F4">
        <w:rPr>
          <w:rFonts w:ascii="Arial Narrow" w:eastAsia="Times New Roman" w:hAnsi="Arial Narrow" w:cs="Arial"/>
          <w:sz w:val="24"/>
          <w:szCs w:val="24"/>
          <w:lang w:val="mk-MK"/>
        </w:rPr>
        <w:t>на</w:t>
      </w:r>
      <w:r w:rsidR="00592C83" w:rsidRPr="00267BAB">
        <w:rPr>
          <w:rFonts w:ascii="Arial Narrow" w:eastAsia="Times New Roman" w:hAnsi="Arial Narrow" w:cs="Arial"/>
          <w:sz w:val="24"/>
          <w:szCs w:val="24"/>
          <w:lang w:val="mk-MK"/>
        </w:rPr>
        <w:t xml:space="preserve"> бидејќи не ги објавил податоците за адресата на печатницата. Со контролниот надзорот</w:t>
      </w:r>
      <w:r w:rsidRPr="00267BAB">
        <w:rPr>
          <w:rFonts w:ascii="Arial Narrow" w:eastAsia="Times New Roman" w:hAnsi="Arial Narrow" w:cs="Arial"/>
          <w:sz w:val="24"/>
          <w:szCs w:val="24"/>
          <w:lang w:val="mk-MK"/>
        </w:rPr>
        <w:t xml:space="preserve"> беше утврдено дека</w:t>
      </w:r>
      <w:r w:rsidR="007B0E90" w:rsidRPr="00267BAB">
        <w:rPr>
          <w:rFonts w:ascii="Arial Narrow" w:eastAsia="Times New Roman" w:hAnsi="Arial Narrow" w:cs="Arial"/>
          <w:sz w:val="24"/>
          <w:szCs w:val="24"/>
          <w:lang w:val="mk-MK"/>
        </w:rPr>
        <w:t xml:space="preserve"> во целост е постапено по мерката јавна опомена.</w:t>
      </w:r>
    </w:p>
    <w:p w14:paraId="7EC33E82" w14:textId="62AA82AB" w:rsidR="00F17ABB" w:rsidRPr="00267BAB" w:rsidRDefault="00A74C20" w:rsidP="00267BAB">
      <w:pPr>
        <w:spacing w:after="0"/>
        <w:jc w:val="both"/>
        <w:rPr>
          <w:rFonts w:ascii="Arial Narrow" w:hAnsi="Arial Narrow" w:cs="Arial"/>
          <w:color w:val="FF0000"/>
          <w:sz w:val="24"/>
          <w:szCs w:val="24"/>
          <w:lang w:val="mk-MK"/>
        </w:rPr>
      </w:pPr>
      <w:r w:rsidRPr="00267BAB">
        <w:rPr>
          <w:rFonts w:ascii="Arial Narrow" w:hAnsi="Arial Narrow" w:cs="Arial"/>
          <w:color w:val="FF0000"/>
          <w:sz w:val="24"/>
          <w:szCs w:val="24"/>
          <w:lang w:val="mk-MK"/>
        </w:rPr>
        <w:lastRenderedPageBreak/>
        <w:tab/>
      </w:r>
      <w:r w:rsidR="00995B5A" w:rsidRPr="00267BAB">
        <w:rPr>
          <w:rFonts w:ascii="Arial Narrow" w:hAnsi="Arial Narrow" w:cs="Arial"/>
          <w:sz w:val="24"/>
          <w:szCs w:val="24"/>
          <w:lang w:val="mk-MK"/>
        </w:rPr>
        <w:t xml:space="preserve">Во однос на </w:t>
      </w:r>
      <w:proofErr w:type="spellStart"/>
      <w:r w:rsidR="00995B5A" w:rsidRPr="00267BAB">
        <w:rPr>
          <w:rFonts w:ascii="Arial Narrow" w:hAnsi="Arial Narrow" w:cs="Arial"/>
          <w:b/>
          <w:bCs/>
          <w:sz w:val="24"/>
          <w:szCs w:val="24"/>
          <w:lang w:val="mk-MK"/>
        </w:rPr>
        <w:t>надзорите</w:t>
      </w:r>
      <w:proofErr w:type="spellEnd"/>
      <w:r w:rsidR="00995B5A" w:rsidRPr="00267BAB">
        <w:rPr>
          <w:rFonts w:ascii="Arial Narrow" w:hAnsi="Arial Narrow" w:cs="Arial"/>
          <w:b/>
          <w:bCs/>
          <w:sz w:val="24"/>
          <w:szCs w:val="24"/>
          <w:lang w:val="mk-MK"/>
        </w:rPr>
        <w:t xml:space="preserve"> врз операторите</w:t>
      </w:r>
      <w:r w:rsidR="001C6DCF" w:rsidRPr="00267BAB">
        <w:rPr>
          <w:rFonts w:ascii="Arial Narrow" w:hAnsi="Arial Narrow" w:cs="Arial"/>
          <w:b/>
          <w:bCs/>
          <w:sz w:val="24"/>
          <w:szCs w:val="24"/>
          <w:lang w:val="mk-MK"/>
        </w:rPr>
        <w:t xml:space="preserve"> </w:t>
      </w:r>
      <w:r w:rsidR="00027790" w:rsidRPr="00267BAB">
        <w:rPr>
          <w:rFonts w:ascii="Arial Narrow" w:hAnsi="Arial Narrow" w:cs="Arial"/>
          <w:sz w:val="24"/>
          <w:szCs w:val="24"/>
          <w:lang w:val="mk-MK"/>
        </w:rPr>
        <w:t>на јавни електронски комуникациски мрежи</w:t>
      </w:r>
      <w:r w:rsidR="00995B5A" w:rsidRPr="00267BAB">
        <w:rPr>
          <w:rFonts w:ascii="Arial Narrow" w:hAnsi="Arial Narrow" w:cs="Arial"/>
          <w:sz w:val="24"/>
          <w:szCs w:val="24"/>
          <w:lang w:val="mk-MK"/>
        </w:rPr>
        <w:t xml:space="preserve">, </w:t>
      </w:r>
      <w:r w:rsidR="00695168" w:rsidRPr="00267BAB">
        <w:rPr>
          <w:rFonts w:ascii="Arial Narrow" w:hAnsi="Arial Narrow" w:cs="Arial"/>
          <w:sz w:val="24"/>
          <w:szCs w:val="24"/>
          <w:lang w:val="mk-MK"/>
        </w:rPr>
        <w:t>беа спроведени</w:t>
      </w:r>
      <w:r w:rsidR="00887E35" w:rsidRPr="00267BAB">
        <w:rPr>
          <w:rFonts w:ascii="Arial Narrow" w:hAnsi="Arial Narrow" w:cs="Arial"/>
          <w:sz w:val="24"/>
          <w:szCs w:val="24"/>
          <w:lang w:val="mk-MK"/>
        </w:rPr>
        <w:t xml:space="preserve"> </w:t>
      </w:r>
      <w:r w:rsidR="00A8563F" w:rsidRPr="00267BAB">
        <w:rPr>
          <w:rFonts w:ascii="Arial Narrow" w:hAnsi="Arial Narrow" w:cs="Arial"/>
          <w:b/>
          <w:sz w:val="24"/>
          <w:szCs w:val="24"/>
          <w:lang w:val="mk-MK"/>
        </w:rPr>
        <w:t>50</w:t>
      </w:r>
      <w:r w:rsidR="005E5810" w:rsidRPr="00267BAB">
        <w:rPr>
          <w:rFonts w:ascii="Arial Narrow" w:hAnsi="Arial Narrow" w:cs="Arial"/>
          <w:b/>
          <w:sz w:val="24"/>
          <w:szCs w:val="24"/>
          <w:lang w:val="mk-MK"/>
        </w:rPr>
        <w:t xml:space="preserve"> </w:t>
      </w:r>
      <w:r w:rsidR="00EC2A4C" w:rsidRPr="00267BAB">
        <w:rPr>
          <w:rFonts w:ascii="Arial Narrow" w:hAnsi="Arial Narrow" w:cs="Arial"/>
          <w:b/>
          <w:sz w:val="24"/>
          <w:szCs w:val="24"/>
          <w:lang w:val="mk-MK"/>
        </w:rPr>
        <w:t>редовни</w:t>
      </w:r>
      <w:r w:rsidR="007B0E90" w:rsidRPr="00267BAB">
        <w:rPr>
          <w:rFonts w:ascii="Arial Narrow" w:hAnsi="Arial Narrow" w:cs="Arial"/>
          <w:b/>
          <w:sz w:val="24"/>
          <w:szCs w:val="24"/>
          <w:lang w:val="mk-MK"/>
        </w:rPr>
        <w:t xml:space="preserve"> надзори</w:t>
      </w:r>
      <w:r w:rsidR="00120738" w:rsidRPr="00267BAB">
        <w:rPr>
          <w:rFonts w:ascii="Arial Narrow" w:hAnsi="Arial Narrow" w:cs="Arial"/>
          <w:sz w:val="24"/>
          <w:szCs w:val="24"/>
          <w:lang w:val="mk-MK"/>
        </w:rPr>
        <w:t xml:space="preserve">, </w:t>
      </w:r>
      <w:r w:rsidR="00A8563F" w:rsidRPr="00267BAB">
        <w:rPr>
          <w:rFonts w:ascii="Arial Narrow" w:hAnsi="Arial Narrow" w:cs="Arial"/>
          <w:sz w:val="24"/>
          <w:szCs w:val="24"/>
          <w:lang w:val="mk-MK"/>
        </w:rPr>
        <w:t xml:space="preserve">од кои </w:t>
      </w:r>
      <w:r w:rsidR="00A8563F" w:rsidRPr="00267BAB">
        <w:rPr>
          <w:rFonts w:ascii="Arial Narrow" w:hAnsi="Arial Narrow" w:cs="Arial"/>
          <w:b/>
          <w:sz w:val="24"/>
          <w:szCs w:val="24"/>
          <w:lang w:val="mk-MK"/>
        </w:rPr>
        <w:t xml:space="preserve">18 </w:t>
      </w:r>
      <w:r w:rsidR="00CF3B2D" w:rsidRPr="00267BAB">
        <w:rPr>
          <w:rFonts w:ascii="Arial Narrow" w:hAnsi="Arial Narrow" w:cs="Arial"/>
          <w:sz w:val="24"/>
          <w:szCs w:val="24"/>
          <w:lang w:val="mk-MK"/>
        </w:rPr>
        <w:t>за обврските за титлување и за регистрација на про</w:t>
      </w:r>
      <w:r w:rsidR="00375828" w:rsidRPr="00267BAB">
        <w:rPr>
          <w:rFonts w:ascii="Arial Narrow" w:hAnsi="Arial Narrow" w:cs="Arial"/>
          <w:sz w:val="24"/>
          <w:szCs w:val="24"/>
          <w:lang w:val="mk-MK"/>
        </w:rPr>
        <w:t>грамските сервис, каде</w:t>
      </w:r>
      <w:r w:rsidR="001C6DCF" w:rsidRPr="00267BAB">
        <w:rPr>
          <w:rFonts w:ascii="Arial Narrow" w:hAnsi="Arial Narrow" w:cs="Arial"/>
          <w:sz w:val="24"/>
          <w:szCs w:val="24"/>
          <w:bdr w:val="none" w:sz="0" w:space="0" w:color="auto" w:frame="1"/>
          <w:lang w:val="mk-MK"/>
        </w:rPr>
        <w:t xml:space="preserve"> </w:t>
      </w:r>
      <w:r w:rsidR="00F17ABB" w:rsidRPr="00267BAB">
        <w:rPr>
          <w:rFonts w:ascii="Arial Narrow" w:hAnsi="Arial Narrow" w:cs="Arial"/>
          <w:sz w:val="24"/>
          <w:szCs w:val="24"/>
          <w:bdr w:val="none" w:sz="0" w:space="0" w:color="auto" w:frame="1"/>
          <w:lang w:val="mk-MK"/>
        </w:rPr>
        <w:t>беше</w:t>
      </w:r>
      <w:r w:rsidR="001C6DCF" w:rsidRPr="00267BAB">
        <w:rPr>
          <w:rFonts w:ascii="Arial Narrow" w:hAnsi="Arial Narrow" w:cs="Arial"/>
          <w:sz w:val="24"/>
          <w:szCs w:val="24"/>
          <w:bdr w:val="none" w:sz="0" w:space="0" w:color="auto" w:frame="1"/>
          <w:lang w:val="mk-MK"/>
        </w:rPr>
        <w:t xml:space="preserve"> </w:t>
      </w:r>
      <w:r w:rsidR="00F17ABB" w:rsidRPr="00267BAB">
        <w:rPr>
          <w:rFonts w:ascii="Arial Narrow" w:hAnsi="Arial Narrow" w:cs="Arial"/>
          <w:sz w:val="24"/>
          <w:szCs w:val="24"/>
          <w:bdr w:val="none" w:sz="0" w:space="0" w:color="auto" w:frame="1"/>
          <w:lang w:val="mk-MK"/>
        </w:rPr>
        <w:t>констатирано</w:t>
      </w:r>
      <w:r w:rsidR="001C6DCF" w:rsidRPr="00267BAB">
        <w:rPr>
          <w:rFonts w:ascii="Arial Narrow" w:hAnsi="Arial Narrow" w:cs="Arial"/>
          <w:sz w:val="24"/>
          <w:szCs w:val="24"/>
          <w:bdr w:val="none" w:sz="0" w:space="0" w:color="auto" w:frame="1"/>
          <w:lang w:val="mk-MK"/>
        </w:rPr>
        <w:t xml:space="preserve"> </w:t>
      </w:r>
      <w:r w:rsidR="00981810" w:rsidRPr="00267BAB">
        <w:rPr>
          <w:rFonts w:ascii="Arial Narrow" w:hAnsi="Arial Narrow" w:cs="Arial"/>
          <w:sz w:val="24"/>
          <w:szCs w:val="24"/>
          <w:bdr w:val="none" w:sz="0" w:space="0" w:color="auto" w:frame="1"/>
          <w:lang w:val="mk-MK"/>
        </w:rPr>
        <w:t xml:space="preserve">прекршување на </w:t>
      </w:r>
      <w:r w:rsidR="00981810" w:rsidRPr="00267BAB">
        <w:rPr>
          <w:rFonts w:ascii="Arial Narrow" w:hAnsi="Arial Narrow" w:cs="Arial"/>
          <w:b/>
          <w:sz w:val="24"/>
          <w:szCs w:val="24"/>
          <w:bdr w:val="none" w:sz="0" w:space="0" w:color="auto" w:frame="1"/>
          <w:lang w:val="mk-MK"/>
        </w:rPr>
        <w:t>7 оператори</w:t>
      </w:r>
      <w:r w:rsidR="00981810" w:rsidRPr="00267BAB">
        <w:rPr>
          <w:rFonts w:ascii="Arial Narrow" w:hAnsi="Arial Narrow" w:cs="Arial"/>
          <w:sz w:val="24"/>
          <w:szCs w:val="24"/>
          <w:bdr w:val="none" w:sz="0" w:space="0" w:color="auto" w:frame="1"/>
          <w:lang w:val="mk-MK"/>
        </w:rPr>
        <w:t xml:space="preserve"> (</w:t>
      </w:r>
      <w:proofErr w:type="spellStart"/>
      <w:r w:rsidR="00981810" w:rsidRPr="00267BAB">
        <w:rPr>
          <w:rFonts w:ascii="Arial Narrow" w:hAnsi="Arial Narrow" w:cs="Arial"/>
          <w:sz w:val="24"/>
          <w:szCs w:val="24"/>
          <w:bdr w:val="none" w:sz="0" w:space="0" w:color="auto" w:frame="1"/>
          <w:lang w:val="mk-MK"/>
        </w:rPr>
        <w:t>Алтра</w:t>
      </w:r>
      <w:proofErr w:type="spellEnd"/>
      <w:r w:rsidR="002751F4">
        <w:rPr>
          <w:rFonts w:ascii="Arial Narrow" w:hAnsi="Arial Narrow" w:cs="Arial"/>
          <w:sz w:val="24"/>
          <w:szCs w:val="24"/>
          <w:bdr w:val="none" w:sz="0" w:space="0" w:color="auto" w:frame="1"/>
          <w:lang w:val="mk-MK"/>
        </w:rPr>
        <w:t xml:space="preserve"> Сат, Пет Нет, Т</w:t>
      </w:r>
      <w:r w:rsidR="00981810" w:rsidRPr="00267BAB">
        <w:rPr>
          <w:rFonts w:ascii="Arial Narrow" w:hAnsi="Arial Narrow" w:cs="Arial"/>
          <w:sz w:val="24"/>
          <w:szCs w:val="24"/>
          <w:bdr w:val="none" w:sz="0" w:space="0" w:color="auto" w:frame="1"/>
          <w:lang w:val="mk-MK"/>
        </w:rPr>
        <w:t>отал ТВ, Вива Нет, Антена АС</w:t>
      </w:r>
      <w:r w:rsidR="002751F4">
        <w:rPr>
          <w:rFonts w:ascii="Arial Narrow" w:hAnsi="Arial Narrow" w:cs="Arial"/>
          <w:sz w:val="24"/>
          <w:szCs w:val="24"/>
          <w:bdr w:val="none" w:sz="0" w:space="0" w:color="auto" w:frame="1"/>
          <w:lang w:val="mk-MK"/>
        </w:rPr>
        <w:t xml:space="preserve"> КТВ</w:t>
      </w:r>
      <w:r w:rsidR="00981810" w:rsidRPr="00267BAB">
        <w:rPr>
          <w:rFonts w:ascii="Arial Narrow" w:hAnsi="Arial Narrow" w:cs="Arial"/>
          <w:sz w:val="24"/>
          <w:szCs w:val="24"/>
          <w:bdr w:val="none" w:sz="0" w:space="0" w:color="auto" w:frame="1"/>
          <w:lang w:val="mk-MK"/>
        </w:rPr>
        <w:t xml:space="preserve">, Дрим Сат и Кабел) кои </w:t>
      </w:r>
      <w:r w:rsidR="00F17ABB" w:rsidRPr="00267BAB">
        <w:rPr>
          <w:rFonts w:ascii="Arial Narrow" w:hAnsi="Arial Narrow" w:cs="Arial"/>
          <w:sz w:val="24"/>
          <w:szCs w:val="24"/>
          <w:bdr w:val="none" w:sz="0" w:space="0" w:color="auto" w:frame="1"/>
          <w:lang w:val="mk-MK"/>
        </w:rPr>
        <w:t>за</w:t>
      </w:r>
      <w:r w:rsidR="001C6DCF" w:rsidRPr="00267BAB">
        <w:rPr>
          <w:rFonts w:ascii="Arial Narrow" w:hAnsi="Arial Narrow" w:cs="Arial"/>
          <w:sz w:val="24"/>
          <w:szCs w:val="24"/>
          <w:bdr w:val="none" w:sz="0" w:space="0" w:color="auto" w:frame="1"/>
          <w:lang w:val="mk-MK"/>
        </w:rPr>
        <w:t xml:space="preserve"> </w:t>
      </w:r>
      <w:r w:rsidR="00F17ABB" w:rsidRPr="00267BAB">
        <w:rPr>
          <w:rFonts w:ascii="Arial Narrow" w:hAnsi="Arial Narrow" w:cs="Arial"/>
          <w:sz w:val="24"/>
          <w:szCs w:val="24"/>
          <w:bdr w:val="none" w:sz="0" w:space="0" w:color="auto" w:frame="1"/>
          <w:lang w:val="mk-MK"/>
        </w:rPr>
        <w:t>своите</w:t>
      </w:r>
      <w:r w:rsidR="001C6DCF" w:rsidRPr="00267BAB">
        <w:rPr>
          <w:rFonts w:ascii="Arial Narrow" w:hAnsi="Arial Narrow" w:cs="Arial"/>
          <w:sz w:val="24"/>
          <w:szCs w:val="24"/>
          <w:bdr w:val="none" w:sz="0" w:space="0" w:color="auto" w:frame="1"/>
          <w:lang w:val="mk-MK"/>
        </w:rPr>
        <w:t xml:space="preserve"> </w:t>
      </w:r>
      <w:r w:rsidR="00F17ABB" w:rsidRPr="00267BAB">
        <w:rPr>
          <w:rFonts w:ascii="Arial Narrow" w:hAnsi="Arial Narrow" w:cs="Arial"/>
          <w:sz w:val="24"/>
          <w:szCs w:val="24"/>
          <w:bdr w:val="none" w:sz="0" w:space="0" w:color="auto" w:frame="1"/>
          <w:lang w:val="mk-MK"/>
        </w:rPr>
        <w:t>корисници</w:t>
      </w:r>
      <w:r w:rsidR="001C6DCF" w:rsidRPr="00267BAB">
        <w:rPr>
          <w:rFonts w:ascii="Arial Narrow" w:hAnsi="Arial Narrow" w:cs="Arial"/>
          <w:sz w:val="24"/>
          <w:szCs w:val="24"/>
          <w:bdr w:val="none" w:sz="0" w:space="0" w:color="auto" w:frame="1"/>
          <w:lang w:val="mk-MK"/>
        </w:rPr>
        <w:t xml:space="preserve"> </w:t>
      </w:r>
      <w:proofErr w:type="spellStart"/>
      <w:r w:rsidR="00F17ABB" w:rsidRPr="00267BAB">
        <w:rPr>
          <w:rFonts w:ascii="Arial Narrow" w:hAnsi="Arial Narrow" w:cs="Arial"/>
          <w:sz w:val="24"/>
          <w:szCs w:val="24"/>
          <w:bdr w:val="none" w:sz="0" w:space="0" w:color="auto" w:frame="1"/>
          <w:lang w:val="mk-MK"/>
        </w:rPr>
        <w:t>реемитува</w:t>
      </w:r>
      <w:r w:rsidR="00981810" w:rsidRPr="00267BAB">
        <w:rPr>
          <w:rFonts w:ascii="Arial Narrow" w:hAnsi="Arial Narrow" w:cs="Arial"/>
          <w:sz w:val="24"/>
          <w:szCs w:val="24"/>
          <w:bdr w:val="none" w:sz="0" w:space="0" w:color="auto" w:frame="1"/>
          <w:lang w:val="mk-MK"/>
        </w:rPr>
        <w:t>ле</w:t>
      </w:r>
      <w:proofErr w:type="spellEnd"/>
      <w:r w:rsidR="001C6DCF" w:rsidRPr="00267BAB">
        <w:rPr>
          <w:rFonts w:ascii="Arial Narrow" w:hAnsi="Arial Narrow" w:cs="Arial"/>
          <w:sz w:val="24"/>
          <w:szCs w:val="24"/>
          <w:bdr w:val="none" w:sz="0" w:space="0" w:color="auto" w:frame="1"/>
          <w:lang w:val="mk-MK"/>
        </w:rPr>
        <w:t xml:space="preserve"> </w:t>
      </w:r>
      <w:r w:rsidR="00F17ABB" w:rsidRPr="00267BAB">
        <w:rPr>
          <w:rFonts w:ascii="Arial Narrow" w:hAnsi="Arial Narrow" w:cs="Arial"/>
          <w:sz w:val="24"/>
          <w:szCs w:val="24"/>
          <w:bdr w:val="none" w:sz="0" w:space="0" w:color="auto" w:frame="1"/>
          <w:lang w:val="mk-MK"/>
        </w:rPr>
        <w:t>програмски</w:t>
      </w:r>
      <w:r w:rsidR="001C6DCF" w:rsidRPr="00267BAB">
        <w:rPr>
          <w:rFonts w:ascii="Arial Narrow" w:hAnsi="Arial Narrow" w:cs="Arial"/>
          <w:sz w:val="24"/>
          <w:szCs w:val="24"/>
          <w:bdr w:val="none" w:sz="0" w:space="0" w:color="auto" w:frame="1"/>
          <w:lang w:val="mk-MK"/>
        </w:rPr>
        <w:t xml:space="preserve"> </w:t>
      </w:r>
      <w:r w:rsidR="00F17ABB" w:rsidRPr="00267BAB">
        <w:rPr>
          <w:rFonts w:ascii="Arial Narrow" w:hAnsi="Arial Narrow" w:cs="Arial"/>
          <w:sz w:val="24"/>
          <w:szCs w:val="24"/>
          <w:bdr w:val="none" w:sz="0" w:space="0" w:color="auto" w:frame="1"/>
          <w:lang w:val="mk-MK"/>
        </w:rPr>
        <w:t>сервиси</w:t>
      </w:r>
      <w:r w:rsidR="001C6DCF" w:rsidRPr="00267BAB">
        <w:rPr>
          <w:rFonts w:ascii="Arial Narrow" w:hAnsi="Arial Narrow" w:cs="Arial"/>
          <w:sz w:val="24"/>
          <w:szCs w:val="24"/>
          <w:bdr w:val="none" w:sz="0" w:space="0" w:color="auto" w:frame="1"/>
          <w:lang w:val="mk-MK"/>
        </w:rPr>
        <w:t xml:space="preserve"> </w:t>
      </w:r>
      <w:r w:rsidR="00F17ABB" w:rsidRPr="00267BAB">
        <w:rPr>
          <w:rFonts w:ascii="Arial Narrow" w:hAnsi="Arial Narrow" w:cs="Arial"/>
          <w:sz w:val="24"/>
          <w:szCs w:val="24"/>
          <w:bdr w:val="none" w:sz="0" w:space="0" w:color="auto" w:frame="1"/>
          <w:lang w:val="mk-MK"/>
        </w:rPr>
        <w:t>кои</w:t>
      </w:r>
      <w:r w:rsidR="00375828" w:rsidRPr="00267BAB">
        <w:rPr>
          <w:rFonts w:ascii="Arial Narrow" w:hAnsi="Arial Narrow" w:cs="Arial"/>
          <w:sz w:val="24"/>
          <w:szCs w:val="24"/>
          <w:bdr w:val="none" w:sz="0" w:space="0" w:color="auto" w:frame="1"/>
          <w:lang w:val="mk-MK"/>
        </w:rPr>
        <w:t>што</w:t>
      </w:r>
      <w:r w:rsidR="001C6DCF" w:rsidRPr="00267BAB">
        <w:rPr>
          <w:rFonts w:ascii="Arial Narrow" w:hAnsi="Arial Narrow" w:cs="Arial"/>
          <w:sz w:val="24"/>
          <w:szCs w:val="24"/>
          <w:bdr w:val="none" w:sz="0" w:space="0" w:color="auto" w:frame="1"/>
          <w:lang w:val="mk-MK"/>
        </w:rPr>
        <w:t xml:space="preserve"> </w:t>
      </w:r>
      <w:r w:rsidR="00F17ABB" w:rsidRPr="00267BAB">
        <w:rPr>
          <w:rFonts w:ascii="Arial Narrow" w:hAnsi="Arial Narrow" w:cs="Arial"/>
          <w:sz w:val="24"/>
          <w:szCs w:val="24"/>
          <w:bdr w:val="none" w:sz="0" w:space="0" w:color="auto" w:frame="1"/>
          <w:lang w:val="mk-MK"/>
        </w:rPr>
        <w:t>не</w:t>
      </w:r>
      <w:r w:rsidR="001C6DCF" w:rsidRPr="00267BAB">
        <w:rPr>
          <w:rFonts w:ascii="Arial Narrow" w:hAnsi="Arial Narrow" w:cs="Arial"/>
          <w:sz w:val="24"/>
          <w:szCs w:val="24"/>
          <w:bdr w:val="none" w:sz="0" w:space="0" w:color="auto" w:frame="1"/>
          <w:lang w:val="mk-MK"/>
        </w:rPr>
        <w:t xml:space="preserve"> </w:t>
      </w:r>
      <w:r w:rsidR="00F17ABB" w:rsidRPr="00267BAB">
        <w:rPr>
          <w:rFonts w:ascii="Arial Narrow" w:hAnsi="Arial Narrow" w:cs="Arial"/>
          <w:sz w:val="24"/>
          <w:szCs w:val="24"/>
          <w:bdr w:val="none" w:sz="0" w:space="0" w:color="auto" w:frame="1"/>
          <w:lang w:val="mk-MK"/>
        </w:rPr>
        <w:t>се</w:t>
      </w:r>
      <w:r w:rsidR="001C6DCF" w:rsidRPr="00267BAB">
        <w:rPr>
          <w:rFonts w:ascii="Arial Narrow" w:hAnsi="Arial Narrow" w:cs="Arial"/>
          <w:sz w:val="24"/>
          <w:szCs w:val="24"/>
          <w:bdr w:val="none" w:sz="0" w:space="0" w:color="auto" w:frame="1"/>
          <w:lang w:val="mk-MK"/>
        </w:rPr>
        <w:t xml:space="preserve"> </w:t>
      </w:r>
      <w:r w:rsidR="00F17ABB" w:rsidRPr="00267BAB">
        <w:rPr>
          <w:rFonts w:ascii="Arial Narrow" w:hAnsi="Arial Narrow" w:cs="Arial"/>
          <w:sz w:val="24"/>
          <w:szCs w:val="24"/>
          <w:bdr w:val="none" w:sz="0" w:space="0" w:color="auto" w:frame="1"/>
          <w:lang w:val="mk-MK"/>
        </w:rPr>
        <w:t>опфатени</w:t>
      </w:r>
      <w:r w:rsidR="001C6DCF" w:rsidRPr="00267BAB">
        <w:rPr>
          <w:rFonts w:ascii="Arial Narrow" w:hAnsi="Arial Narrow" w:cs="Arial"/>
          <w:sz w:val="24"/>
          <w:szCs w:val="24"/>
          <w:bdr w:val="none" w:sz="0" w:space="0" w:color="auto" w:frame="1"/>
          <w:lang w:val="mk-MK"/>
        </w:rPr>
        <w:t xml:space="preserve"> </w:t>
      </w:r>
      <w:r w:rsidR="00F17ABB" w:rsidRPr="00267BAB">
        <w:rPr>
          <w:rFonts w:ascii="Arial Narrow" w:hAnsi="Arial Narrow" w:cs="Arial"/>
          <w:sz w:val="24"/>
          <w:szCs w:val="24"/>
          <w:bdr w:val="none" w:sz="0" w:space="0" w:color="auto" w:frame="1"/>
          <w:lang w:val="mk-MK"/>
        </w:rPr>
        <w:t>со</w:t>
      </w:r>
      <w:r w:rsidR="001C6DCF" w:rsidRPr="00267BAB">
        <w:rPr>
          <w:rFonts w:ascii="Arial Narrow" w:hAnsi="Arial Narrow" w:cs="Arial"/>
          <w:sz w:val="24"/>
          <w:szCs w:val="24"/>
          <w:bdr w:val="none" w:sz="0" w:space="0" w:color="auto" w:frame="1"/>
          <w:lang w:val="mk-MK"/>
        </w:rPr>
        <w:t xml:space="preserve"> </w:t>
      </w:r>
      <w:r w:rsidR="00F17ABB" w:rsidRPr="00267BAB">
        <w:rPr>
          <w:rFonts w:ascii="Arial Narrow" w:hAnsi="Arial Narrow" w:cs="Arial"/>
          <w:sz w:val="24"/>
          <w:szCs w:val="24"/>
          <w:bdr w:val="none" w:sz="0" w:space="0" w:color="auto" w:frame="1"/>
          <w:lang w:val="mk-MK"/>
        </w:rPr>
        <w:t>потврдата</w:t>
      </w:r>
      <w:r w:rsidR="001C6DCF" w:rsidRPr="00267BAB">
        <w:rPr>
          <w:rFonts w:ascii="Arial Narrow" w:hAnsi="Arial Narrow" w:cs="Arial"/>
          <w:sz w:val="24"/>
          <w:szCs w:val="24"/>
          <w:bdr w:val="none" w:sz="0" w:space="0" w:color="auto" w:frame="1"/>
          <w:lang w:val="mk-MK"/>
        </w:rPr>
        <w:t xml:space="preserve"> </w:t>
      </w:r>
      <w:r w:rsidR="00F17ABB" w:rsidRPr="00267BAB">
        <w:rPr>
          <w:rFonts w:ascii="Arial Narrow" w:hAnsi="Arial Narrow" w:cs="Arial"/>
          <w:sz w:val="24"/>
          <w:szCs w:val="24"/>
          <w:bdr w:val="none" w:sz="0" w:space="0" w:color="auto" w:frame="1"/>
          <w:lang w:val="mk-MK"/>
        </w:rPr>
        <w:t>за</w:t>
      </w:r>
      <w:r w:rsidR="001C6DCF" w:rsidRPr="00267BAB">
        <w:rPr>
          <w:rFonts w:ascii="Arial Narrow" w:hAnsi="Arial Narrow" w:cs="Arial"/>
          <w:sz w:val="24"/>
          <w:szCs w:val="24"/>
          <w:bdr w:val="none" w:sz="0" w:space="0" w:color="auto" w:frame="1"/>
          <w:lang w:val="mk-MK"/>
        </w:rPr>
        <w:t xml:space="preserve"> </w:t>
      </w:r>
      <w:r w:rsidR="00F17ABB" w:rsidRPr="00267BAB">
        <w:rPr>
          <w:rFonts w:ascii="Arial Narrow" w:hAnsi="Arial Narrow" w:cs="Arial"/>
          <w:sz w:val="24"/>
          <w:szCs w:val="24"/>
          <w:bdr w:val="none" w:sz="0" w:space="0" w:color="auto" w:frame="1"/>
          <w:lang w:val="mk-MK"/>
        </w:rPr>
        <w:t>регистрација</w:t>
      </w:r>
      <w:r w:rsidR="001C6DCF" w:rsidRPr="00267BAB">
        <w:rPr>
          <w:rFonts w:ascii="Arial Narrow" w:hAnsi="Arial Narrow" w:cs="Arial"/>
          <w:sz w:val="24"/>
          <w:szCs w:val="24"/>
          <w:bdr w:val="none" w:sz="0" w:space="0" w:color="auto" w:frame="1"/>
          <w:lang w:val="mk-MK"/>
        </w:rPr>
        <w:t xml:space="preserve"> </w:t>
      </w:r>
      <w:r w:rsidR="00F17ABB" w:rsidRPr="00267BAB">
        <w:rPr>
          <w:rFonts w:ascii="Arial Narrow" w:hAnsi="Arial Narrow" w:cs="Arial"/>
          <w:sz w:val="24"/>
          <w:szCs w:val="24"/>
          <w:bdr w:val="none" w:sz="0" w:space="0" w:color="auto" w:frame="1"/>
          <w:lang w:val="mk-MK"/>
        </w:rPr>
        <w:t>на</w:t>
      </w:r>
      <w:r w:rsidR="001C6DCF" w:rsidRPr="00267BAB">
        <w:rPr>
          <w:rFonts w:ascii="Arial Narrow" w:hAnsi="Arial Narrow" w:cs="Arial"/>
          <w:sz w:val="24"/>
          <w:szCs w:val="24"/>
          <w:bdr w:val="none" w:sz="0" w:space="0" w:color="auto" w:frame="1"/>
          <w:lang w:val="mk-MK"/>
        </w:rPr>
        <w:t xml:space="preserve"> </w:t>
      </w:r>
      <w:r w:rsidR="00F17ABB" w:rsidRPr="00267BAB">
        <w:rPr>
          <w:rFonts w:ascii="Arial Narrow" w:hAnsi="Arial Narrow" w:cs="Arial"/>
          <w:sz w:val="24"/>
          <w:szCs w:val="24"/>
          <w:bdr w:val="none" w:sz="0" w:space="0" w:color="auto" w:frame="1"/>
          <w:lang w:val="mk-MK"/>
        </w:rPr>
        <w:t>програмски</w:t>
      </w:r>
      <w:r w:rsidR="001C6DCF" w:rsidRPr="00267BAB">
        <w:rPr>
          <w:rFonts w:ascii="Arial Narrow" w:hAnsi="Arial Narrow" w:cs="Arial"/>
          <w:sz w:val="24"/>
          <w:szCs w:val="24"/>
          <w:bdr w:val="none" w:sz="0" w:space="0" w:color="auto" w:frame="1"/>
          <w:lang w:val="mk-MK"/>
        </w:rPr>
        <w:t xml:space="preserve"> </w:t>
      </w:r>
      <w:r w:rsidR="00F17ABB" w:rsidRPr="00267BAB">
        <w:rPr>
          <w:rFonts w:ascii="Arial Narrow" w:hAnsi="Arial Narrow" w:cs="Arial"/>
          <w:sz w:val="24"/>
          <w:szCs w:val="24"/>
          <w:bdr w:val="none" w:sz="0" w:space="0" w:color="auto" w:frame="1"/>
          <w:lang w:val="mk-MK"/>
        </w:rPr>
        <w:t>сервиси</w:t>
      </w:r>
      <w:r w:rsidR="001C6DCF" w:rsidRPr="00267BAB">
        <w:rPr>
          <w:rFonts w:ascii="Arial Narrow" w:hAnsi="Arial Narrow" w:cs="Arial"/>
          <w:sz w:val="24"/>
          <w:szCs w:val="24"/>
          <w:bdr w:val="none" w:sz="0" w:space="0" w:color="auto" w:frame="1"/>
          <w:lang w:val="mk-MK"/>
        </w:rPr>
        <w:t xml:space="preserve"> </w:t>
      </w:r>
      <w:r w:rsidR="00F17ABB" w:rsidRPr="00267BAB">
        <w:rPr>
          <w:rFonts w:ascii="Arial Narrow" w:hAnsi="Arial Narrow" w:cs="Arial"/>
          <w:sz w:val="24"/>
          <w:szCs w:val="24"/>
          <w:bdr w:val="none" w:sz="0" w:space="0" w:color="auto" w:frame="1"/>
          <w:lang w:val="mk-MK"/>
        </w:rPr>
        <w:t>издадена</w:t>
      </w:r>
      <w:r w:rsidR="001C6DCF" w:rsidRPr="00267BAB">
        <w:rPr>
          <w:rFonts w:ascii="Arial Narrow" w:hAnsi="Arial Narrow" w:cs="Arial"/>
          <w:sz w:val="24"/>
          <w:szCs w:val="24"/>
          <w:bdr w:val="none" w:sz="0" w:space="0" w:color="auto" w:frame="1"/>
          <w:lang w:val="mk-MK"/>
        </w:rPr>
        <w:t xml:space="preserve"> </w:t>
      </w:r>
      <w:r w:rsidR="00F17ABB" w:rsidRPr="00267BAB">
        <w:rPr>
          <w:rFonts w:ascii="Arial Narrow" w:hAnsi="Arial Narrow" w:cs="Arial"/>
          <w:sz w:val="24"/>
          <w:szCs w:val="24"/>
          <w:bdr w:val="none" w:sz="0" w:space="0" w:color="auto" w:frame="1"/>
          <w:lang w:val="mk-MK"/>
        </w:rPr>
        <w:t>од</w:t>
      </w:r>
      <w:r w:rsidR="001C6DCF" w:rsidRPr="00267BAB">
        <w:rPr>
          <w:rFonts w:ascii="Arial Narrow" w:hAnsi="Arial Narrow" w:cs="Arial"/>
          <w:sz w:val="24"/>
          <w:szCs w:val="24"/>
          <w:bdr w:val="none" w:sz="0" w:space="0" w:color="auto" w:frame="1"/>
          <w:lang w:val="mk-MK"/>
        </w:rPr>
        <w:t xml:space="preserve"> </w:t>
      </w:r>
      <w:r w:rsidR="00981810" w:rsidRPr="00267BAB">
        <w:rPr>
          <w:rFonts w:ascii="Arial Narrow" w:hAnsi="Arial Narrow" w:cs="Arial"/>
          <w:sz w:val="24"/>
          <w:szCs w:val="24"/>
          <w:bdr w:val="none" w:sz="0" w:space="0" w:color="auto" w:frame="1"/>
          <w:lang w:val="mk-MK"/>
        </w:rPr>
        <w:t xml:space="preserve">Агенцијата, и </w:t>
      </w:r>
      <w:r w:rsidR="00981810" w:rsidRPr="00267BAB">
        <w:rPr>
          <w:rFonts w:ascii="Arial Narrow" w:hAnsi="Arial Narrow" w:cs="Arial"/>
          <w:b/>
          <w:sz w:val="24"/>
          <w:szCs w:val="24"/>
          <w:bdr w:val="none" w:sz="0" w:space="0" w:color="auto" w:frame="1"/>
          <w:lang w:val="mk-MK"/>
        </w:rPr>
        <w:t xml:space="preserve">32 надзори </w:t>
      </w:r>
      <w:r w:rsidR="00981810" w:rsidRPr="00267BAB">
        <w:rPr>
          <w:rFonts w:ascii="Arial Narrow" w:hAnsi="Arial Narrow" w:cs="Arial"/>
          <w:sz w:val="24"/>
          <w:szCs w:val="24"/>
          <w:bdr w:val="none" w:sz="0" w:space="0" w:color="auto" w:frame="1"/>
          <w:lang w:val="mk-MK"/>
        </w:rPr>
        <w:t>за обврската во програмскиот пакет задолжително и бесплатно да ги обезбедат програмските сервиси на јавниот радиодифузен сервис</w:t>
      </w:r>
      <w:r w:rsidR="007B0E90" w:rsidRPr="00267BAB">
        <w:rPr>
          <w:rFonts w:ascii="Arial Narrow" w:hAnsi="Arial Narrow" w:cs="Arial"/>
          <w:sz w:val="24"/>
          <w:szCs w:val="24"/>
          <w:bdr w:val="none" w:sz="0" w:space="0" w:color="auto" w:frame="1"/>
          <w:lang w:val="mk-MK"/>
        </w:rPr>
        <w:t>, која ја</w:t>
      </w:r>
      <w:r w:rsidR="000F465B" w:rsidRPr="00267BAB">
        <w:rPr>
          <w:rFonts w:ascii="Arial Narrow" w:hAnsi="Arial Narrow" w:cs="Arial"/>
          <w:sz w:val="24"/>
          <w:szCs w:val="24"/>
          <w:bdr w:val="none" w:sz="0" w:space="0" w:color="auto" w:frame="1"/>
          <w:lang w:val="mk-MK"/>
        </w:rPr>
        <w:t xml:space="preserve"> немаше исполнето само </w:t>
      </w:r>
      <w:r w:rsidR="00981810" w:rsidRPr="00267BAB">
        <w:rPr>
          <w:rFonts w:ascii="Arial Narrow" w:hAnsi="Arial Narrow" w:cs="Arial"/>
          <w:sz w:val="24"/>
          <w:szCs w:val="24"/>
          <w:bdr w:val="none" w:sz="0" w:space="0" w:color="auto" w:frame="1"/>
          <w:lang w:val="mk-MK"/>
        </w:rPr>
        <w:t>Тот</w:t>
      </w:r>
      <w:r w:rsidR="000F465B" w:rsidRPr="00267BAB">
        <w:rPr>
          <w:rFonts w:ascii="Arial Narrow" w:hAnsi="Arial Narrow" w:cs="Arial"/>
          <w:sz w:val="24"/>
          <w:szCs w:val="24"/>
          <w:bdr w:val="none" w:sz="0" w:space="0" w:color="auto" w:frame="1"/>
          <w:lang w:val="mk-MK"/>
        </w:rPr>
        <w:t>ал ТВ</w:t>
      </w:r>
      <w:r w:rsidR="00981810" w:rsidRPr="00267BAB">
        <w:rPr>
          <w:rFonts w:ascii="Arial Narrow" w:hAnsi="Arial Narrow" w:cs="Arial"/>
          <w:sz w:val="24"/>
          <w:szCs w:val="24"/>
          <w:bdr w:val="none" w:sz="0" w:space="0" w:color="auto" w:frame="1"/>
          <w:lang w:val="mk-MK"/>
        </w:rPr>
        <w:t>.</w:t>
      </w:r>
    </w:p>
    <w:p w14:paraId="2341EE40" w14:textId="77777777" w:rsidR="00F17ABB" w:rsidRPr="00267BAB" w:rsidRDefault="00F17ABB" w:rsidP="00267BAB">
      <w:pPr>
        <w:spacing w:after="0"/>
        <w:jc w:val="both"/>
        <w:rPr>
          <w:rFonts w:ascii="Arial Narrow" w:hAnsi="Arial Narrow" w:cs="Arial"/>
          <w:color w:val="FF0000"/>
          <w:sz w:val="24"/>
          <w:szCs w:val="24"/>
          <w:bdr w:val="none" w:sz="0" w:space="0" w:color="auto" w:frame="1"/>
          <w:lang w:val="mk-MK"/>
        </w:rPr>
      </w:pPr>
    </w:p>
    <w:p w14:paraId="27D919C6" w14:textId="04E0E90C" w:rsidR="006D6FBB" w:rsidRPr="00267BAB" w:rsidRDefault="006D6FBB" w:rsidP="00F907F3">
      <w:pPr>
        <w:ind w:firstLine="720"/>
        <w:jc w:val="both"/>
        <w:rPr>
          <w:rFonts w:ascii="Arial Narrow" w:hAnsi="Arial Narrow"/>
          <w:sz w:val="24"/>
          <w:szCs w:val="24"/>
          <w:lang w:val="mk-MK"/>
        </w:rPr>
      </w:pPr>
      <w:r w:rsidRPr="00267BAB">
        <w:rPr>
          <w:rFonts w:ascii="Arial Narrow" w:hAnsi="Arial Narrow" w:cs="Arial"/>
          <w:sz w:val="24"/>
          <w:szCs w:val="24"/>
          <w:lang w:val="mk-MK"/>
        </w:rPr>
        <w:t>Извршени се</w:t>
      </w:r>
      <w:r w:rsidR="00F17ABB" w:rsidRPr="00267BAB">
        <w:rPr>
          <w:rFonts w:ascii="Arial Narrow" w:hAnsi="Arial Narrow" w:cs="Arial"/>
          <w:sz w:val="24"/>
          <w:szCs w:val="24"/>
          <w:lang w:val="mk-MK"/>
        </w:rPr>
        <w:t xml:space="preserve"> </w:t>
      </w:r>
      <w:r w:rsidR="00D12B0A">
        <w:rPr>
          <w:rFonts w:ascii="Arial Narrow" w:hAnsi="Arial Narrow" w:cs="Arial"/>
          <w:b/>
          <w:sz w:val="24"/>
          <w:szCs w:val="24"/>
        </w:rPr>
        <w:t>4</w:t>
      </w:r>
      <w:r w:rsidR="00F17ABB" w:rsidRPr="00267BAB">
        <w:rPr>
          <w:rFonts w:ascii="Arial Narrow" w:hAnsi="Arial Narrow" w:cs="Arial"/>
          <w:b/>
          <w:sz w:val="24"/>
          <w:szCs w:val="24"/>
          <w:lang w:val="mk-MK"/>
        </w:rPr>
        <w:t xml:space="preserve"> вонредни</w:t>
      </w:r>
      <w:r w:rsidR="000F7E77" w:rsidRPr="00267BAB">
        <w:rPr>
          <w:rFonts w:ascii="Arial Narrow" w:hAnsi="Arial Narrow" w:cs="Arial"/>
          <w:b/>
          <w:sz w:val="24"/>
          <w:szCs w:val="24"/>
          <w:lang w:val="mk-MK"/>
        </w:rPr>
        <w:t xml:space="preserve"> </w:t>
      </w:r>
      <w:r w:rsidR="00375828" w:rsidRPr="00267BAB">
        <w:rPr>
          <w:rFonts w:ascii="Arial Narrow" w:hAnsi="Arial Narrow" w:cs="Arial"/>
          <w:b/>
          <w:sz w:val="24"/>
          <w:szCs w:val="24"/>
          <w:lang w:val="mk-MK"/>
        </w:rPr>
        <w:t>надзори</w:t>
      </w:r>
      <w:r w:rsidR="00375828" w:rsidRPr="00267BAB">
        <w:rPr>
          <w:rFonts w:ascii="Arial Narrow" w:hAnsi="Arial Narrow" w:cs="Arial"/>
          <w:sz w:val="24"/>
          <w:szCs w:val="24"/>
          <w:lang w:val="mk-MK"/>
        </w:rPr>
        <w:t xml:space="preserve"> </w:t>
      </w:r>
      <w:r w:rsidR="002751F4">
        <w:rPr>
          <w:rFonts w:ascii="Arial Narrow" w:hAnsi="Arial Narrow" w:cs="Arial"/>
          <w:sz w:val="24"/>
          <w:szCs w:val="24"/>
          <w:lang w:val="mk-MK"/>
        </w:rPr>
        <w:t xml:space="preserve">врз операторите Мултимедија </w:t>
      </w:r>
      <w:proofErr w:type="spellStart"/>
      <w:r w:rsidR="002751F4">
        <w:rPr>
          <w:rFonts w:ascii="Arial Narrow" w:hAnsi="Arial Narrow" w:cs="Arial"/>
          <w:sz w:val="24"/>
          <w:szCs w:val="24"/>
          <w:lang w:val="mk-MK"/>
        </w:rPr>
        <w:t>Нетворк</w:t>
      </w:r>
      <w:proofErr w:type="spellEnd"/>
      <w:r w:rsidR="002751F4">
        <w:rPr>
          <w:rFonts w:ascii="Arial Narrow" w:hAnsi="Arial Narrow" w:cs="Arial"/>
          <w:sz w:val="24"/>
          <w:szCs w:val="24"/>
          <w:lang w:val="mk-MK"/>
        </w:rPr>
        <w:t xml:space="preserve"> Л и </w:t>
      </w:r>
      <w:proofErr w:type="spellStart"/>
      <w:r w:rsidR="002751F4">
        <w:rPr>
          <w:rFonts w:ascii="Arial Narrow" w:hAnsi="Arial Narrow" w:cs="Arial"/>
          <w:sz w:val="24"/>
          <w:szCs w:val="24"/>
          <w:lang w:val="mk-MK"/>
        </w:rPr>
        <w:t>Теленет</w:t>
      </w:r>
      <w:proofErr w:type="spellEnd"/>
      <w:r w:rsidR="002751F4">
        <w:rPr>
          <w:rFonts w:ascii="Arial Narrow" w:hAnsi="Arial Narrow" w:cs="Arial"/>
          <w:sz w:val="24"/>
          <w:szCs w:val="24"/>
          <w:lang w:val="mk-MK"/>
        </w:rPr>
        <w:t xml:space="preserve"> </w:t>
      </w:r>
      <w:proofErr w:type="spellStart"/>
      <w:r w:rsidR="002751F4">
        <w:rPr>
          <w:rFonts w:ascii="Arial Narrow" w:hAnsi="Arial Narrow" w:cs="Arial"/>
          <w:sz w:val="24"/>
          <w:szCs w:val="24"/>
          <w:lang w:val="mk-MK"/>
        </w:rPr>
        <w:t>Ком</w:t>
      </w:r>
      <w:proofErr w:type="spellEnd"/>
      <w:r w:rsidR="002751F4">
        <w:rPr>
          <w:rFonts w:ascii="Arial Narrow" w:hAnsi="Arial Narrow" w:cs="Arial"/>
          <w:sz w:val="24"/>
          <w:szCs w:val="24"/>
          <w:lang w:val="mk-MK"/>
        </w:rPr>
        <w:t xml:space="preserve"> за </w:t>
      </w:r>
      <w:r w:rsidRPr="00267BAB">
        <w:rPr>
          <w:rFonts w:ascii="Arial Narrow" w:hAnsi="Arial Narrow"/>
          <w:sz w:val="24"/>
          <w:szCs w:val="24"/>
          <w:lang w:val="mk-MK"/>
        </w:rPr>
        <w:t xml:space="preserve">да се утврди дали операторите престанале да ги реемитуваат програмските сервиси кои беа регистрирани во Агенцијата врз основа на договор склучен со </w:t>
      </w:r>
      <w:proofErr w:type="spellStart"/>
      <w:r w:rsidRPr="00267BAB">
        <w:rPr>
          <w:rFonts w:ascii="Arial Narrow" w:hAnsi="Arial Narrow"/>
          <w:sz w:val="24"/>
          <w:szCs w:val="24"/>
          <w:lang w:val="mk-MK"/>
        </w:rPr>
        <w:t>Тринг</w:t>
      </w:r>
      <w:proofErr w:type="spellEnd"/>
      <w:r w:rsidRPr="00267BAB">
        <w:rPr>
          <w:rFonts w:ascii="Arial Narrow" w:hAnsi="Arial Narrow"/>
          <w:sz w:val="24"/>
          <w:szCs w:val="24"/>
          <w:lang w:val="mk-MK"/>
        </w:rPr>
        <w:t xml:space="preserve"> </w:t>
      </w:r>
      <w:proofErr w:type="spellStart"/>
      <w:r w:rsidRPr="00267BAB">
        <w:rPr>
          <w:rFonts w:ascii="Arial Narrow" w:hAnsi="Arial Narrow"/>
          <w:sz w:val="24"/>
          <w:szCs w:val="24"/>
          <w:lang w:val="mk-MK"/>
        </w:rPr>
        <w:t>Макс</w:t>
      </w:r>
      <w:proofErr w:type="spellEnd"/>
      <w:r w:rsidRPr="00267BAB">
        <w:rPr>
          <w:rFonts w:ascii="Arial Narrow" w:hAnsi="Arial Narrow"/>
          <w:sz w:val="24"/>
          <w:szCs w:val="24"/>
          <w:lang w:val="mk-MK"/>
        </w:rPr>
        <w:t>, а чија важност престанала, за што Агенцијата беше известена од имателот на правата.</w:t>
      </w:r>
      <w:r w:rsidR="00F907F3">
        <w:rPr>
          <w:rFonts w:ascii="Arial Narrow" w:hAnsi="Arial Narrow" w:cs="Arial"/>
          <w:sz w:val="24"/>
          <w:szCs w:val="24"/>
          <w:lang w:val="mk-MK"/>
        </w:rPr>
        <w:t xml:space="preserve"> Надзорот покажа дека операт</w:t>
      </w:r>
      <w:bookmarkStart w:id="0" w:name="_GoBack"/>
      <w:bookmarkEnd w:id="0"/>
      <w:r w:rsidR="00F907F3">
        <w:rPr>
          <w:rFonts w:ascii="Arial Narrow" w:hAnsi="Arial Narrow" w:cs="Arial"/>
          <w:sz w:val="24"/>
          <w:szCs w:val="24"/>
          <w:lang w:val="mk-MK"/>
        </w:rPr>
        <w:t xml:space="preserve">орите </w:t>
      </w:r>
      <w:r w:rsidR="00F907F3" w:rsidRPr="00267BAB">
        <w:rPr>
          <w:rFonts w:ascii="Arial Narrow" w:hAnsi="Arial Narrow"/>
          <w:sz w:val="24"/>
          <w:szCs w:val="24"/>
          <w:lang w:val="mk-MK"/>
        </w:rPr>
        <w:t>престанале да ги реемитуваат прог</w:t>
      </w:r>
      <w:r w:rsidR="00F907F3">
        <w:rPr>
          <w:rFonts w:ascii="Arial Narrow" w:hAnsi="Arial Narrow"/>
          <w:sz w:val="24"/>
          <w:szCs w:val="24"/>
          <w:lang w:val="mk-MK"/>
        </w:rPr>
        <w:t>рамските сервиси.</w:t>
      </w:r>
    </w:p>
    <w:p w14:paraId="71D5CF6D" w14:textId="4B4C7A39" w:rsidR="006D6FBB" w:rsidRPr="00267BAB" w:rsidRDefault="006D6FBB" w:rsidP="00267BAB">
      <w:pPr>
        <w:ind w:firstLine="720"/>
        <w:jc w:val="both"/>
        <w:rPr>
          <w:rFonts w:ascii="Arial Narrow" w:hAnsi="Arial Narrow"/>
          <w:sz w:val="24"/>
          <w:szCs w:val="24"/>
          <w:lang w:val="mk-MK"/>
        </w:rPr>
      </w:pPr>
      <w:r w:rsidRPr="00267BAB">
        <w:rPr>
          <w:rFonts w:ascii="Arial Narrow" w:hAnsi="Arial Narrow"/>
          <w:sz w:val="24"/>
          <w:szCs w:val="24"/>
          <w:lang w:val="mk-MK"/>
        </w:rPr>
        <w:t xml:space="preserve">Со цел да се утврди дали операторите на кои им беше изречена мерка јавна опомена, постапиле по истата, извршени се </w:t>
      </w:r>
      <w:r w:rsidRPr="00267BAB">
        <w:rPr>
          <w:rFonts w:ascii="Arial Narrow" w:hAnsi="Arial Narrow"/>
          <w:b/>
          <w:sz w:val="24"/>
          <w:szCs w:val="24"/>
          <w:lang w:val="mk-MK"/>
        </w:rPr>
        <w:t>6 контролни надзори</w:t>
      </w:r>
      <w:r w:rsidRPr="00267BAB">
        <w:rPr>
          <w:rFonts w:ascii="Arial Narrow" w:hAnsi="Arial Narrow"/>
          <w:sz w:val="24"/>
          <w:szCs w:val="24"/>
          <w:lang w:val="mk-MK"/>
        </w:rPr>
        <w:t xml:space="preserve">. Само операторот Вива Нет од Берово </w:t>
      </w:r>
      <w:r w:rsidRPr="00267BAB">
        <w:rPr>
          <w:rFonts w:ascii="Arial Narrow" w:hAnsi="Arial Narrow" w:cs="Arial"/>
          <w:sz w:val="24"/>
          <w:szCs w:val="24"/>
          <w:lang w:val="mk-MK"/>
        </w:rPr>
        <w:t>продолжил со вршење на истата повреда на Законот за која е о</w:t>
      </w:r>
      <w:r w:rsidR="007B0E90" w:rsidRPr="00267BAB">
        <w:rPr>
          <w:rFonts w:ascii="Arial Narrow" w:hAnsi="Arial Narrow" w:cs="Arial"/>
          <w:sz w:val="24"/>
          <w:szCs w:val="24"/>
          <w:lang w:val="mk-MK"/>
        </w:rPr>
        <w:t>помена</w:t>
      </w:r>
      <w:r w:rsidR="00B30DDA" w:rsidRPr="00267BAB">
        <w:rPr>
          <w:rFonts w:ascii="Arial Narrow" w:hAnsi="Arial Narrow" w:cs="Arial"/>
          <w:sz w:val="24"/>
          <w:szCs w:val="24"/>
          <w:lang w:val="mk-MK"/>
        </w:rPr>
        <w:t>т, поради</w:t>
      </w:r>
      <w:r w:rsidR="007B0E90" w:rsidRPr="00267BAB">
        <w:rPr>
          <w:rFonts w:ascii="Arial Narrow" w:hAnsi="Arial Narrow" w:cs="Arial"/>
          <w:sz w:val="24"/>
          <w:szCs w:val="24"/>
          <w:lang w:val="mk-MK"/>
        </w:rPr>
        <w:t xml:space="preserve"> </w:t>
      </w:r>
      <w:r w:rsidR="00B30DDA" w:rsidRPr="00267BAB">
        <w:rPr>
          <w:rFonts w:ascii="Arial Narrow" w:hAnsi="Arial Narrow" w:cs="Arial"/>
          <w:sz w:val="24"/>
          <w:szCs w:val="24"/>
          <w:lang w:val="mk-MK"/>
        </w:rPr>
        <w:t>што</w:t>
      </w:r>
      <w:r w:rsidRPr="00267BAB">
        <w:rPr>
          <w:rFonts w:ascii="Arial Narrow" w:hAnsi="Arial Narrow" w:cs="Arial"/>
          <w:sz w:val="24"/>
          <w:szCs w:val="24"/>
          <w:lang w:val="mk-MK"/>
        </w:rPr>
        <w:t xml:space="preserve"> беше покрената прекршочна постапка.</w:t>
      </w:r>
    </w:p>
    <w:p w14:paraId="3060DE1A" w14:textId="77777777" w:rsidR="00B55AC5" w:rsidRPr="00267BAB" w:rsidRDefault="00B55AC5" w:rsidP="00267BAB">
      <w:pPr>
        <w:pStyle w:val="BodyTextIndent"/>
        <w:tabs>
          <w:tab w:val="left" w:pos="360"/>
          <w:tab w:val="left" w:pos="426"/>
          <w:tab w:val="left" w:pos="810"/>
        </w:tabs>
        <w:spacing w:before="120" w:line="276" w:lineRule="auto"/>
        <w:ind w:firstLine="0"/>
        <w:rPr>
          <w:rFonts w:ascii="Arial Narrow" w:hAnsi="Arial Narrow" w:cs="Arial"/>
          <w:bCs/>
          <w:color w:val="FF0000"/>
          <w:szCs w:val="24"/>
          <w:lang w:val="mk-MK"/>
        </w:rPr>
      </w:pPr>
      <w:r w:rsidRPr="00267BAB">
        <w:rPr>
          <w:rFonts w:ascii="Arial Narrow" w:hAnsi="Arial Narrow" w:cs="Arial"/>
          <w:bCs/>
          <w:color w:val="FF0000"/>
          <w:szCs w:val="24"/>
          <w:lang w:val="mk-MK"/>
        </w:rPr>
        <w:tab/>
      </w:r>
      <w:r w:rsidRPr="00267BAB">
        <w:rPr>
          <w:rFonts w:ascii="Arial Narrow" w:hAnsi="Arial Narrow" w:cs="Arial"/>
          <w:bCs/>
          <w:color w:val="FF0000"/>
          <w:szCs w:val="24"/>
          <w:lang w:val="mk-MK"/>
        </w:rPr>
        <w:tab/>
      </w:r>
      <w:r w:rsidRPr="00267BAB">
        <w:rPr>
          <w:rFonts w:ascii="Arial Narrow" w:hAnsi="Arial Narrow" w:cs="Arial"/>
          <w:bCs/>
          <w:color w:val="FF0000"/>
          <w:szCs w:val="24"/>
          <w:lang w:val="mk-MK"/>
        </w:rPr>
        <w:tab/>
      </w:r>
    </w:p>
    <w:p w14:paraId="0F3568BC" w14:textId="77777777" w:rsidR="00F76AF4" w:rsidRPr="00267BAB" w:rsidRDefault="00766975" w:rsidP="00267BAB">
      <w:pPr>
        <w:tabs>
          <w:tab w:val="left" w:pos="270"/>
        </w:tabs>
        <w:spacing w:before="54" w:after="0"/>
        <w:ind w:right="-20"/>
        <w:jc w:val="both"/>
        <w:rPr>
          <w:rFonts w:ascii="Arial Narrow" w:eastAsia="Times New Roman" w:hAnsi="Arial Narrow" w:cs="Arial"/>
          <w:b/>
          <w:bCs/>
          <w:color w:val="FF0000"/>
          <w:sz w:val="24"/>
          <w:szCs w:val="24"/>
          <w:lang w:val="mk-MK"/>
        </w:rPr>
      </w:pPr>
      <w:proofErr w:type="spellStart"/>
      <w:r w:rsidRPr="00267BAB">
        <w:rPr>
          <w:rFonts w:ascii="Arial Narrow" w:eastAsia="Times New Roman" w:hAnsi="Arial Narrow" w:cs="Arial"/>
          <w:b/>
          <w:bCs/>
          <w:sz w:val="24"/>
          <w:szCs w:val="24"/>
          <w:lang w:val="mk-MK"/>
        </w:rPr>
        <w:t>Слајд_</w:t>
      </w:r>
      <w:r w:rsidR="003C53B2" w:rsidRPr="00267BAB">
        <w:rPr>
          <w:rFonts w:ascii="Arial Narrow" w:eastAsia="Times New Roman" w:hAnsi="Arial Narrow" w:cs="Arial"/>
          <w:b/>
          <w:bCs/>
          <w:sz w:val="24"/>
          <w:szCs w:val="24"/>
          <w:lang w:val="mk-MK"/>
        </w:rPr>
        <w:t>И</w:t>
      </w:r>
      <w:r w:rsidR="008269B5" w:rsidRPr="00267BAB">
        <w:rPr>
          <w:rFonts w:ascii="Arial Narrow" w:eastAsia="Times New Roman" w:hAnsi="Arial Narrow" w:cs="Arial"/>
          <w:b/>
          <w:bCs/>
          <w:sz w:val="24"/>
          <w:szCs w:val="24"/>
          <w:lang w:val="mk-MK"/>
        </w:rPr>
        <w:t>зречени</w:t>
      </w:r>
      <w:proofErr w:type="spellEnd"/>
      <w:r w:rsidR="008269B5" w:rsidRPr="00267BAB">
        <w:rPr>
          <w:rFonts w:ascii="Arial Narrow" w:eastAsia="Times New Roman" w:hAnsi="Arial Narrow" w:cs="Arial"/>
          <w:b/>
          <w:bCs/>
          <w:sz w:val="24"/>
          <w:szCs w:val="24"/>
          <w:lang w:val="mk-MK"/>
        </w:rPr>
        <w:t xml:space="preserve"> </w:t>
      </w:r>
      <w:r w:rsidR="00FD1509" w:rsidRPr="00267BAB">
        <w:rPr>
          <w:rFonts w:ascii="Arial Narrow" w:eastAsia="Times New Roman" w:hAnsi="Arial Narrow" w:cs="Arial"/>
          <w:b/>
          <w:bCs/>
          <w:sz w:val="24"/>
          <w:szCs w:val="24"/>
          <w:lang w:val="mk-MK"/>
        </w:rPr>
        <w:t>мерки - ј</w:t>
      </w:r>
      <w:r w:rsidR="008269B5" w:rsidRPr="00267BAB">
        <w:rPr>
          <w:rFonts w:ascii="Arial Narrow" w:eastAsia="Times New Roman" w:hAnsi="Arial Narrow" w:cs="Arial"/>
          <w:b/>
          <w:bCs/>
          <w:sz w:val="24"/>
          <w:szCs w:val="24"/>
          <w:lang w:val="mk-MK"/>
        </w:rPr>
        <w:t>авни опомени</w:t>
      </w:r>
    </w:p>
    <w:p w14:paraId="0EFFAD3F" w14:textId="77777777" w:rsidR="00B630FC" w:rsidRPr="00267BAB" w:rsidRDefault="00B630FC" w:rsidP="00267BAB">
      <w:pPr>
        <w:spacing w:after="0"/>
        <w:jc w:val="both"/>
        <w:rPr>
          <w:rFonts w:ascii="Arial Narrow" w:eastAsia="Times New Roman" w:hAnsi="Arial Narrow" w:cs="Arial"/>
          <w:b/>
          <w:bCs/>
          <w:color w:val="FF0000"/>
          <w:sz w:val="24"/>
          <w:szCs w:val="24"/>
          <w:lang w:val="mk-MK"/>
        </w:rPr>
      </w:pPr>
    </w:p>
    <w:p w14:paraId="01A5FF2A" w14:textId="591A4B44" w:rsidR="008A6ADA" w:rsidRDefault="000400FB" w:rsidP="00267BAB">
      <w:pPr>
        <w:autoSpaceDE w:val="0"/>
        <w:autoSpaceDN w:val="0"/>
        <w:adjustRightInd w:val="0"/>
        <w:spacing w:after="0"/>
        <w:ind w:firstLine="720"/>
        <w:jc w:val="both"/>
        <w:rPr>
          <w:rFonts w:ascii="Arial Narrow" w:eastAsia="Times New Roman" w:hAnsi="Arial Narrow" w:cs="Arial"/>
          <w:sz w:val="24"/>
          <w:szCs w:val="24"/>
          <w:lang w:val="mk-MK"/>
        </w:rPr>
      </w:pPr>
      <w:r w:rsidRPr="00267BAB">
        <w:rPr>
          <w:rFonts w:ascii="Arial Narrow" w:eastAsia="Times New Roman" w:hAnsi="Arial Narrow"/>
          <w:sz w:val="24"/>
          <w:szCs w:val="24"/>
          <w:lang w:val="mk-MK"/>
        </w:rPr>
        <w:t>Во</w:t>
      </w:r>
      <w:r w:rsidR="003A6369" w:rsidRPr="00267BAB">
        <w:rPr>
          <w:rFonts w:ascii="Arial Narrow" w:eastAsia="Times New Roman" w:hAnsi="Arial Narrow"/>
          <w:sz w:val="24"/>
          <w:szCs w:val="24"/>
          <w:lang w:val="mk-MK"/>
        </w:rPr>
        <w:t xml:space="preserve"> вториот</w:t>
      </w:r>
      <w:r w:rsidR="00950844">
        <w:rPr>
          <w:rFonts w:ascii="Arial Narrow" w:eastAsia="Times New Roman" w:hAnsi="Arial Narrow"/>
          <w:sz w:val="24"/>
          <w:szCs w:val="24"/>
          <w:lang w:val="mk-MK"/>
        </w:rPr>
        <w:t xml:space="preserve"> квартал од годинава,</w:t>
      </w:r>
      <w:r w:rsidR="003C53B2" w:rsidRPr="00267BAB">
        <w:rPr>
          <w:rFonts w:ascii="Arial Narrow" w:eastAsia="Times New Roman" w:hAnsi="Arial Narrow"/>
          <w:sz w:val="24"/>
          <w:szCs w:val="24"/>
          <w:lang w:val="mk-MK"/>
        </w:rPr>
        <w:t xml:space="preserve"> </w:t>
      </w:r>
      <w:r w:rsidR="004139F1" w:rsidRPr="00267BAB">
        <w:rPr>
          <w:rFonts w:ascii="Arial Narrow" w:eastAsia="Times New Roman" w:hAnsi="Arial Narrow"/>
          <w:sz w:val="24"/>
          <w:szCs w:val="24"/>
          <w:lang w:val="mk-MK"/>
        </w:rPr>
        <w:t xml:space="preserve">Советот на </w:t>
      </w:r>
      <w:r w:rsidR="003C53B2" w:rsidRPr="00267BAB">
        <w:rPr>
          <w:rFonts w:ascii="Arial Narrow" w:eastAsia="Times New Roman" w:hAnsi="Arial Narrow"/>
          <w:sz w:val="24"/>
          <w:szCs w:val="24"/>
          <w:lang w:val="mk-MK"/>
        </w:rPr>
        <w:t xml:space="preserve">Агенцијата </w:t>
      </w:r>
      <w:r w:rsidR="009E786B" w:rsidRPr="00267BAB">
        <w:rPr>
          <w:rFonts w:ascii="Arial Narrow" w:eastAsia="Times New Roman" w:hAnsi="Arial Narrow"/>
          <w:sz w:val="24"/>
          <w:szCs w:val="24"/>
          <w:lang w:val="mk-MK"/>
        </w:rPr>
        <w:t>зара</w:t>
      </w:r>
      <w:r w:rsidR="00375828" w:rsidRPr="00267BAB">
        <w:rPr>
          <w:rFonts w:ascii="Arial Narrow" w:eastAsia="Times New Roman" w:hAnsi="Arial Narrow"/>
          <w:sz w:val="24"/>
          <w:szCs w:val="24"/>
          <w:lang w:val="mk-MK"/>
        </w:rPr>
        <w:t>ди констатирани непочитувања</w:t>
      </w:r>
      <w:r w:rsidR="00390911" w:rsidRPr="00267BAB">
        <w:rPr>
          <w:rFonts w:ascii="Arial Narrow" w:eastAsia="Times New Roman" w:hAnsi="Arial Narrow"/>
          <w:sz w:val="24"/>
          <w:szCs w:val="24"/>
          <w:lang w:val="mk-MK"/>
        </w:rPr>
        <w:t xml:space="preserve"> на </w:t>
      </w:r>
      <w:r w:rsidR="00375828" w:rsidRPr="00267BAB">
        <w:rPr>
          <w:rFonts w:ascii="Arial Narrow" w:eastAsia="Times New Roman" w:hAnsi="Arial Narrow"/>
          <w:b/>
          <w:sz w:val="24"/>
          <w:szCs w:val="24"/>
          <w:lang w:val="mk-MK"/>
        </w:rPr>
        <w:t>радиодифузерите</w:t>
      </w:r>
      <w:r w:rsidR="00375828" w:rsidRPr="00267BAB">
        <w:rPr>
          <w:rFonts w:ascii="Arial Narrow" w:eastAsia="Times New Roman" w:hAnsi="Arial Narrow"/>
          <w:sz w:val="24"/>
          <w:szCs w:val="24"/>
          <w:lang w:val="mk-MK"/>
        </w:rPr>
        <w:t xml:space="preserve"> на </w:t>
      </w:r>
      <w:r w:rsidR="009E786B" w:rsidRPr="00267BAB">
        <w:rPr>
          <w:rFonts w:ascii="Arial Narrow" w:eastAsia="Times New Roman" w:hAnsi="Arial Narrow"/>
          <w:sz w:val="24"/>
          <w:szCs w:val="24"/>
          <w:lang w:val="mk-MK"/>
        </w:rPr>
        <w:t>одредбите од Законот за аудио и аудиовизуелни медиум</w:t>
      </w:r>
      <w:r w:rsidR="00390911" w:rsidRPr="00267BAB">
        <w:rPr>
          <w:rFonts w:ascii="Arial Narrow" w:eastAsia="Times New Roman" w:hAnsi="Arial Narrow"/>
          <w:sz w:val="24"/>
          <w:szCs w:val="24"/>
          <w:lang w:val="mk-MK"/>
        </w:rPr>
        <w:t xml:space="preserve">ски услуги </w:t>
      </w:r>
      <w:r w:rsidR="009E786B" w:rsidRPr="00267BAB">
        <w:rPr>
          <w:rFonts w:ascii="Arial Narrow" w:eastAsia="Times New Roman" w:hAnsi="Arial Narrow"/>
          <w:sz w:val="24"/>
          <w:szCs w:val="24"/>
          <w:lang w:val="mk-MK"/>
        </w:rPr>
        <w:t xml:space="preserve">донесе </w:t>
      </w:r>
      <w:r w:rsidR="003A6369" w:rsidRPr="00267BAB">
        <w:rPr>
          <w:rFonts w:ascii="Arial Narrow" w:eastAsia="Times New Roman" w:hAnsi="Arial Narrow"/>
          <w:b/>
          <w:sz w:val="24"/>
          <w:szCs w:val="24"/>
          <w:lang w:val="mk-MK"/>
        </w:rPr>
        <w:t>3</w:t>
      </w:r>
      <w:r w:rsidR="003065F4" w:rsidRPr="00267BAB">
        <w:rPr>
          <w:rFonts w:ascii="Arial Narrow" w:eastAsia="Times New Roman" w:hAnsi="Arial Narrow"/>
          <w:b/>
          <w:sz w:val="24"/>
          <w:szCs w:val="24"/>
          <w:lang w:val="mk-MK"/>
        </w:rPr>
        <w:t xml:space="preserve"> </w:t>
      </w:r>
      <w:r w:rsidR="00337C7A" w:rsidRPr="00267BAB">
        <w:rPr>
          <w:rFonts w:ascii="Arial Narrow" w:eastAsia="Times New Roman" w:hAnsi="Arial Narrow"/>
          <w:b/>
          <w:sz w:val="24"/>
          <w:szCs w:val="24"/>
          <w:lang w:val="mk-MK"/>
        </w:rPr>
        <w:t>Решенија</w:t>
      </w:r>
      <w:r w:rsidR="00375828" w:rsidRPr="00267BAB">
        <w:rPr>
          <w:rFonts w:ascii="Arial Narrow" w:eastAsia="Times New Roman" w:hAnsi="Arial Narrow"/>
          <w:b/>
          <w:sz w:val="24"/>
          <w:szCs w:val="24"/>
          <w:lang w:val="mk-MK"/>
        </w:rPr>
        <w:t xml:space="preserve"> за преземање </w:t>
      </w:r>
      <w:r w:rsidR="009E786B" w:rsidRPr="00267BAB">
        <w:rPr>
          <w:rFonts w:ascii="Arial Narrow" w:eastAsia="Times New Roman" w:hAnsi="Arial Narrow"/>
          <w:b/>
          <w:sz w:val="24"/>
          <w:szCs w:val="24"/>
          <w:lang w:val="mk-MK"/>
        </w:rPr>
        <w:t>мерка</w:t>
      </w:r>
      <w:r w:rsidR="00BB0529" w:rsidRPr="00267BAB">
        <w:rPr>
          <w:rFonts w:ascii="Arial Narrow" w:eastAsia="Times New Roman" w:hAnsi="Arial Narrow"/>
          <w:b/>
          <w:sz w:val="24"/>
          <w:szCs w:val="24"/>
          <w:lang w:val="mk-MK"/>
        </w:rPr>
        <w:t>-</w:t>
      </w:r>
      <w:r w:rsidR="00AA0F7F" w:rsidRPr="00267BAB">
        <w:rPr>
          <w:rFonts w:ascii="Arial Narrow" w:eastAsia="Times New Roman" w:hAnsi="Arial Narrow"/>
          <w:b/>
          <w:sz w:val="24"/>
          <w:szCs w:val="24"/>
          <w:lang w:val="mk-MK"/>
        </w:rPr>
        <w:t xml:space="preserve">јавна </w:t>
      </w:r>
      <w:r w:rsidR="00BB0529" w:rsidRPr="00267BAB">
        <w:rPr>
          <w:rFonts w:ascii="Arial Narrow" w:eastAsia="Times New Roman" w:hAnsi="Arial Narrow"/>
          <w:b/>
          <w:sz w:val="24"/>
          <w:szCs w:val="24"/>
          <w:lang w:val="mk-MK"/>
        </w:rPr>
        <w:t>опомена</w:t>
      </w:r>
      <w:r w:rsidR="009E786B" w:rsidRPr="00267BAB">
        <w:rPr>
          <w:rFonts w:ascii="Arial Narrow" w:eastAsia="Times New Roman" w:hAnsi="Arial Narrow"/>
          <w:sz w:val="24"/>
          <w:szCs w:val="24"/>
          <w:lang w:val="mk-MK"/>
        </w:rPr>
        <w:t>,</w:t>
      </w:r>
      <w:r w:rsidR="00FE4BCD" w:rsidRPr="00267BAB">
        <w:rPr>
          <w:rFonts w:ascii="Arial Narrow" w:eastAsia="Times New Roman" w:hAnsi="Arial Narrow"/>
          <w:sz w:val="24"/>
          <w:szCs w:val="24"/>
          <w:lang w:val="mk-MK"/>
        </w:rPr>
        <w:t xml:space="preserve"> </w:t>
      </w:r>
      <w:r w:rsidR="00156BA7" w:rsidRPr="00267BAB">
        <w:rPr>
          <w:rFonts w:ascii="Arial Narrow" w:eastAsia="Times New Roman" w:hAnsi="Arial Narrow"/>
          <w:sz w:val="24"/>
          <w:szCs w:val="24"/>
          <w:lang w:val="mk-MK"/>
        </w:rPr>
        <w:t>од</w:t>
      </w:r>
      <w:r w:rsidR="004E46BE" w:rsidRPr="00267BAB">
        <w:rPr>
          <w:rFonts w:ascii="Arial Narrow" w:eastAsia="Times New Roman" w:hAnsi="Arial Narrow"/>
          <w:sz w:val="24"/>
          <w:szCs w:val="24"/>
          <w:lang w:val="mk-MK"/>
        </w:rPr>
        <w:t xml:space="preserve"> кои</w:t>
      </w:r>
      <w:r w:rsidR="00B630FC" w:rsidRPr="00267BAB">
        <w:rPr>
          <w:rFonts w:ascii="Arial Narrow" w:eastAsia="Times New Roman" w:hAnsi="Arial Narrow"/>
          <w:b/>
          <w:bCs/>
          <w:sz w:val="24"/>
          <w:szCs w:val="24"/>
          <w:lang w:val="mk-MK"/>
        </w:rPr>
        <w:t>:</w:t>
      </w:r>
      <w:r w:rsidR="00FE4BCD" w:rsidRPr="00267BAB">
        <w:rPr>
          <w:rFonts w:ascii="Arial Narrow" w:eastAsia="Times New Roman" w:hAnsi="Arial Narrow"/>
          <w:b/>
          <w:bCs/>
          <w:sz w:val="24"/>
          <w:szCs w:val="24"/>
          <w:lang w:val="mk-MK"/>
        </w:rPr>
        <w:t xml:space="preserve"> </w:t>
      </w:r>
      <w:r w:rsidR="003A6369" w:rsidRPr="00267BAB">
        <w:rPr>
          <w:rFonts w:ascii="Arial Narrow" w:eastAsia="Times New Roman" w:hAnsi="Arial Narrow"/>
          <w:b/>
          <w:bCs/>
          <w:sz w:val="24"/>
          <w:szCs w:val="24"/>
          <w:lang w:val="mk-MK"/>
        </w:rPr>
        <w:t>1</w:t>
      </w:r>
      <w:r w:rsidR="003A6369" w:rsidRPr="00267BAB">
        <w:rPr>
          <w:rFonts w:ascii="Arial Narrow" w:eastAsia="Times New Roman" w:hAnsi="Arial Narrow"/>
          <w:bCs/>
          <w:sz w:val="24"/>
          <w:szCs w:val="24"/>
          <w:lang w:val="mk-MK"/>
        </w:rPr>
        <w:t xml:space="preserve"> заради промена на сопственичка</w:t>
      </w:r>
      <w:r w:rsidR="00B71906">
        <w:rPr>
          <w:rFonts w:ascii="Arial Narrow" w:eastAsia="Times New Roman" w:hAnsi="Arial Narrow"/>
          <w:bCs/>
          <w:sz w:val="24"/>
          <w:szCs w:val="24"/>
          <w:lang w:val="mk-MK"/>
        </w:rPr>
        <w:t>та структура без претходно да се извести</w:t>
      </w:r>
      <w:r w:rsidR="003A6369" w:rsidRPr="00267BAB">
        <w:rPr>
          <w:rFonts w:ascii="Arial Narrow" w:eastAsia="Times New Roman" w:hAnsi="Arial Narrow"/>
          <w:bCs/>
          <w:sz w:val="24"/>
          <w:szCs w:val="24"/>
          <w:lang w:val="mk-MK"/>
        </w:rPr>
        <w:t xml:space="preserve"> и без истата да биде одобрена од страна на Агенцијата, </w:t>
      </w:r>
      <w:r w:rsidR="003A6369" w:rsidRPr="00267BAB">
        <w:rPr>
          <w:rFonts w:ascii="Arial Narrow" w:eastAsia="Times New Roman" w:hAnsi="Arial Narrow" w:cs="Arial"/>
          <w:b/>
          <w:sz w:val="24"/>
          <w:szCs w:val="24"/>
          <w:lang w:val="mk-MK"/>
        </w:rPr>
        <w:t xml:space="preserve">1 </w:t>
      </w:r>
      <w:r w:rsidR="003A6369" w:rsidRPr="00267BAB">
        <w:rPr>
          <w:rFonts w:ascii="Arial Narrow" w:eastAsia="Times New Roman" w:hAnsi="Arial Narrow" w:cs="Arial"/>
          <w:sz w:val="24"/>
          <w:szCs w:val="24"/>
          <w:lang w:val="mk-MK"/>
        </w:rPr>
        <w:t xml:space="preserve">за употреба на јазикот во програмата спротивно на пропишаниот начин во Законот, </w:t>
      </w:r>
      <w:r w:rsidR="003A6369" w:rsidRPr="00267BAB">
        <w:rPr>
          <w:rFonts w:ascii="Arial Narrow" w:eastAsia="Times New Roman" w:hAnsi="Arial Narrow" w:cs="Arial"/>
          <w:b/>
          <w:sz w:val="24"/>
          <w:szCs w:val="24"/>
          <w:lang w:val="mk-MK"/>
        </w:rPr>
        <w:t>1</w:t>
      </w:r>
      <w:r w:rsidR="00FE4BCD" w:rsidRPr="00267BAB">
        <w:rPr>
          <w:rFonts w:ascii="Arial Narrow" w:eastAsia="Times New Roman" w:hAnsi="Arial Narrow" w:cs="Arial"/>
          <w:b/>
          <w:sz w:val="24"/>
          <w:szCs w:val="24"/>
          <w:lang w:val="mk-MK"/>
        </w:rPr>
        <w:t xml:space="preserve"> </w:t>
      </w:r>
      <w:r w:rsidR="00FE4BCD" w:rsidRPr="00267BAB">
        <w:rPr>
          <w:rFonts w:ascii="Arial Narrow" w:eastAsia="Times New Roman" w:hAnsi="Arial Narrow" w:cs="Arial"/>
          <w:sz w:val="24"/>
          <w:szCs w:val="24"/>
          <w:lang w:val="mk-MK"/>
        </w:rPr>
        <w:t xml:space="preserve">за непочитување на правилата за заштита на </w:t>
      </w:r>
      <w:r w:rsidR="003A6369" w:rsidRPr="00267BAB">
        <w:rPr>
          <w:rFonts w:ascii="Arial Narrow" w:eastAsia="Times New Roman" w:hAnsi="Arial Narrow" w:cs="Arial"/>
          <w:sz w:val="24"/>
          <w:szCs w:val="24"/>
          <w:lang w:val="mk-MK"/>
        </w:rPr>
        <w:t>малолетната публика.</w:t>
      </w:r>
    </w:p>
    <w:p w14:paraId="60698F17" w14:textId="77777777" w:rsidR="00267BAB" w:rsidRPr="00267BAB" w:rsidRDefault="00267BAB" w:rsidP="00267BAB">
      <w:pPr>
        <w:autoSpaceDE w:val="0"/>
        <w:autoSpaceDN w:val="0"/>
        <w:adjustRightInd w:val="0"/>
        <w:spacing w:after="0"/>
        <w:ind w:firstLine="720"/>
        <w:jc w:val="both"/>
        <w:rPr>
          <w:rFonts w:ascii="Arial Narrow" w:eastAsia="Times New Roman" w:hAnsi="Arial Narrow"/>
          <w:b/>
          <w:bCs/>
          <w:color w:val="FF0000"/>
          <w:sz w:val="24"/>
          <w:szCs w:val="24"/>
          <w:lang w:val="mk-MK"/>
        </w:rPr>
      </w:pPr>
    </w:p>
    <w:p w14:paraId="5D331145" w14:textId="18415579" w:rsidR="00FE4BCD" w:rsidRPr="00267BAB" w:rsidRDefault="00BE75B5" w:rsidP="00267BAB">
      <w:pPr>
        <w:autoSpaceDE w:val="0"/>
        <w:autoSpaceDN w:val="0"/>
        <w:adjustRightInd w:val="0"/>
        <w:spacing w:after="0"/>
        <w:ind w:firstLine="720"/>
        <w:jc w:val="both"/>
        <w:rPr>
          <w:rFonts w:ascii="Arial Narrow" w:hAnsi="Arial Narrow" w:cs="Arial"/>
          <w:sz w:val="24"/>
          <w:szCs w:val="24"/>
          <w:lang w:val="mk-MK"/>
        </w:rPr>
      </w:pPr>
      <w:bookmarkStart w:id="1" w:name="_Hlk533168256"/>
      <w:r w:rsidRPr="00267BAB">
        <w:rPr>
          <w:rFonts w:ascii="Arial Narrow" w:hAnsi="Arial Narrow" w:cs="Arial"/>
          <w:sz w:val="24"/>
          <w:szCs w:val="24"/>
          <w:lang w:val="mk-MK"/>
        </w:rPr>
        <w:t>Д</w:t>
      </w:r>
      <w:r w:rsidR="005E7773" w:rsidRPr="00267BAB">
        <w:rPr>
          <w:rFonts w:ascii="Arial Narrow" w:hAnsi="Arial Narrow" w:cs="Arial"/>
          <w:sz w:val="24"/>
          <w:szCs w:val="24"/>
          <w:lang w:val="mk-MK"/>
        </w:rPr>
        <w:t>онесе</w:t>
      </w:r>
      <w:r w:rsidRPr="00267BAB">
        <w:rPr>
          <w:rFonts w:ascii="Arial Narrow" w:hAnsi="Arial Narrow" w:cs="Arial"/>
          <w:sz w:val="24"/>
          <w:szCs w:val="24"/>
          <w:lang w:val="mk-MK"/>
        </w:rPr>
        <w:t>н</w:t>
      </w:r>
      <w:bookmarkEnd w:id="1"/>
      <w:r w:rsidR="003A6369" w:rsidRPr="00267BAB">
        <w:rPr>
          <w:rFonts w:ascii="Arial Narrow" w:hAnsi="Arial Narrow" w:cs="Arial"/>
          <w:sz w:val="24"/>
          <w:szCs w:val="24"/>
          <w:lang w:val="mk-MK"/>
        </w:rPr>
        <w:t>и се</w:t>
      </w:r>
      <w:r w:rsidR="006838B6" w:rsidRPr="00267BAB">
        <w:rPr>
          <w:rFonts w:ascii="Arial Narrow" w:hAnsi="Arial Narrow" w:cs="Arial"/>
          <w:sz w:val="24"/>
          <w:szCs w:val="24"/>
          <w:lang w:val="mk-MK"/>
        </w:rPr>
        <w:t xml:space="preserve"> </w:t>
      </w:r>
      <w:r w:rsidR="003A6369" w:rsidRPr="00267BAB">
        <w:rPr>
          <w:rFonts w:ascii="Arial Narrow" w:hAnsi="Arial Narrow" w:cs="Arial"/>
          <w:b/>
          <w:bCs/>
          <w:sz w:val="24"/>
          <w:szCs w:val="24"/>
          <w:lang w:val="mk-MK"/>
        </w:rPr>
        <w:t>8</w:t>
      </w:r>
      <w:r w:rsidR="00FE4BCD" w:rsidRPr="00267BAB">
        <w:rPr>
          <w:rFonts w:ascii="Arial Narrow" w:hAnsi="Arial Narrow" w:cs="Arial"/>
          <w:b/>
          <w:bCs/>
          <w:sz w:val="24"/>
          <w:szCs w:val="24"/>
          <w:lang w:val="mk-MK"/>
        </w:rPr>
        <w:t xml:space="preserve"> </w:t>
      </w:r>
      <w:r w:rsidR="0079570F" w:rsidRPr="00267BAB">
        <w:rPr>
          <w:rFonts w:ascii="Arial Narrow" w:hAnsi="Arial Narrow" w:cs="Arial"/>
          <w:b/>
          <w:sz w:val="24"/>
          <w:szCs w:val="24"/>
          <w:lang w:val="mk-MK"/>
        </w:rPr>
        <w:t>Решени</w:t>
      </w:r>
      <w:r w:rsidR="006838B6" w:rsidRPr="00267BAB">
        <w:rPr>
          <w:rFonts w:ascii="Arial Narrow" w:hAnsi="Arial Narrow" w:cs="Arial"/>
          <w:b/>
          <w:sz w:val="24"/>
          <w:szCs w:val="24"/>
          <w:lang w:val="mk-MK"/>
        </w:rPr>
        <w:t>ја</w:t>
      </w:r>
      <w:r w:rsidR="0079570F" w:rsidRPr="00267BAB">
        <w:rPr>
          <w:rFonts w:ascii="Arial Narrow" w:hAnsi="Arial Narrow" w:cs="Arial"/>
          <w:b/>
          <w:sz w:val="24"/>
          <w:szCs w:val="24"/>
          <w:lang w:val="mk-MK"/>
        </w:rPr>
        <w:t xml:space="preserve"> за преземање мерка–</w:t>
      </w:r>
      <w:r w:rsidR="00823AB0" w:rsidRPr="00267BAB">
        <w:rPr>
          <w:rFonts w:ascii="Arial Narrow" w:hAnsi="Arial Narrow" w:cs="Arial"/>
          <w:b/>
          <w:sz w:val="24"/>
          <w:szCs w:val="24"/>
          <w:lang w:val="mk-MK"/>
        </w:rPr>
        <w:t xml:space="preserve">јавна </w:t>
      </w:r>
      <w:r w:rsidR="005E2ED1" w:rsidRPr="00267BAB">
        <w:rPr>
          <w:rFonts w:ascii="Arial Narrow" w:hAnsi="Arial Narrow" w:cs="Arial"/>
          <w:b/>
          <w:sz w:val="24"/>
          <w:szCs w:val="24"/>
          <w:lang w:val="mk-MK"/>
        </w:rPr>
        <w:t>опомена</w:t>
      </w:r>
      <w:r w:rsidR="00CD7C4A" w:rsidRPr="00267BAB">
        <w:rPr>
          <w:rFonts w:ascii="Arial Narrow" w:hAnsi="Arial Narrow" w:cs="Arial"/>
          <w:sz w:val="24"/>
          <w:szCs w:val="24"/>
          <w:lang w:val="mk-MK"/>
        </w:rPr>
        <w:t xml:space="preserve"> против </w:t>
      </w:r>
      <w:r w:rsidR="00CD7C4A" w:rsidRPr="00267BAB">
        <w:rPr>
          <w:rFonts w:ascii="Arial Narrow" w:hAnsi="Arial Narrow" w:cs="Arial"/>
          <w:b/>
          <w:sz w:val="24"/>
          <w:szCs w:val="24"/>
          <w:lang w:val="mk-MK"/>
        </w:rPr>
        <w:t>оператор</w:t>
      </w:r>
      <w:r w:rsidR="007701E1" w:rsidRPr="00267BAB">
        <w:rPr>
          <w:rFonts w:ascii="Arial Narrow" w:hAnsi="Arial Narrow" w:cs="Arial"/>
          <w:b/>
          <w:sz w:val="24"/>
          <w:szCs w:val="24"/>
          <w:lang w:val="mk-MK"/>
        </w:rPr>
        <w:t>и</w:t>
      </w:r>
      <w:r w:rsidR="00CD7C4A" w:rsidRPr="00267BAB">
        <w:rPr>
          <w:rFonts w:ascii="Arial Narrow" w:hAnsi="Arial Narrow" w:cs="Arial"/>
          <w:sz w:val="24"/>
          <w:szCs w:val="24"/>
          <w:lang w:val="mk-MK"/>
        </w:rPr>
        <w:t xml:space="preserve"> на јавни електронски комуникациски мрежи</w:t>
      </w:r>
      <w:r w:rsidR="00823AB0" w:rsidRPr="00267BAB">
        <w:rPr>
          <w:rFonts w:ascii="Arial Narrow" w:hAnsi="Arial Narrow" w:cs="Arial"/>
          <w:sz w:val="24"/>
          <w:szCs w:val="24"/>
          <w:lang w:val="mk-MK"/>
        </w:rPr>
        <w:t xml:space="preserve">, </w:t>
      </w:r>
      <w:r w:rsidR="003A6369" w:rsidRPr="00267BAB">
        <w:rPr>
          <w:rFonts w:ascii="Arial Narrow" w:hAnsi="Arial Narrow" w:cs="Arial"/>
          <w:sz w:val="24"/>
          <w:szCs w:val="24"/>
          <w:lang w:val="mk-MK"/>
        </w:rPr>
        <w:t xml:space="preserve">од кои </w:t>
      </w:r>
      <w:r w:rsidR="003A6369" w:rsidRPr="00267BAB">
        <w:rPr>
          <w:rFonts w:ascii="Arial Narrow" w:hAnsi="Arial Narrow" w:cs="Arial"/>
          <w:b/>
          <w:sz w:val="24"/>
          <w:szCs w:val="24"/>
          <w:lang w:val="mk-MK"/>
        </w:rPr>
        <w:t xml:space="preserve">7 </w:t>
      </w:r>
      <w:r w:rsidR="00263BD3" w:rsidRPr="00267BAB">
        <w:rPr>
          <w:rFonts w:ascii="Arial Narrow" w:hAnsi="Arial Narrow" w:cs="Arial"/>
          <w:b/>
          <w:sz w:val="24"/>
          <w:szCs w:val="24"/>
          <w:lang w:val="mk-MK"/>
        </w:rPr>
        <w:t>поради</w:t>
      </w:r>
      <w:r w:rsidR="00263BD3" w:rsidRPr="00267BAB">
        <w:rPr>
          <w:rFonts w:ascii="Arial Narrow" w:hAnsi="Arial Narrow" w:cs="Arial"/>
          <w:sz w:val="24"/>
          <w:szCs w:val="24"/>
          <w:lang w:val="mk-MK"/>
        </w:rPr>
        <w:t xml:space="preserve"> реемитување на не</w:t>
      </w:r>
      <w:r w:rsidR="003A6369" w:rsidRPr="00267BAB">
        <w:rPr>
          <w:rFonts w:ascii="Arial Narrow" w:hAnsi="Arial Narrow" w:cs="Arial"/>
          <w:sz w:val="24"/>
          <w:szCs w:val="24"/>
          <w:lang w:val="mk-MK"/>
        </w:rPr>
        <w:t xml:space="preserve">регистрирани програмски сервиси и </w:t>
      </w:r>
      <w:r w:rsidR="003A6369" w:rsidRPr="00267BAB">
        <w:rPr>
          <w:rFonts w:ascii="Arial Narrow" w:hAnsi="Arial Narrow" w:cs="Arial"/>
          <w:b/>
          <w:sz w:val="24"/>
          <w:szCs w:val="24"/>
          <w:lang w:val="mk-MK"/>
        </w:rPr>
        <w:t>1 поради</w:t>
      </w:r>
      <w:r w:rsidR="003A6369" w:rsidRPr="00267BAB">
        <w:rPr>
          <w:rFonts w:ascii="Arial Narrow" w:hAnsi="Arial Narrow" w:cs="Arial"/>
          <w:sz w:val="24"/>
          <w:szCs w:val="24"/>
          <w:lang w:val="mk-MK"/>
        </w:rPr>
        <w:t xml:space="preserve"> </w:t>
      </w:r>
      <w:r w:rsidR="00BA43CD" w:rsidRPr="00267BAB">
        <w:rPr>
          <w:rFonts w:ascii="Arial Narrow" w:hAnsi="Arial Narrow" w:cs="Arial"/>
          <w:sz w:val="24"/>
          <w:szCs w:val="24"/>
          <w:lang w:val="mk-MK"/>
        </w:rPr>
        <w:t>тоа што во</w:t>
      </w:r>
      <w:r w:rsidR="00950844">
        <w:rPr>
          <w:rFonts w:ascii="Arial Narrow" w:hAnsi="Arial Narrow" w:cs="Arial"/>
          <w:sz w:val="24"/>
          <w:szCs w:val="24"/>
          <w:lang w:val="mk-MK"/>
        </w:rPr>
        <w:t xml:space="preserve"> програмскиот пакет кој го нуди операторот</w:t>
      </w:r>
      <w:r w:rsidR="00BA43CD" w:rsidRPr="00267BAB">
        <w:rPr>
          <w:rFonts w:ascii="Arial Narrow" w:hAnsi="Arial Narrow" w:cs="Arial"/>
          <w:sz w:val="24"/>
          <w:szCs w:val="24"/>
          <w:lang w:val="mk-MK"/>
        </w:rPr>
        <w:t xml:space="preserve"> не биле задолжително и бесплатно обезбедени програмските сервиси на јавниот радиодифузен сервис.</w:t>
      </w:r>
    </w:p>
    <w:p w14:paraId="0B2A66C0" w14:textId="77777777" w:rsidR="00FE4BCD" w:rsidRPr="00267BAB" w:rsidRDefault="00FE4BCD" w:rsidP="00267BAB">
      <w:pPr>
        <w:autoSpaceDE w:val="0"/>
        <w:autoSpaceDN w:val="0"/>
        <w:adjustRightInd w:val="0"/>
        <w:spacing w:after="0"/>
        <w:ind w:firstLine="720"/>
        <w:jc w:val="both"/>
        <w:rPr>
          <w:rFonts w:ascii="Arial Narrow" w:hAnsi="Arial Narrow" w:cs="Arial"/>
          <w:color w:val="FF0000"/>
          <w:sz w:val="24"/>
          <w:szCs w:val="24"/>
          <w:lang w:val="mk-MK"/>
        </w:rPr>
      </w:pPr>
    </w:p>
    <w:p w14:paraId="74B48FB1" w14:textId="4AAE5B94" w:rsidR="00FE4BCD" w:rsidRPr="00267BAB" w:rsidRDefault="000F7E77" w:rsidP="00267BAB">
      <w:pPr>
        <w:autoSpaceDE w:val="0"/>
        <w:autoSpaceDN w:val="0"/>
        <w:adjustRightInd w:val="0"/>
        <w:spacing w:after="0"/>
        <w:ind w:firstLine="720"/>
        <w:jc w:val="both"/>
        <w:rPr>
          <w:rFonts w:ascii="Arial Narrow" w:eastAsia="Times New Roman" w:hAnsi="Arial Narrow" w:cs="Arial"/>
          <w:sz w:val="24"/>
          <w:szCs w:val="24"/>
          <w:lang w:val="mk-MK"/>
        </w:rPr>
      </w:pPr>
      <w:r w:rsidRPr="00267BAB">
        <w:rPr>
          <w:rFonts w:ascii="Arial Narrow" w:eastAsia="Times New Roman" w:hAnsi="Arial Narrow" w:cs="Arial"/>
          <w:sz w:val="24"/>
          <w:szCs w:val="24"/>
          <w:lang w:val="mk-MK"/>
        </w:rPr>
        <w:t>На радиодифузе</w:t>
      </w:r>
      <w:r w:rsidR="00FE4BCD" w:rsidRPr="00267BAB">
        <w:rPr>
          <w:rFonts w:ascii="Arial Narrow" w:eastAsia="Times New Roman" w:hAnsi="Arial Narrow" w:cs="Arial"/>
          <w:sz w:val="24"/>
          <w:szCs w:val="24"/>
          <w:lang w:val="mk-MK"/>
        </w:rPr>
        <w:t>р</w:t>
      </w:r>
      <w:r w:rsidRPr="00267BAB">
        <w:rPr>
          <w:rFonts w:ascii="Arial Narrow" w:eastAsia="Times New Roman" w:hAnsi="Arial Narrow" w:cs="Arial"/>
          <w:sz w:val="24"/>
          <w:szCs w:val="24"/>
          <w:lang w:val="mk-MK"/>
        </w:rPr>
        <w:t>и</w:t>
      </w:r>
      <w:r w:rsidR="00FE4BCD" w:rsidRPr="00267BAB">
        <w:rPr>
          <w:rFonts w:ascii="Arial Narrow" w:eastAsia="Times New Roman" w:hAnsi="Arial Narrow" w:cs="Arial"/>
          <w:sz w:val="24"/>
          <w:szCs w:val="24"/>
          <w:lang w:val="mk-MK"/>
        </w:rPr>
        <w:t>те и операторите на кои им беше изречена мерка – јавна опомена, по истекот на рокот за законско усогласување, Агенцијата ќе изврши контролен надзор со цел да се у</w:t>
      </w:r>
      <w:r w:rsidRPr="00267BAB">
        <w:rPr>
          <w:rFonts w:ascii="Arial Narrow" w:eastAsia="Times New Roman" w:hAnsi="Arial Narrow" w:cs="Arial"/>
          <w:sz w:val="24"/>
          <w:szCs w:val="24"/>
          <w:lang w:val="mk-MK"/>
        </w:rPr>
        <w:t xml:space="preserve">тврди дали </w:t>
      </w:r>
      <w:r w:rsidR="00FE4BCD" w:rsidRPr="00267BAB">
        <w:rPr>
          <w:rFonts w:ascii="Arial Narrow" w:eastAsia="Times New Roman" w:hAnsi="Arial Narrow" w:cs="Arial"/>
          <w:sz w:val="24"/>
          <w:szCs w:val="24"/>
          <w:lang w:val="mk-MK"/>
        </w:rPr>
        <w:t>постапиле по решението со кои биле јавно опоменати.</w:t>
      </w:r>
    </w:p>
    <w:p w14:paraId="6A089676" w14:textId="77777777" w:rsidR="00416926" w:rsidRPr="00267BAB" w:rsidRDefault="00416926" w:rsidP="00267BAB">
      <w:pPr>
        <w:spacing w:after="0"/>
        <w:ind w:firstLine="450"/>
        <w:jc w:val="both"/>
        <w:rPr>
          <w:rFonts w:ascii="Arial Narrow" w:eastAsia="Times New Roman" w:hAnsi="Arial Narrow" w:cs="Arial"/>
          <w:sz w:val="24"/>
          <w:szCs w:val="24"/>
          <w:lang w:val="mk-MK"/>
        </w:rPr>
      </w:pPr>
    </w:p>
    <w:p w14:paraId="3A77CFB6" w14:textId="0B15644F" w:rsidR="00416926" w:rsidRPr="00267BAB" w:rsidRDefault="00BA43CD" w:rsidP="00267BAB">
      <w:pPr>
        <w:spacing w:after="0"/>
        <w:ind w:firstLine="720"/>
        <w:jc w:val="both"/>
        <w:rPr>
          <w:rFonts w:ascii="Arial Narrow" w:hAnsi="Arial Narrow"/>
          <w:sz w:val="24"/>
          <w:szCs w:val="24"/>
          <w:lang w:val="mk-MK"/>
        </w:rPr>
      </w:pPr>
      <w:r w:rsidRPr="00267BAB">
        <w:rPr>
          <w:rFonts w:ascii="Arial Narrow" w:eastAsia="Times New Roman" w:hAnsi="Arial Narrow" w:cs="Arial"/>
          <w:sz w:val="24"/>
          <w:szCs w:val="24"/>
          <w:lang w:val="mk-MK"/>
        </w:rPr>
        <w:t>Д</w:t>
      </w:r>
      <w:r w:rsidR="00416926" w:rsidRPr="00267BAB">
        <w:rPr>
          <w:rFonts w:ascii="Arial Narrow" w:eastAsia="Times New Roman" w:hAnsi="Arial Narrow" w:cs="Arial"/>
          <w:sz w:val="24"/>
          <w:szCs w:val="24"/>
          <w:lang w:val="mk-MK"/>
        </w:rPr>
        <w:t xml:space="preserve">онесени се и </w:t>
      </w:r>
      <w:r w:rsidR="00416926" w:rsidRPr="00267BAB">
        <w:rPr>
          <w:rFonts w:ascii="Arial Narrow" w:eastAsia="Times New Roman" w:hAnsi="Arial Narrow" w:cs="Arial"/>
          <w:b/>
          <w:sz w:val="24"/>
          <w:szCs w:val="24"/>
          <w:lang w:val="mk-MK"/>
        </w:rPr>
        <w:t xml:space="preserve">2 решенија за преземање мерка </w:t>
      </w:r>
      <w:r w:rsidRPr="00267BAB">
        <w:rPr>
          <w:rFonts w:ascii="Arial Narrow" w:eastAsia="Times New Roman" w:hAnsi="Arial Narrow" w:cs="Arial"/>
          <w:b/>
          <w:sz w:val="24"/>
          <w:szCs w:val="24"/>
          <w:lang w:val="mk-MK"/>
        </w:rPr>
        <w:t>опомена</w:t>
      </w:r>
      <w:r w:rsidRPr="00267BAB">
        <w:rPr>
          <w:rFonts w:ascii="Arial Narrow" w:eastAsia="Times New Roman" w:hAnsi="Arial Narrow" w:cs="Arial"/>
          <w:sz w:val="24"/>
          <w:szCs w:val="24"/>
          <w:lang w:val="mk-MK"/>
        </w:rPr>
        <w:t xml:space="preserve"> </w:t>
      </w:r>
      <w:r w:rsidR="00416926" w:rsidRPr="00267BAB">
        <w:rPr>
          <w:rFonts w:ascii="Arial Narrow" w:eastAsia="Times New Roman" w:hAnsi="Arial Narrow" w:cs="Arial"/>
          <w:sz w:val="24"/>
          <w:szCs w:val="24"/>
          <w:lang w:val="mk-MK"/>
        </w:rPr>
        <w:t xml:space="preserve">за </w:t>
      </w:r>
      <w:r w:rsidR="00416926" w:rsidRPr="00267BAB">
        <w:rPr>
          <w:rFonts w:ascii="Arial Narrow" w:eastAsia="Times New Roman" w:hAnsi="Arial Narrow" w:cs="Arial"/>
          <w:b/>
          <w:sz w:val="24"/>
          <w:szCs w:val="24"/>
          <w:lang w:val="mk-MK"/>
        </w:rPr>
        <w:t>2 издавачи на печатени медиуми</w:t>
      </w:r>
      <w:r w:rsidR="00416926" w:rsidRPr="00267BAB">
        <w:rPr>
          <w:rFonts w:ascii="Arial Narrow" w:eastAsia="Times New Roman" w:hAnsi="Arial Narrow" w:cs="Arial"/>
          <w:sz w:val="24"/>
          <w:szCs w:val="24"/>
          <w:lang w:val="mk-MK"/>
        </w:rPr>
        <w:t xml:space="preserve"> поради неисполнување во целост на о</w:t>
      </w:r>
      <w:r w:rsidR="00950844">
        <w:rPr>
          <w:rFonts w:ascii="Arial Narrow" w:eastAsia="Times New Roman" w:hAnsi="Arial Narrow" w:cs="Arial"/>
          <w:sz w:val="24"/>
          <w:szCs w:val="24"/>
          <w:lang w:val="mk-MK"/>
        </w:rPr>
        <w:t>бврската од член 14 став 1 од Законот за медиуми</w:t>
      </w:r>
      <w:r w:rsidR="00416926" w:rsidRPr="00267BAB">
        <w:rPr>
          <w:rFonts w:ascii="Arial Narrow" w:eastAsia="Times New Roman" w:hAnsi="Arial Narrow" w:cs="Arial"/>
          <w:sz w:val="24"/>
          <w:szCs w:val="24"/>
          <w:lang w:val="mk-MK"/>
        </w:rPr>
        <w:t xml:space="preserve">, </w:t>
      </w:r>
      <w:proofErr w:type="spellStart"/>
      <w:r w:rsidR="00416926" w:rsidRPr="00267BAB">
        <w:rPr>
          <w:rFonts w:ascii="Arial Narrow" w:eastAsia="Times New Roman" w:hAnsi="Arial Narrow" w:cs="Arial"/>
          <w:sz w:val="24"/>
          <w:szCs w:val="24"/>
        </w:rPr>
        <w:t>односно</w:t>
      </w:r>
      <w:proofErr w:type="spellEnd"/>
      <w:r w:rsidR="00416926" w:rsidRPr="00267BAB">
        <w:rPr>
          <w:rFonts w:ascii="Arial Narrow" w:eastAsia="Times New Roman" w:hAnsi="Arial Narrow" w:cs="Arial"/>
          <w:sz w:val="24"/>
          <w:szCs w:val="24"/>
        </w:rPr>
        <w:t xml:space="preserve"> </w:t>
      </w:r>
      <w:proofErr w:type="spellStart"/>
      <w:r w:rsidR="00416926" w:rsidRPr="00267BAB">
        <w:rPr>
          <w:rFonts w:ascii="Arial Narrow" w:eastAsia="Times New Roman" w:hAnsi="Arial Narrow" w:cs="Arial"/>
          <w:sz w:val="24"/>
          <w:szCs w:val="24"/>
        </w:rPr>
        <w:t>поради</w:t>
      </w:r>
      <w:proofErr w:type="spellEnd"/>
      <w:r w:rsidR="00416926" w:rsidRPr="00267BAB">
        <w:rPr>
          <w:rFonts w:ascii="Arial Narrow" w:eastAsia="Times New Roman" w:hAnsi="Arial Narrow" w:cs="Arial"/>
          <w:sz w:val="24"/>
          <w:szCs w:val="24"/>
        </w:rPr>
        <w:t xml:space="preserve"> </w:t>
      </w:r>
      <w:proofErr w:type="spellStart"/>
      <w:r w:rsidR="00416926" w:rsidRPr="00267BAB">
        <w:rPr>
          <w:rFonts w:ascii="Arial Narrow" w:eastAsia="Times New Roman" w:hAnsi="Arial Narrow" w:cs="Arial"/>
          <w:sz w:val="24"/>
          <w:szCs w:val="24"/>
        </w:rPr>
        <w:t>необјавување</w:t>
      </w:r>
      <w:proofErr w:type="spellEnd"/>
      <w:r w:rsidR="00416926" w:rsidRPr="00267BAB">
        <w:rPr>
          <w:rFonts w:ascii="Arial Narrow" w:eastAsia="Times New Roman" w:hAnsi="Arial Narrow" w:cs="Arial"/>
          <w:sz w:val="24"/>
          <w:szCs w:val="24"/>
        </w:rPr>
        <w:t xml:space="preserve"> </w:t>
      </w:r>
      <w:proofErr w:type="spellStart"/>
      <w:r w:rsidR="00416926" w:rsidRPr="00267BAB">
        <w:rPr>
          <w:rFonts w:ascii="Arial Narrow" w:eastAsia="Times New Roman" w:hAnsi="Arial Narrow" w:cs="Arial"/>
          <w:sz w:val="24"/>
          <w:szCs w:val="24"/>
        </w:rPr>
        <w:t>на</w:t>
      </w:r>
      <w:proofErr w:type="spellEnd"/>
      <w:r w:rsidR="00416926" w:rsidRPr="00267BAB">
        <w:rPr>
          <w:rFonts w:ascii="Arial Narrow" w:eastAsia="Times New Roman" w:hAnsi="Arial Narrow" w:cs="Arial"/>
          <w:sz w:val="24"/>
          <w:szCs w:val="24"/>
        </w:rPr>
        <w:t xml:space="preserve"> </w:t>
      </w:r>
      <w:r w:rsidR="00950844">
        <w:rPr>
          <w:rFonts w:ascii="Arial Narrow" w:eastAsia="Times New Roman" w:hAnsi="Arial Narrow" w:cs="Arial"/>
          <w:sz w:val="24"/>
          <w:szCs w:val="24"/>
          <w:lang w:val="mk-MK"/>
        </w:rPr>
        <w:t>податоци</w:t>
      </w:r>
      <w:r w:rsidR="00416926" w:rsidRPr="00267BAB">
        <w:rPr>
          <w:rFonts w:ascii="Arial Narrow" w:eastAsia="Times New Roman" w:hAnsi="Arial Narrow" w:cs="Arial"/>
          <w:sz w:val="24"/>
          <w:szCs w:val="24"/>
          <w:lang w:val="mk-MK"/>
        </w:rPr>
        <w:t xml:space="preserve"> за адресата на печатницата/називот на печатницата, </w:t>
      </w:r>
      <w:proofErr w:type="spellStart"/>
      <w:r w:rsidR="00416926" w:rsidRPr="00267BAB">
        <w:rPr>
          <w:rFonts w:ascii="Arial Narrow" w:hAnsi="Arial Narrow"/>
          <w:sz w:val="24"/>
          <w:szCs w:val="24"/>
        </w:rPr>
        <w:lastRenderedPageBreak/>
        <w:t>датумот</w:t>
      </w:r>
      <w:proofErr w:type="spellEnd"/>
      <w:r w:rsidR="00416926" w:rsidRPr="00267BAB">
        <w:rPr>
          <w:rFonts w:ascii="Arial Narrow" w:hAnsi="Arial Narrow"/>
          <w:sz w:val="24"/>
          <w:szCs w:val="24"/>
        </w:rPr>
        <w:t xml:space="preserve"> </w:t>
      </w:r>
      <w:proofErr w:type="spellStart"/>
      <w:r w:rsidR="00416926" w:rsidRPr="00267BAB">
        <w:rPr>
          <w:rFonts w:ascii="Arial Narrow" w:hAnsi="Arial Narrow"/>
          <w:sz w:val="24"/>
          <w:szCs w:val="24"/>
        </w:rPr>
        <w:t>на</w:t>
      </w:r>
      <w:proofErr w:type="spellEnd"/>
      <w:r w:rsidR="00416926" w:rsidRPr="00267BAB">
        <w:rPr>
          <w:rFonts w:ascii="Arial Narrow" w:hAnsi="Arial Narrow"/>
          <w:sz w:val="24"/>
          <w:szCs w:val="24"/>
        </w:rPr>
        <w:t xml:space="preserve"> </w:t>
      </w:r>
      <w:proofErr w:type="spellStart"/>
      <w:r w:rsidR="00416926" w:rsidRPr="00267BAB">
        <w:rPr>
          <w:rFonts w:ascii="Arial Narrow" w:hAnsi="Arial Narrow"/>
          <w:sz w:val="24"/>
          <w:szCs w:val="24"/>
        </w:rPr>
        <w:t>печатење</w:t>
      </w:r>
      <w:proofErr w:type="spellEnd"/>
      <w:r w:rsidR="00416926" w:rsidRPr="00267BAB">
        <w:rPr>
          <w:rFonts w:ascii="Arial Narrow" w:hAnsi="Arial Narrow"/>
          <w:sz w:val="24"/>
          <w:szCs w:val="24"/>
        </w:rPr>
        <w:t xml:space="preserve"> </w:t>
      </w:r>
      <w:proofErr w:type="spellStart"/>
      <w:r w:rsidR="00416926" w:rsidRPr="00267BAB">
        <w:rPr>
          <w:rFonts w:ascii="Arial Narrow" w:hAnsi="Arial Narrow"/>
          <w:sz w:val="24"/>
          <w:szCs w:val="24"/>
        </w:rPr>
        <w:t>или</w:t>
      </w:r>
      <w:proofErr w:type="spellEnd"/>
      <w:r w:rsidR="00416926" w:rsidRPr="00267BAB">
        <w:rPr>
          <w:rFonts w:ascii="Arial Narrow" w:hAnsi="Arial Narrow"/>
          <w:sz w:val="24"/>
          <w:szCs w:val="24"/>
        </w:rPr>
        <w:t xml:space="preserve"> </w:t>
      </w:r>
      <w:proofErr w:type="spellStart"/>
      <w:r w:rsidR="00416926" w:rsidRPr="00267BAB">
        <w:rPr>
          <w:rFonts w:ascii="Arial Narrow" w:hAnsi="Arial Narrow"/>
          <w:sz w:val="24"/>
          <w:szCs w:val="24"/>
        </w:rPr>
        <w:t>препечатување</w:t>
      </w:r>
      <w:proofErr w:type="spellEnd"/>
      <w:r w:rsidR="00416926" w:rsidRPr="00267BAB">
        <w:rPr>
          <w:rFonts w:ascii="Arial Narrow" w:hAnsi="Arial Narrow"/>
          <w:sz w:val="24"/>
          <w:szCs w:val="24"/>
        </w:rPr>
        <w:t xml:space="preserve"> и </w:t>
      </w:r>
      <w:proofErr w:type="spellStart"/>
      <w:r w:rsidR="00416926" w:rsidRPr="00267BAB">
        <w:rPr>
          <w:rFonts w:ascii="Arial Narrow" w:hAnsi="Arial Narrow"/>
          <w:sz w:val="24"/>
          <w:szCs w:val="24"/>
        </w:rPr>
        <w:t>бројот</w:t>
      </w:r>
      <w:proofErr w:type="spellEnd"/>
      <w:r w:rsidR="00416926" w:rsidRPr="00267BAB">
        <w:rPr>
          <w:rFonts w:ascii="Arial Narrow" w:hAnsi="Arial Narrow"/>
          <w:sz w:val="24"/>
          <w:szCs w:val="24"/>
        </w:rPr>
        <w:t xml:space="preserve"> </w:t>
      </w:r>
      <w:proofErr w:type="spellStart"/>
      <w:r w:rsidR="00416926" w:rsidRPr="00267BAB">
        <w:rPr>
          <w:rFonts w:ascii="Arial Narrow" w:hAnsi="Arial Narrow"/>
          <w:sz w:val="24"/>
          <w:szCs w:val="24"/>
        </w:rPr>
        <w:t>на</w:t>
      </w:r>
      <w:proofErr w:type="spellEnd"/>
      <w:r w:rsidR="00416926" w:rsidRPr="00267BAB">
        <w:rPr>
          <w:rFonts w:ascii="Arial Narrow" w:hAnsi="Arial Narrow"/>
          <w:sz w:val="24"/>
          <w:szCs w:val="24"/>
        </w:rPr>
        <w:t xml:space="preserve"> </w:t>
      </w:r>
      <w:proofErr w:type="spellStart"/>
      <w:r w:rsidR="00416926" w:rsidRPr="00267BAB">
        <w:rPr>
          <w:rFonts w:ascii="Arial Narrow" w:hAnsi="Arial Narrow"/>
          <w:sz w:val="24"/>
          <w:szCs w:val="24"/>
        </w:rPr>
        <w:t>печатени</w:t>
      </w:r>
      <w:proofErr w:type="spellEnd"/>
      <w:r w:rsidR="00416926" w:rsidRPr="00267BAB">
        <w:rPr>
          <w:rFonts w:ascii="Arial Narrow" w:hAnsi="Arial Narrow"/>
          <w:sz w:val="24"/>
          <w:szCs w:val="24"/>
        </w:rPr>
        <w:t xml:space="preserve"> </w:t>
      </w:r>
      <w:proofErr w:type="spellStart"/>
      <w:r w:rsidR="00416926" w:rsidRPr="00267BAB">
        <w:rPr>
          <w:rFonts w:ascii="Arial Narrow" w:hAnsi="Arial Narrow"/>
          <w:sz w:val="24"/>
          <w:szCs w:val="24"/>
        </w:rPr>
        <w:t>примероци</w:t>
      </w:r>
      <w:proofErr w:type="spellEnd"/>
      <w:r w:rsidR="00416926" w:rsidRPr="00267BAB">
        <w:rPr>
          <w:rFonts w:ascii="Arial Narrow" w:hAnsi="Arial Narrow"/>
          <w:sz w:val="24"/>
          <w:szCs w:val="24"/>
          <w:lang w:val="mk-MK"/>
        </w:rPr>
        <w:t xml:space="preserve">. </w:t>
      </w:r>
      <w:r w:rsidR="00416926" w:rsidRPr="00267BAB">
        <w:rPr>
          <w:rFonts w:ascii="Arial Narrow" w:eastAsia="Times New Roman" w:hAnsi="Arial Narrow" w:cs="Arial"/>
          <w:sz w:val="24"/>
          <w:szCs w:val="24"/>
          <w:lang w:val="mk-MK"/>
        </w:rPr>
        <w:t>По истекот на рокот за законско усогласување, над издавачите</w:t>
      </w:r>
      <w:r w:rsidR="00950844">
        <w:rPr>
          <w:rFonts w:ascii="Arial Narrow" w:eastAsia="Times New Roman" w:hAnsi="Arial Narrow" w:cs="Arial"/>
          <w:sz w:val="24"/>
          <w:szCs w:val="24"/>
          <w:lang w:val="mk-MK"/>
        </w:rPr>
        <w:t xml:space="preserve"> на печатени медиуми </w:t>
      </w:r>
      <w:r w:rsidR="00416926" w:rsidRPr="00267BAB">
        <w:rPr>
          <w:rFonts w:ascii="Arial Narrow" w:eastAsia="Times New Roman" w:hAnsi="Arial Narrow" w:cs="Arial"/>
          <w:sz w:val="24"/>
          <w:szCs w:val="24"/>
          <w:lang w:val="mk-MK"/>
        </w:rPr>
        <w:t>ќе се изврши контролен надзор.</w:t>
      </w:r>
      <w:r w:rsidR="000A27CB" w:rsidRPr="00267BAB">
        <w:rPr>
          <w:rFonts w:ascii="Arial Narrow" w:eastAsia="Times New Roman" w:hAnsi="Arial Narrow" w:cs="Arial"/>
          <w:sz w:val="24"/>
          <w:szCs w:val="24"/>
          <w:lang w:val="mk-MK"/>
        </w:rPr>
        <w:t xml:space="preserve"> </w:t>
      </w:r>
    </w:p>
    <w:p w14:paraId="6456BB0E" w14:textId="77777777" w:rsidR="00B40353" w:rsidRPr="00267BAB" w:rsidRDefault="00B40353" w:rsidP="00267BAB">
      <w:pPr>
        <w:autoSpaceDE w:val="0"/>
        <w:autoSpaceDN w:val="0"/>
        <w:adjustRightInd w:val="0"/>
        <w:spacing w:after="0"/>
        <w:ind w:firstLine="720"/>
        <w:jc w:val="both"/>
        <w:rPr>
          <w:rFonts w:ascii="Arial Narrow" w:hAnsi="Arial Narrow" w:cs="Arial"/>
          <w:sz w:val="24"/>
          <w:szCs w:val="24"/>
          <w:lang w:val="mk-MK"/>
        </w:rPr>
      </w:pPr>
    </w:p>
    <w:p w14:paraId="608AD892" w14:textId="0DA56854" w:rsidR="004D4CEE" w:rsidRPr="00D7448E" w:rsidRDefault="00B40353" w:rsidP="00267BAB">
      <w:pPr>
        <w:autoSpaceDE w:val="0"/>
        <w:autoSpaceDN w:val="0"/>
        <w:adjustRightInd w:val="0"/>
        <w:spacing w:after="0"/>
        <w:ind w:firstLine="720"/>
        <w:jc w:val="both"/>
        <w:rPr>
          <w:rFonts w:ascii="Arial Narrow" w:hAnsi="Arial Narrow" w:cs="Arial"/>
          <w:b/>
          <w:sz w:val="24"/>
          <w:szCs w:val="24"/>
          <w:lang w:val="mk-MK"/>
        </w:rPr>
      </w:pPr>
      <w:r w:rsidRPr="00267BAB">
        <w:rPr>
          <w:rFonts w:ascii="Arial Narrow" w:hAnsi="Arial Narrow" w:cs="Arial"/>
          <w:sz w:val="24"/>
          <w:szCs w:val="24"/>
          <w:lang w:val="mk-MK"/>
        </w:rPr>
        <w:t xml:space="preserve">Спроведена е и </w:t>
      </w:r>
      <w:r w:rsidRPr="00267BAB">
        <w:rPr>
          <w:rFonts w:ascii="Arial Narrow" w:hAnsi="Arial Narrow" w:cs="Arial"/>
          <w:b/>
          <w:sz w:val="24"/>
          <w:szCs w:val="24"/>
          <w:lang w:val="mk-MK"/>
        </w:rPr>
        <w:t xml:space="preserve">1 постапка за порамнување </w:t>
      </w:r>
      <w:r w:rsidR="007D64AD">
        <w:rPr>
          <w:rFonts w:ascii="Arial Narrow" w:hAnsi="Arial Narrow" w:cs="Arial"/>
          <w:b/>
          <w:sz w:val="24"/>
          <w:szCs w:val="24"/>
          <w:lang w:val="mk-MK"/>
        </w:rPr>
        <w:t>за прекршување на ЗА</w:t>
      </w:r>
      <w:r w:rsidR="0014134F" w:rsidRPr="00267BAB">
        <w:rPr>
          <w:rFonts w:ascii="Arial Narrow" w:hAnsi="Arial Narrow" w:cs="Arial"/>
          <w:b/>
          <w:sz w:val="24"/>
          <w:szCs w:val="24"/>
          <w:lang w:val="mk-MK"/>
        </w:rPr>
        <w:t xml:space="preserve">ВМУ </w:t>
      </w:r>
      <w:r w:rsidR="00876ADB">
        <w:rPr>
          <w:rFonts w:ascii="Arial Narrow" w:hAnsi="Arial Narrow" w:cs="Arial"/>
          <w:sz w:val="24"/>
          <w:szCs w:val="24"/>
          <w:lang w:val="mk-MK"/>
        </w:rPr>
        <w:t>за</w:t>
      </w:r>
      <w:r w:rsidR="0014134F" w:rsidRPr="00267BAB">
        <w:rPr>
          <w:rFonts w:ascii="Arial Narrow" w:hAnsi="Arial Narrow" w:cs="Arial"/>
          <w:sz w:val="24"/>
          <w:szCs w:val="24"/>
          <w:lang w:val="mk-MK"/>
        </w:rPr>
        <w:t xml:space="preserve"> </w:t>
      </w:r>
      <w:r w:rsidRPr="00267BAB">
        <w:rPr>
          <w:rFonts w:ascii="Arial Narrow" w:hAnsi="Arial Narrow" w:cs="Arial"/>
          <w:sz w:val="24"/>
          <w:szCs w:val="24"/>
          <w:lang w:val="mk-MK"/>
        </w:rPr>
        <w:t>ТВ Сител</w:t>
      </w:r>
      <w:r w:rsidR="00876ADB">
        <w:rPr>
          <w:rFonts w:ascii="Arial Narrow" w:hAnsi="Arial Narrow" w:cs="Arial"/>
          <w:sz w:val="24"/>
          <w:szCs w:val="24"/>
          <w:lang w:val="mk-MK"/>
        </w:rPr>
        <w:t xml:space="preserve">, која заврши успешно, додека </w:t>
      </w:r>
      <w:r w:rsidR="00876ADB" w:rsidRPr="00D7448E">
        <w:rPr>
          <w:rFonts w:ascii="Arial Narrow" w:hAnsi="Arial Narrow" w:cs="Arial"/>
          <w:b/>
          <w:sz w:val="24"/>
          <w:szCs w:val="24"/>
          <w:lang w:val="mk-MK"/>
        </w:rPr>
        <w:t>1 постапка</w:t>
      </w:r>
      <w:r w:rsidR="00876ADB">
        <w:rPr>
          <w:rFonts w:ascii="Arial Narrow" w:hAnsi="Arial Narrow" w:cs="Arial"/>
          <w:sz w:val="24"/>
          <w:szCs w:val="24"/>
          <w:lang w:val="mk-MK"/>
        </w:rPr>
        <w:t xml:space="preserve"> </w:t>
      </w:r>
      <w:r w:rsidR="00876ADB" w:rsidRPr="00876ADB">
        <w:rPr>
          <w:rFonts w:ascii="Arial Narrow" w:hAnsi="Arial Narrow" w:cs="Arial"/>
          <w:sz w:val="24"/>
          <w:szCs w:val="24"/>
          <w:lang w:val="mk-MK"/>
        </w:rPr>
        <w:t>за порамн</w:t>
      </w:r>
      <w:r w:rsidR="007D64AD">
        <w:rPr>
          <w:rFonts w:ascii="Arial Narrow" w:hAnsi="Arial Narrow" w:cs="Arial"/>
          <w:sz w:val="24"/>
          <w:szCs w:val="24"/>
          <w:lang w:val="mk-MK"/>
        </w:rPr>
        <w:t>ување за прекршување на ЗА</w:t>
      </w:r>
      <w:r w:rsidR="00876ADB">
        <w:rPr>
          <w:rFonts w:ascii="Arial Narrow" w:hAnsi="Arial Narrow" w:cs="Arial"/>
          <w:sz w:val="24"/>
          <w:szCs w:val="24"/>
          <w:lang w:val="mk-MK"/>
        </w:rPr>
        <w:t xml:space="preserve">ВМУ за операторот Вива Нет, </w:t>
      </w:r>
      <w:r w:rsidR="00876ADB" w:rsidRPr="00D7448E">
        <w:rPr>
          <w:rFonts w:ascii="Arial Narrow" w:hAnsi="Arial Narrow" w:cs="Arial"/>
          <w:b/>
          <w:sz w:val="24"/>
          <w:szCs w:val="24"/>
          <w:lang w:val="mk-MK"/>
        </w:rPr>
        <w:t>сеуште е во тек.</w:t>
      </w:r>
    </w:p>
    <w:p w14:paraId="662221B4" w14:textId="77777777" w:rsidR="00F907F3" w:rsidRDefault="00F907F3" w:rsidP="00267BAB">
      <w:pPr>
        <w:autoSpaceDE w:val="0"/>
        <w:autoSpaceDN w:val="0"/>
        <w:adjustRightInd w:val="0"/>
        <w:spacing w:after="0"/>
        <w:ind w:firstLine="720"/>
        <w:jc w:val="both"/>
        <w:rPr>
          <w:rFonts w:ascii="Arial Narrow" w:hAnsi="Arial Narrow" w:cs="Arial"/>
          <w:sz w:val="24"/>
          <w:szCs w:val="24"/>
          <w:lang w:val="mk-MK"/>
        </w:rPr>
      </w:pPr>
    </w:p>
    <w:p w14:paraId="75026B4D" w14:textId="77777777" w:rsidR="00876ADB" w:rsidRPr="00267BAB" w:rsidRDefault="00876ADB" w:rsidP="00267BAB">
      <w:pPr>
        <w:autoSpaceDE w:val="0"/>
        <w:autoSpaceDN w:val="0"/>
        <w:adjustRightInd w:val="0"/>
        <w:spacing w:after="0"/>
        <w:ind w:firstLine="720"/>
        <w:jc w:val="both"/>
        <w:rPr>
          <w:rFonts w:ascii="Arial Narrow" w:hAnsi="Arial Narrow" w:cs="Arial"/>
          <w:sz w:val="24"/>
          <w:szCs w:val="24"/>
          <w:lang w:val="mk-MK"/>
        </w:rPr>
      </w:pPr>
    </w:p>
    <w:p w14:paraId="59A485C9" w14:textId="591C6261" w:rsidR="00FF67FF" w:rsidRPr="00267BAB" w:rsidRDefault="00FF67FF" w:rsidP="00267BAB">
      <w:pPr>
        <w:spacing w:after="160"/>
        <w:jc w:val="both"/>
        <w:rPr>
          <w:rFonts w:ascii="Arial Narrow" w:hAnsi="Arial Narrow"/>
          <w:b/>
          <w:bCs/>
          <w:sz w:val="24"/>
          <w:szCs w:val="24"/>
          <w:lang w:val="mk-MK"/>
        </w:rPr>
      </w:pPr>
      <w:proofErr w:type="spellStart"/>
      <w:r w:rsidRPr="00267BAB">
        <w:rPr>
          <w:rFonts w:ascii="Arial Narrow" w:hAnsi="Arial Narrow"/>
          <w:b/>
          <w:bCs/>
          <w:sz w:val="24"/>
          <w:szCs w:val="24"/>
          <w:lang w:val="mk-MK"/>
        </w:rPr>
        <w:t>Слајд_Дозволи</w:t>
      </w:r>
      <w:proofErr w:type="spellEnd"/>
      <w:r w:rsidRPr="00267BAB">
        <w:rPr>
          <w:rFonts w:ascii="Arial Narrow" w:hAnsi="Arial Narrow"/>
          <w:b/>
          <w:bCs/>
          <w:sz w:val="24"/>
          <w:szCs w:val="24"/>
          <w:lang w:val="mk-MK"/>
        </w:rPr>
        <w:t xml:space="preserve"> за РА и ТВ емитување</w:t>
      </w:r>
    </w:p>
    <w:p w14:paraId="19971731" w14:textId="7935FFF0" w:rsidR="00142C52" w:rsidRPr="00267BAB" w:rsidRDefault="005F3A03" w:rsidP="00267BAB">
      <w:pPr>
        <w:spacing w:after="0"/>
        <w:ind w:firstLine="720"/>
        <w:jc w:val="both"/>
        <w:rPr>
          <w:rFonts w:ascii="Arial Narrow" w:hAnsi="Arial Narrow"/>
          <w:sz w:val="24"/>
          <w:szCs w:val="24"/>
          <w:lang w:val="mk-MK"/>
        </w:rPr>
      </w:pPr>
      <w:r>
        <w:rPr>
          <w:rFonts w:ascii="Arial Narrow" w:hAnsi="Arial Narrow"/>
          <w:sz w:val="24"/>
          <w:szCs w:val="24"/>
          <w:lang w:val="mk-MK"/>
        </w:rPr>
        <w:t>Советот на Агенцијата</w:t>
      </w:r>
      <w:r w:rsidR="00142C52" w:rsidRPr="00267BAB">
        <w:rPr>
          <w:rFonts w:ascii="Arial Narrow" w:hAnsi="Arial Narrow"/>
          <w:sz w:val="24"/>
          <w:szCs w:val="24"/>
          <w:lang w:val="mk-MK"/>
        </w:rPr>
        <w:t xml:space="preserve"> на 11-та седн</w:t>
      </w:r>
      <w:r>
        <w:rPr>
          <w:rFonts w:ascii="Arial Narrow" w:hAnsi="Arial Narrow"/>
          <w:sz w:val="24"/>
          <w:szCs w:val="24"/>
          <w:lang w:val="mk-MK"/>
        </w:rPr>
        <w:t>ица одржана на 21 април</w:t>
      </w:r>
      <w:r w:rsidR="00142C52" w:rsidRPr="00267BAB">
        <w:rPr>
          <w:rFonts w:ascii="Arial Narrow" w:hAnsi="Arial Narrow"/>
          <w:sz w:val="24"/>
          <w:szCs w:val="24"/>
          <w:lang w:val="mk-MK"/>
        </w:rPr>
        <w:t xml:space="preserve">, во врска со </w:t>
      </w:r>
      <w:r w:rsidR="00142C52" w:rsidRPr="00267BAB">
        <w:rPr>
          <w:rFonts w:ascii="Arial Narrow" w:hAnsi="Arial Narrow" w:cs="Arial"/>
          <w:sz w:val="24"/>
          <w:szCs w:val="24"/>
          <w:lang w:val="mk-MK"/>
        </w:rPr>
        <w:t>Писменото б</w:t>
      </w:r>
      <w:r w:rsidR="000A48F8" w:rsidRPr="00267BAB">
        <w:rPr>
          <w:rFonts w:ascii="Arial Narrow" w:hAnsi="Arial Narrow" w:cs="Arial"/>
          <w:sz w:val="24"/>
          <w:szCs w:val="24"/>
          <w:lang w:val="mk-MK"/>
        </w:rPr>
        <w:t>арање од заинтересирана страна</w:t>
      </w:r>
      <w:r w:rsidR="00142C52" w:rsidRPr="00267BAB">
        <w:rPr>
          <w:rFonts w:ascii="Arial Narrow" w:hAnsi="Arial Narrow"/>
          <w:sz w:val="24"/>
          <w:szCs w:val="24"/>
        </w:rPr>
        <w:t>,</w:t>
      </w:r>
      <w:r w:rsidR="00142C52" w:rsidRPr="00267BAB">
        <w:rPr>
          <w:rFonts w:ascii="Arial Narrow" w:hAnsi="Arial Narrow"/>
          <w:sz w:val="24"/>
          <w:szCs w:val="24"/>
          <w:lang w:val="mk-MK"/>
        </w:rPr>
        <w:t xml:space="preserve"> донесе </w:t>
      </w:r>
      <w:r w:rsidR="00142C52" w:rsidRPr="005F3A03">
        <w:rPr>
          <w:rFonts w:ascii="Arial Narrow" w:hAnsi="Arial Narrow"/>
          <w:b/>
          <w:sz w:val="24"/>
          <w:szCs w:val="24"/>
          <w:lang w:val="mk-MK"/>
        </w:rPr>
        <w:t>Одлука за објавување на јавен к</w:t>
      </w:r>
      <w:r w:rsidR="000A48F8" w:rsidRPr="005F3A03">
        <w:rPr>
          <w:rFonts w:ascii="Arial Narrow" w:hAnsi="Arial Narrow"/>
          <w:b/>
          <w:sz w:val="24"/>
          <w:szCs w:val="24"/>
          <w:lang w:val="mk-MK"/>
        </w:rPr>
        <w:t>онкурс</w:t>
      </w:r>
      <w:r w:rsidR="000A48F8" w:rsidRPr="00267BAB">
        <w:rPr>
          <w:rFonts w:ascii="Arial Narrow" w:hAnsi="Arial Narrow"/>
          <w:sz w:val="24"/>
          <w:szCs w:val="24"/>
          <w:lang w:val="mk-MK"/>
        </w:rPr>
        <w:t xml:space="preserve"> за доделување </w:t>
      </w:r>
      <w:r w:rsidR="000A48F8" w:rsidRPr="005F3A03">
        <w:rPr>
          <w:rFonts w:ascii="Arial Narrow" w:hAnsi="Arial Narrow"/>
          <w:sz w:val="24"/>
          <w:szCs w:val="24"/>
          <w:lang w:val="mk-MK"/>
        </w:rPr>
        <w:t>на 1</w:t>
      </w:r>
      <w:r w:rsidR="00142C52" w:rsidRPr="005F3A03">
        <w:rPr>
          <w:rFonts w:ascii="Arial Narrow" w:hAnsi="Arial Narrow"/>
          <w:sz w:val="24"/>
          <w:szCs w:val="24"/>
          <w:lang w:val="mk-MK"/>
        </w:rPr>
        <w:t xml:space="preserve"> дозвола за радио емитување</w:t>
      </w:r>
      <w:r w:rsidR="00142C52" w:rsidRPr="00267BAB">
        <w:rPr>
          <w:rFonts w:ascii="Arial Narrow" w:hAnsi="Arial Narrow"/>
          <w:sz w:val="24"/>
          <w:szCs w:val="24"/>
          <w:lang w:val="mk-MK"/>
        </w:rPr>
        <w:t xml:space="preserve"> на програмски сервис, музичко - говорно радио од општ формат на македонски јазик, на локално ниво, на подрачјето на општина Ново Село</w:t>
      </w:r>
      <w:r w:rsidR="000A48F8" w:rsidRPr="00267BAB">
        <w:rPr>
          <w:rFonts w:ascii="Arial Narrow" w:hAnsi="Arial Narrow"/>
          <w:sz w:val="24"/>
          <w:szCs w:val="24"/>
          <w:lang w:val="mk-MK"/>
        </w:rPr>
        <w:t>.</w:t>
      </w:r>
      <w:r w:rsidR="00142C52" w:rsidRPr="00267BAB">
        <w:rPr>
          <w:rFonts w:ascii="Arial Narrow" w:hAnsi="Arial Narrow"/>
          <w:sz w:val="24"/>
          <w:szCs w:val="24"/>
          <w:lang w:val="mk-MK"/>
        </w:rPr>
        <w:t xml:space="preserve"> Рокот за поднесување на пријави по ј</w:t>
      </w:r>
      <w:r w:rsidR="000A48F8" w:rsidRPr="00267BAB">
        <w:rPr>
          <w:rFonts w:ascii="Arial Narrow" w:hAnsi="Arial Narrow"/>
          <w:sz w:val="24"/>
          <w:szCs w:val="24"/>
          <w:lang w:val="mk-MK"/>
        </w:rPr>
        <w:t>авниот конкурс е до</w:t>
      </w:r>
      <w:r w:rsidR="00142C52" w:rsidRPr="00267BAB">
        <w:rPr>
          <w:rFonts w:ascii="Arial Narrow" w:hAnsi="Arial Narrow"/>
          <w:sz w:val="24"/>
          <w:szCs w:val="24"/>
          <w:lang w:val="mk-MK"/>
        </w:rPr>
        <w:t xml:space="preserve"> </w:t>
      </w:r>
      <w:r w:rsidR="00F907F3">
        <w:rPr>
          <w:rFonts w:ascii="Arial Narrow" w:hAnsi="Arial Narrow"/>
          <w:sz w:val="24"/>
          <w:szCs w:val="24"/>
        </w:rPr>
        <w:t xml:space="preserve">22 </w:t>
      </w:r>
      <w:proofErr w:type="spellStart"/>
      <w:r w:rsidR="00F907F3">
        <w:rPr>
          <w:rFonts w:ascii="Arial Narrow" w:hAnsi="Arial Narrow"/>
          <w:sz w:val="24"/>
          <w:szCs w:val="24"/>
        </w:rPr>
        <w:t>јули</w:t>
      </w:r>
      <w:proofErr w:type="spellEnd"/>
      <w:r w:rsidR="00F907F3">
        <w:rPr>
          <w:rFonts w:ascii="Arial Narrow" w:hAnsi="Arial Narrow"/>
          <w:sz w:val="24"/>
          <w:szCs w:val="24"/>
        </w:rPr>
        <w:t xml:space="preserve"> </w:t>
      </w:r>
      <w:r w:rsidR="00142C52" w:rsidRPr="00267BAB">
        <w:rPr>
          <w:rFonts w:ascii="Arial Narrow" w:hAnsi="Arial Narrow"/>
          <w:sz w:val="24"/>
          <w:szCs w:val="24"/>
          <w:lang w:val="mk-MK"/>
        </w:rPr>
        <w:t xml:space="preserve">2021 година. </w:t>
      </w:r>
    </w:p>
    <w:p w14:paraId="43594B5B" w14:textId="5ECA18E4" w:rsidR="00142C52" w:rsidRPr="00267BAB" w:rsidRDefault="00142C52" w:rsidP="00267BAB">
      <w:pPr>
        <w:spacing w:after="0"/>
        <w:ind w:firstLine="720"/>
        <w:jc w:val="both"/>
        <w:rPr>
          <w:rFonts w:ascii="Arial Narrow" w:hAnsi="Arial Narrow"/>
          <w:sz w:val="24"/>
          <w:szCs w:val="24"/>
          <w:lang w:val="mk-MK"/>
        </w:rPr>
      </w:pPr>
    </w:p>
    <w:p w14:paraId="24153F40" w14:textId="28A16667" w:rsidR="00267BAB" w:rsidRDefault="000A48F8" w:rsidP="00267BAB">
      <w:pPr>
        <w:pStyle w:val="ListParagraph"/>
        <w:tabs>
          <w:tab w:val="left" w:pos="360"/>
        </w:tabs>
        <w:spacing w:after="0"/>
        <w:ind w:left="0" w:firstLine="720"/>
        <w:jc w:val="both"/>
        <w:rPr>
          <w:rFonts w:ascii="Arial Narrow" w:hAnsi="Arial Narrow"/>
          <w:bCs/>
          <w:sz w:val="24"/>
          <w:szCs w:val="24"/>
          <w:lang w:val="mk-MK"/>
        </w:rPr>
      </w:pPr>
      <w:r w:rsidRPr="00267BAB">
        <w:rPr>
          <w:rFonts w:ascii="Arial Narrow" w:hAnsi="Arial Narrow"/>
          <w:b/>
          <w:bCs/>
          <w:sz w:val="24"/>
          <w:szCs w:val="24"/>
          <w:lang w:val="mk-MK"/>
        </w:rPr>
        <w:t>Донесена е и 1 Одлука</w:t>
      </w:r>
      <w:r w:rsidRPr="00267BAB">
        <w:rPr>
          <w:rFonts w:ascii="Arial Narrow" w:hAnsi="Arial Narrow"/>
          <w:bCs/>
          <w:sz w:val="24"/>
          <w:szCs w:val="24"/>
          <w:lang w:val="mk-MK"/>
        </w:rPr>
        <w:t xml:space="preserve"> </w:t>
      </w:r>
      <w:r w:rsidR="00F907F3">
        <w:rPr>
          <w:rFonts w:ascii="Arial Narrow" w:hAnsi="Arial Narrow"/>
          <w:bCs/>
          <w:sz w:val="24"/>
          <w:szCs w:val="24"/>
          <w:lang w:val="mk-MK"/>
        </w:rPr>
        <w:t>со која се одби п</w:t>
      </w:r>
      <w:r w:rsidR="00142C52" w:rsidRPr="00267BAB">
        <w:rPr>
          <w:rFonts w:ascii="Arial Narrow" w:hAnsi="Arial Narrow"/>
          <w:bCs/>
          <w:sz w:val="24"/>
          <w:szCs w:val="24"/>
          <w:lang w:val="mk-MK"/>
        </w:rPr>
        <w:t>ријавата за учество на јавниот конкурс (објавен на 21.12.2020 година) за доделување дозвола за ради</w:t>
      </w:r>
      <w:r w:rsidR="00F907F3">
        <w:rPr>
          <w:rFonts w:ascii="Arial Narrow" w:hAnsi="Arial Narrow"/>
          <w:bCs/>
          <w:sz w:val="24"/>
          <w:szCs w:val="24"/>
          <w:lang w:val="mk-MK"/>
        </w:rPr>
        <w:t>о емитување на</w:t>
      </w:r>
      <w:r w:rsidR="00142C52" w:rsidRPr="00267BAB">
        <w:rPr>
          <w:rFonts w:ascii="Arial Narrow" w:hAnsi="Arial Narrow"/>
          <w:bCs/>
          <w:sz w:val="24"/>
          <w:szCs w:val="24"/>
          <w:lang w:val="mk-MK"/>
        </w:rPr>
        <w:t xml:space="preserve"> локално ниво, на подрачјето на општина Струмица, поради тоа што не ги исполнува програмските услови утврдени во Одлуката за објавување јавен конкурс за доделување на дозвола за радио емитување на про</w:t>
      </w:r>
      <w:r w:rsidRPr="00267BAB">
        <w:rPr>
          <w:rFonts w:ascii="Arial Narrow" w:hAnsi="Arial Narrow"/>
          <w:bCs/>
          <w:sz w:val="24"/>
          <w:szCs w:val="24"/>
          <w:lang w:val="mk-MK"/>
        </w:rPr>
        <w:t xml:space="preserve">грамски сервис на локално ниво. </w:t>
      </w:r>
    </w:p>
    <w:p w14:paraId="7A5FB91C" w14:textId="49D84218" w:rsidR="00267BAB" w:rsidRDefault="00267BAB" w:rsidP="00267BAB">
      <w:pPr>
        <w:pStyle w:val="ListParagraph"/>
        <w:tabs>
          <w:tab w:val="left" w:pos="360"/>
        </w:tabs>
        <w:spacing w:after="0"/>
        <w:ind w:left="0" w:firstLine="720"/>
        <w:jc w:val="both"/>
        <w:rPr>
          <w:rFonts w:ascii="Arial Narrow" w:hAnsi="Arial Narrow" w:cs="Arial"/>
          <w:b/>
          <w:sz w:val="24"/>
          <w:szCs w:val="24"/>
          <w:lang w:val="mk-MK"/>
        </w:rPr>
      </w:pPr>
      <w:r w:rsidRPr="00267BAB">
        <w:rPr>
          <w:rFonts w:ascii="Arial Narrow" w:hAnsi="Arial Narrow" w:cs="Arial"/>
          <w:sz w:val="24"/>
          <w:szCs w:val="24"/>
          <w:lang w:val="mk-MK"/>
        </w:rPr>
        <w:t>П</w:t>
      </w:r>
      <w:r w:rsidRPr="00267BAB">
        <w:rPr>
          <w:rFonts w:ascii="Arial Narrow" w:hAnsi="Arial Narrow"/>
          <w:sz w:val="24"/>
          <w:szCs w:val="24"/>
          <w:lang w:val="mk-MK"/>
        </w:rPr>
        <w:t xml:space="preserve">оради тоа што во утврдениот рок за поднесување пријави по објавениот јавен конкурс, не беше примена ниту една пријава која ги исполнува условите, </w:t>
      </w:r>
      <w:r w:rsidR="00142C52" w:rsidRPr="00267BAB">
        <w:rPr>
          <w:rFonts w:ascii="Arial Narrow" w:hAnsi="Arial Narrow" w:cs="Arial"/>
          <w:sz w:val="24"/>
          <w:szCs w:val="24"/>
          <w:lang w:val="mk-MK"/>
        </w:rPr>
        <w:t>Советот</w:t>
      </w:r>
      <w:r w:rsidRPr="00267BAB">
        <w:rPr>
          <w:rFonts w:ascii="Arial Narrow" w:hAnsi="Arial Narrow" w:cs="Arial"/>
          <w:sz w:val="24"/>
          <w:szCs w:val="24"/>
          <w:lang w:val="mk-MK"/>
        </w:rPr>
        <w:t xml:space="preserve"> на Агенциј</w:t>
      </w:r>
      <w:r w:rsidR="00876ADB">
        <w:rPr>
          <w:rFonts w:ascii="Arial Narrow" w:hAnsi="Arial Narrow" w:cs="Arial"/>
          <w:sz w:val="24"/>
          <w:szCs w:val="24"/>
          <w:lang w:val="mk-MK"/>
        </w:rPr>
        <w:t>а</w:t>
      </w:r>
      <w:r w:rsidRPr="00267BAB">
        <w:rPr>
          <w:rFonts w:ascii="Arial Narrow" w:hAnsi="Arial Narrow" w:cs="Arial"/>
          <w:sz w:val="24"/>
          <w:szCs w:val="24"/>
          <w:lang w:val="mk-MK"/>
        </w:rPr>
        <w:t xml:space="preserve">та донесе </w:t>
      </w:r>
      <w:r w:rsidRPr="00267BAB">
        <w:rPr>
          <w:rFonts w:ascii="Arial Narrow" w:hAnsi="Arial Narrow" w:cs="Arial"/>
          <w:b/>
          <w:sz w:val="24"/>
          <w:szCs w:val="24"/>
          <w:lang w:val="mk-MK"/>
        </w:rPr>
        <w:t xml:space="preserve">Одлука </w:t>
      </w:r>
      <w:r w:rsidR="00142C52" w:rsidRPr="00267BAB">
        <w:rPr>
          <w:rFonts w:ascii="Arial Narrow" w:hAnsi="Arial Narrow" w:cs="Arial"/>
          <w:b/>
          <w:sz w:val="24"/>
          <w:szCs w:val="24"/>
          <w:lang w:val="mk-MK"/>
        </w:rPr>
        <w:t xml:space="preserve">дека </w:t>
      </w:r>
      <w:r w:rsidRPr="00267BAB">
        <w:rPr>
          <w:rFonts w:ascii="Arial Narrow" w:hAnsi="Arial Narrow" w:cs="Arial"/>
          <w:b/>
          <w:sz w:val="24"/>
          <w:szCs w:val="24"/>
          <w:lang w:val="mk-MK"/>
        </w:rPr>
        <w:t>јавниот конкурс е неуспешен.</w:t>
      </w:r>
    </w:p>
    <w:p w14:paraId="086C7434" w14:textId="4B581840" w:rsidR="00D44AB0" w:rsidRDefault="00D44AB0" w:rsidP="00267BAB">
      <w:pPr>
        <w:pStyle w:val="ListParagraph"/>
        <w:tabs>
          <w:tab w:val="left" w:pos="360"/>
        </w:tabs>
        <w:spacing w:after="0"/>
        <w:ind w:left="0" w:firstLine="720"/>
        <w:jc w:val="both"/>
        <w:rPr>
          <w:rFonts w:ascii="Arial Narrow" w:hAnsi="Arial Narrow" w:cs="Arial"/>
          <w:b/>
          <w:sz w:val="24"/>
          <w:szCs w:val="24"/>
          <w:lang w:val="mk-MK"/>
        </w:rPr>
      </w:pPr>
    </w:p>
    <w:p w14:paraId="5D9407F0" w14:textId="77777777" w:rsidR="0011442D" w:rsidRPr="00267BAB" w:rsidRDefault="005D68DF" w:rsidP="00267BAB">
      <w:pPr>
        <w:pStyle w:val="BodyTextIndent"/>
        <w:tabs>
          <w:tab w:val="left" w:pos="360"/>
          <w:tab w:val="left" w:pos="426"/>
          <w:tab w:val="left" w:pos="810"/>
        </w:tabs>
        <w:spacing w:line="276" w:lineRule="auto"/>
        <w:ind w:left="90" w:firstLine="0"/>
        <w:rPr>
          <w:rFonts w:ascii="Arial Narrow" w:hAnsi="Arial Narrow" w:cs="Arial"/>
          <w:b/>
          <w:szCs w:val="24"/>
          <w:lang w:val="mk-MK"/>
        </w:rPr>
      </w:pPr>
      <w:bookmarkStart w:id="2" w:name="_Hlk517685941"/>
      <w:proofErr w:type="spellStart"/>
      <w:r w:rsidRPr="00267BAB">
        <w:rPr>
          <w:rFonts w:ascii="Arial Narrow" w:hAnsi="Arial Narrow" w:cs="Arial"/>
          <w:b/>
          <w:szCs w:val="24"/>
          <w:lang w:val="mk-MK"/>
        </w:rPr>
        <w:t>Слајд_Меѓународна</w:t>
      </w:r>
      <w:proofErr w:type="spellEnd"/>
      <w:r w:rsidRPr="00267BAB">
        <w:rPr>
          <w:rFonts w:ascii="Arial Narrow" w:hAnsi="Arial Narrow" w:cs="Arial"/>
          <w:b/>
          <w:szCs w:val="24"/>
          <w:lang w:val="mk-MK"/>
        </w:rPr>
        <w:t xml:space="preserve"> соработка</w:t>
      </w:r>
    </w:p>
    <w:p w14:paraId="1301732F" w14:textId="77777777" w:rsidR="00D93563" w:rsidRPr="00267BAB" w:rsidRDefault="00D93563" w:rsidP="00267BAB">
      <w:pPr>
        <w:pStyle w:val="BodyTextIndent"/>
        <w:tabs>
          <w:tab w:val="left" w:pos="360"/>
          <w:tab w:val="left" w:pos="426"/>
          <w:tab w:val="left" w:pos="810"/>
        </w:tabs>
        <w:spacing w:line="276" w:lineRule="auto"/>
        <w:ind w:left="90" w:firstLine="0"/>
        <w:rPr>
          <w:rFonts w:ascii="Arial Narrow" w:hAnsi="Arial Narrow" w:cs="Arial"/>
          <w:b/>
          <w:szCs w:val="24"/>
          <w:lang w:val="mk-MK"/>
        </w:rPr>
      </w:pPr>
    </w:p>
    <w:p w14:paraId="39AC8241" w14:textId="67F6A511" w:rsidR="00B63035" w:rsidRPr="00267BAB" w:rsidRDefault="001C65A8" w:rsidP="00267BAB">
      <w:pPr>
        <w:ind w:firstLine="720"/>
        <w:jc w:val="both"/>
        <w:rPr>
          <w:rFonts w:ascii="Arial Narrow" w:hAnsi="Arial Narrow"/>
          <w:bCs/>
          <w:sz w:val="24"/>
          <w:szCs w:val="24"/>
          <w:lang w:val="mk-MK"/>
        </w:rPr>
      </w:pPr>
      <w:r w:rsidRPr="00267BAB">
        <w:rPr>
          <w:rFonts w:ascii="Arial Narrow" w:hAnsi="Arial Narrow"/>
          <w:bCs/>
          <w:sz w:val="24"/>
          <w:szCs w:val="24"/>
          <w:lang w:val="mk-MK"/>
        </w:rPr>
        <w:t xml:space="preserve">Во </w:t>
      </w:r>
      <w:r w:rsidR="00F005AE" w:rsidRPr="00267BAB">
        <w:rPr>
          <w:rFonts w:ascii="Arial Narrow" w:hAnsi="Arial Narrow"/>
          <w:bCs/>
          <w:sz w:val="24"/>
          <w:szCs w:val="24"/>
          <w:lang w:val="mk-MK"/>
        </w:rPr>
        <w:t xml:space="preserve">однос на меѓународната соработка, </w:t>
      </w:r>
      <w:r w:rsidR="00AD0366" w:rsidRPr="00267BAB">
        <w:rPr>
          <w:rFonts w:ascii="Arial Narrow" w:hAnsi="Arial Narrow"/>
          <w:bCs/>
          <w:sz w:val="24"/>
          <w:szCs w:val="24"/>
          <w:lang w:val="mk-MK"/>
        </w:rPr>
        <w:t>Агенц</w:t>
      </w:r>
      <w:r w:rsidR="003B0942" w:rsidRPr="00267BAB">
        <w:rPr>
          <w:rFonts w:ascii="Arial Narrow" w:hAnsi="Arial Narrow"/>
          <w:bCs/>
          <w:sz w:val="24"/>
          <w:szCs w:val="24"/>
          <w:lang w:val="mk-MK"/>
        </w:rPr>
        <w:t>ијата учествуваше во повеќе</w:t>
      </w:r>
      <w:r w:rsidR="00AD0366" w:rsidRPr="00267BAB">
        <w:rPr>
          <w:rFonts w:ascii="Arial Narrow" w:hAnsi="Arial Narrow"/>
          <w:bCs/>
          <w:sz w:val="24"/>
          <w:szCs w:val="24"/>
          <w:lang w:val="mk-MK"/>
        </w:rPr>
        <w:t xml:space="preserve"> активности. </w:t>
      </w:r>
    </w:p>
    <w:p w14:paraId="4DD43AFC" w14:textId="4D9512B7" w:rsidR="002F1F11" w:rsidRPr="00267BAB" w:rsidRDefault="002F1F11" w:rsidP="005853CA">
      <w:pPr>
        <w:spacing w:after="160"/>
        <w:ind w:firstLine="720"/>
        <w:jc w:val="both"/>
        <w:rPr>
          <w:rFonts w:ascii="Arial Narrow" w:hAnsi="Arial Narrow"/>
          <w:sz w:val="24"/>
          <w:szCs w:val="24"/>
          <w:lang w:val="mk-MK"/>
        </w:rPr>
      </w:pPr>
      <w:r w:rsidRPr="00267BAB">
        <w:rPr>
          <w:rFonts w:ascii="Arial Narrow" w:hAnsi="Arial Narrow"/>
          <w:sz w:val="24"/>
          <w:szCs w:val="24"/>
          <w:lang w:val="mk-MK"/>
        </w:rPr>
        <w:t xml:space="preserve">На 28 април, претставничка на Агенцијата учествуваше на состанокот на </w:t>
      </w:r>
      <w:r w:rsidRPr="005853CA">
        <w:rPr>
          <w:rFonts w:ascii="Arial Narrow" w:hAnsi="Arial Narrow"/>
          <w:b/>
          <w:sz w:val="24"/>
          <w:szCs w:val="24"/>
          <w:lang w:val="mk-MK"/>
        </w:rPr>
        <w:t xml:space="preserve">Подгрупата 3 на ЕРГА </w:t>
      </w:r>
      <w:r w:rsidRPr="00267BAB">
        <w:rPr>
          <w:rFonts w:ascii="Arial Narrow" w:hAnsi="Arial Narrow"/>
          <w:sz w:val="24"/>
          <w:szCs w:val="24"/>
          <w:lang w:val="mk-MK"/>
        </w:rPr>
        <w:t>посветена на прашањата поврзани со дезинформациите. На состанокот беше информирано за статусот на активностите на работните групи во рамки на Подгрупата и беа договорени наредните активности.</w:t>
      </w:r>
    </w:p>
    <w:p w14:paraId="70B56BB3" w14:textId="0D22EA1F" w:rsidR="002F1F11" w:rsidRPr="00267BAB" w:rsidRDefault="00CA556D" w:rsidP="00546E24">
      <w:pPr>
        <w:spacing w:after="160"/>
        <w:ind w:firstLine="720"/>
        <w:jc w:val="both"/>
        <w:rPr>
          <w:rFonts w:ascii="Arial Narrow" w:hAnsi="Arial Narrow"/>
          <w:sz w:val="24"/>
          <w:szCs w:val="24"/>
          <w:lang w:val="mk-MK"/>
        </w:rPr>
      </w:pPr>
      <w:r w:rsidRPr="00267BAB">
        <w:rPr>
          <w:rFonts w:ascii="Arial Narrow" w:hAnsi="Arial Narrow"/>
          <w:sz w:val="24"/>
          <w:szCs w:val="24"/>
          <w:lang w:val="mk-MK"/>
        </w:rPr>
        <w:t>На 6 мај, претставничка на Агенцијата</w:t>
      </w:r>
      <w:r w:rsidR="002F1F11" w:rsidRPr="00267BAB">
        <w:rPr>
          <w:rFonts w:ascii="Arial Narrow" w:hAnsi="Arial Narrow"/>
          <w:sz w:val="24"/>
          <w:szCs w:val="24"/>
          <w:lang w:val="mk-MK"/>
        </w:rPr>
        <w:t xml:space="preserve"> учествуваше на состанокот на </w:t>
      </w:r>
      <w:r w:rsidR="002F1F11" w:rsidRPr="005853CA">
        <w:rPr>
          <w:rFonts w:ascii="Arial Narrow" w:hAnsi="Arial Narrow"/>
          <w:b/>
          <w:sz w:val="24"/>
          <w:szCs w:val="24"/>
          <w:lang w:val="mk-MK"/>
        </w:rPr>
        <w:t>Контакт мрежата на ЕРГА</w:t>
      </w:r>
      <w:r w:rsidR="002F1F11" w:rsidRPr="00267BAB">
        <w:rPr>
          <w:rFonts w:ascii="Arial Narrow" w:hAnsi="Arial Narrow"/>
          <w:sz w:val="24"/>
          <w:szCs w:val="24"/>
          <w:lang w:val="mk-MK"/>
        </w:rPr>
        <w:t xml:space="preserve"> на кој беа разгледани документите и извештаите планирани за усвоју</w:t>
      </w:r>
      <w:r w:rsidR="005853CA">
        <w:rPr>
          <w:rFonts w:ascii="Arial Narrow" w:hAnsi="Arial Narrow"/>
          <w:sz w:val="24"/>
          <w:szCs w:val="24"/>
          <w:lang w:val="mk-MK"/>
        </w:rPr>
        <w:t xml:space="preserve">вање </w:t>
      </w:r>
      <w:r w:rsidR="002F1F11" w:rsidRPr="00267BAB">
        <w:rPr>
          <w:rFonts w:ascii="Arial Narrow" w:hAnsi="Arial Narrow"/>
          <w:sz w:val="24"/>
          <w:szCs w:val="24"/>
          <w:lang w:val="mk-MK"/>
        </w:rPr>
        <w:t xml:space="preserve">на </w:t>
      </w:r>
      <w:proofErr w:type="spellStart"/>
      <w:r w:rsidR="002F1F11" w:rsidRPr="00267BAB">
        <w:rPr>
          <w:rFonts w:ascii="Arial Narrow" w:hAnsi="Arial Narrow"/>
          <w:sz w:val="24"/>
          <w:szCs w:val="24"/>
          <w:lang w:val="mk-MK"/>
        </w:rPr>
        <w:t>пленарниот</w:t>
      </w:r>
      <w:proofErr w:type="spellEnd"/>
      <w:r w:rsidR="002F1F11" w:rsidRPr="00267BAB">
        <w:rPr>
          <w:rFonts w:ascii="Arial Narrow" w:hAnsi="Arial Narrow"/>
          <w:sz w:val="24"/>
          <w:szCs w:val="24"/>
          <w:lang w:val="mk-MK"/>
        </w:rPr>
        <w:t xml:space="preserve"> состанок на ЕР</w:t>
      </w:r>
      <w:r w:rsidR="005853CA">
        <w:rPr>
          <w:rFonts w:ascii="Arial Narrow" w:hAnsi="Arial Narrow"/>
          <w:sz w:val="24"/>
          <w:szCs w:val="24"/>
          <w:lang w:val="mk-MK"/>
        </w:rPr>
        <w:t>ГА</w:t>
      </w:r>
      <w:r w:rsidR="002F1F11" w:rsidRPr="00267BAB">
        <w:rPr>
          <w:rFonts w:ascii="Arial Narrow" w:hAnsi="Arial Narrow"/>
          <w:sz w:val="24"/>
          <w:szCs w:val="24"/>
          <w:lang w:val="mk-MK"/>
        </w:rPr>
        <w:t>.</w:t>
      </w:r>
    </w:p>
    <w:p w14:paraId="4863CEF4" w14:textId="768B5C35" w:rsidR="002C5576" w:rsidRPr="00267BAB" w:rsidRDefault="002C5576" w:rsidP="00546E24">
      <w:pPr>
        <w:ind w:firstLine="720"/>
        <w:jc w:val="both"/>
        <w:rPr>
          <w:rFonts w:ascii="Arial Narrow" w:hAnsi="Arial Narrow"/>
          <w:sz w:val="24"/>
          <w:szCs w:val="24"/>
          <w:lang w:val="mk-MK"/>
        </w:rPr>
      </w:pPr>
      <w:r w:rsidRPr="00267BAB">
        <w:rPr>
          <w:rFonts w:ascii="Arial Narrow" w:hAnsi="Arial Narrow"/>
          <w:sz w:val="24"/>
          <w:szCs w:val="24"/>
          <w:lang w:val="mk-MK"/>
        </w:rPr>
        <w:t xml:space="preserve">На 7 мај, во </w:t>
      </w:r>
      <w:r w:rsidR="00971822" w:rsidRPr="00267BAB">
        <w:rPr>
          <w:rFonts w:ascii="Arial Narrow" w:hAnsi="Arial Narrow"/>
          <w:sz w:val="24"/>
          <w:szCs w:val="24"/>
          <w:lang w:val="mk-MK"/>
        </w:rPr>
        <w:t xml:space="preserve">работна посета на </w:t>
      </w:r>
      <w:r w:rsidRPr="00267BAB">
        <w:rPr>
          <w:rFonts w:ascii="Arial Narrow" w:hAnsi="Arial Narrow"/>
          <w:sz w:val="24"/>
          <w:szCs w:val="24"/>
          <w:lang w:val="mk-MK"/>
        </w:rPr>
        <w:t>А</w:t>
      </w:r>
      <w:r w:rsidR="00971822" w:rsidRPr="00267BAB">
        <w:rPr>
          <w:rFonts w:ascii="Arial Narrow" w:hAnsi="Arial Narrow"/>
          <w:sz w:val="24"/>
          <w:szCs w:val="24"/>
          <w:lang w:val="mk-MK"/>
        </w:rPr>
        <w:t xml:space="preserve">генцијата беше </w:t>
      </w:r>
      <w:r w:rsidRPr="005853CA">
        <w:rPr>
          <w:rFonts w:ascii="Arial Narrow" w:hAnsi="Arial Narrow"/>
          <w:b/>
          <w:sz w:val="24"/>
          <w:szCs w:val="24"/>
          <w:lang w:val="mk-MK"/>
        </w:rPr>
        <w:t>амбасадорот Република Франција</w:t>
      </w:r>
      <w:r w:rsidR="00971822" w:rsidRPr="00267BAB">
        <w:rPr>
          <w:rFonts w:ascii="Arial Narrow" w:hAnsi="Arial Narrow"/>
          <w:sz w:val="24"/>
          <w:szCs w:val="24"/>
          <w:lang w:val="mk-MK"/>
        </w:rPr>
        <w:t xml:space="preserve"> во земјава</w:t>
      </w:r>
      <w:r w:rsidRPr="00267BAB">
        <w:rPr>
          <w:rFonts w:ascii="Arial Narrow" w:hAnsi="Arial Narrow"/>
          <w:sz w:val="24"/>
          <w:szCs w:val="24"/>
          <w:lang w:val="mk-MK"/>
        </w:rPr>
        <w:t>,</w:t>
      </w:r>
      <w:r w:rsidR="00971822" w:rsidRPr="00267BAB">
        <w:rPr>
          <w:rFonts w:ascii="Arial Narrow" w:hAnsi="Arial Narrow"/>
          <w:sz w:val="24"/>
          <w:szCs w:val="24"/>
          <w:lang w:val="mk-MK"/>
        </w:rPr>
        <w:t xml:space="preserve"> </w:t>
      </w:r>
      <w:proofErr w:type="spellStart"/>
      <w:r w:rsidR="00971822" w:rsidRPr="00267BAB">
        <w:rPr>
          <w:rFonts w:ascii="Arial Narrow" w:hAnsi="Arial Narrow"/>
          <w:sz w:val="24"/>
          <w:szCs w:val="24"/>
          <w:lang w:val="mk-MK"/>
        </w:rPr>
        <w:t>Сирил</w:t>
      </w:r>
      <w:proofErr w:type="spellEnd"/>
      <w:r w:rsidR="00971822" w:rsidRPr="00267BAB">
        <w:rPr>
          <w:rFonts w:ascii="Arial Narrow" w:hAnsi="Arial Narrow"/>
          <w:sz w:val="24"/>
          <w:szCs w:val="24"/>
          <w:lang w:val="mk-MK"/>
        </w:rPr>
        <w:t xml:space="preserve"> </w:t>
      </w:r>
      <w:proofErr w:type="spellStart"/>
      <w:r w:rsidR="00971822" w:rsidRPr="00267BAB">
        <w:rPr>
          <w:rFonts w:ascii="Arial Narrow" w:hAnsi="Arial Narrow"/>
          <w:sz w:val="24"/>
          <w:szCs w:val="24"/>
          <w:lang w:val="mk-MK"/>
        </w:rPr>
        <w:t>Бомгартнер</w:t>
      </w:r>
      <w:proofErr w:type="spellEnd"/>
      <w:r w:rsidR="00971822" w:rsidRPr="00267BAB">
        <w:rPr>
          <w:rFonts w:ascii="Arial Narrow" w:hAnsi="Arial Narrow"/>
          <w:sz w:val="24"/>
          <w:szCs w:val="24"/>
          <w:lang w:val="mk-MK"/>
        </w:rPr>
        <w:t xml:space="preserve">, </w:t>
      </w:r>
      <w:r w:rsidRPr="00267BAB">
        <w:rPr>
          <w:rFonts w:ascii="Arial Narrow" w:hAnsi="Arial Narrow"/>
          <w:sz w:val="24"/>
          <w:szCs w:val="24"/>
          <w:lang w:val="mk-MK"/>
        </w:rPr>
        <w:t xml:space="preserve">на која посебен акцент беше ставен на можноста за зголемување на бројот на француски телевизии кои се реемитуваат преку кабелските оператори, со што ќе се придонесе за дополнително приближување меѓу двете култури, размена на вредности, како и </w:t>
      </w:r>
      <w:r w:rsidRPr="00267BAB">
        <w:rPr>
          <w:rFonts w:ascii="Arial Narrow" w:hAnsi="Arial Narrow"/>
          <w:sz w:val="24"/>
          <w:szCs w:val="24"/>
          <w:lang w:val="mk-MK"/>
        </w:rPr>
        <w:lastRenderedPageBreak/>
        <w:t>поголема достапност на содржини кои би придонеле за полесно изучување и усовршување на францускиот јазик.</w:t>
      </w:r>
    </w:p>
    <w:p w14:paraId="1C115BEC" w14:textId="3DDC16F9" w:rsidR="00F03A0B" w:rsidRPr="00267BAB" w:rsidRDefault="00F03A0B" w:rsidP="00546E24">
      <w:pPr>
        <w:ind w:firstLine="720"/>
        <w:jc w:val="both"/>
        <w:rPr>
          <w:rFonts w:ascii="Arial Narrow" w:hAnsi="Arial Narrow"/>
          <w:sz w:val="24"/>
          <w:szCs w:val="24"/>
          <w:lang w:val="mk-MK"/>
        </w:rPr>
      </w:pPr>
      <w:r w:rsidRPr="00267BAB">
        <w:rPr>
          <w:rFonts w:ascii="Arial Narrow" w:hAnsi="Arial Narrow"/>
          <w:sz w:val="24"/>
          <w:szCs w:val="24"/>
          <w:lang w:val="mk-MK"/>
        </w:rPr>
        <w:t>На</w:t>
      </w:r>
      <w:r w:rsidR="00CA556D" w:rsidRPr="00267BAB">
        <w:rPr>
          <w:rFonts w:ascii="Arial Narrow" w:hAnsi="Arial Narrow"/>
          <w:sz w:val="24"/>
          <w:szCs w:val="24"/>
          <w:lang w:val="mk-MK"/>
        </w:rPr>
        <w:t xml:space="preserve"> 10 мај, претставничка на Агенцијата</w:t>
      </w:r>
      <w:r w:rsidRPr="00267BAB">
        <w:rPr>
          <w:rFonts w:ascii="Arial Narrow" w:hAnsi="Arial Narrow"/>
          <w:sz w:val="24"/>
          <w:szCs w:val="24"/>
          <w:lang w:val="mk-MK"/>
        </w:rPr>
        <w:t xml:space="preserve"> учествуваше на онлајн работниот состанок на </w:t>
      </w:r>
      <w:r w:rsidRPr="005853CA">
        <w:rPr>
          <w:rFonts w:ascii="Arial Narrow" w:hAnsi="Arial Narrow"/>
          <w:b/>
          <w:sz w:val="24"/>
          <w:szCs w:val="24"/>
          <w:lang w:val="mk-MK"/>
        </w:rPr>
        <w:t xml:space="preserve">подгрупата на ЕРГА за </w:t>
      </w:r>
      <w:r w:rsidR="00153147" w:rsidRPr="005853CA">
        <w:rPr>
          <w:rFonts w:ascii="Arial Narrow" w:hAnsi="Arial Narrow"/>
          <w:sz w:val="24"/>
          <w:szCs w:val="24"/>
          <w:lang w:val="mk-MK"/>
        </w:rPr>
        <w:t>Акт</w:t>
      </w:r>
      <w:r w:rsidR="00153147">
        <w:rPr>
          <w:rFonts w:ascii="Arial Narrow" w:hAnsi="Arial Narrow"/>
          <w:sz w:val="24"/>
          <w:szCs w:val="24"/>
          <w:lang w:val="mk-MK"/>
        </w:rPr>
        <w:t>от</w:t>
      </w:r>
      <w:r w:rsidRPr="00267BAB">
        <w:rPr>
          <w:rFonts w:ascii="Arial Narrow" w:hAnsi="Arial Narrow"/>
          <w:sz w:val="24"/>
          <w:szCs w:val="24"/>
          <w:lang w:val="mk-MK"/>
        </w:rPr>
        <w:t xml:space="preserve"> за дигитални услуги и Актот за дигитален пазар. На </w:t>
      </w:r>
      <w:r w:rsidR="00153147" w:rsidRPr="00267BAB">
        <w:rPr>
          <w:rFonts w:ascii="Arial Narrow" w:hAnsi="Arial Narrow"/>
          <w:sz w:val="24"/>
          <w:szCs w:val="24"/>
          <w:lang w:val="mk-MK"/>
        </w:rPr>
        <w:t>состанокот</w:t>
      </w:r>
      <w:r w:rsidRPr="00267BAB">
        <w:rPr>
          <w:rFonts w:ascii="Arial Narrow" w:hAnsi="Arial Narrow"/>
          <w:sz w:val="24"/>
          <w:szCs w:val="24"/>
          <w:lang w:val="mk-MK"/>
        </w:rPr>
        <w:t xml:space="preserve"> се разговараше за нацрт-акти на Европската комисијата, предлозите на ЕРГА за овие акти и како истите подобро да се спроведат. </w:t>
      </w:r>
    </w:p>
    <w:p w14:paraId="4DB399A8" w14:textId="572DC915" w:rsidR="002F1F11" w:rsidRPr="00267BAB" w:rsidRDefault="00CA556D" w:rsidP="00546E24">
      <w:pPr>
        <w:spacing w:after="160"/>
        <w:ind w:firstLine="720"/>
        <w:jc w:val="both"/>
        <w:rPr>
          <w:rFonts w:ascii="Arial Narrow" w:hAnsi="Arial Narrow"/>
          <w:sz w:val="24"/>
          <w:szCs w:val="24"/>
          <w:lang w:val="mk-MK"/>
        </w:rPr>
      </w:pPr>
      <w:r w:rsidRPr="00267BAB">
        <w:rPr>
          <w:rFonts w:ascii="Arial Narrow" w:hAnsi="Arial Narrow"/>
          <w:sz w:val="24"/>
          <w:szCs w:val="24"/>
          <w:lang w:val="mk-MK"/>
        </w:rPr>
        <w:t xml:space="preserve">На 19 мај 2021 година, претставничка на Агенцијата </w:t>
      </w:r>
      <w:r w:rsidR="002F1F11" w:rsidRPr="00267BAB">
        <w:rPr>
          <w:rFonts w:ascii="Arial Narrow" w:hAnsi="Arial Narrow"/>
          <w:sz w:val="24"/>
          <w:szCs w:val="24"/>
          <w:lang w:val="mk-MK"/>
        </w:rPr>
        <w:t xml:space="preserve">учествуваше на </w:t>
      </w:r>
      <w:r w:rsidR="002F1F11" w:rsidRPr="008628B7">
        <w:rPr>
          <w:rFonts w:ascii="Arial Narrow" w:hAnsi="Arial Narrow"/>
          <w:b/>
          <w:sz w:val="24"/>
          <w:szCs w:val="24"/>
          <w:lang w:val="mk-MK"/>
        </w:rPr>
        <w:t xml:space="preserve">вториот состанок на Контакт мрежата на ЕРГА </w:t>
      </w:r>
      <w:r w:rsidR="002F1F11" w:rsidRPr="00267BAB">
        <w:rPr>
          <w:rFonts w:ascii="Arial Narrow" w:hAnsi="Arial Narrow"/>
          <w:sz w:val="24"/>
          <w:szCs w:val="24"/>
          <w:lang w:val="mk-MK"/>
        </w:rPr>
        <w:t xml:space="preserve">посветен на ставовите на ЕРГА за новиот </w:t>
      </w:r>
      <w:proofErr w:type="spellStart"/>
      <w:r w:rsidR="002F1F11" w:rsidRPr="00267BAB">
        <w:rPr>
          <w:rFonts w:ascii="Arial Narrow" w:hAnsi="Arial Narrow"/>
          <w:sz w:val="24"/>
          <w:szCs w:val="24"/>
          <w:lang w:val="mk-MK"/>
        </w:rPr>
        <w:t>легислативен</w:t>
      </w:r>
      <w:proofErr w:type="spellEnd"/>
      <w:r w:rsidR="002F1F11" w:rsidRPr="00267BAB">
        <w:rPr>
          <w:rFonts w:ascii="Arial Narrow" w:hAnsi="Arial Narrow"/>
          <w:sz w:val="24"/>
          <w:szCs w:val="24"/>
          <w:lang w:val="mk-MK"/>
        </w:rPr>
        <w:t xml:space="preserve"> предлог на Европската комисија – Актот за дигитални </w:t>
      </w:r>
      <w:r w:rsidR="008628B7">
        <w:rPr>
          <w:rFonts w:ascii="Arial Narrow" w:hAnsi="Arial Narrow"/>
          <w:sz w:val="24"/>
          <w:szCs w:val="24"/>
          <w:lang w:val="mk-MK"/>
        </w:rPr>
        <w:t xml:space="preserve">услуги. </w:t>
      </w:r>
      <w:r w:rsidR="002F1F11" w:rsidRPr="00267BAB">
        <w:rPr>
          <w:rFonts w:ascii="Arial Narrow" w:hAnsi="Arial Narrow"/>
          <w:sz w:val="24"/>
          <w:szCs w:val="24"/>
          <w:lang w:val="mk-MK"/>
        </w:rPr>
        <w:t>Состанокот беше во контекст на подготовка на документот со конкретни предлози на ЕРГА</w:t>
      </w:r>
      <w:r w:rsidR="008628B7">
        <w:rPr>
          <w:rFonts w:ascii="Arial Narrow" w:hAnsi="Arial Narrow"/>
          <w:sz w:val="24"/>
          <w:szCs w:val="24"/>
          <w:lang w:val="mk-MK"/>
        </w:rPr>
        <w:t xml:space="preserve"> за измени на овој Акт.</w:t>
      </w:r>
    </w:p>
    <w:p w14:paraId="605E8111" w14:textId="125AF354" w:rsidR="00F03A0B" w:rsidRPr="00267BAB" w:rsidRDefault="00CA556D" w:rsidP="00546E24">
      <w:pPr>
        <w:ind w:firstLine="720"/>
        <w:jc w:val="both"/>
        <w:rPr>
          <w:rFonts w:ascii="Arial Narrow" w:hAnsi="Arial Narrow" w:cs="Calibri"/>
          <w:sz w:val="24"/>
          <w:szCs w:val="24"/>
          <w:lang w:val="mk-MK"/>
        </w:rPr>
      </w:pPr>
      <w:r w:rsidRPr="00267BAB">
        <w:rPr>
          <w:rFonts w:ascii="Arial Narrow" w:hAnsi="Arial Narrow"/>
          <w:sz w:val="24"/>
          <w:szCs w:val="24"/>
          <w:lang w:val="mk-MK"/>
        </w:rPr>
        <w:t xml:space="preserve">Повеќе претставници на Агенцијата учествуваа на </w:t>
      </w:r>
      <w:r w:rsidRPr="008628B7">
        <w:rPr>
          <w:rFonts w:ascii="Arial Narrow" w:hAnsi="Arial Narrow"/>
          <w:b/>
          <w:sz w:val="24"/>
          <w:szCs w:val="24"/>
          <w:lang w:val="mk-MK"/>
        </w:rPr>
        <w:t>53-от состанок на ЕПРА</w:t>
      </w:r>
      <w:r w:rsidRPr="00267BAB">
        <w:rPr>
          <w:rFonts w:ascii="Arial Narrow" w:hAnsi="Arial Narrow"/>
          <w:sz w:val="24"/>
          <w:szCs w:val="24"/>
          <w:lang w:val="mk-MK"/>
        </w:rPr>
        <w:t xml:space="preserve"> кој се одржа на 20 и 21 мај.</w:t>
      </w:r>
      <w:r w:rsidR="00F03A0B" w:rsidRPr="00267BAB">
        <w:rPr>
          <w:rFonts w:ascii="Arial Narrow" w:hAnsi="Arial Narrow"/>
          <w:sz w:val="24"/>
          <w:szCs w:val="24"/>
          <w:lang w:val="mk-MK"/>
        </w:rPr>
        <w:t xml:space="preserve"> Пленарната седница</w:t>
      </w:r>
      <w:r w:rsidRPr="00267BAB">
        <w:rPr>
          <w:rFonts w:ascii="Arial Narrow" w:hAnsi="Arial Narrow" w:cs="Calibri"/>
          <w:sz w:val="24"/>
          <w:szCs w:val="24"/>
          <w:lang w:val="mk-MK"/>
        </w:rPr>
        <w:t xml:space="preserve">, </w:t>
      </w:r>
      <w:r w:rsidR="00F03A0B" w:rsidRPr="00267BAB">
        <w:rPr>
          <w:rFonts w:ascii="Arial Narrow" w:hAnsi="Arial Narrow" w:cs="Calibri"/>
          <w:sz w:val="24"/>
          <w:szCs w:val="24"/>
          <w:lang w:val="mk-MK"/>
        </w:rPr>
        <w:t>беше посветен</w:t>
      </w:r>
      <w:r w:rsidRPr="00267BAB">
        <w:rPr>
          <w:rFonts w:ascii="Arial Narrow" w:hAnsi="Arial Narrow" w:cs="Calibri"/>
          <w:sz w:val="24"/>
          <w:szCs w:val="24"/>
          <w:lang w:val="mk-MK"/>
        </w:rPr>
        <w:t>а</w:t>
      </w:r>
      <w:r w:rsidR="00F03A0B" w:rsidRPr="00267BAB">
        <w:rPr>
          <w:rFonts w:ascii="Arial Narrow" w:hAnsi="Arial Narrow" w:cs="Calibri"/>
          <w:sz w:val="24"/>
          <w:szCs w:val="24"/>
          <w:lang w:val="mk-MK"/>
        </w:rPr>
        <w:t xml:space="preserve"> на тековните активности на пл</w:t>
      </w:r>
      <w:r w:rsidRPr="00267BAB">
        <w:rPr>
          <w:rFonts w:ascii="Arial Narrow" w:hAnsi="Arial Narrow" w:cs="Calibri"/>
          <w:sz w:val="24"/>
          <w:szCs w:val="24"/>
          <w:lang w:val="mk-MK"/>
        </w:rPr>
        <w:t xml:space="preserve">атформата, </w:t>
      </w:r>
      <w:r w:rsidR="00F03A0B" w:rsidRPr="00267BAB">
        <w:rPr>
          <w:rFonts w:ascii="Arial Narrow" w:hAnsi="Arial Narrow" w:cs="Calibri"/>
          <w:sz w:val="24"/>
          <w:szCs w:val="24"/>
          <w:lang w:val="mk-MK"/>
        </w:rPr>
        <w:t>измените на Статутот на ЕПРА, како и изборот на новите членови на</w:t>
      </w:r>
      <w:r w:rsidRPr="00267BAB">
        <w:rPr>
          <w:rFonts w:ascii="Arial Narrow" w:hAnsi="Arial Narrow" w:cs="Calibri"/>
          <w:sz w:val="24"/>
          <w:szCs w:val="24"/>
          <w:lang w:val="mk-MK"/>
        </w:rPr>
        <w:t xml:space="preserve"> из</w:t>
      </w:r>
      <w:r w:rsidR="00F03A0B" w:rsidRPr="00267BAB">
        <w:rPr>
          <w:rFonts w:ascii="Arial Narrow" w:hAnsi="Arial Narrow" w:cs="Calibri"/>
          <w:sz w:val="24"/>
          <w:szCs w:val="24"/>
          <w:lang w:val="mk-MK"/>
        </w:rPr>
        <w:t>вршниот одбор. Вториот ден се одржа тем</w:t>
      </w:r>
      <w:r w:rsidR="008628B7">
        <w:rPr>
          <w:rFonts w:ascii="Arial Narrow" w:hAnsi="Arial Narrow" w:cs="Calibri"/>
          <w:sz w:val="24"/>
          <w:szCs w:val="24"/>
          <w:lang w:val="mk-MK"/>
        </w:rPr>
        <w:t xml:space="preserve">атска сесија </w:t>
      </w:r>
      <w:r w:rsidRPr="00267BAB">
        <w:rPr>
          <w:rFonts w:ascii="Arial Narrow" w:hAnsi="Arial Narrow" w:cs="Calibri"/>
          <w:sz w:val="24"/>
          <w:szCs w:val="24"/>
          <w:lang w:val="mk-MK"/>
        </w:rPr>
        <w:t xml:space="preserve">на која </w:t>
      </w:r>
      <w:r w:rsidR="008628B7">
        <w:rPr>
          <w:rFonts w:ascii="Arial Narrow" w:hAnsi="Arial Narrow" w:cs="Calibri"/>
          <w:sz w:val="24"/>
          <w:szCs w:val="24"/>
          <w:lang w:val="mk-MK"/>
        </w:rPr>
        <w:t xml:space="preserve">се говореше за потеклото на </w:t>
      </w:r>
      <w:r w:rsidR="00F03A0B" w:rsidRPr="00267BAB">
        <w:rPr>
          <w:rFonts w:ascii="Arial Narrow" w:hAnsi="Arial Narrow" w:cs="Calibri"/>
          <w:sz w:val="24"/>
          <w:szCs w:val="24"/>
          <w:lang w:val="mk-MK"/>
        </w:rPr>
        <w:t>говоро</w:t>
      </w:r>
      <w:r w:rsidR="008628B7">
        <w:rPr>
          <w:rFonts w:ascii="Arial Narrow" w:hAnsi="Arial Narrow" w:cs="Calibri"/>
          <w:sz w:val="24"/>
          <w:szCs w:val="24"/>
          <w:lang w:val="mk-MK"/>
        </w:rPr>
        <w:t xml:space="preserve">т на омраза и </w:t>
      </w:r>
      <w:r w:rsidR="00F03A0B" w:rsidRPr="00267BAB">
        <w:rPr>
          <w:rFonts w:ascii="Arial Narrow" w:hAnsi="Arial Narrow" w:cs="Calibri"/>
          <w:sz w:val="24"/>
          <w:szCs w:val="24"/>
          <w:lang w:val="mk-MK"/>
        </w:rPr>
        <w:t>достапните механизми за спр</w:t>
      </w:r>
      <w:r w:rsidR="008628B7">
        <w:rPr>
          <w:rFonts w:ascii="Arial Narrow" w:hAnsi="Arial Narrow" w:cs="Calibri"/>
          <w:sz w:val="24"/>
          <w:szCs w:val="24"/>
          <w:lang w:val="mk-MK"/>
        </w:rPr>
        <w:t xml:space="preserve">авување со </w:t>
      </w:r>
      <w:r w:rsidR="00F03A0B" w:rsidRPr="00267BAB">
        <w:rPr>
          <w:rFonts w:ascii="Arial Narrow" w:hAnsi="Arial Narrow" w:cs="Calibri"/>
          <w:sz w:val="24"/>
          <w:szCs w:val="24"/>
          <w:lang w:val="mk-MK"/>
        </w:rPr>
        <w:t>ваквите појави.</w:t>
      </w:r>
    </w:p>
    <w:p w14:paraId="32F96F51" w14:textId="77777777" w:rsidR="00CA556D" w:rsidRPr="00267BAB" w:rsidRDefault="002F1F11" w:rsidP="00546E24">
      <w:pPr>
        <w:spacing w:after="160"/>
        <w:ind w:firstLine="720"/>
        <w:jc w:val="both"/>
        <w:rPr>
          <w:rFonts w:ascii="Arial Narrow" w:hAnsi="Arial Narrow"/>
          <w:sz w:val="24"/>
          <w:szCs w:val="24"/>
          <w:lang w:val="mk-MK"/>
        </w:rPr>
      </w:pPr>
      <w:r w:rsidRPr="00267BAB">
        <w:rPr>
          <w:rFonts w:ascii="Arial Narrow" w:hAnsi="Arial Narrow"/>
          <w:sz w:val="24"/>
          <w:szCs w:val="24"/>
          <w:lang w:val="mk-MK"/>
        </w:rPr>
        <w:t>На 21 м</w:t>
      </w:r>
      <w:r w:rsidR="00CA556D" w:rsidRPr="00267BAB">
        <w:rPr>
          <w:rFonts w:ascii="Arial Narrow" w:hAnsi="Arial Narrow"/>
          <w:sz w:val="24"/>
          <w:szCs w:val="24"/>
          <w:lang w:val="mk-MK"/>
        </w:rPr>
        <w:t xml:space="preserve">ај, претставничка на Агенцијата </w:t>
      </w:r>
      <w:r w:rsidRPr="00267BAB">
        <w:rPr>
          <w:rFonts w:ascii="Arial Narrow" w:hAnsi="Arial Narrow"/>
          <w:sz w:val="24"/>
          <w:szCs w:val="24"/>
          <w:lang w:val="mk-MK"/>
        </w:rPr>
        <w:t xml:space="preserve">учествуваше на </w:t>
      </w:r>
      <w:r w:rsidRPr="008628B7">
        <w:rPr>
          <w:rFonts w:ascii="Arial Narrow" w:hAnsi="Arial Narrow"/>
          <w:b/>
          <w:sz w:val="24"/>
          <w:szCs w:val="24"/>
          <w:lang w:val="mk-MK"/>
        </w:rPr>
        <w:t>вториот состанок на ЕМИЛ (Групата за медиумска писменост на ЕПРА).</w:t>
      </w:r>
      <w:r w:rsidRPr="00267BAB">
        <w:rPr>
          <w:rFonts w:ascii="Arial Narrow" w:hAnsi="Arial Narrow"/>
          <w:sz w:val="24"/>
          <w:szCs w:val="24"/>
          <w:lang w:val="mk-MK"/>
        </w:rPr>
        <w:t xml:space="preserve"> На состанокот, беа разменети искуства за активностите за медиумска писменост поврзани со борбата против говорот на омразата. Претставничката на Агенцијата информираше за работата на регулаторното тело на оваа тема и го сподели со другите учесници Водичот за монитор</w:t>
      </w:r>
      <w:r w:rsidR="00CA556D" w:rsidRPr="00267BAB">
        <w:rPr>
          <w:rFonts w:ascii="Arial Narrow" w:hAnsi="Arial Narrow"/>
          <w:sz w:val="24"/>
          <w:szCs w:val="24"/>
          <w:lang w:val="mk-MK"/>
        </w:rPr>
        <w:t>инг на говорот на омраза.</w:t>
      </w:r>
    </w:p>
    <w:p w14:paraId="2E7F7140" w14:textId="60E057C1" w:rsidR="002F1F11" w:rsidRPr="00267BAB" w:rsidRDefault="002F1F11" w:rsidP="00546E24">
      <w:pPr>
        <w:spacing w:after="160"/>
        <w:ind w:firstLine="720"/>
        <w:jc w:val="both"/>
        <w:rPr>
          <w:rFonts w:ascii="Arial Narrow" w:hAnsi="Arial Narrow"/>
          <w:sz w:val="24"/>
          <w:szCs w:val="24"/>
          <w:lang w:val="mk-MK"/>
        </w:rPr>
      </w:pPr>
      <w:r w:rsidRPr="00267BAB">
        <w:rPr>
          <w:rFonts w:ascii="Arial Narrow" w:hAnsi="Arial Narrow"/>
          <w:sz w:val="24"/>
          <w:szCs w:val="24"/>
          <w:lang w:val="mk-MK"/>
        </w:rPr>
        <w:t>На 26 и 27 мај, вработените во Агенцијата учествуваа на „</w:t>
      </w:r>
      <w:r w:rsidRPr="008628B7">
        <w:rPr>
          <w:rFonts w:ascii="Arial Narrow" w:hAnsi="Arial Narrow"/>
          <w:b/>
          <w:sz w:val="24"/>
          <w:szCs w:val="24"/>
          <w:lang w:val="mk-MK"/>
        </w:rPr>
        <w:t xml:space="preserve">Работилницата за ревидираната Директива на ЕУ за аудиовизуелни медиумски услуги“ </w:t>
      </w:r>
      <w:r w:rsidRPr="00267BAB">
        <w:rPr>
          <w:rFonts w:ascii="Arial Narrow" w:hAnsi="Arial Narrow"/>
          <w:sz w:val="24"/>
          <w:szCs w:val="24"/>
          <w:lang w:val="mk-MK"/>
        </w:rPr>
        <w:t>што се реализираше во рамки на проектот ЈУФРЕКС</w:t>
      </w:r>
      <w:r w:rsidR="002C5576" w:rsidRPr="00267BAB">
        <w:rPr>
          <w:rFonts w:ascii="Arial Narrow" w:hAnsi="Arial Narrow"/>
          <w:sz w:val="24"/>
          <w:szCs w:val="24"/>
          <w:lang w:val="mk-MK"/>
        </w:rPr>
        <w:t xml:space="preserve"> </w:t>
      </w:r>
      <w:r w:rsidRPr="00267BAB">
        <w:rPr>
          <w:rFonts w:ascii="Arial Narrow" w:hAnsi="Arial Narrow"/>
          <w:sz w:val="24"/>
          <w:szCs w:val="24"/>
          <w:lang w:val="mk-MK"/>
        </w:rPr>
        <w:t xml:space="preserve">2 „Слобода на изразување и слобода на медиумите во РС Македонија“, спроведуван заеднички од Европската Унија и Советот на Европа. Во текот на двата дена, експертката </w:t>
      </w:r>
      <w:proofErr w:type="spellStart"/>
      <w:r w:rsidRPr="00267BAB">
        <w:rPr>
          <w:rFonts w:ascii="Arial Narrow" w:hAnsi="Arial Narrow"/>
          <w:sz w:val="24"/>
          <w:szCs w:val="24"/>
          <w:lang w:val="mk-MK"/>
        </w:rPr>
        <w:t>Диардре</w:t>
      </w:r>
      <w:proofErr w:type="spellEnd"/>
      <w:r w:rsidRPr="00267BAB">
        <w:rPr>
          <w:rFonts w:ascii="Arial Narrow" w:hAnsi="Arial Narrow"/>
          <w:sz w:val="24"/>
          <w:szCs w:val="24"/>
          <w:lang w:val="mk-MK"/>
        </w:rPr>
        <w:t xml:space="preserve"> Кевин се осврна на повеќе измени</w:t>
      </w:r>
      <w:r w:rsidR="002C5576" w:rsidRPr="00267BAB">
        <w:rPr>
          <w:rFonts w:ascii="Arial Narrow" w:hAnsi="Arial Narrow"/>
          <w:sz w:val="24"/>
          <w:szCs w:val="24"/>
          <w:lang w:val="mk-MK"/>
        </w:rPr>
        <w:t xml:space="preserve"> на Директивата од 2018 година.</w:t>
      </w:r>
    </w:p>
    <w:p w14:paraId="5AE7F286" w14:textId="7C9CA55F" w:rsidR="002F1F11" w:rsidRPr="00267BAB" w:rsidRDefault="002C5576" w:rsidP="00546E24">
      <w:pPr>
        <w:spacing w:after="160"/>
        <w:ind w:firstLine="720"/>
        <w:jc w:val="both"/>
        <w:rPr>
          <w:rFonts w:ascii="Arial Narrow" w:hAnsi="Arial Narrow"/>
          <w:sz w:val="24"/>
          <w:szCs w:val="24"/>
          <w:lang w:val="mk-MK"/>
        </w:rPr>
      </w:pPr>
      <w:r w:rsidRPr="00267BAB">
        <w:rPr>
          <w:rFonts w:ascii="Arial Narrow" w:hAnsi="Arial Narrow"/>
          <w:sz w:val="24"/>
          <w:szCs w:val="24"/>
          <w:lang w:val="mk-MK"/>
        </w:rPr>
        <w:t xml:space="preserve">На 1 јуни претставничка на Агенцијата </w:t>
      </w:r>
      <w:r w:rsidR="002F1F11" w:rsidRPr="00267BAB">
        <w:rPr>
          <w:rFonts w:ascii="Arial Narrow" w:hAnsi="Arial Narrow"/>
          <w:sz w:val="24"/>
          <w:szCs w:val="24"/>
          <w:lang w:val="mk-MK"/>
        </w:rPr>
        <w:t>учествуваше на првиот</w:t>
      </w:r>
      <w:r w:rsidR="001F2601">
        <w:rPr>
          <w:rFonts w:ascii="Arial Narrow" w:hAnsi="Arial Narrow"/>
          <w:sz w:val="24"/>
          <w:szCs w:val="24"/>
          <w:lang w:val="mk-MK"/>
        </w:rPr>
        <w:t xml:space="preserve"> </w:t>
      </w:r>
      <w:r w:rsidR="002F1F11" w:rsidRPr="00CB4F6B">
        <w:rPr>
          <w:rFonts w:ascii="Arial Narrow" w:hAnsi="Arial Narrow"/>
          <w:b/>
          <w:sz w:val="24"/>
          <w:szCs w:val="24"/>
          <w:lang w:val="mk-MK"/>
        </w:rPr>
        <w:t xml:space="preserve">пленарен </w:t>
      </w:r>
      <w:r w:rsidRPr="00CB4F6B">
        <w:rPr>
          <w:rFonts w:ascii="Arial Narrow" w:hAnsi="Arial Narrow"/>
          <w:b/>
          <w:sz w:val="24"/>
          <w:szCs w:val="24"/>
          <w:lang w:val="mk-MK"/>
        </w:rPr>
        <w:t>состанок на ЕРГА</w:t>
      </w:r>
      <w:r w:rsidRPr="00267BAB">
        <w:rPr>
          <w:rFonts w:ascii="Arial Narrow" w:hAnsi="Arial Narrow"/>
          <w:sz w:val="24"/>
          <w:szCs w:val="24"/>
          <w:lang w:val="mk-MK"/>
        </w:rPr>
        <w:t xml:space="preserve"> за годинава, на кој </w:t>
      </w:r>
      <w:r w:rsidR="002F1F11" w:rsidRPr="00267BAB">
        <w:rPr>
          <w:rFonts w:ascii="Arial Narrow" w:hAnsi="Arial Narrow"/>
          <w:sz w:val="24"/>
          <w:szCs w:val="24"/>
          <w:lang w:val="mk-MK"/>
        </w:rPr>
        <w:t>беше информирано за досегашните акти</w:t>
      </w:r>
      <w:r w:rsidRPr="00267BAB">
        <w:rPr>
          <w:rFonts w:ascii="Arial Narrow" w:hAnsi="Arial Narrow"/>
          <w:sz w:val="24"/>
          <w:szCs w:val="24"/>
          <w:lang w:val="mk-MK"/>
        </w:rPr>
        <w:t>вности на работните тела</w:t>
      </w:r>
      <w:r w:rsidR="002F1F11" w:rsidRPr="00267BAB">
        <w:rPr>
          <w:rFonts w:ascii="Arial Narrow" w:hAnsi="Arial Narrow"/>
          <w:sz w:val="24"/>
          <w:szCs w:val="24"/>
          <w:lang w:val="mk-MK"/>
        </w:rPr>
        <w:t xml:space="preserve">, имаше прелиминарна расправа за програмата за работа на ЕРГА за следната година и беше усвоен извештајот подготвен од Подгрупата 3 за соработката помеѓу истражувачите и платформите за споделување видеа. </w:t>
      </w:r>
    </w:p>
    <w:p w14:paraId="352948AC" w14:textId="10E00D21" w:rsidR="00CB4F6B" w:rsidRDefault="00971822" w:rsidP="00546E24">
      <w:pPr>
        <w:spacing w:after="160"/>
        <w:ind w:firstLine="720"/>
        <w:jc w:val="both"/>
        <w:rPr>
          <w:rFonts w:ascii="Arial Narrow" w:hAnsi="Arial Narrow"/>
          <w:sz w:val="24"/>
          <w:szCs w:val="24"/>
          <w:lang w:val="mk-MK"/>
        </w:rPr>
      </w:pPr>
      <w:r w:rsidRPr="00267BAB">
        <w:rPr>
          <w:rFonts w:ascii="Arial Narrow" w:hAnsi="Arial Narrow"/>
          <w:sz w:val="24"/>
          <w:szCs w:val="24"/>
          <w:lang w:val="mk-MK"/>
        </w:rPr>
        <w:t xml:space="preserve">На 17 јуни претставничка на Агенцијата </w:t>
      </w:r>
      <w:r w:rsidR="002F1F11" w:rsidRPr="00267BAB">
        <w:rPr>
          <w:rFonts w:ascii="Arial Narrow" w:hAnsi="Arial Narrow"/>
          <w:sz w:val="24"/>
          <w:szCs w:val="24"/>
          <w:lang w:val="mk-MK"/>
        </w:rPr>
        <w:t xml:space="preserve">учествуваше на </w:t>
      </w:r>
      <w:r w:rsidR="002F1F11" w:rsidRPr="00CB4F6B">
        <w:rPr>
          <w:rFonts w:ascii="Arial Narrow" w:hAnsi="Arial Narrow"/>
          <w:b/>
          <w:sz w:val="24"/>
          <w:szCs w:val="24"/>
          <w:lang w:val="mk-MK"/>
        </w:rPr>
        <w:t>55-от состанок на Контакт комитетот на Директивата</w:t>
      </w:r>
      <w:r w:rsidR="002F1F11" w:rsidRPr="00267BAB">
        <w:rPr>
          <w:rFonts w:ascii="Arial Narrow" w:hAnsi="Arial Narrow"/>
          <w:sz w:val="24"/>
          <w:szCs w:val="24"/>
          <w:lang w:val="mk-MK"/>
        </w:rPr>
        <w:t xml:space="preserve"> за аудиовизуелни</w:t>
      </w:r>
      <w:r w:rsidRPr="00267BAB">
        <w:rPr>
          <w:rFonts w:ascii="Arial Narrow" w:hAnsi="Arial Narrow"/>
          <w:sz w:val="24"/>
          <w:szCs w:val="24"/>
          <w:lang w:val="mk-MK"/>
        </w:rPr>
        <w:t xml:space="preserve"> медиумски услуги, на кој Европската комисија</w:t>
      </w:r>
      <w:r w:rsidR="002F1F11" w:rsidRPr="00267BAB">
        <w:rPr>
          <w:rFonts w:ascii="Arial Narrow" w:hAnsi="Arial Narrow"/>
          <w:sz w:val="24"/>
          <w:szCs w:val="24"/>
          <w:lang w:val="mk-MK"/>
        </w:rPr>
        <w:t xml:space="preserve"> информираше за статусот на транспонирањето на Директивата во националните законодавства на земјите-членки на ЕУ и ги најави Насоките што</w:t>
      </w:r>
      <w:r w:rsidRPr="00267BAB">
        <w:rPr>
          <w:rFonts w:ascii="Arial Narrow" w:hAnsi="Arial Narrow"/>
          <w:sz w:val="24"/>
          <w:szCs w:val="24"/>
          <w:lang w:val="mk-MK"/>
        </w:rPr>
        <w:t xml:space="preserve"> има обврска да ги изработи </w:t>
      </w:r>
      <w:r w:rsidR="002F1F11" w:rsidRPr="00267BAB">
        <w:rPr>
          <w:rFonts w:ascii="Arial Narrow" w:hAnsi="Arial Narrow"/>
          <w:sz w:val="24"/>
          <w:szCs w:val="24"/>
          <w:lang w:val="mk-MK"/>
        </w:rPr>
        <w:t>кои се однесуваат на структурата на извештаите што земјите-членки треба да ги доставуваат до Комисијата за преземените мерки и активности за развој на вештините за медиумска</w:t>
      </w:r>
      <w:r w:rsidR="00153147">
        <w:rPr>
          <w:rFonts w:ascii="Arial Narrow" w:hAnsi="Arial Narrow"/>
          <w:sz w:val="24"/>
          <w:szCs w:val="24"/>
          <w:lang w:val="mk-MK"/>
        </w:rPr>
        <w:t xml:space="preserve"> писменост. </w:t>
      </w:r>
      <w:r w:rsidR="00153147" w:rsidRPr="00153147">
        <w:rPr>
          <w:rFonts w:ascii="Arial Narrow" w:hAnsi="Arial Narrow"/>
          <w:sz w:val="24"/>
          <w:szCs w:val="24"/>
          <w:lang w:val="mk-MK"/>
        </w:rPr>
        <w:t xml:space="preserve">Исто така, ги најави Препораката за безбедност на новинарите на која се работи во моментов и чие усвојување се очекува во </w:t>
      </w:r>
      <w:r w:rsidR="00153147" w:rsidRPr="00153147">
        <w:rPr>
          <w:rFonts w:ascii="Arial Narrow" w:hAnsi="Arial Narrow"/>
          <w:sz w:val="24"/>
          <w:szCs w:val="24"/>
          <w:lang w:val="mk-MK"/>
        </w:rPr>
        <w:lastRenderedPageBreak/>
        <w:t>септември, како и потенцијалниот Акт за медиумска слобода за кој се очекува прво политичка одлука, после која би започнала редовна процедура со јавна расправа  претходно.</w:t>
      </w:r>
      <w:r w:rsidR="00153147">
        <w:rPr>
          <w:rFonts w:ascii="Arial Narrow" w:hAnsi="Arial Narrow"/>
          <w:sz w:val="24"/>
          <w:szCs w:val="24"/>
          <w:lang w:val="mk-MK"/>
        </w:rPr>
        <w:t xml:space="preserve"> </w:t>
      </w:r>
    </w:p>
    <w:p w14:paraId="099CDD71" w14:textId="77777777" w:rsidR="00546E24" w:rsidRDefault="00546E24" w:rsidP="00267BAB">
      <w:pPr>
        <w:spacing w:after="0"/>
        <w:jc w:val="both"/>
        <w:rPr>
          <w:rFonts w:ascii="Arial Narrow" w:hAnsi="Arial Narrow" w:cs="Arial"/>
          <w:b/>
          <w:sz w:val="24"/>
          <w:szCs w:val="24"/>
          <w:lang w:val="mk-MK"/>
        </w:rPr>
      </w:pPr>
    </w:p>
    <w:p w14:paraId="0054317B" w14:textId="29645851" w:rsidR="000F43FA" w:rsidRPr="00267BAB" w:rsidRDefault="000F43FA" w:rsidP="00267BAB">
      <w:pPr>
        <w:spacing w:after="0"/>
        <w:jc w:val="both"/>
        <w:rPr>
          <w:rFonts w:ascii="Arial Narrow" w:hAnsi="Arial Narrow" w:cs="Arial"/>
          <w:b/>
          <w:sz w:val="24"/>
          <w:szCs w:val="24"/>
          <w:lang w:val="mk-MK"/>
        </w:rPr>
      </w:pPr>
      <w:proofErr w:type="spellStart"/>
      <w:r w:rsidRPr="00267BAB">
        <w:rPr>
          <w:rFonts w:ascii="Arial Narrow" w:hAnsi="Arial Narrow" w:cs="Arial"/>
          <w:b/>
          <w:sz w:val="24"/>
          <w:szCs w:val="24"/>
          <w:lang w:val="mk-MK"/>
        </w:rPr>
        <w:t>Слајд_Процес</w:t>
      </w:r>
      <w:proofErr w:type="spellEnd"/>
      <w:r w:rsidRPr="00267BAB">
        <w:rPr>
          <w:rFonts w:ascii="Arial Narrow" w:hAnsi="Arial Narrow" w:cs="Arial"/>
          <w:b/>
          <w:sz w:val="24"/>
          <w:szCs w:val="24"/>
          <w:lang w:val="mk-MK"/>
        </w:rPr>
        <w:t xml:space="preserve"> на </w:t>
      </w:r>
      <w:r w:rsidR="00AC6E28" w:rsidRPr="00267BAB">
        <w:rPr>
          <w:rFonts w:ascii="Arial Narrow" w:hAnsi="Arial Narrow" w:cs="Arial"/>
          <w:b/>
          <w:sz w:val="24"/>
          <w:szCs w:val="24"/>
          <w:lang w:val="mk-MK"/>
        </w:rPr>
        <w:t>е</w:t>
      </w:r>
      <w:r w:rsidRPr="00267BAB">
        <w:rPr>
          <w:rFonts w:ascii="Arial Narrow" w:hAnsi="Arial Narrow" w:cs="Arial"/>
          <w:b/>
          <w:sz w:val="24"/>
          <w:szCs w:val="24"/>
          <w:lang w:val="mk-MK"/>
        </w:rPr>
        <w:t>вропска интеграција</w:t>
      </w:r>
    </w:p>
    <w:p w14:paraId="3EA2F157" w14:textId="694D192B" w:rsidR="00F03A0B" w:rsidRPr="00267BAB" w:rsidRDefault="00F03A0B" w:rsidP="00267BAB">
      <w:pPr>
        <w:spacing w:after="0"/>
        <w:jc w:val="both"/>
        <w:rPr>
          <w:rFonts w:ascii="Arial Narrow" w:hAnsi="Arial Narrow" w:cs="Arial"/>
          <w:b/>
          <w:sz w:val="24"/>
          <w:szCs w:val="24"/>
          <w:lang w:val="mk-MK"/>
        </w:rPr>
      </w:pPr>
    </w:p>
    <w:p w14:paraId="7078DD1A" w14:textId="77777777" w:rsidR="00816DA6" w:rsidRDefault="00F03A0B" w:rsidP="00546E24">
      <w:pPr>
        <w:ind w:firstLine="720"/>
        <w:jc w:val="both"/>
        <w:rPr>
          <w:rFonts w:ascii="Arial Narrow" w:hAnsi="Arial Narrow" w:cs="Arial"/>
          <w:sz w:val="24"/>
          <w:szCs w:val="24"/>
          <w:lang w:val="mk-MK"/>
        </w:rPr>
      </w:pPr>
      <w:r w:rsidRPr="00267BAB">
        <w:rPr>
          <w:rFonts w:ascii="Arial Narrow" w:eastAsia="Times New Roman" w:hAnsi="Arial Narrow"/>
          <w:sz w:val="24"/>
          <w:szCs w:val="24"/>
          <w:lang w:val="mk-MK"/>
        </w:rPr>
        <w:t xml:space="preserve">Во рамки на процесот за европска интеграција, </w:t>
      </w:r>
      <w:r w:rsidRPr="00267BAB">
        <w:rPr>
          <w:rFonts w:ascii="Arial Narrow" w:hAnsi="Arial Narrow" w:cs="Arial"/>
          <w:sz w:val="24"/>
          <w:szCs w:val="24"/>
          <w:lang w:val="mk-MK"/>
        </w:rPr>
        <w:t>Агенцијата во јуни достави ажуриран придонес кон годишниот Извештај на Евро</w:t>
      </w:r>
      <w:r w:rsidR="00B10317">
        <w:rPr>
          <w:rFonts w:ascii="Arial Narrow" w:hAnsi="Arial Narrow" w:cs="Arial"/>
          <w:sz w:val="24"/>
          <w:szCs w:val="24"/>
          <w:lang w:val="mk-MK"/>
        </w:rPr>
        <w:t>пската комисија, како и за 18-от</w:t>
      </w:r>
      <w:r w:rsidRPr="00267BAB">
        <w:rPr>
          <w:rFonts w:ascii="Arial Narrow" w:hAnsi="Arial Narrow" w:cs="Arial"/>
          <w:sz w:val="24"/>
          <w:szCs w:val="24"/>
          <w:lang w:val="mk-MK"/>
        </w:rPr>
        <w:t xml:space="preserve"> состанок на Комитетот за асоцијација и стабилизација за Поглавје 10: Информатичко општество и медиуми и за Поглавје 23. Правосудство и фундаментални права за периодот јули 2020 – јуни 2021 година. </w:t>
      </w:r>
    </w:p>
    <w:p w14:paraId="6A37D778" w14:textId="701C1FC0" w:rsidR="00F03A0B" w:rsidRPr="00267BAB" w:rsidRDefault="00F03A0B" w:rsidP="00153147">
      <w:pPr>
        <w:ind w:firstLine="720"/>
        <w:jc w:val="both"/>
        <w:rPr>
          <w:rFonts w:ascii="Arial Narrow" w:hAnsi="Arial Narrow" w:cs="Arial"/>
          <w:sz w:val="24"/>
          <w:szCs w:val="24"/>
          <w:lang w:val="mk-MK"/>
        </w:rPr>
      </w:pPr>
      <w:r w:rsidRPr="00267BAB">
        <w:rPr>
          <w:rFonts w:ascii="Arial Narrow" w:hAnsi="Arial Narrow" w:cs="Arial"/>
          <w:sz w:val="24"/>
          <w:szCs w:val="24"/>
          <w:lang w:val="mk-MK"/>
        </w:rPr>
        <w:t>Во материјалите за Поглавје 10, Агенцијата меѓу другото реферираше за одлуката на Уставниот суд за член 143 став 3 и 4 од ЗААВМУ, како и за измените на законот од април 2021 година со кои став 3 и 4 од истиот член се избриш</w:t>
      </w:r>
      <w:r w:rsidR="00816DA6">
        <w:rPr>
          <w:rFonts w:ascii="Arial Narrow" w:hAnsi="Arial Narrow" w:cs="Arial"/>
          <w:sz w:val="24"/>
          <w:szCs w:val="24"/>
          <w:lang w:val="mk-MK"/>
        </w:rPr>
        <w:t>аа</w:t>
      </w:r>
      <w:r w:rsidRPr="00267BAB">
        <w:rPr>
          <w:rFonts w:ascii="Arial Narrow" w:hAnsi="Arial Narrow" w:cs="Arial"/>
          <w:sz w:val="24"/>
          <w:szCs w:val="24"/>
          <w:lang w:val="mk-MK"/>
        </w:rPr>
        <w:t xml:space="preserve"> со што се направи враќање на претходното законско решение, за онлајн работил</w:t>
      </w:r>
      <w:r w:rsidR="00816DA6">
        <w:rPr>
          <w:rFonts w:ascii="Arial Narrow" w:hAnsi="Arial Narrow" w:cs="Arial"/>
          <w:sz w:val="24"/>
          <w:szCs w:val="24"/>
          <w:lang w:val="mk-MK"/>
        </w:rPr>
        <w:t>ница за ревидираната Директива</w:t>
      </w:r>
      <w:r w:rsidRPr="00267BAB">
        <w:rPr>
          <w:rFonts w:ascii="Arial Narrow" w:hAnsi="Arial Narrow" w:cs="Arial"/>
          <w:sz w:val="24"/>
          <w:szCs w:val="24"/>
          <w:lang w:val="mk-MK"/>
        </w:rPr>
        <w:t>, за Деновите на м</w:t>
      </w:r>
      <w:r w:rsidR="00816DA6">
        <w:rPr>
          <w:rFonts w:ascii="Arial Narrow" w:hAnsi="Arial Narrow" w:cs="Arial"/>
          <w:sz w:val="24"/>
          <w:szCs w:val="24"/>
          <w:lang w:val="mk-MK"/>
        </w:rPr>
        <w:t xml:space="preserve">едиумска писменост и </w:t>
      </w:r>
      <w:r w:rsidRPr="00267BAB">
        <w:rPr>
          <w:rFonts w:ascii="Arial Narrow" w:hAnsi="Arial Narrow" w:cs="Arial"/>
          <w:sz w:val="24"/>
          <w:szCs w:val="24"/>
          <w:lang w:val="mk-MK"/>
        </w:rPr>
        <w:t>онлајн кампања</w:t>
      </w:r>
      <w:r w:rsidR="00153147">
        <w:rPr>
          <w:rFonts w:ascii="Arial Narrow" w:hAnsi="Arial Narrow" w:cs="Arial"/>
          <w:sz w:val="24"/>
          <w:szCs w:val="24"/>
          <w:lang w:val="mk-MK"/>
        </w:rPr>
        <w:t>та</w:t>
      </w:r>
      <w:r w:rsidRPr="00267BAB">
        <w:rPr>
          <w:rFonts w:ascii="Arial Narrow" w:hAnsi="Arial Narrow" w:cs="Arial"/>
          <w:sz w:val="24"/>
          <w:szCs w:val="24"/>
          <w:lang w:val="mk-MK"/>
        </w:rPr>
        <w:t xml:space="preserve"> за медиумска писменост на Агенцијата и Мрежата за медиумска писм</w:t>
      </w:r>
      <w:r w:rsidR="00CA4897">
        <w:rPr>
          <w:rFonts w:ascii="Arial Narrow" w:hAnsi="Arial Narrow" w:cs="Arial"/>
          <w:sz w:val="24"/>
          <w:szCs w:val="24"/>
          <w:lang w:val="mk-MK"/>
        </w:rPr>
        <w:t>еност, за изработената студија</w:t>
      </w:r>
      <w:r w:rsidRPr="00267BAB">
        <w:rPr>
          <w:rFonts w:ascii="Arial Narrow" w:hAnsi="Arial Narrow" w:cs="Arial"/>
          <w:sz w:val="24"/>
          <w:szCs w:val="24"/>
          <w:lang w:val="mk-MK"/>
        </w:rPr>
        <w:t xml:space="preserve"> „Плурализам на медиумската сопственост во новото медиумско опкружување“ и работилницата на оваа тема</w:t>
      </w:r>
      <w:r w:rsidR="00A1764A">
        <w:rPr>
          <w:rFonts w:ascii="Arial Narrow" w:hAnsi="Arial Narrow" w:cs="Arial"/>
          <w:sz w:val="24"/>
          <w:szCs w:val="24"/>
          <w:lang w:val="mk-MK"/>
        </w:rPr>
        <w:t>, како и за усвоената Политика</w:t>
      </w:r>
      <w:r w:rsidRPr="00267BAB">
        <w:rPr>
          <w:rFonts w:ascii="Arial Narrow" w:hAnsi="Arial Narrow" w:cs="Arial"/>
          <w:sz w:val="24"/>
          <w:szCs w:val="24"/>
          <w:lang w:val="mk-MK"/>
        </w:rPr>
        <w:t xml:space="preserve"> за обезбедување пристапност до аудиовизуелните медиумски услуги за лицата со сетилна попреченост. </w:t>
      </w:r>
    </w:p>
    <w:p w14:paraId="22196532" w14:textId="2DF81217" w:rsidR="00F03A0B" w:rsidRPr="00816DA6" w:rsidRDefault="00F03A0B" w:rsidP="00816DA6">
      <w:pPr>
        <w:ind w:firstLine="720"/>
        <w:jc w:val="both"/>
        <w:rPr>
          <w:rFonts w:ascii="Arial Narrow" w:hAnsi="Arial Narrow" w:cs="Arial"/>
          <w:sz w:val="24"/>
          <w:szCs w:val="24"/>
        </w:rPr>
      </w:pPr>
      <w:r w:rsidRPr="00267BAB">
        <w:rPr>
          <w:rFonts w:ascii="Arial Narrow" w:hAnsi="Arial Narrow" w:cs="Arial"/>
          <w:sz w:val="24"/>
          <w:szCs w:val="24"/>
          <w:lang w:val="mk-MK"/>
        </w:rPr>
        <w:t>Во материјалите за Поглавје 23, Агенцијата информираше за онлајн работилницата која Советот на Европа во рамки на заедничкиот проект на ЕУ „Слобода на изразување и слобода на медиумите во Северна Македонија“ ја орган</w:t>
      </w:r>
      <w:r w:rsidR="00816DA6">
        <w:rPr>
          <w:rFonts w:ascii="Arial Narrow" w:hAnsi="Arial Narrow" w:cs="Arial"/>
          <w:sz w:val="24"/>
          <w:szCs w:val="24"/>
          <w:lang w:val="mk-MK"/>
        </w:rPr>
        <w:t xml:space="preserve">изираше за регулаторот и </w:t>
      </w:r>
      <w:r w:rsidRPr="00267BAB">
        <w:rPr>
          <w:rFonts w:ascii="Arial Narrow" w:hAnsi="Arial Narrow" w:cs="Arial"/>
          <w:sz w:val="24"/>
          <w:szCs w:val="24"/>
          <w:lang w:val="mk-MK"/>
        </w:rPr>
        <w:t>Советот за етика во медиумите во Македонија</w:t>
      </w:r>
      <w:r w:rsidR="00816DA6">
        <w:rPr>
          <w:rFonts w:ascii="Arial Narrow" w:hAnsi="Arial Narrow" w:cs="Arial"/>
          <w:sz w:val="24"/>
          <w:szCs w:val="24"/>
          <w:lang w:val="mk-MK"/>
        </w:rPr>
        <w:t xml:space="preserve">, </w:t>
      </w:r>
      <w:r w:rsidRPr="00267BAB">
        <w:rPr>
          <w:rFonts w:ascii="Arial Narrow" w:hAnsi="Arial Narrow" w:cs="Arial"/>
          <w:sz w:val="24"/>
          <w:szCs w:val="24"/>
          <w:lang w:val="mk-MK"/>
        </w:rPr>
        <w:t>за анализата на родовите прашања и начинот на прикажување и претставување на жените и мажите во вестите на националните телевизиски сервиси за време на изборната кампања за Предвремените парламентарни избори во 2020 година, како и за случаите на напади и закани на новинари за кои Агенцијата реагираше.</w:t>
      </w:r>
    </w:p>
    <w:p w14:paraId="6F24B8D7" w14:textId="418DE63A" w:rsidR="00C64599" w:rsidRPr="00267BAB" w:rsidRDefault="00F03A0B" w:rsidP="00267BAB">
      <w:pPr>
        <w:spacing w:after="0"/>
        <w:jc w:val="both"/>
        <w:rPr>
          <w:rFonts w:ascii="Arial Narrow" w:hAnsi="Arial Narrow"/>
          <w:b/>
          <w:bCs/>
          <w:sz w:val="24"/>
          <w:szCs w:val="24"/>
          <w:lang w:val="mk-MK"/>
        </w:rPr>
      </w:pPr>
      <w:r w:rsidRPr="00267BAB">
        <w:rPr>
          <w:rFonts w:ascii="Arial Narrow" w:hAnsi="Arial Narrow" w:cs="Arial"/>
          <w:b/>
          <w:sz w:val="24"/>
          <w:szCs w:val="24"/>
          <w:lang w:val="mk-MK"/>
        </w:rPr>
        <w:t xml:space="preserve"> </w:t>
      </w:r>
      <w:proofErr w:type="spellStart"/>
      <w:r w:rsidR="00C33163" w:rsidRPr="00267BAB">
        <w:rPr>
          <w:rFonts w:ascii="Arial Narrow" w:hAnsi="Arial Narrow"/>
          <w:b/>
          <w:bCs/>
          <w:sz w:val="24"/>
          <w:szCs w:val="24"/>
          <w:lang w:val="mk-MK"/>
        </w:rPr>
        <w:t>Слајд_</w:t>
      </w:r>
      <w:r w:rsidR="00FD1509" w:rsidRPr="00267BAB">
        <w:rPr>
          <w:rFonts w:ascii="Arial Narrow" w:hAnsi="Arial Narrow"/>
          <w:b/>
          <w:bCs/>
          <w:sz w:val="24"/>
          <w:szCs w:val="24"/>
          <w:lang w:val="mk-MK"/>
        </w:rPr>
        <w:t>Истражувања</w:t>
      </w:r>
      <w:proofErr w:type="spellEnd"/>
      <w:r w:rsidR="00C33163" w:rsidRPr="00267BAB">
        <w:rPr>
          <w:rFonts w:ascii="Arial Narrow" w:hAnsi="Arial Narrow"/>
          <w:b/>
          <w:bCs/>
          <w:sz w:val="24"/>
          <w:szCs w:val="24"/>
          <w:lang w:val="mk-MK"/>
        </w:rPr>
        <w:t>/Студија</w:t>
      </w:r>
    </w:p>
    <w:p w14:paraId="6ED4128E" w14:textId="11C3E26F" w:rsidR="009F51EC" w:rsidRPr="00267BAB" w:rsidRDefault="00C33163" w:rsidP="00267BAB">
      <w:pPr>
        <w:spacing w:before="240" w:after="0"/>
        <w:ind w:firstLine="720"/>
        <w:jc w:val="both"/>
        <w:rPr>
          <w:rFonts w:ascii="Arial Narrow" w:hAnsi="Arial Narrow" w:cs="Arial"/>
          <w:sz w:val="24"/>
          <w:szCs w:val="24"/>
          <w:lang w:val="mk-MK"/>
        </w:rPr>
      </w:pPr>
      <w:r w:rsidRPr="00267BAB">
        <w:rPr>
          <w:rFonts w:ascii="Arial Narrow" w:hAnsi="Arial Narrow" w:cs="Arial"/>
          <w:sz w:val="24"/>
          <w:szCs w:val="24"/>
          <w:lang w:val="mk-MK"/>
        </w:rPr>
        <w:t xml:space="preserve">Во извештајниот период, за потребите на Агенцијата </w:t>
      </w:r>
      <w:r w:rsidR="009F51EC" w:rsidRPr="00267BAB">
        <w:rPr>
          <w:rFonts w:ascii="Arial Narrow" w:hAnsi="Arial Narrow" w:cs="Arial"/>
          <w:sz w:val="24"/>
          <w:szCs w:val="24"/>
          <w:lang w:val="mk-MK"/>
        </w:rPr>
        <w:t xml:space="preserve"> </w:t>
      </w:r>
      <w:r w:rsidRPr="00267BAB">
        <w:rPr>
          <w:rFonts w:ascii="Arial Narrow" w:hAnsi="Arial Narrow" w:cs="Arial"/>
          <w:sz w:val="24"/>
          <w:szCs w:val="24"/>
          <w:lang w:val="mk-MK"/>
        </w:rPr>
        <w:t xml:space="preserve">беше изработен </w:t>
      </w:r>
      <w:r w:rsidRPr="00A1764A">
        <w:rPr>
          <w:rFonts w:ascii="Arial Narrow" w:hAnsi="Arial Narrow" w:cs="Arial"/>
          <w:b/>
          <w:sz w:val="24"/>
          <w:szCs w:val="24"/>
          <w:lang w:val="mk-MK"/>
        </w:rPr>
        <w:t>извештај за гледаноста на телевизиските станици</w:t>
      </w:r>
      <w:r w:rsidRPr="00267BAB">
        <w:rPr>
          <w:rFonts w:ascii="Arial Narrow" w:hAnsi="Arial Narrow" w:cs="Arial"/>
          <w:sz w:val="24"/>
          <w:szCs w:val="24"/>
          <w:lang w:val="mk-MK"/>
        </w:rPr>
        <w:t xml:space="preserve"> и за слушаноста на радиостаниците во првиот квартал од 2021 година.</w:t>
      </w:r>
    </w:p>
    <w:p w14:paraId="0E4EA2A7" w14:textId="72AA5698" w:rsidR="00212E2F" w:rsidRPr="00267BAB" w:rsidRDefault="00212E2F" w:rsidP="00267BAB">
      <w:pPr>
        <w:spacing w:after="0"/>
        <w:ind w:firstLine="720"/>
        <w:jc w:val="both"/>
        <w:rPr>
          <w:rFonts w:ascii="Arial Narrow" w:hAnsi="Arial Narrow"/>
          <w:color w:val="FF0000"/>
          <w:sz w:val="24"/>
          <w:szCs w:val="24"/>
          <w:lang w:val="mk-MK"/>
        </w:rPr>
      </w:pPr>
    </w:p>
    <w:p w14:paraId="0BC8FBFC" w14:textId="502B4329" w:rsidR="00C33163" w:rsidRDefault="00C33163" w:rsidP="00267BAB">
      <w:pPr>
        <w:spacing w:after="0"/>
        <w:ind w:firstLine="720"/>
        <w:jc w:val="both"/>
        <w:rPr>
          <w:rFonts w:ascii="Arial Narrow" w:hAnsi="Arial Narrow"/>
          <w:sz w:val="24"/>
          <w:szCs w:val="24"/>
          <w:lang w:val="mk-MK"/>
        </w:rPr>
      </w:pPr>
      <w:r w:rsidRPr="00267BAB">
        <w:rPr>
          <w:rFonts w:ascii="Arial Narrow" w:hAnsi="Arial Narrow"/>
          <w:sz w:val="24"/>
          <w:szCs w:val="24"/>
          <w:lang w:val="mk-MK"/>
        </w:rPr>
        <w:t xml:space="preserve">Врз основа на доставено барање од заинтересирана страна, Агенцијата во април изработи </w:t>
      </w:r>
      <w:r w:rsidR="00A1764A">
        <w:rPr>
          <w:rFonts w:ascii="Arial Narrow" w:hAnsi="Arial Narrow"/>
          <w:b/>
          <w:sz w:val="24"/>
          <w:szCs w:val="24"/>
          <w:lang w:val="mk-MK"/>
        </w:rPr>
        <w:t>С</w:t>
      </w:r>
      <w:r w:rsidRPr="00A1764A">
        <w:rPr>
          <w:rFonts w:ascii="Arial Narrow" w:hAnsi="Arial Narrow"/>
          <w:b/>
          <w:sz w:val="24"/>
          <w:szCs w:val="24"/>
          <w:lang w:val="mk-MK"/>
        </w:rPr>
        <w:t xml:space="preserve">тудија </w:t>
      </w:r>
      <w:r w:rsidRPr="00267BAB">
        <w:rPr>
          <w:rFonts w:ascii="Arial Narrow" w:hAnsi="Arial Narrow"/>
          <w:sz w:val="24"/>
          <w:szCs w:val="24"/>
          <w:lang w:val="mk-MK"/>
        </w:rPr>
        <w:t xml:space="preserve">со цел да утврди дали постои оправданост за објавување јавен конкурс за доделување дозвола за радио емитување на подрачјето на Општина Ново Село. Наодите од Студијата покажаа дека постои оправданост, и тоа за програмски сервис музичко-говорно радио од општ формат, на македонски јазик. </w:t>
      </w:r>
    </w:p>
    <w:p w14:paraId="26BC65C5" w14:textId="60CD5A74" w:rsidR="00994A86" w:rsidRDefault="00994A86" w:rsidP="00267BAB">
      <w:pPr>
        <w:spacing w:after="0"/>
        <w:ind w:firstLine="720"/>
        <w:jc w:val="both"/>
        <w:rPr>
          <w:rFonts w:ascii="Arial Narrow" w:hAnsi="Arial Narrow"/>
          <w:sz w:val="24"/>
          <w:szCs w:val="24"/>
          <w:lang w:val="mk-MK"/>
        </w:rPr>
      </w:pPr>
    </w:p>
    <w:p w14:paraId="4114062F" w14:textId="6B9A420C" w:rsidR="00994A86" w:rsidRDefault="00994A86" w:rsidP="00267BAB">
      <w:pPr>
        <w:spacing w:after="0"/>
        <w:ind w:firstLine="720"/>
        <w:jc w:val="both"/>
        <w:rPr>
          <w:rFonts w:ascii="Arial Narrow" w:hAnsi="Arial Narrow"/>
          <w:sz w:val="24"/>
          <w:szCs w:val="24"/>
          <w:lang w:val="mk-MK"/>
        </w:rPr>
      </w:pPr>
    </w:p>
    <w:p w14:paraId="17E4B3AF" w14:textId="77777777" w:rsidR="00994A86" w:rsidRPr="00267BAB" w:rsidRDefault="00994A86" w:rsidP="00267BAB">
      <w:pPr>
        <w:spacing w:after="0"/>
        <w:ind w:firstLine="720"/>
        <w:jc w:val="both"/>
        <w:rPr>
          <w:rFonts w:ascii="Arial Narrow" w:hAnsi="Arial Narrow"/>
          <w:sz w:val="24"/>
          <w:szCs w:val="24"/>
          <w:lang w:val="mk-MK"/>
        </w:rPr>
      </w:pPr>
    </w:p>
    <w:p w14:paraId="3E858026" w14:textId="77777777" w:rsidR="00C33163" w:rsidRPr="00267BAB" w:rsidRDefault="00C33163" w:rsidP="00267BAB">
      <w:pPr>
        <w:spacing w:after="0"/>
        <w:ind w:firstLine="720"/>
        <w:jc w:val="both"/>
        <w:rPr>
          <w:rFonts w:ascii="Arial Narrow" w:hAnsi="Arial Narrow" w:cs="Arial"/>
          <w:sz w:val="24"/>
          <w:szCs w:val="24"/>
          <w:lang w:val="mk-MK"/>
        </w:rPr>
      </w:pPr>
    </w:p>
    <w:bookmarkEnd w:id="2"/>
    <w:p w14:paraId="79C2A825" w14:textId="77777777" w:rsidR="006F7117" w:rsidRPr="00267BAB" w:rsidRDefault="008673D6" w:rsidP="00267BAB">
      <w:pPr>
        <w:spacing w:after="0"/>
        <w:jc w:val="both"/>
        <w:rPr>
          <w:rFonts w:ascii="Arial Narrow" w:hAnsi="Arial Narrow" w:cs="Arial"/>
          <w:b/>
          <w:sz w:val="24"/>
          <w:szCs w:val="24"/>
          <w:lang w:val="ru-RU"/>
        </w:rPr>
      </w:pPr>
      <w:r w:rsidRPr="00267BAB">
        <w:rPr>
          <w:rFonts w:ascii="Arial Narrow" w:hAnsi="Arial Narrow" w:cs="Arial"/>
          <w:b/>
          <w:sz w:val="24"/>
          <w:szCs w:val="24"/>
          <w:lang w:val="ru-RU"/>
        </w:rPr>
        <w:lastRenderedPageBreak/>
        <w:t>Слајд_</w:t>
      </w:r>
      <w:r w:rsidR="00467AA6" w:rsidRPr="00267BAB">
        <w:rPr>
          <w:rFonts w:ascii="Arial Narrow" w:hAnsi="Arial Narrow" w:cs="Arial"/>
          <w:b/>
          <w:sz w:val="24"/>
          <w:szCs w:val="24"/>
          <w:lang w:val="ru-RU"/>
        </w:rPr>
        <w:t>Други активности на Агенцијат</w:t>
      </w:r>
      <w:r w:rsidR="006F7117" w:rsidRPr="00267BAB">
        <w:rPr>
          <w:rFonts w:ascii="Arial Narrow" w:hAnsi="Arial Narrow" w:cs="Arial"/>
          <w:b/>
          <w:sz w:val="24"/>
          <w:szCs w:val="24"/>
          <w:lang w:val="ru-RU"/>
        </w:rPr>
        <w:t>а</w:t>
      </w:r>
    </w:p>
    <w:p w14:paraId="3BB99E95" w14:textId="77777777" w:rsidR="00172A0F" w:rsidRPr="00267BAB" w:rsidRDefault="00172A0F" w:rsidP="00267BAB">
      <w:pPr>
        <w:spacing w:after="0"/>
        <w:jc w:val="both"/>
        <w:rPr>
          <w:rFonts w:ascii="Arial Narrow" w:hAnsi="Arial Narrow" w:cs="Arial"/>
          <w:b/>
          <w:color w:val="FF0000"/>
          <w:sz w:val="24"/>
          <w:szCs w:val="24"/>
          <w:lang w:val="ru-RU"/>
        </w:rPr>
      </w:pPr>
    </w:p>
    <w:p w14:paraId="2C6A1255" w14:textId="5DB2972E" w:rsidR="003B6E30" w:rsidRPr="00267BAB" w:rsidRDefault="00816DA6" w:rsidP="00267BAB">
      <w:pPr>
        <w:spacing w:after="160"/>
        <w:ind w:firstLine="720"/>
        <w:jc w:val="both"/>
        <w:rPr>
          <w:rFonts w:ascii="Arial Narrow" w:hAnsi="Arial Narrow"/>
          <w:sz w:val="24"/>
          <w:szCs w:val="24"/>
          <w:lang w:val="mk-MK"/>
        </w:rPr>
      </w:pPr>
      <w:r>
        <w:rPr>
          <w:rFonts w:ascii="Arial Narrow" w:hAnsi="Arial Narrow"/>
          <w:sz w:val="24"/>
          <w:szCs w:val="24"/>
          <w:lang w:val="mk-MK"/>
        </w:rPr>
        <w:t>На 14 април, АВМУ и Агенцијата за храна и ветеринарство</w:t>
      </w:r>
      <w:r w:rsidR="003B6E30" w:rsidRPr="00267BAB">
        <w:rPr>
          <w:rFonts w:ascii="Arial Narrow" w:hAnsi="Arial Narrow"/>
          <w:sz w:val="24"/>
          <w:szCs w:val="24"/>
          <w:lang w:val="mk-MK"/>
        </w:rPr>
        <w:t xml:space="preserve"> потпишаа </w:t>
      </w:r>
      <w:r w:rsidR="003B6E30" w:rsidRPr="001E522B">
        <w:rPr>
          <w:rFonts w:ascii="Arial Narrow" w:hAnsi="Arial Narrow"/>
          <w:b/>
          <w:sz w:val="24"/>
          <w:szCs w:val="24"/>
          <w:lang w:val="mk-MK"/>
        </w:rPr>
        <w:t xml:space="preserve">Меморандум за соработка </w:t>
      </w:r>
      <w:r w:rsidR="003B6E30" w:rsidRPr="00267BAB">
        <w:rPr>
          <w:rFonts w:ascii="Arial Narrow" w:hAnsi="Arial Narrow"/>
          <w:sz w:val="24"/>
          <w:szCs w:val="24"/>
          <w:lang w:val="mk-MK"/>
        </w:rPr>
        <w:t xml:space="preserve">во врска со рекламирање, </w:t>
      </w:r>
      <w:proofErr w:type="spellStart"/>
      <w:r w:rsidR="003B6E30" w:rsidRPr="00267BAB">
        <w:rPr>
          <w:rFonts w:ascii="Arial Narrow" w:hAnsi="Arial Narrow"/>
          <w:sz w:val="24"/>
          <w:szCs w:val="24"/>
          <w:lang w:val="mk-MK"/>
        </w:rPr>
        <w:t>телешопинг</w:t>
      </w:r>
      <w:proofErr w:type="spellEnd"/>
      <w:r w:rsidR="003B6E30" w:rsidRPr="00267BAB">
        <w:rPr>
          <w:rFonts w:ascii="Arial Narrow" w:hAnsi="Arial Narrow"/>
          <w:sz w:val="24"/>
          <w:szCs w:val="24"/>
          <w:lang w:val="mk-MK"/>
        </w:rPr>
        <w:t xml:space="preserve">, пласирање производи и спонзорство на храна и додатоци во исхрана во програмите на радијата и телевизиите, особено во поглед на здравствените и </w:t>
      </w:r>
      <w:proofErr w:type="spellStart"/>
      <w:r w:rsidR="003B6E30" w:rsidRPr="00267BAB">
        <w:rPr>
          <w:rFonts w:ascii="Arial Narrow" w:hAnsi="Arial Narrow"/>
          <w:sz w:val="24"/>
          <w:szCs w:val="24"/>
          <w:lang w:val="mk-MK"/>
        </w:rPr>
        <w:t>нутритивни</w:t>
      </w:r>
      <w:proofErr w:type="spellEnd"/>
      <w:r w:rsidR="003B6E30" w:rsidRPr="00267BAB">
        <w:rPr>
          <w:rFonts w:ascii="Arial Narrow" w:hAnsi="Arial Narrow"/>
          <w:sz w:val="24"/>
          <w:szCs w:val="24"/>
          <w:lang w:val="mk-MK"/>
        </w:rPr>
        <w:t xml:space="preserve"> тврдења, за тврдењата за намалување на ризикот од болест и за измамите поврзани со храна.</w:t>
      </w:r>
    </w:p>
    <w:p w14:paraId="208C6A7C" w14:textId="77777777" w:rsidR="001E522B" w:rsidRDefault="003B6E30" w:rsidP="001E522B">
      <w:pPr>
        <w:spacing w:after="0"/>
        <w:ind w:firstLine="720"/>
        <w:jc w:val="both"/>
        <w:rPr>
          <w:rFonts w:ascii="Arial Narrow" w:hAnsi="Arial Narrow"/>
          <w:sz w:val="24"/>
          <w:szCs w:val="24"/>
          <w:lang w:val="mk-MK"/>
        </w:rPr>
      </w:pPr>
      <w:r w:rsidRPr="00267BAB">
        <w:rPr>
          <w:rFonts w:ascii="Arial Narrow" w:hAnsi="Arial Narrow"/>
          <w:sz w:val="24"/>
          <w:szCs w:val="24"/>
          <w:lang w:val="mk-MK"/>
        </w:rPr>
        <w:t>На 26 апри</w:t>
      </w:r>
      <w:r w:rsidR="00F907F3">
        <w:rPr>
          <w:rFonts w:ascii="Arial Narrow" w:hAnsi="Arial Narrow"/>
          <w:sz w:val="24"/>
          <w:szCs w:val="24"/>
          <w:lang w:val="mk-MK"/>
        </w:rPr>
        <w:t xml:space="preserve">л, започна </w:t>
      </w:r>
      <w:r w:rsidR="00F907F3" w:rsidRPr="001E522B">
        <w:rPr>
          <w:rFonts w:ascii="Arial Narrow" w:hAnsi="Arial Narrow"/>
          <w:b/>
          <w:sz w:val="24"/>
          <w:szCs w:val="24"/>
          <w:lang w:val="mk-MK"/>
        </w:rPr>
        <w:t>10-неделна</w:t>
      </w:r>
      <w:r w:rsidRPr="001E522B">
        <w:rPr>
          <w:rFonts w:ascii="Arial Narrow" w:hAnsi="Arial Narrow"/>
          <w:b/>
          <w:sz w:val="24"/>
          <w:szCs w:val="24"/>
          <w:lang w:val="mk-MK"/>
        </w:rPr>
        <w:t xml:space="preserve"> кампања на социјалните мрежи</w:t>
      </w:r>
      <w:r w:rsidRPr="00267BAB">
        <w:rPr>
          <w:rFonts w:ascii="Arial Narrow" w:hAnsi="Arial Narrow"/>
          <w:sz w:val="24"/>
          <w:szCs w:val="24"/>
          <w:lang w:val="mk-MK"/>
        </w:rPr>
        <w:t xml:space="preserve"> за подигнување на свеста за потребата од медиумска писменост и критичко користење на медиумите,</w:t>
      </w:r>
      <w:r w:rsidR="00514268">
        <w:rPr>
          <w:rFonts w:ascii="Arial Narrow" w:hAnsi="Arial Narrow"/>
          <w:sz w:val="24"/>
          <w:szCs w:val="24"/>
          <w:lang w:val="mk-MK"/>
        </w:rPr>
        <w:t xml:space="preserve"> која завршува оваа недела. Со оваа кампања</w:t>
      </w:r>
      <w:r w:rsidRPr="00267BAB">
        <w:rPr>
          <w:rFonts w:ascii="Arial Narrow" w:hAnsi="Arial Narrow"/>
          <w:sz w:val="24"/>
          <w:szCs w:val="24"/>
          <w:lang w:val="mk-MK"/>
        </w:rPr>
        <w:t xml:space="preserve"> се одбележува четвртиот роденден на Мрежата за медиумска писменост. </w:t>
      </w:r>
    </w:p>
    <w:p w14:paraId="3E347364" w14:textId="45F10F40" w:rsidR="003B6E30" w:rsidRDefault="00F907F3" w:rsidP="001E522B">
      <w:pPr>
        <w:spacing w:after="0"/>
        <w:ind w:firstLine="720"/>
        <w:jc w:val="both"/>
        <w:rPr>
          <w:rFonts w:ascii="Arial Narrow" w:hAnsi="Arial Narrow"/>
          <w:sz w:val="24"/>
          <w:szCs w:val="24"/>
          <w:lang w:val="mk-MK"/>
        </w:rPr>
      </w:pPr>
      <w:r>
        <w:rPr>
          <w:rFonts w:ascii="Arial Narrow" w:hAnsi="Arial Narrow"/>
          <w:sz w:val="24"/>
          <w:szCs w:val="24"/>
          <w:lang w:val="mk-MK"/>
        </w:rPr>
        <w:t>Изминатите недели, с</w:t>
      </w:r>
      <w:proofErr w:type="spellStart"/>
      <w:r>
        <w:rPr>
          <w:rFonts w:ascii="Arial Narrow" w:hAnsi="Arial Narrow"/>
          <w:sz w:val="24"/>
          <w:szCs w:val="24"/>
        </w:rPr>
        <w:t>екој</w:t>
      </w:r>
      <w:proofErr w:type="spellEnd"/>
      <w:r>
        <w:rPr>
          <w:rFonts w:ascii="Arial Narrow" w:hAnsi="Arial Narrow"/>
          <w:sz w:val="24"/>
          <w:szCs w:val="24"/>
        </w:rPr>
        <w:t xml:space="preserve"> </w:t>
      </w:r>
      <w:proofErr w:type="spellStart"/>
      <w:r>
        <w:rPr>
          <w:rFonts w:ascii="Arial Narrow" w:hAnsi="Arial Narrow"/>
          <w:sz w:val="24"/>
          <w:szCs w:val="24"/>
        </w:rPr>
        <w:t>работен</w:t>
      </w:r>
      <w:proofErr w:type="spellEnd"/>
      <w:r>
        <w:rPr>
          <w:rFonts w:ascii="Arial Narrow" w:hAnsi="Arial Narrow"/>
          <w:sz w:val="24"/>
          <w:szCs w:val="24"/>
        </w:rPr>
        <w:t xml:space="preserve"> </w:t>
      </w:r>
      <w:proofErr w:type="spellStart"/>
      <w:r>
        <w:rPr>
          <w:rFonts w:ascii="Arial Narrow" w:hAnsi="Arial Narrow"/>
          <w:sz w:val="24"/>
          <w:szCs w:val="24"/>
        </w:rPr>
        <w:t>ден</w:t>
      </w:r>
      <w:proofErr w:type="spellEnd"/>
      <w:r>
        <w:rPr>
          <w:rFonts w:ascii="Arial Narrow" w:hAnsi="Arial Narrow"/>
          <w:sz w:val="24"/>
          <w:szCs w:val="24"/>
        </w:rPr>
        <w:t xml:space="preserve"> </w:t>
      </w:r>
      <w:proofErr w:type="spellStart"/>
      <w:r>
        <w:rPr>
          <w:rFonts w:ascii="Arial Narrow" w:hAnsi="Arial Narrow"/>
          <w:sz w:val="24"/>
          <w:szCs w:val="24"/>
        </w:rPr>
        <w:t>беше</w:t>
      </w:r>
      <w:proofErr w:type="spellEnd"/>
      <w:r w:rsidR="007F27AC" w:rsidRPr="007F27AC">
        <w:rPr>
          <w:rFonts w:ascii="Arial Narrow" w:hAnsi="Arial Narrow"/>
          <w:sz w:val="24"/>
          <w:szCs w:val="24"/>
        </w:rPr>
        <w:t xml:space="preserve"> </w:t>
      </w:r>
      <w:proofErr w:type="spellStart"/>
      <w:r w:rsidR="007F27AC" w:rsidRPr="007F27AC">
        <w:rPr>
          <w:rFonts w:ascii="Arial Narrow" w:hAnsi="Arial Narrow"/>
          <w:sz w:val="24"/>
          <w:szCs w:val="24"/>
        </w:rPr>
        <w:t>споделува</w:t>
      </w:r>
      <w:proofErr w:type="spellEnd"/>
      <w:r>
        <w:rPr>
          <w:rFonts w:ascii="Arial Narrow" w:hAnsi="Arial Narrow"/>
          <w:sz w:val="24"/>
          <w:szCs w:val="24"/>
          <w:lang w:val="mk-MK"/>
        </w:rPr>
        <w:t>н</w:t>
      </w:r>
      <w:r w:rsidR="007F27AC" w:rsidRPr="007F27AC">
        <w:rPr>
          <w:rFonts w:ascii="Arial Narrow" w:hAnsi="Arial Narrow"/>
          <w:sz w:val="24"/>
          <w:szCs w:val="24"/>
        </w:rPr>
        <w:t xml:space="preserve"> </w:t>
      </w:r>
      <w:proofErr w:type="spellStart"/>
      <w:r w:rsidR="007F27AC" w:rsidRPr="007F27AC">
        <w:rPr>
          <w:rFonts w:ascii="Arial Narrow" w:hAnsi="Arial Narrow"/>
          <w:sz w:val="24"/>
          <w:szCs w:val="24"/>
        </w:rPr>
        <w:t>по</w:t>
      </w:r>
      <w:proofErr w:type="spellEnd"/>
      <w:r w:rsidR="007F27AC" w:rsidRPr="007F27AC">
        <w:rPr>
          <w:rFonts w:ascii="Arial Narrow" w:hAnsi="Arial Narrow"/>
          <w:sz w:val="24"/>
          <w:szCs w:val="24"/>
        </w:rPr>
        <w:t xml:space="preserve"> </w:t>
      </w:r>
      <w:proofErr w:type="spellStart"/>
      <w:r w:rsidR="007F27AC" w:rsidRPr="007F27AC">
        <w:rPr>
          <w:rFonts w:ascii="Arial Narrow" w:hAnsi="Arial Narrow"/>
          <w:sz w:val="24"/>
          <w:szCs w:val="24"/>
        </w:rPr>
        <w:t>еден</w:t>
      </w:r>
      <w:proofErr w:type="spellEnd"/>
      <w:r w:rsidR="007F27AC" w:rsidRPr="007F27AC">
        <w:rPr>
          <w:rFonts w:ascii="Arial Narrow" w:hAnsi="Arial Narrow"/>
          <w:sz w:val="24"/>
          <w:szCs w:val="24"/>
        </w:rPr>
        <w:t xml:space="preserve"> </w:t>
      </w:r>
      <w:proofErr w:type="spellStart"/>
      <w:r w:rsidR="007F27AC" w:rsidRPr="007F27AC">
        <w:rPr>
          <w:rFonts w:ascii="Arial Narrow" w:hAnsi="Arial Narrow"/>
          <w:sz w:val="24"/>
          <w:szCs w:val="24"/>
        </w:rPr>
        <w:t>постер</w:t>
      </w:r>
      <w:proofErr w:type="spellEnd"/>
      <w:r w:rsidR="007F27AC" w:rsidRPr="007F27AC">
        <w:rPr>
          <w:rFonts w:ascii="Arial Narrow" w:hAnsi="Arial Narrow"/>
          <w:sz w:val="24"/>
          <w:szCs w:val="24"/>
        </w:rPr>
        <w:t xml:space="preserve"> </w:t>
      </w:r>
      <w:proofErr w:type="spellStart"/>
      <w:r w:rsidR="007F27AC" w:rsidRPr="007F27AC">
        <w:rPr>
          <w:rFonts w:ascii="Arial Narrow" w:hAnsi="Arial Narrow"/>
          <w:sz w:val="24"/>
          <w:szCs w:val="24"/>
        </w:rPr>
        <w:t>со</w:t>
      </w:r>
      <w:proofErr w:type="spellEnd"/>
      <w:r w:rsidR="007F27AC" w:rsidRPr="007F27AC">
        <w:rPr>
          <w:rFonts w:ascii="Arial Narrow" w:hAnsi="Arial Narrow"/>
          <w:sz w:val="24"/>
          <w:szCs w:val="24"/>
        </w:rPr>
        <w:t xml:space="preserve"> </w:t>
      </w:r>
      <w:proofErr w:type="spellStart"/>
      <w:r w:rsidR="007F27AC" w:rsidRPr="007F27AC">
        <w:rPr>
          <w:rFonts w:ascii="Arial Narrow" w:hAnsi="Arial Narrow"/>
          <w:sz w:val="24"/>
          <w:szCs w:val="24"/>
        </w:rPr>
        <w:t>информации</w:t>
      </w:r>
      <w:proofErr w:type="spellEnd"/>
      <w:r w:rsidR="007F27AC" w:rsidRPr="007F27AC">
        <w:rPr>
          <w:rFonts w:ascii="Arial Narrow" w:hAnsi="Arial Narrow"/>
          <w:sz w:val="24"/>
          <w:szCs w:val="24"/>
        </w:rPr>
        <w:t xml:space="preserve"> </w:t>
      </w:r>
      <w:r w:rsidR="00816DA6">
        <w:rPr>
          <w:rFonts w:ascii="Arial Narrow" w:hAnsi="Arial Narrow"/>
          <w:sz w:val="24"/>
          <w:szCs w:val="24"/>
          <w:lang w:val="mk-MK"/>
        </w:rPr>
        <w:t>поврзани со медиумската писменост, говорот</w:t>
      </w:r>
      <w:r w:rsidR="00E739F7">
        <w:rPr>
          <w:rFonts w:ascii="Arial Narrow" w:hAnsi="Arial Narrow"/>
          <w:sz w:val="24"/>
          <w:szCs w:val="24"/>
          <w:lang w:val="mk-MK"/>
        </w:rPr>
        <w:t xml:space="preserve"> на омраза, гласините и слично </w:t>
      </w:r>
      <w:r w:rsidR="00DB469F">
        <w:rPr>
          <w:rFonts w:ascii="Arial Narrow" w:hAnsi="Arial Narrow"/>
          <w:sz w:val="24"/>
          <w:szCs w:val="24"/>
          <w:lang w:val="mk-MK"/>
        </w:rPr>
        <w:t xml:space="preserve">на </w:t>
      </w:r>
      <w:r w:rsidR="007F27AC" w:rsidRPr="007F27AC">
        <w:rPr>
          <w:rFonts w:ascii="Arial Narrow" w:hAnsi="Arial Narrow"/>
          <w:sz w:val="24"/>
          <w:szCs w:val="24"/>
          <w:lang w:val="mk-MK"/>
        </w:rPr>
        <w:t>нови</w:t>
      </w:r>
      <w:r w:rsidR="00DB469F">
        <w:rPr>
          <w:rFonts w:ascii="Arial Narrow" w:hAnsi="Arial Narrow"/>
          <w:sz w:val="24"/>
          <w:szCs w:val="24"/>
          <w:lang w:val="mk-MK"/>
        </w:rPr>
        <w:t>те</w:t>
      </w:r>
      <w:r w:rsidR="007F27AC" w:rsidRPr="007F27AC">
        <w:rPr>
          <w:rFonts w:ascii="Arial Narrow" w:hAnsi="Arial Narrow"/>
          <w:sz w:val="24"/>
          <w:szCs w:val="24"/>
          <w:lang w:val="mk-MK"/>
        </w:rPr>
        <w:t xml:space="preserve"> канали за комуникаци</w:t>
      </w:r>
      <w:r w:rsidR="00DB469F">
        <w:rPr>
          <w:rFonts w:ascii="Arial Narrow" w:hAnsi="Arial Narrow"/>
          <w:sz w:val="24"/>
          <w:szCs w:val="24"/>
          <w:lang w:val="mk-MK"/>
        </w:rPr>
        <w:t>ја на Мрежата со граѓаните, односно на</w:t>
      </w:r>
      <w:r w:rsidR="001E522B">
        <w:rPr>
          <w:rFonts w:ascii="Arial Narrow" w:hAnsi="Arial Narrow"/>
          <w:sz w:val="24"/>
          <w:szCs w:val="24"/>
          <w:lang w:val="mk-MK"/>
        </w:rPr>
        <w:t xml:space="preserve"> Твитер @</w:t>
      </w:r>
      <w:proofErr w:type="spellStart"/>
      <w:r w:rsidR="001E522B">
        <w:rPr>
          <w:rFonts w:ascii="Arial Narrow" w:hAnsi="Arial Narrow"/>
          <w:sz w:val="24"/>
          <w:szCs w:val="24"/>
          <w:lang w:val="mk-MK"/>
        </w:rPr>
        <w:t>MediumPismenost</w:t>
      </w:r>
      <w:proofErr w:type="spellEnd"/>
      <w:r w:rsidR="001E522B">
        <w:rPr>
          <w:rFonts w:ascii="Arial Narrow" w:hAnsi="Arial Narrow"/>
          <w:sz w:val="24"/>
          <w:szCs w:val="24"/>
          <w:lang w:val="mk-MK"/>
        </w:rPr>
        <w:t xml:space="preserve"> и на </w:t>
      </w:r>
      <w:r w:rsidR="007F27AC" w:rsidRPr="007F27AC">
        <w:rPr>
          <w:rFonts w:ascii="Arial Narrow" w:hAnsi="Arial Narrow"/>
          <w:sz w:val="24"/>
          <w:szCs w:val="24"/>
          <w:lang w:val="mk-MK"/>
        </w:rPr>
        <w:t>Инстаграм @</w:t>
      </w:r>
      <w:proofErr w:type="spellStart"/>
      <w:r w:rsidR="007F27AC" w:rsidRPr="007F27AC">
        <w:rPr>
          <w:rFonts w:ascii="Arial Narrow" w:hAnsi="Arial Narrow"/>
          <w:sz w:val="24"/>
          <w:szCs w:val="24"/>
          <w:lang w:val="mk-MK"/>
        </w:rPr>
        <w:t>mrezazamediu</w:t>
      </w:r>
      <w:r w:rsidR="00DB469F">
        <w:rPr>
          <w:rFonts w:ascii="Arial Narrow" w:hAnsi="Arial Narrow"/>
          <w:sz w:val="24"/>
          <w:szCs w:val="24"/>
          <w:lang w:val="mk-MK"/>
        </w:rPr>
        <w:t>mskapismenost</w:t>
      </w:r>
      <w:proofErr w:type="spellEnd"/>
      <w:r w:rsidR="00DB469F">
        <w:rPr>
          <w:rFonts w:ascii="Arial Narrow" w:hAnsi="Arial Narrow"/>
          <w:sz w:val="24"/>
          <w:szCs w:val="24"/>
          <w:lang w:val="mk-MK"/>
        </w:rPr>
        <w:t xml:space="preserve">, </w:t>
      </w:r>
      <w:r w:rsidR="007F27AC" w:rsidRPr="007F27AC">
        <w:rPr>
          <w:rFonts w:ascii="Arial Narrow" w:hAnsi="Arial Narrow"/>
          <w:sz w:val="24"/>
          <w:szCs w:val="24"/>
          <w:lang w:val="mk-MK"/>
        </w:rPr>
        <w:t xml:space="preserve">како и преку Фејсбук </w:t>
      </w:r>
      <w:proofErr w:type="spellStart"/>
      <w:r w:rsidR="007F27AC" w:rsidRPr="007F27AC">
        <w:rPr>
          <w:rFonts w:ascii="Arial Narrow" w:hAnsi="Arial Narrow"/>
          <w:sz w:val="24"/>
          <w:szCs w:val="24"/>
          <w:lang w:val="mk-MK"/>
        </w:rPr>
        <w:t>пејџот</w:t>
      </w:r>
      <w:proofErr w:type="spellEnd"/>
      <w:r w:rsidR="007F27AC" w:rsidRPr="007F27AC">
        <w:rPr>
          <w:rFonts w:ascii="Arial Narrow" w:hAnsi="Arial Narrow"/>
          <w:sz w:val="24"/>
          <w:szCs w:val="24"/>
          <w:lang w:val="mk-MK"/>
        </w:rPr>
        <w:t xml:space="preserve"> на Мрежата @</w:t>
      </w:r>
      <w:proofErr w:type="spellStart"/>
      <w:r w:rsidR="007F27AC" w:rsidRPr="007F27AC">
        <w:rPr>
          <w:rFonts w:ascii="Arial Narrow" w:hAnsi="Arial Narrow"/>
          <w:sz w:val="24"/>
          <w:szCs w:val="24"/>
          <w:lang w:val="mk-MK"/>
        </w:rPr>
        <w:t>MrezaZaMediumskaPismenost</w:t>
      </w:r>
      <w:proofErr w:type="spellEnd"/>
      <w:r w:rsidR="007F27AC" w:rsidRPr="007F27AC">
        <w:rPr>
          <w:rFonts w:ascii="Arial Narrow" w:hAnsi="Arial Narrow"/>
          <w:sz w:val="24"/>
          <w:szCs w:val="24"/>
          <w:lang w:val="mk-MK"/>
        </w:rPr>
        <w:t>.</w:t>
      </w:r>
      <w:r w:rsidR="001E522B">
        <w:rPr>
          <w:rFonts w:ascii="Arial Narrow" w:hAnsi="Arial Narrow"/>
          <w:sz w:val="24"/>
          <w:szCs w:val="24"/>
          <w:lang w:val="mk-MK"/>
        </w:rPr>
        <w:t xml:space="preserve"> </w:t>
      </w:r>
      <w:r w:rsidR="007F27AC">
        <w:rPr>
          <w:rFonts w:ascii="Arial Narrow" w:hAnsi="Arial Narrow"/>
          <w:sz w:val="24"/>
          <w:szCs w:val="24"/>
          <w:lang w:val="mk-MK"/>
        </w:rPr>
        <w:t xml:space="preserve">На веб страницата </w:t>
      </w:r>
      <w:r w:rsidR="007F27AC">
        <w:rPr>
          <w:rFonts w:ascii="Arial Narrow" w:hAnsi="Arial Narrow"/>
          <w:sz w:val="24"/>
          <w:szCs w:val="24"/>
        </w:rPr>
        <w:t xml:space="preserve">mediumskapismenost.mk, </w:t>
      </w:r>
      <w:r w:rsidR="007F27AC">
        <w:rPr>
          <w:rFonts w:ascii="Arial Narrow" w:hAnsi="Arial Narrow"/>
          <w:sz w:val="24"/>
          <w:szCs w:val="24"/>
          <w:lang w:val="mk-MK"/>
        </w:rPr>
        <w:t>на крајот од секоја недела се објаву</w:t>
      </w:r>
      <w:r w:rsidR="00DB469F">
        <w:rPr>
          <w:rFonts w:ascii="Arial Narrow" w:hAnsi="Arial Narrow"/>
          <w:sz w:val="24"/>
          <w:szCs w:val="24"/>
          <w:lang w:val="mk-MK"/>
        </w:rPr>
        <w:t xml:space="preserve">ваше </w:t>
      </w:r>
      <w:r w:rsidR="001772A1">
        <w:rPr>
          <w:rFonts w:ascii="Arial Narrow" w:hAnsi="Arial Narrow"/>
          <w:sz w:val="24"/>
          <w:szCs w:val="24"/>
          <w:lang w:val="mk-MK"/>
        </w:rPr>
        <w:t>брошура</w:t>
      </w:r>
      <w:r w:rsidR="001E522B">
        <w:rPr>
          <w:rFonts w:ascii="Arial Narrow" w:hAnsi="Arial Narrow"/>
          <w:sz w:val="24"/>
          <w:szCs w:val="24"/>
          <w:lang w:val="mk-MK"/>
        </w:rPr>
        <w:t xml:space="preserve"> со </w:t>
      </w:r>
      <w:r w:rsidR="007F27AC">
        <w:rPr>
          <w:rFonts w:ascii="Arial Narrow" w:hAnsi="Arial Narrow"/>
          <w:sz w:val="24"/>
          <w:szCs w:val="24"/>
          <w:lang w:val="mk-MK"/>
        </w:rPr>
        <w:t xml:space="preserve">постери објавени во текот на неделата. </w:t>
      </w:r>
      <w:r w:rsidR="001772A1">
        <w:rPr>
          <w:rFonts w:ascii="Arial Narrow" w:hAnsi="Arial Narrow"/>
          <w:sz w:val="24"/>
          <w:szCs w:val="24"/>
          <w:lang w:val="mk-MK"/>
        </w:rPr>
        <w:t>Брошурите</w:t>
      </w:r>
      <w:r w:rsidR="00514268">
        <w:rPr>
          <w:rFonts w:ascii="Arial Narrow" w:hAnsi="Arial Narrow"/>
          <w:sz w:val="24"/>
          <w:szCs w:val="24"/>
          <w:lang w:val="mk-MK"/>
        </w:rPr>
        <w:t xml:space="preserve"> се објавени</w:t>
      </w:r>
      <w:r w:rsidR="007F27AC">
        <w:rPr>
          <w:rFonts w:ascii="Arial Narrow" w:hAnsi="Arial Narrow"/>
          <w:sz w:val="24"/>
          <w:szCs w:val="24"/>
          <w:lang w:val="mk-MK"/>
        </w:rPr>
        <w:t xml:space="preserve"> на македонски, албански и англиски јазик.</w:t>
      </w:r>
      <w:r w:rsidR="00514268">
        <w:rPr>
          <w:rFonts w:ascii="Arial Narrow" w:hAnsi="Arial Narrow"/>
          <w:sz w:val="24"/>
          <w:szCs w:val="24"/>
          <w:lang w:val="mk-MK"/>
        </w:rPr>
        <w:t xml:space="preserve"> </w:t>
      </w:r>
    </w:p>
    <w:p w14:paraId="42DC5097" w14:textId="5D62832E" w:rsidR="00CE6DB8" w:rsidRDefault="00CE6DB8" w:rsidP="001E522B">
      <w:pPr>
        <w:spacing w:after="0"/>
        <w:ind w:firstLine="720"/>
        <w:jc w:val="both"/>
        <w:rPr>
          <w:rFonts w:ascii="Arial Narrow" w:hAnsi="Arial Narrow"/>
          <w:sz w:val="24"/>
          <w:szCs w:val="24"/>
          <w:lang w:val="mk-MK"/>
        </w:rPr>
      </w:pPr>
    </w:p>
    <w:p w14:paraId="274F72B3" w14:textId="431B6AF6" w:rsidR="00CE6DB8" w:rsidRPr="00CE6DB8" w:rsidRDefault="00CE6DB8" w:rsidP="00CE6DB8">
      <w:pPr>
        <w:spacing w:after="0"/>
        <w:ind w:firstLine="720"/>
        <w:jc w:val="both"/>
        <w:rPr>
          <w:rFonts w:ascii="Arial Narrow" w:hAnsi="Arial Narrow"/>
          <w:sz w:val="24"/>
          <w:szCs w:val="24"/>
          <w:lang w:val="mk-MK"/>
        </w:rPr>
      </w:pPr>
      <w:r>
        <w:rPr>
          <w:rFonts w:ascii="Arial Narrow" w:hAnsi="Arial Narrow"/>
          <w:sz w:val="24"/>
          <w:szCs w:val="24"/>
          <w:lang w:val="mk-MK"/>
        </w:rPr>
        <w:t xml:space="preserve">Објавена е и </w:t>
      </w:r>
      <w:r w:rsidRPr="00CE6DB8">
        <w:rPr>
          <w:rFonts w:ascii="Arial Narrow" w:hAnsi="Arial Narrow"/>
          <w:b/>
          <w:sz w:val="24"/>
          <w:szCs w:val="24"/>
          <w:lang w:val="mk-MK"/>
        </w:rPr>
        <w:t>публикацијата Родот во изборната кампања</w:t>
      </w:r>
      <w:r w:rsidRPr="00CE6DB8">
        <w:rPr>
          <w:rFonts w:ascii="Arial Narrow" w:hAnsi="Arial Narrow"/>
          <w:sz w:val="24"/>
          <w:szCs w:val="24"/>
          <w:lang w:val="mk-MK"/>
        </w:rPr>
        <w:t xml:space="preserve"> </w:t>
      </w:r>
      <w:r w:rsidRPr="00CE6DB8">
        <w:rPr>
          <w:rFonts w:ascii="Arial Narrow" w:hAnsi="Arial Narrow"/>
          <w:b/>
          <w:sz w:val="24"/>
          <w:szCs w:val="24"/>
          <w:lang w:val="mk-MK"/>
        </w:rPr>
        <w:t>2020</w:t>
      </w:r>
      <w:r w:rsidRPr="00CE6DB8">
        <w:rPr>
          <w:rFonts w:ascii="Arial Narrow" w:hAnsi="Arial Narrow"/>
          <w:sz w:val="24"/>
          <w:szCs w:val="24"/>
          <w:lang w:val="mk-MK"/>
        </w:rPr>
        <w:t>: Анализа на родовите прашања и начинот на прикажување и претставување на жените и на мажите во изборното медиумско претставување на националните телевизии</w:t>
      </w:r>
      <w:r w:rsidR="00D14D3E">
        <w:rPr>
          <w:rFonts w:ascii="Arial Narrow" w:hAnsi="Arial Narrow"/>
          <w:sz w:val="24"/>
          <w:szCs w:val="24"/>
          <w:lang w:val="mk-MK"/>
        </w:rPr>
        <w:t xml:space="preserve">, за време на Предвремените парламентарни избори во 2020 година. </w:t>
      </w:r>
      <w:r w:rsidR="008B7A94">
        <w:rPr>
          <w:rFonts w:ascii="Arial Narrow" w:hAnsi="Arial Narrow"/>
          <w:sz w:val="24"/>
          <w:szCs w:val="24"/>
          <w:lang w:val="mk-MK"/>
        </w:rPr>
        <w:t xml:space="preserve">Во Публикацијата </w:t>
      </w:r>
      <w:r w:rsidR="00D14D3E">
        <w:rPr>
          <w:rFonts w:ascii="Arial Narrow" w:hAnsi="Arial Narrow"/>
          <w:sz w:val="24"/>
          <w:szCs w:val="24"/>
          <w:lang w:val="mk-MK"/>
        </w:rPr>
        <w:t xml:space="preserve">покрај анализата на родовите прашања се нудат и </w:t>
      </w:r>
      <w:r w:rsidR="00142E6C" w:rsidRPr="00142E6C">
        <w:rPr>
          <w:rFonts w:ascii="Arial Narrow" w:hAnsi="Arial Narrow"/>
          <w:sz w:val="24"/>
          <w:szCs w:val="24"/>
          <w:lang w:val="mk-MK"/>
        </w:rPr>
        <w:t>пакет заклучоци и препораки за подобрување на моменталната состојба со цел унапредување на родовата еднаквост во медиумите.</w:t>
      </w:r>
    </w:p>
    <w:p w14:paraId="04543317" w14:textId="6BB9F610" w:rsidR="00545600" w:rsidRDefault="00545600" w:rsidP="001E522B">
      <w:pPr>
        <w:spacing w:after="0"/>
        <w:ind w:firstLine="720"/>
        <w:jc w:val="both"/>
        <w:rPr>
          <w:rFonts w:ascii="Arial Narrow" w:hAnsi="Arial Narrow"/>
          <w:sz w:val="24"/>
          <w:szCs w:val="24"/>
          <w:lang w:val="mk-MK"/>
        </w:rPr>
      </w:pPr>
    </w:p>
    <w:p w14:paraId="1793C9BD" w14:textId="77777777" w:rsidR="008A398C" w:rsidRDefault="00545600" w:rsidP="008A398C">
      <w:pPr>
        <w:tabs>
          <w:tab w:val="left" w:pos="270"/>
        </w:tabs>
        <w:spacing w:after="0"/>
        <w:ind w:right="-20"/>
        <w:jc w:val="both"/>
        <w:rPr>
          <w:rFonts w:ascii="Arial Narrow" w:hAnsi="Arial Narrow" w:cs="Arial"/>
          <w:sz w:val="24"/>
          <w:szCs w:val="24"/>
          <w:lang w:val="mk-MK"/>
        </w:rPr>
      </w:pPr>
      <w:r>
        <w:rPr>
          <w:rFonts w:ascii="Arial Narrow" w:hAnsi="Arial Narrow" w:cs="Arial"/>
          <w:sz w:val="24"/>
          <w:szCs w:val="24"/>
          <w:lang w:val="mk-MK"/>
        </w:rPr>
        <w:tab/>
      </w:r>
      <w:r w:rsidR="008A398C">
        <w:rPr>
          <w:rFonts w:ascii="Arial Narrow" w:hAnsi="Arial Narrow" w:cs="Arial"/>
          <w:sz w:val="24"/>
          <w:szCs w:val="24"/>
          <w:lang w:val="mk-MK"/>
        </w:rPr>
        <w:tab/>
      </w:r>
      <w:r w:rsidR="00A57592" w:rsidRPr="00267BAB">
        <w:rPr>
          <w:rFonts w:ascii="Arial Narrow" w:hAnsi="Arial Narrow" w:cs="Arial"/>
          <w:sz w:val="24"/>
          <w:szCs w:val="24"/>
          <w:lang w:val="mk-MK"/>
        </w:rPr>
        <w:t xml:space="preserve">Донесени се пет одлуки со кои се дозволи </w:t>
      </w:r>
      <w:r w:rsidR="00A57592" w:rsidRPr="00267BAB">
        <w:rPr>
          <w:rFonts w:ascii="Arial Narrow" w:hAnsi="Arial Narrow" w:cs="Arial"/>
          <w:b/>
          <w:sz w:val="24"/>
          <w:szCs w:val="24"/>
          <w:lang w:val="mk-MK"/>
        </w:rPr>
        <w:t>промена во сопственичката структура</w:t>
      </w:r>
      <w:r w:rsidR="00A57592" w:rsidRPr="00267BAB">
        <w:rPr>
          <w:rFonts w:ascii="Arial Narrow" w:hAnsi="Arial Narrow" w:cs="Arial"/>
          <w:sz w:val="24"/>
          <w:szCs w:val="24"/>
          <w:lang w:val="mk-MK"/>
        </w:rPr>
        <w:t xml:space="preserve"> на пет радиодифузери - телевизиите КТВ, </w:t>
      </w:r>
      <w:proofErr w:type="spellStart"/>
      <w:r w:rsidR="00A57592" w:rsidRPr="00267BAB">
        <w:rPr>
          <w:rFonts w:ascii="Arial Narrow" w:hAnsi="Arial Narrow" w:cs="Arial"/>
          <w:sz w:val="24"/>
          <w:szCs w:val="24"/>
          <w:lang w:val="mk-MK"/>
        </w:rPr>
        <w:t>Шутел</w:t>
      </w:r>
      <w:proofErr w:type="spellEnd"/>
      <w:r w:rsidR="00A57592" w:rsidRPr="00267BAB">
        <w:rPr>
          <w:rFonts w:ascii="Arial Narrow" w:hAnsi="Arial Narrow" w:cs="Arial"/>
          <w:sz w:val="24"/>
          <w:szCs w:val="24"/>
          <w:lang w:val="mk-MK"/>
        </w:rPr>
        <w:t xml:space="preserve"> и Стар и радиостаниците Зора и Комета. </w:t>
      </w:r>
    </w:p>
    <w:p w14:paraId="6C53A3B8" w14:textId="77777777" w:rsidR="008A398C" w:rsidRDefault="008A398C" w:rsidP="008A398C">
      <w:pPr>
        <w:tabs>
          <w:tab w:val="left" w:pos="270"/>
        </w:tabs>
        <w:spacing w:after="0"/>
        <w:ind w:right="-20"/>
        <w:jc w:val="both"/>
        <w:rPr>
          <w:rFonts w:ascii="Arial Narrow" w:hAnsi="Arial Narrow" w:cs="Arial"/>
          <w:sz w:val="24"/>
          <w:szCs w:val="24"/>
          <w:lang w:val="mk-MK"/>
        </w:rPr>
      </w:pPr>
    </w:p>
    <w:p w14:paraId="38F12D51" w14:textId="455B4BF5" w:rsidR="000B14E1" w:rsidRDefault="008A398C" w:rsidP="008A398C">
      <w:pPr>
        <w:tabs>
          <w:tab w:val="left" w:pos="270"/>
        </w:tabs>
        <w:spacing w:after="0"/>
        <w:ind w:right="-20"/>
        <w:jc w:val="both"/>
        <w:rPr>
          <w:rFonts w:ascii="Arial Narrow" w:hAnsi="Arial Narrow" w:cs="Arial"/>
          <w:sz w:val="24"/>
          <w:szCs w:val="24"/>
          <w:lang w:val="mk-MK"/>
        </w:rPr>
      </w:pPr>
      <w:r>
        <w:rPr>
          <w:rFonts w:ascii="Arial Narrow" w:hAnsi="Arial Narrow" w:cs="Arial"/>
          <w:sz w:val="24"/>
          <w:szCs w:val="24"/>
          <w:lang w:val="mk-MK"/>
        </w:rPr>
        <w:tab/>
      </w:r>
      <w:r>
        <w:rPr>
          <w:rFonts w:ascii="Arial Narrow" w:hAnsi="Arial Narrow" w:cs="Arial"/>
          <w:sz w:val="24"/>
          <w:szCs w:val="24"/>
          <w:lang w:val="mk-MK"/>
        </w:rPr>
        <w:tab/>
      </w:r>
      <w:r w:rsidR="000B14E1" w:rsidRPr="00267BAB">
        <w:rPr>
          <w:rFonts w:ascii="Arial Narrow" w:hAnsi="Arial Narrow" w:cs="Arial"/>
          <w:sz w:val="24"/>
          <w:szCs w:val="24"/>
          <w:lang w:val="mk-MK"/>
        </w:rPr>
        <w:t xml:space="preserve">Издадени се вкупно </w:t>
      </w:r>
      <w:r w:rsidR="00A57592" w:rsidRPr="00267BAB">
        <w:rPr>
          <w:rFonts w:ascii="Arial Narrow" w:hAnsi="Arial Narrow" w:cs="Arial"/>
          <w:b/>
          <w:sz w:val="24"/>
          <w:szCs w:val="24"/>
          <w:lang w:val="mk-MK"/>
        </w:rPr>
        <w:t>77</w:t>
      </w:r>
      <w:r w:rsidR="00D36084" w:rsidRPr="00267BAB">
        <w:rPr>
          <w:rFonts w:ascii="Arial Narrow" w:hAnsi="Arial Narrow" w:cs="Arial"/>
          <w:b/>
          <w:sz w:val="24"/>
          <w:szCs w:val="24"/>
          <w:lang w:val="mk-MK"/>
        </w:rPr>
        <w:t xml:space="preserve"> потврди</w:t>
      </w:r>
      <w:r w:rsidR="00F408D6" w:rsidRPr="00267BAB">
        <w:rPr>
          <w:rFonts w:ascii="Arial Narrow" w:hAnsi="Arial Narrow" w:cs="Arial"/>
          <w:b/>
          <w:sz w:val="24"/>
          <w:szCs w:val="24"/>
          <w:lang w:val="mk-MK"/>
        </w:rPr>
        <w:t xml:space="preserve"> </w:t>
      </w:r>
      <w:r w:rsidR="000B14E1" w:rsidRPr="00267BAB">
        <w:rPr>
          <w:rFonts w:ascii="Arial Narrow" w:hAnsi="Arial Narrow" w:cs="Arial"/>
          <w:sz w:val="24"/>
          <w:szCs w:val="24"/>
          <w:lang w:val="mk-MK"/>
        </w:rPr>
        <w:t xml:space="preserve">за регистрација на програмски пакети, </w:t>
      </w:r>
      <w:r w:rsidR="00D36084" w:rsidRPr="00267BAB">
        <w:rPr>
          <w:rFonts w:ascii="Arial Narrow" w:hAnsi="Arial Narrow" w:cs="Arial"/>
          <w:sz w:val="24"/>
          <w:szCs w:val="24"/>
          <w:lang w:val="mk-MK"/>
        </w:rPr>
        <w:t xml:space="preserve">откако е констатирано дека доставените пријави се комплетни и уредни.  </w:t>
      </w:r>
    </w:p>
    <w:p w14:paraId="17645F7C" w14:textId="69561A50" w:rsidR="000B14E1" w:rsidRDefault="000B14E1" w:rsidP="00267BAB">
      <w:pPr>
        <w:tabs>
          <w:tab w:val="left" w:pos="270"/>
        </w:tabs>
        <w:spacing w:before="54" w:after="0"/>
        <w:ind w:right="-20"/>
        <w:jc w:val="both"/>
        <w:rPr>
          <w:rFonts w:ascii="Arial Narrow" w:hAnsi="Arial Narrow" w:cs="Arial"/>
          <w:sz w:val="24"/>
          <w:szCs w:val="24"/>
          <w:lang w:val="mk-MK"/>
        </w:rPr>
      </w:pPr>
      <w:r w:rsidRPr="00267BAB">
        <w:rPr>
          <w:rFonts w:ascii="Arial Narrow" w:hAnsi="Arial Narrow" w:cs="Arial"/>
          <w:b/>
          <w:color w:val="FF0000"/>
          <w:sz w:val="24"/>
          <w:szCs w:val="24"/>
          <w:lang w:val="mk-MK"/>
        </w:rPr>
        <w:tab/>
      </w:r>
      <w:r w:rsidRPr="00267BAB">
        <w:rPr>
          <w:rFonts w:ascii="Arial Narrow" w:hAnsi="Arial Narrow" w:cs="Arial"/>
          <w:b/>
          <w:color w:val="FF0000"/>
          <w:sz w:val="24"/>
          <w:szCs w:val="24"/>
          <w:lang w:val="mk-MK"/>
        </w:rPr>
        <w:tab/>
      </w:r>
      <w:r w:rsidR="00B30DDA" w:rsidRPr="00267BAB">
        <w:rPr>
          <w:rFonts w:ascii="Arial Narrow" w:hAnsi="Arial Narrow" w:cs="Arial"/>
          <w:sz w:val="24"/>
          <w:szCs w:val="24"/>
          <w:lang w:val="mk-MK"/>
        </w:rPr>
        <w:t xml:space="preserve">Доставени </w:t>
      </w:r>
      <w:r w:rsidR="00A1764A">
        <w:rPr>
          <w:rFonts w:ascii="Arial Narrow" w:hAnsi="Arial Narrow" w:cs="Arial"/>
          <w:sz w:val="24"/>
          <w:szCs w:val="24"/>
          <w:lang w:val="mk-MK"/>
        </w:rPr>
        <w:t>с</w:t>
      </w:r>
      <w:r w:rsidR="00B30DDA" w:rsidRPr="00267BAB">
        <w:rPr>
          <w:rFonts w:ascii="Arial Narrow" w:hAnsi="Arial Narrow" w:cs="Arial"/>
          <w:sz w:val="24"/>
          <w:szCs w:val="24"/>
          <w:lang w:val="mk-MK"/>
        </w:rPr>
        <w:t>е 13</w:t>
      </w:r>
      <w:r w:rsidR="00F408D6" w:rsidRPr="00267BAB">
        <w:rPr>
          <w:rFonts w:ascii="Arial Narrow" w:hAnsi="Arial Narrow" w:cs="Arial"/>
          <w:sz w:val="24"/>
          <w:szCs w:val="24"/>
          <w:lang w:val="mk-MK"/>
        </w:rPr>
        <w:t xml:space="preserve"> известувања</w:t>
      </w:r>
      <w:r w:rsidRPr="00267BAB">
        <w:rPr>
          <w:rFonts w:ascii="Arial Narrow" w:hAnsi="Arial Narrow" w:cs="Arial"/>
          <w:b/>
          <w:sz w:val="24"/>
          <w:szCs w:val="24"/>
          <w:lang w:val="mk-MK"/>
        </w:rPr>
        <w:t xml:space="preserve"> до имателите </w:t>
      </w:r>
      <w:r w:rsidRPr="00267BAB">
        <w:rPr>
          <w:rFonts w:ascii="Arial Narrow" w:hAnsi="Arial Narrow" w:cs="Arial"/>
          <w:b/>
          <w:bCs/>
          <w:sz w:val="24"/>
          <w:szCs w:val="24"/>
          <w:lang w:val="mk-MK"/>
        </w:rPr>
        <w:t xml:space="preserve">на права, </w:t>
      </w:r>
      <w:r w:rsidRPr="00267BAB">
        <w:rPr>
          <w:rFonts w:ascii="Arial Narrow" w:hAnsi="Arial Narrow" w:cs="Arial"/>
          <w:bCs/>
          <w:sz w:val="24"/>
          <w:szCs w:val="24"/>
          <w:lang w:val="mk-MK"/>
        </w:rPr>
        <w:t xml:space="preserve">со информација дека </w:t>
      </w:r>
      <w:r w:rsidRPr="00267BAB">
        <w:rPr>
          <w:rFonts w:ascii="Arial Narrow" w:hAnsi="Arial Narrow" w:cs="Arial"/>
          <w:sz w:val="24"/>
          <w:szCs w:val="24"/>
          <w:lang w:val="mk-MK"/>
        </w:rPr>
        <w:t xml:space="preserve">Агенцијата утврдила дека </w:t>
      </w:r>
      <w:r w:rsidR="00F408D6" w:rsidRPr="00267BAB">
        <w:rPr>
          <w:rFonts w:ascii="Arial Narrow" w:hAnsi="Arial Narrow" w:cs="Arial"/>
          <w:sz w:val="24"/>
          <w:szCs w:val="24"/>
          <w:lang w:val="mk-MK"/>
        </w:rPr>
        <w:t>операторите</w:t>
      </w:r>
      <w:r w:rsidRPr="00267BAB">
        <w:rPr>
          <w:rFonts w:ascii="Arial Narrow" w:hAnsi="Arial Narrow" w:cs="Arial"/>
          <w:sz w:val="24"/>
          <w:szCs w:val="24"/>
          <w:lang w:val="mk-MK"/>
        </w:rPr>
        <w:t xml:space="preserve"> на јавна електронска комуникациска мрежа бесправно реемитува</w:t>
      </w:r>
      <w:r w:rsidR="00F408D6" w:rsidRPr="00267BAB">
        <w:rPr>
          <w:rFonts w:ascii="Arial Narrow" w:hAnsi="Arial Narrow" w:cs="Arial"/>
          <w:sz w:val="24"/>
          <w:szCs w:val="24"/>
          <w:lang w:val="mk-MK"/>
        </w:rPr>
        <w:t>ат</w:t>
      </w:r>
      <w:r w:rsidRPr="00267BAB">
        <w:rPr>
          <w:rFonts w:ascii="Arial Narrow" w:hAnsi="Arial Narrow" w:cs="Arial"/>
          <w:sz w:val="24"/>
          <w:szCs w:val="24"/>
          <w:lang w:val="mk-MK"/>
        </w:rPr>
        <w:t xml:space="preserve"> програмски сервиси кои не се регистрирани во Агенцијата.</w:t>
      </w:r>
    </w:p>
    <w:p w14:paraId="00AFE77A" w14:textId="77777777" w:rsidR="000B14E1" w:rsidRPr="00267BAB" w:rsidRDefault="000B14E1" w:rsidP="00267BAB">
      <w:pPr>
        <w:spacing w:after="0"/>
        <w:jc w:val="both"/>
        <w:rPr>
          <w:rFonts w:ascii="Arial Narrow" w:hAnsi="Arial Narrow" w:cs="Arial"/>
          <w:b/>
          <w:color w:val="FF0000"/>
          <w:sz w:val="24"/>
          <w:szCs w:val="24"/>
          <w:lang w:val="ru-RU"/>
        </w:rPr>
      </w:pPr>
    </w:p>
    <w:p w14:paraId="774FD51C" w14:textId="69C59C1D" w:rsidR="00232A64" w:rsidRDefault="00232A64" w:rsidP="00267BAB">
      <w:pPr>
        <w:pStyle w:val="ListParagraph"/>
        <w:ind w:left="3960"/>
        <w:jc w:val="both"/>
        <w:rPr>
          <w:rFonts w:ascii="Arial Narrow" w:hAnsi="Arial Narrow" w:cs="Arial"/>
          <w:b/>
          <w:sz w:val="24"/>
          <w:szCs w:val="24"/>
          <w:lang w:val="mk-MK"/>
        </w:rPr>
      </w:pPr>
      <w:r w:rsidRPr="00267BAB">
        <w:rPr>
          <w:rFonts w:ascii="Arial Narrow" w:hAnsi="Arial Narrow" w:cs="Arial"/>
          <w:b/>
          <w:sz w:val="24"/>
          <w:szCs w:val="24"/>
          <w:lang w:val="mk-MK"/>
        </w:rPr>
        <w:t>Крај на презентација</w:t>
      </w:r>
    </w:p>
    <w:p w14:paraId="5D02F1A1" w14:textId="77777777" w:rsidR="00267BAB" w:rsidRPr="00267BAB" w:rsidRDefault="00267BAB" w:rsidP="00267BAB">
      <w:pPr>
        <w:pStyle w:val="ListParagraph"/>
        <w:ind w:left="3960"/>
        <w:jc w:val="both"/>
        <w:rPr>
          <w:rFonts w:ascii="Arial Narrow" w:hAnsi="Arial Narrow" w:cs="Arial"/>
          <w:b/>
          <w:sz w:val="24"/>
          <w:szCs w:val="24"/>
          <w:lang w:val="mk-MK"/>
        </w:rPr>
      </w:pPr>
    </w:p>
    <w:sectPr w:rsidR="00267BAB" w:rsidRPr="00267BAB" w:rsidSect="006A0DAE">
      <w:footerReference w:type="default" r:id="rId8"/>
      <w:pgSz w:w="12240" w:h="15840"/>
      <w:pgMar w:top="1440" w:right="1440" w:bottom="1276" w:left="1440" w:header="14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139B2" w14:textId="77777777" w:rsidR="00482222" w:rsidRDefault="00482222" w:rsidP="0087171E">
      <w:pPr>
        <w:spacing w:after="0" w:line="240" w:lineRule="auto"/>
      </w:pPr>
      <w:r>
        <w:separator/>
      </w:r>
    </w:p>
  </w:endnote>
  <w:endnote w:type="continuationSeparator" w:id="0">
    <w:p w14:paraId="5665C426" w14:textId="77777777" w:rsidR="00482222" w:rsidRDefault="00482222" w:rsidP="0087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C C Swiss">
    <w:altName w:val="Courier New"/>
    <w:charset w:val="00"/>
    <w:family w:val="swiss"/>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765651"/>
      <w:docPartObj>
        <w:docPartGallery w:val="Page Numbers (Bottom of Page)"/>
        <w:docPartUnique/>
      </w:docPartObj>
    </w:sdtPr>
    <w:sdtEndPr/>
    <w:sdtContent>
      <w:p w14:paraId="6F7DEF39" w14:textId="699FFF08" w:rsidR="00E53EC1" w:rsidRDefault="00287F57">
        <w:pPr>
          <w:pStyle w:val="Footer"/>
          <w:jc w:val="right"/>
        </w:pPr>
        <w:r>
          <w:rPr>
            <w:noProof/>
          </w:rPr>
          <w:fldChar w:fldCharType="begin"/>
        </w:r>
        <w:r w:rsidR="00E53EC1">
          <w:rPr>
            <w:noProof/>
          </w:rPr>
          <w:instrText xml:space="preserve"> PAGE   \* MERGEFORMAT </w:instrText>
        </w:r>
        <w:r>
          <w:rPr>
            <w:noProof/>
          </w:rPr>
          <w:fldChar w:fldCharType="separate"/>
        </w:r>
        <w:r w:rsidR="00D12B0A">
          <w:rPr>
            <w:noProof/>
          </w:rPr>
          <w:t>7</w:t>
        </w:r>
        <w:r>
          <w:rPr>
            <w:noProof/>
          </w:rPr>
          <w:fldChar w:fldCharType="end"/>
        </w:r>
      </w:p>
    </w:sdtContent>
  </w:sdt>
  <w:p w14:paraId="4D4F62B4" w14:textId="77777777" w:rsidR="00E53EC1" w:rsidRDefault="00E53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5213A" w14:textId="77777777" w:rsidR="00482222" w:rsidRDefault="00482222" w:rsidP="0087171E">
      <w:pPr>
        <w:spacing w:after="0" w:line="240" w:lineRule="auto"/>
      </w:pPr>
      <w:r>
        <w:separator/>
      </w:r>
    </w:p>
  </w:footnote>
  <w:footnote w:type="continuationSeparator" w:id="0">
    <w:p w14:paraId="28587CA8" w14:textId="77777777" w:rsidR="00482222" w:rsidRDefault="00482222" w:rsidP="008717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3427"/>
    <w:multiLevelType w:val="hybridMultilevel"/>
    <w:tmpl w:val="D9262D0E"/>
    <w:lvl w:ilvl="0" w:tplc="E98054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04207"/>
    <w:multiLevelType w:val="hybridMultilevel"/>
    <w:tmpl w:val="21BC94C2"/>
    <w:lvl w:ilvl="0" w:tplc="086C589E">
      <w:numFmt w:val="bullet"/>
      <w:lvlText w:val="-"/>
      <w:lvlJc w:val="left"/>
      <w:pPr>
        <w:ind w:left="990" w:hanging="360"/>
      </w:pPr>
      <w:rPr>
        <w:rFonts w:ascii="Arial Narrow" w:eastAsiaTheme="minorHAnsi" w:hAnsi="Arial Narrow" w:cstheme="minorBid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2DC54A2"/>
    <w:multiLevelType w:val="hybridMultilevel"/>
    <w:tmpl w:val="A546EFE0"/>
    <w:lvl w:ilvl="0" w:tplc="BD64583E">
      <w:numFmt w:val="bullet"/>
      <w:lvlText w:val="-"/>
      <w:lvlJc w:val="left"/>
      <w:pPr>
        <w:ind w:left="720" w:hanging="360"/>
      </w:pPr>
      <w:rPr>
        <w:rFonts w:ascii="Calibri" w:eastAsiaTheme="minorHAns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07561D10"/>
    <w:multiLevelType w:val="hybridMultilevel"/>
    <w:tmpl w:val="28D03678"/>
    <w:lvl w:ilvl="0" w:tplc="20A813EA">
      <w:numFmt w:val="bullet"/>
      <w:lvlText w:val="-"/>
      <w:lvlJc w:val="left"/>
      <w:pPr>
        <w:ind w:left="1800" w:hanging="360"/>
      </w:pPr>
      <w:rPr>
        <w:rFonts w:ascii="Arial Narrow" w:eastAsia="Calibri" w:hAnsi="Arial Narrow"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8857D3D"/>
    <w:multiLevelType w:val="multilevel"/>
    <w:tmpl w:val="E2A8DE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DC0774"/>
    <w:multiLevelType w:val="hybridMultilevel"/>
    <w:tmpl w:val="4DC88A34"/>
    <w:lvl w:ilvl="0" w:tplc="7FFEC98E">
      <w:start w:val="1"/>
      <w:numFmt w:val="bullet"/>
      <w:lvlText w:val=""/>
      <w:lvlJc w:val="left"/>
      <w:pPr>
        <w:ind w:left="1350" w:hanging="360"/>
      </w:pPr>
      <w:rPr>
        <w:rFonts w:ascii="Symbol" w:hAnsi="Symbol"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0BA72487"/>
    <w:multiLevelType w:val="hybridMultilevel"/>
    <w:tmpl w:val="02283A10"/>
    <w:lvl w:ilvl="0" w:tplc="FD46038C">
      <w:start w:val="1"/>
      <w:numFmt w:val="bullet"/>
      <w:lvlText w:val=""/>
      <w:lvlJc w:val="left"/>
      <w:pPr>
        <w:tabs>
          <w:tab w:val="num" w:pos="720"/>
        </w:tabs>
        <w:ind w:left="720" w:hanging="360"/>
      </w:pPr>
      <w:rPr>
        <w:rFonts w:ascii="Wingdings" w:hAnsi="Wingdings" w:hint="default"/>
      </w:rPr>
    </w:lvl>
    <w:lvl w:ilvl="1" w:tplc="5F5A8FEA" w:tentative="1">
      <w:start w:val="1"/>
      <w:numFmt w:val="bullet"/>
      <w:lvlText w:val=""/>
      <w:lvlJc w:val="left"/>
      <w:pPr>
        <w:tabs>
          <w:tab w:val="num" w:pos="1440"/>
        </w:tabs>
        <w:ind w:left="1440" w:hanging="360"/>
      </w:pPr>
      <w:rPr>
        <w:rFonts w:ascii="Wingdings" w:hAnsi="Wingdings" w:hint="default"/>
      </w:rPr>
    </w:lvl>
    <w:lvl w:ilvl="2" w:tplc="836A1514" w:tentative="1">
      <w:start w:val="1"/>
      <w:numFmt w:val="bullet"/>
      <w:lvlText w:val=""/>
      <w:lvlJc w:val="left"/>
      <w:pPr>
        <w:tabs>
          <w:tab w:val="num" w:pos="2160"/>
        </w:tabs>
        <w:ind w:left="2160" w:hanging="360"/>
      </w:pPr>
      <w:rPr>
        <w:rFonts w:ascii="Wingdings" w:hAnsi="Wingdings" w:hint="default"/>
      </w:rPr>
    </w:lvl>
    <w:lvl w:ilvl="3" w:tplc="0B646694" w:tentative="1">
      <w:start w:val="1"/>
      <w:numFmt w:val="bullet"/>
      <w:lvlText w:val=""/>
      <w:lvlJc w:val="left"/>
      <w:pPr>
        <w:tabs>
          <w:tab w:val="num" w:pos="2880"/>
        </w:tabs>
        <w:ind w:left="2880" w:hanging="360"/>
      </w:pPr>
      <w:rPr>
        <w:rFonts w:ascii="Wingdings" w:hAnsi="Wingdings" w:hint="default"/>
      </w:rPr>
    </w:lvl>
    <w:lvl w:ilvl="4" w:tplc="CED8A9DE" w:tentative="1">
      <w:start w:val="1"/>
      <w:numFmt w:val="bullet"/>
      <w:lvlText w:val=""/>
      <w:lvlJc w:val="left"/>
      <w:pPr>
        <w:tabs>
          <w:tab w:val="num" w:pos="3600"/>
        </w:tabs>
        <w:ind w:left="3600" w:hanging="360"/>
      </w:pPr>
      <w:rPr>
        <w:rFonts w:ascii="Wingdings" w:hAnsi="Wingdings" w:hint="default"/>
      </w:rPr>
    </w:lvl>
    <w:lvl w:ilvl="5" w:tplc="2BFA8FBC" w:tentative="1">
      <w:start w:val="1"/>
      <w:numFmt w:val="bullet"/>
      <w:lvlText w:val=""/>
      <w:lvlJc w:val="left"/>
      <w:pPr>
        <w:tabs>
          <w:tab w:val="num" w:pos="4320"/>
        </w:tabs>
        <w:ind w:left="4320" w:hanging="360"/>
      </w:pPr>
      <w:rPr>
        <w:rFonts w:ascii="Wingdings" w:hAnsi="Wingdings" w:hint="default"/>
      </w:rPr>
    </w:lvl>
    <w:lvl w:ilvl="6" w:tplc="AF9EABBC" w:tentative="1">
      <w:start w:val="1"/>
      <w:numFmt w:val="bullet"/>
      <w:lvlText w:val=""/>
      <w:lvlJc w:val="left"/>
      <w:pPr>
        <w:tabs>
          <w:tab w:val="num" w:pos="5040"/>
        </w:tabs>
        <w:ind w:left="5040" w:hanging="360"/>
      </w:pPr>
      <w:rPr>
        <w:rFonts w:ascii="Wingdings" w:hAnsi="Wingdings" w:hint="default"/>
      </w:rPr>
    </w:lvl>
    <w:lvl w:ilvl="7" w:tplc="CDD4E438" w:tentative="1">
      <w:start w:val="1"/>
      <w:numFmt w:val="bullet"/>
      <w:lvlText w:val=""/>
      <w:lvlJc w:val="left"/>
      <w:pPr>
        <w:tabs>
          <w:tab w:val="num" w:pos="5760"/>
        </w:tabs>
        <w:ind w:left="5760" w:hanging="360"/>
      </w:pPr>
      <w:rPr>
        <w:rFonts w:ascii="Wingdings" w:hAnsi="Wingdings" w:hint="default"/>
      </w:rPr>
    </w:lvl>
    <w:lvl w:ilvl="8" w:tplc="F8D2351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0E32B4"/>
    <w:multiLevelType w:val="hybridMultilevel"/>
    <w:tmpl w:val="4B28A226"/>
    <w:lvl w:ilvl="0" w:tplc="533CAEFA">
      <w:numFmt w:val="bullet"/>
      <w:lvlText w:val="-"/>
      <w:lvlJc w:val="left"/>
      <w:pPr>
        <w:ind w:left="720" w:hanging="360"/>
      </w:pPr>
      <w:rPr>
        <w:rFonts w:ascii="Arial Narrow" w:eastAsia="Calibri" w:hAnsi="Arial Narrow"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15:restartNumberingAfterBreak="0">
    <w:nsid w:val="0C4E4E59"/>
    <w:multiLevelType w:val="hybridMultilevel"/>
    <w:tmpl w:val="FB547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DC86E09"/>
    <w:multiLevelType w:val="hybridMultilevel"/>
    <w:tmpl w:val="1E808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B5597E"/>
    <w:multiLevelType w:val="hybridMultilevel"/>
    <w:tmpl w:val="10EA28CA"/>
    <w:lvl w:ilvl="0" w:tplc="CB10C236">
      <w:numFmt w:val="bullet"/>
      <w:lvlText w:val="-"/>
      <w:lvlJc w:val="left"/>
      <w:pPr>
        <w:ind w:left="1260" w:hanging="360"/>
      </w:pPr>
      <w:rPr>
        <w:rFonts w:ascii="Arial" w:eastAsia="Times New Roman" w:hAnsi="Arial" w:cs="Arial" w:hint="default"/>
        <w:b w:val="0"/>
        <w:sz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15ED6235"/>
    <w:multiLevelType w:val="hybridMultilevel"/>
    <w:tmpl w:val="2C5ACE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6B977F1"/>
    <w:multiLevelType w:val="hybridMultilevel"/>
    <w:tmpl w:val="5F747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511A61"/>
    <w:multiLevelType w:val="hybridMultilevel"/>
    <w:tmpl w:val="75326D5E"/>
    <w:lvl w:ilvl="0" w:tplc="1CD2E33C">
      <w:start w:val="1"/>
      <w:numFmt w:val="bullet"/>
      <w:lvlText w:val=""/>
      <w:lvlJc w:val="left"/>
      <w:pPr>
        <w:tabs>
          <w:tab w:val="num" w:pos="720"/>
        </w:tabs>
        <w:ind w:left="720" w:hanging="360"/>
      </w:pPr>
      <w:rPr>
        <w:rFonts w:ascii="Wingdings" w:hAnsi="Wingdings" w:hint="default"/>
      </w:rPr>
    </w:lvl>
    <w:lvl w:ilvl="1" w:tplc="2A2E9A04" w:tentative="1">
      <w:start w:val="1"/>
      <w:numFmt w:val="bullet"/>
      <w:lvlText w:val=""/>
      <w:lvlJc w:val="left"/>
      <w:pPr>
        <w:tabs>
          <w:tab w:val="num" w:pos="1440"/>
        </w:tabs>
        <w:ind w:left="1440" w:hanging="360"/>
      </w:pPr>
      <w:rPr>
        <w:rFonts w:ascii="Wingdings" w:hAnsi="Wingdings" w:hint="default"/>
      </w:rPr>
    </w:lvl>
    <w:lvl w:ilvl="2" w:tplc="26DE6664" w:tentative="1">
      <w:start w:val="1"/>
      <w:numFmt w:val="bullet"/>
      <w:lvlText w:val=""/>
      <w:lvlJc w:val="left"/>
      <w:pPr>
        <w:tabs>
          <w:tab w:val="num" w:pos="2160"/>
        </w:tabs>
        <w:ind w:left="2160" w:hanging="360"/>
      </w:pPr>
      <w:rPr>
        <w:rFonts w:ascii="Wingdings" w:hAnsi="Wingdings" w:hint="default"/>
      </w:rPr>
    </w:lvl>
    <w:lvl w:ilvl="3" w:tplc="A90CBA8E" w:tentative="1">
      <w:start w:val="1"/>
      <w:numFmt w:val="bullet"/>
      <w:lvlText w:val=""/>
      <w:lvlJc w:val="left"/>
      <w:pPr>
        <w:tabs>
          <w:tab w:val="num" w:pos="2880"/>
        </w:tabs>
        <w:ind w:left="2880" w:hanging="360"/>
      </w:pPr>
      <w:rPr>
        <w:rFonts w:ascii="Wingdings" w:hAnsi="Wingdings" w:hint="default"/>
      </w:rPr>
    </w:lvl>
    <w:lvl w:ilvl="4" w:tplc="4E3CB1C2" w:tentative="1">
      <w:start w:val="1"/>
      <w:numFmt w:val="bullet"/>
      <w:lvlText w:val=""/>
      <w:lvlJc w:val="left"/>
      <w:pPr>
        <w:tabs>
          <w:tab w:val="num" w:pos="3600"/>
        </w:tabs>
        <w:ind w:left="3600" w:hanging="360"/>
      </w:pPr>
      <w:rPr>
        <w:rFonts w:ascii="Wingdings" w:hAnsi="Wingdings" w:hint="default"/>
      </w:rPr>
    </w:lvl>
    <w:lvl w:ilvl="5" w:tplc="E40668BA" w:tentative="1">
      <w:start w:val="1"/>
      <w:numFmt w:val="bullet"/>
      <w:lvlText w:val=""/>
      <w:lvlJc w:val="left"/>
      <w:pPr>
        <w:tabs>
          <w:tab w:val="num" w:pos="4320"/>
        </w:tabs>
        <w:ind w:left="4320" w:hanging="360"/>
      </w:pPr>
      <w:rPr>
        <w:rFonts w:ascii="Wingdings" w:hAnsi="Wingdings" w:hint="default"/>
      </w:rPr>
    </w:lvl>
    <w:lvl w:ilvl="6" w:tplc="0896BD42" w:tentative="1">
      <w:start w:val="1"/>
      <w:numFmt w:val="bullet"/>
      <w:lvlText w:val=""/>
      <w:lvlJc w:val="left"/>
      <w:pPr>
        <w:tabs>
          <w:tab w:val="num" w:pos="5040"/>
        </w:tabs>
        <w:ind w:left="5040" w:hanging="360"/>
      </w:pPr>
      <w:rPr>
        <w:rFonts w:ascii="Wingdings" w:hAnsi="Wingdings" w:hint="default"/>
      </w:rPr>
    </w:lvl>
    <w:lvl w:ilvl="7" w:tplc="07CC80EC" w:tentative="1">
      <w:start w:val="1"/>
      <w:numFmt w:val="bullet"/>
      <w:lvlText w:val=""/>
      <w:lvlJc w:val="left"/>
      <w:pPr>
        <w:tabs>
          <w:tab w:val="num" w:pos="5760"/>
        </w:tabs>
        <w:ind w:left="5760" w:hanging="360"/>
      </w:pPr>
      <w:rPr>
        <w:rFonts w:ascii="Wingdings" w:hAnsi="Wingdings" w:hint="default"/>
      </w:rPr>
    </w:lvl>
    <w:lvl w:ilvl="8" w:tplc="855A349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215790"/>
    <w:multiLevelType w:val="hybridMultilevel"/>
    <w:tmpl w:val="5B6472C0"/>
    <w:lvl w:ilvl="0" w:tplc="DCD69688">
      <w:numFmt w:val="bullet"/>
      <w:lvlText w:val="-"/>
      <w:lvlJc w:val="left"/>
      <w:pPr>
        <w:ind w:left="1080" w:hanging="360"/>
      </w:pPr>
      <w:rPr>
        <w:rFonts w:ascii="Arial Narrow" w:eastAsia="Calibri" w:hAnsi="Arial Narrow"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1F6115A0"/>
    <w:multiLevelType w:val="hybridMultilevel"/>
    <w:tmpl w:val="DA185C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CC7833"/>
    <w:multiLevelType w:val="hybridMultilevel"/>
    <w:tmpl w:val="57A0FB3C"/>
    <w:lvl w:ilvl="0" w:tplc="0D724090">
      <w:numFmt w:val="bullet"/>
      <w:lvlText w:val="-"/>
      <w:lvlJc w:val="left"/>
      <w:pPr>
        <w:ind w:left="720" w:hanging="360"/>
      </w:pPr>
      <w:rPr>
        <w:rFonts w:ascii="Arial Narrow" w:eastAsiaTheme="minorHAnsi" w:hAnsi="Arial Narrow"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63D20"/>
    <w:multiLevelType w:val="hybridMultilevel"/>
    <w:tmpl w:val="4470F3D6"/>
    <w:lvl w:ilvl="0" w:tplc="EBAA97DC">
      <w:numFmt w:val="bullet"/>
      <w:lvlText w:val="-"/>
      <w:lvlJc w:val="left"/>
      <w:pPr>
        <w:ind w:left="720" w:hanging="360"/>
      </w:pPr>
      <w:rPr>
        <w:rFonts w:ascii="Arial Narrow" w:eastAsia="Calibri" w:hAnsi="Arial Narrow" w:cs="Arial"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18" w15:restartNumberingAfterBreak="0">
    <w:nsid w:val="31BE7644"/>
    <w:multiLevelType w:val="hybridMultilevel"/>
    <w:tmpl w:val="BC4C60E8"/>
    <w:lvl w:ilvl="0" w:tplc="2C344DB4">
      <w:start w:val="1"/>
      <w:numFmt w:val="bullet"/>
      <w:lvlText w:val=""/>
      <w:lvlJc w:val="left"/>
      <w:pPr>
        <w:tabs>
          <w:tab w:val="num" w:pos="720"/>
        </w:tabs>
        <w:ind w:left="720" w:hanging="360"/>
      </w:pPr>
      <w:rPr>
        <w:rFonts w:ascii="Wingdings" w:hAnsi="Wingdings" w:hint="default"/>
      </w:rPr>
    </w:lvl>
    <w:lvl w:ilvl="1" w:tplc="5478E4F0" w:tentative="1">
      <w:start w:val="1"/>
      <w:numFmt w:val="bullet"/>
      <w:lvlText w:val=""/>
      <w:lvlJc w:val="left"/>
      <w:pPr>
        <w:tabs>
          <w:tab w:val="num" w:pos="1440"/>
        </w:tabs>
        <w:ind w:left="1440" w:hanging="360"/>
      </w:pPr>
      <w:rPr>
        <w:rFonts w:ascii="Wingdings" w:hAnsi="Wingdings" w:hint="default"/>
      </w:rPr>
    </w:lvl>
    <w:lvl w:ilvl="2" w:tplc="8B2CB9D0" w:tentative="1">
      <w:start w:val="1"/>
      <w:numFmt w:val="bullet"/>
      <w:lvlText w:val=""/>
      <w:lvlJc w:val="left"/>
      <w:pPr>
        <w:tabs>
          <w:tab w:val="num" w:pos="2160"/>
        </w:tabs>
        <w:ind w:left="2160" w:hanging="360"/>
      </w:pPr>
      <w:rPr>
        <w:rFonts w:ascii="Wingdings" w:hAnsi="Wingdings" w:hint="default"/>
      </w:rPr>
    </w:lvl>
    <w:lvl w:ilvl="3" w:tplc="1920505A" w:tentative="1">
      <w:start w:val="1"/>
      <w:numFmt w:val="bullet"/>
      <w:lvlText w:val=""/>
      <w:lvlJc w:val="left"/>
      <w:pPr>
        <w:tabs>
          <w:tab w:val="num" w:pos="2880"/>
        </w:tabs>
        <w:ind w:left="2880" w:hanging="360"/>
      </w:pPr>
      <w:rPr>
        <w:rFonts w:ascii="Wingdings" w:hAnsi="Wingdings" w:hint="default"/>
      </w:rPr>
    </w:lvl>
    <w:lvl w:ilvl="4" w:tplc="2632CA04" w:tentative="1">
      <w:start w:val="1"/>
      <w:numFmt w:val="bullet"/>
      <w:lvlText w:val=""/>
      <w:lvlJc w:val="left"/>
      <w:pPr>
        <w:tabs>
          <w:tab w:val="num" w:pos="3600"/>
        </w:tabs>
        <w:ind w:left="3600" w:hanging="360"/>
      </w:pPr>
      <w:rPr>
        <w:rFonts w:ascii="Wingdings" w:hAnsi="Wingdings" w:hint="default"/>
      </w:rPr>
    </w:lvl>
    <w:lvl w:ilvl="5" w:tplc="94284D4E" w:tentative="1">
      <w:start w:val="1"/>
      <w:numFmt w:val="bullet"/>
      <w:lvlText w:val=""/>
      <w:lvlJc w:val="left"/>
      <w:pPr>
        <w:tabs>
          <w:tab w:val="num" w:pos="4320"/>
        </w:tabs>
        <w:ind w:left="4320" w:hanging="360"/>
      </w:pPr>
      <w:rPr>
        <w:rFonts w:ascii="Wingdings" w:hAnsi="Wingdings" w:hint="default"/>
      </w:rPr>
    </w:lvl>
    <w:lvl w:ilvl="6" w:tplc="1C846F38" w:tentative="1">
      <w:start w:val="1"/>
      <w:numFmt w:val="bullet"/>
      <w:lvlText w:val=""/>
      <w:lvlJc w:val="left"/>
      <w:pPr>
        <w:tabs>
          <w:tab w:val="num" w:pos="5040"/>
        </w:tabs>
        <w:ind w:left="5040" w:hanging="360"/>
      </w:pPr>
      <w:rPr>
        <w:rFonts w:ascii="Wingdings" w:hAnsi="Wingdings" w:hint="default"/>
      </w:rPr>
    </w:lvl>
    <w:lvl w:ilvl="7" w:tplc="2EB2CB46" w:tentative="1">
      <w:start w:val="1"/>
      <w:numFmt w:val="bullet"/>
      <w:lvlText w:val=""/>
      <w:lvlJc w:val="left"/>
      <w:pPr>
        <w:tabs>
          <w:tab w:val="num" w:pos="5760"/>
        </w:tabs>
        <w:ind w:left="5760" w:hanging="360"/>
      </w:pPr>
      <w:rPr>
        <w:rFonts w:ascii="Wingdings" w:hAnsi="Wingdings" w:hint="default"/>
      </w:rPr>
    </w:lvl>
    <w:lvl w:ilvl="8" w:tplc="D93A1B8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3F6854"/>
    <w:multiLevelType w:val="hybridMultilevel"/>
    <w:tmpl w:val="D9F40A98"/>
    <w:lvl w:ilvl="0" w:tplc="76587B34">
      <w:numFmt w:val="bullet"/>
      <w:lvlText w:val="-"/>
      <w:lvlJc w:val="left"/>
      <w:pPr>
        <w:ind w:left="1080" w:hanging="360"/>
      </w:pPr>
      <w:rPr>
        <w:rFonts w:ascii="Arial Narrow" w:eastAsiaTheme="minorHAnsi" w:hAnsi="Arial Narrow"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40A2C9C"/>
    <w:multiLevelType w:val="hybridMultilevel"/>
    <w:tmpl w:val="1C7C0C7C"/>
    <w:lvl w:ilvl="0" w:tplc="2820DD1C">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9A1032"/>
    <w:multiLevelType w:val="hybridMultilevel"/>
    <w:tmpl w:val="94400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617734"/>
    <w:multiLevelType w:val="hybridMultilevel"/>
    <w:tmpl w:val="7F86A734"/>
    <w:lvl w:ilvl="0" w:tplc="37B221AE">
      <w:numFmt w:val="bullet"/>
      <w:lvlText w:val="-"/>
      <w:lvlJc w:val="left"/>
      <w:pPr>
        <w:ind w:left="-207" w:hanging="360"/>
      </w:pPr>
      <w:rPr>
        <w:rFonts w:ascii="Arial Narrow" w:eastAsia="Calibri" w:hAnsi="Arial Narrow" w:cs="Arial"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3" w15:restartNumberingAfterBreak="0">
    <w:nsid w:val="3AC011F6"/>
    <w:multiLevelType w:val="hybridMultilevel"/>
    <w:tmpl w:val="79866738"/>
    <w:lvl w:ilvl="0" w:tplc="58E6D95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D913305"/>
    <w:multiLevelType w:val="hybridMultilevel"/>
    <w:tmpl w:val="77D6F370"/>
    <w:lvl w:ilvl="0" w:tplc="1B04DAEE">
      <w:numFmt w:val="bullet"/>
      <w:lvlText w:val="-"/>
      <w:lvlJc w:val="left"/>
      <w:pPr>
        <w:ind w:left="1080" w:hanging="360"/>
      </w:pPr>
      <w:rPr>
        <w:rFonts w:ascii="Arial Narrow" w:eastAsia="Calibri"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62B30D7"/>
    <w:multiLevelType w:val="hybridMultilevel"/>
    <w:tmpl w:val="39E211CE"/>
    <w:lvl w:ilvl="0" w:tplc="4B4ABA3C">
      <w:start w:val="1"/>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6" w15:restartNumberingAfterBreak="0">
    <w:nsid w:val="4968703C"/>
    <w:multiLevelType w:val="hybridMultilevel"/>
    <w:tmpl w:val="34F642FC"/>
    <w:lvl w:ilvl="0" w:tplc="0409000F">
      <w:start w:val="1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C20200C"/>
    <w:multiLevelType w:val="hybridMultilevel"/>
    <w:tmpl w:val="3460CA64"/>
    <w:lvl w:ilvl="0" w:tplc="1200F1FE">
      <w:start w:val="1"/>
      <w:numFmt w:val="bullet"/>
      <w:lvlText w:val=""/>
      <w:lvlJc w:val="left"/>
      <w:pPr>
        <w:tabs>
          <w:tab w:val="num" w:pos="720"/>
        </w:tabs>
        <w:ind w:left="720" w:hanging="360"/>
      </w:pPr>
      <w:rPr>
        <w:rFonts w:ascii="Wingdings" w:hAnsi="Wingdings" w:hint="default"/>
      </w:rPr>
    </w:lvl>
    <w:lvl w:ilvl="1" w:tplc="686A0B1C" w:tentative="1">
      <w:start w:val="1"/>
      <w:numFmt w:val="bullet"/>
      <w:lvlText w:val=""/>
      <w:lvlJc w:val="left"/>
      <w:pPr>
        <w:tabs>
          <w:tab w:val="num" w:pos="1440"/>
        </w:tabs>
        <w:ind w:left="1440" w:hanging="360"/>
      </w:pPr>
      <w:rPr>
        <w:rFonts w:ascii="Wingdings" w:hAnsi="Wingdings" w:hint="default"/>
      </w:rPr>
    </w:lvl>
    <w:lvl w:ilvl="2" w:tplc="B1A82520" w:tentative="1">
      <w:start w:val="1"/>
      <w:numFmt w:val="bullet"/>
      <w:lvlText w:val=""/>
      <w:lvlJc w:val="left"/>
      <w:pPr>
        <w:tabs>
          <w:tab w:val="num" w:pos="2160"/>
        </w:tabs>
        <w:ind w:left="2160" w:hanging="360"/>
      </w:pPr>
      <w:rPr>
        <w:rFonts w:ascii="Wingdings" w:hAnsi="Wingdings" w:hint="default"/>
      </w:rPr>
    </w:lvl>
    <w:lvl w:ilvl="3" w:tplc="91C4862C" w:tentative="1">
      <w:start w:val="1"/>
      <w:numFmt w:val="bullet"/>
      <w:lvlText w:val=""/>
      <w:lvlJc w:val="left"/>
      <w:pPr>
        <w:tabs>
          <w:tab w:val="num" w:pos="2880"/>
        </w:tabs>
        <w:ind w:left="2880" w:hanging="360"/>
      </w:pPr>
      <w:rPr>
        <w:rFonts w:ascii="Wingdings" w:hAnsi="Wingdings" w:hint="default"/>
      </w:rPr>
    </w:lvl>
    <w:lvl w:ilvl="4" w:tplc="CF1043E6" w:tentative="1">
      <w:start w:val="1"/>
      <w:numFmt w:val="bullet"/>
      <w:lvlText w:val=""/>
      <w:lvlJc w:val="left"/>
      <w:pPr>
        <w:tabs>
          <w:tab w:val="num" w:pos="3600"/>
        </w:tabs>
        <w:ind w:left="3600" w:hanging="360"/>
      </w:pPr>
      <w:rPr>
        <w:rFonts w:ascii="Wingdings" w:hAnsi="Wingdings" w:hint="default"/>
      </w:rPr>
    </w:lvl>
    <w:lvl w:ilvl="5" w:tplc="1C703FCE" w:tentative="1">
      <w:start w:val="1"/>
      <w:numFmt w:val="bullet"/>
      <w:lvlText w:val=""/>
      <w:lvlJc w:val="left"/>
      <w:pPr>
        <w:tabs>
          <w:tab w:val="num" w:pos="4320"/>
        </w:tabs>
        <w:ind w:left="4320" w:hanging="360"/>
      </w:pPr>
      <w:rPr>
        <w:rFonts w:ascii="Wingdings" w:hAnsi="Wingdings" w:hint="default"/>
      </w:rPr>
    </w:lvl>
    <w:lvl w:ilvl="6" w:tplc="4B323198" w:tentative="1">
      <w:start w:val="1"/>
      <w:numFmt w:val="bullet"/>
      <w:lvlText w:val=""/>
      <w:lvlJc w:val="left"/>
      <w:pPr>
        <w:tabs>
          <w:tab w:val="num" w:pos="5040"/>
        </w:tabs>
        <w:ind w:left="5040" w:hanging="360"/>
      </w:pPr>
      <w:rPr>
        <w:rFonts w:ascii="Wingdings" w:hAnsi="Wingdings" w:hint="default"/>
      </w:rPr>
    </w:lvl>
    <w:lvl w:ilvl="7" w:tplc="0FA47B08" w:tentative="1">
      <w:start w:val="1"/>
      <w:numFmt w:val="bullet"/>
      <w:lvlText w:val=""/>
      <w:lvlJc w:val="left"/>
      <w:pPr>
        <w:tabs>
          <w:tab w:val="num" w:pos="5760"/>
        </w:tabs>
        <w:ind w:left="5760" w:hanging="360"/>
      </w:pPr>
      <w:rPr>
        <w:rFonts w:ascii="Wingdings" w:hAnsi="Wingdings" w:hint="default"/>
      </w:rPr>
    </w:lvl>
    <w:lvl w:ilvl="8" w:tplc="5796730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52E92"/>
    <w:multiLevelType w:val="hybridMultilevel"/>
    <w:tmpl w:val="CB8E89A4"/>
    <w:lvl w:ilvl="0" w:tplc="97809272">
      <w:start w:val="18"/>
      <w:numFmt w:val="bullet"/>
      <w:lvlText w:val="-"/>
      <w:lvlJc w:val="left"/>
      <w:pPr>
        <w:ind w:left="1778" w:hanging="360"/>
      </w:pPr>
      <w:rPr>
        <w:rFonts w:ascii="Arial Narrow" w:eastAsia="Calibri" w:hAnsi="Arial Narrow" w:cs="Aria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9" w15:restartNumberingAfterBreak="0">
    <w:nsid w:val="4F2331CA"/>
    <w:multiLevelType w:val="hybridMultilevel"/>
    <w:tmpl w:val="5B043F8E"/>
    <w:lvl w:ilvl="0" w:tplc="E9A02D40">
      <w:numFmt w:val="bullet"/>
      <w:lvlText w:val="-"/>
      <w:lvlJc w:val="left"/>
      <w:pPr>
        <w:ind w:left="3960" w:hanging="360"/>
      </w:pPr>
      <w:rPr>
        <w:rFonts w:ascii="Arial Narrow" w:eastAsiaTheme="minorEastAsia" w:hAnsi="Arial Narrow" w:cs="Aria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0" w15:restartNumberingAfterBreak="0">
    <w:nsid w:val="4F273E91"/>
    <w:multiLevelType w:val="hybridMultilevel"/>
    <w:tmpl w:val="43B021EE"/>
    <w:lvl w:ilvl="0" w:tplc="20A813EA">
      <w:numFmt w:val="bullet"/>
      <w:lvlText w:val="-"/>
      <w:lvlJc w:val="left"/>
      <w:pPr>
        <w:ind w:left="720" w:hanging="360"/>
      </w:pPr>
      <w:rPr>
        <w:rFonts w:ascii="Arial Narrow" w:eastAsia="Calibri" w:hAnsi="Arial Narrow"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1" w15:restartNumberingAfterBreak="0">
    <w:nsid w:val="4FE848CB"/>
    <w:multiLevelType w:val="multilevel"/>
    <w:tmpl w:val="BBE0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8A68C7"/>
    <w:multiLevelType w:val="hybridMultilevel"/>
    <w:tmpl w:val="5136F1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8468D9"/>
    <w:multiLevelType w:val="hybridMultilevel"/>
    <w:tmpl w:val="4FCE1B62"/>
    <w:lvl w:ilvl="0" w:tplc="44D04A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764362"/>
    <w:multiLevelType w:val="hybridMultilevel"/>
    <w:tmpl w:val="9FE00578"/>
    <w:lvl w:ilvl="0" w:tplc="F39EA2F8">
      <w:numFmt w:val="bullet"/>
      <w:lvlText w:val="-"/>
      <w:lvlJc w:val="left"/>
      <w:pPr>
        <w:ind w:left="1080" w:hanging="360"/>
      </w:pPr>
      <w:rPr>
        <w:rFonts w:ascii="Arial Narrow" w:eastAsia="Calibri" w:hAnsi="Arial Narrow"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7736A5F"/>
    <w:multiLevelType w:val="hybridMultilevel"/>
    <w:tmpl w:val="9A2AAAC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6" w15:restartNumberingAfterBreak="0">
    <w:nsid w:val="67EE6A9D"/>
    <w:multiLevelType w:val="hybridMultilevel"/>
    <w:tmpl w:val="CB7E3CDC"/>
    <w:lvl w:ilvl="0" w:tplc="20A813EA">
      <w:numFmt w:val="bullet"/>
      <w:lvlText w:val="-"/>
      <w:lvlJc w:val="left"/>
      <w:pPr>
        <w:ind w:left="720" w:hanging="360"/>
      </w:pPr>
      <w:rPr>
        <w:rFonts w:ascii="Arial Narrow" w:eastAsia="Calibri" w:hAnsi="Arial Narrow"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7" w15:restartNumberingAfterBreak="0">
    <w:nsid w:val="685717A6"/>
    <w:multiLevelType w:val="hybridMultilevel"/>
    <w:tmpl w:val="D56064E2"/>
    <w:lvl w:ilvl="0" w:tplc="B7024FEC">
      <w:start w:val="1"/>
      <w:numFmt w:val="bullet"/>
      <w:lvlText w:val=""/>
      <w:lvlJc w:val="left"/>
      <w:pPr>
        <w:tabs>
          <w:tab w:val="num" w:pos="720"/>
        </w:tabs>
        <w:ind w:left="720" w:hanging="360"/>
      </w:pPr>
      <w:rPr>
        <w:rFonts w:ascii="Wingdings" w:hAnsi="Wingdings" w:hint="default"/>
      </w:rPr>
    </w:lvl>
    <w:lvl w:ilvl="1" w:tplc="959064DA" w:tentative="1">
      <w:start w:val="1"/>
      <w:numFmt w:val="bullet"/>
      <w:lvlText w:val=""/>
      <w:lvlJc w:val="left"/>
      <w:pPr>
        <w:tabs>
          <w:tab w:val="num" w:pos="1440"/>
        </w:tabs>
        <w:ind w:left="1440" w:hanging="360"/>
      </w:pPr>
      <w:rPr>
        <w:rFonts w:ascii="Wingdings" w:hAnsi="Wingdings" w:hint="default"/>
      </w:rPr>
    </w:lvl>
    <w:lvl w:ilvl="2" w:tplc="8D9C1CDE" w:tentative="1">
      <w:start w:val="1"/>
      <w:numFmt w:val="bullet"/>
      <w:lvlText w:val=""/>
      <w:lvlJc w:val="left"/>
      <w:pPr>
        <w:tabs>
          <w:tab w:val="num" w:pos="2160"/>
        </w:tabs>
        <w:ind w:left="2160" w:hanging="360"/>
      </w:pPr>
      <w:rPr>
        <w:rFonts w:ascii="Wingdings" w:hAnsi="Wingdings" w:hint="default"/>
      </w:rPr>
    </w:lvl>
    <w:lvl w:ilvl="3" w:tplc="FB5228C2" w:tentative="1">
      <w:start w:val="1"/>
      <w:numFmt w:val="bullet"/>
      <w:lvlText w:val=""/>
      <w:lvlJc w:val="left"/>
      <w:pPr>
        <w:tabs>
          <w:tab w:val="num" w:pos="2880"/>
        </w:tabs>
        <w:ind w:left="2880" w:hanging="360"/>
      </w:pPr>
      <w:rPr>
        <w:rFonts w:ascii="Wingdings" w:hAnsi="Wingdings" w:hint="default"/>
      </w:rPr>
    </w:lvl>
    <w:lvl w:ilvl="4" w:tplc="FE605480" w:tentative="1">
      <w:start w:val="1"/>
      <w:numFmt w:val="bullet"/>
      <w:lvlText w:val=""/>
      <w:lvlJc w:val="left"/>
      <w:pPr>
        <w:tabs>
          <w:tab w:val="num" w:pos="3600"/>
        </w:tabs>
        <w:ind w:left="3600" w:hanging="360"/>
      </w:pPr>
      <w:rPr>
        <w:rFonts w:ascii="Wingdings" w:hAnsi="Wingdings" w:hint="default"/>
      </w:rPr>
    </w:lvl>
    <w:lvl w:ilvl="5" w:tplc="09F09F94" w:tentative="1">
      <w:start w:val="1"/>
      <w:numFmt w:val="bullet"/>
      <w:lvlText w:val=""/>
      <w:lvlJc w:val="left"/>
      <w:pPr>
        <w:tabs>
          <w:tab w:val="num" w:pos="4320"/>
        </w:tabs>
        <w:ind w:left="4320" w:hanging="360"/>
      </w:pPr>
      <w:rPr>
        <w:rFonts w:ascii="Wingdings" w:hAnsi="Wingdings" w:hint="default"/>
      </w:rPr>
    </w:lvl>
    <w:lvl w:ilvl="6" w:tplc="621680A6" w:tentative="1">
      <w:start w:val="1"/>
      <w:numFmt w:val="bullet"/>
      <w:lvlText w:val=""/>
      <w:lvlJc w:val="left"/>
      <w:pPr>
        <w:tabs>
          <w:tab w:val="num" w:pos="5040"/>
        </w:tabs>
        <w:ind w:left="5040" w:hanging="360"/>
      </w:pPr>
      <w:rPr>
        <w:rFonts w:ascii="Wingdings" w:hAnsi="Wingdings" w:hint="default"/>
      </w:rPr>
    </w:lvl>
    <w:lvl w:ilvl="7" w:tplc="E76E2D3E" w:tentative="1">
      <w:start w:val="1"/>
      <w:numFmt w:val="bullet"/>
      <w:lvlText w:val=""/>
      <w:lvlJc w:val="left"/>
      <w:pPr>
        <w:tabs>
          <w:tab w:val="num" w:pos="5760"/>
        </w:tabs>
        <w:ind w:left="5760" w:hanging="360"/>
      </w:pPr>
      <w:rPr>
        <w:rFonts w:ascii="Wingdings" w:hAnsi="Wingdings" w:hint="default"/>
      </w:rPr>
    </w:lvl>
    <w:lvl w:ilvl="8" w:tplc="0582A94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837DD4"/>
    <w:multiLevelType w:val="hybridMultilevel"/>
    <w:tmpl w:val="E88288BE"/>
    <w:lvl w:ilvl="0" w:tplc="487AD4B6">
      <w:numFmt w:val="bullet"/>
      <w:lvlText w:val="-"/>
      <w:lvlJc w:val="left"/>
      <w:pPr>
        <w:ind w:left="720" w:hanging="360"/>
      </w:pPr>
      <w:rPr>
        <w:rFonts w:ascii="Calibri" w:eastAsia="Calibri" w:hAnsi="Calibri" w:cs="Calibri"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39" w15:restartNumberingAfterBreak="0">
    <w:nsid w:val="72404D94"/>
    <w:multiLevelType w:val="hybridMultilevel"/>
    <w:tmpl w:val="85FA369E"/>
    <w:lvl w:ilvl="0" w:tplc="BB0C495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FC774E"/>
    <w:multiLevelType w:val="hybridMultilevel"/>
    <w:tmpl w:val="49A80ED0"/>
    <w:lvl w:ilvl="0" w:tplc="FC66879A">
      <w:numFmt w:val="bullet"/>
      <w:lvlText w:val="-"/>
      <w:lvlJc w:val="left"/>
      <w:pPr>
        <w:ind w:left="720" w:hanging="360"/>
      </w:pPr>
      <w:rPr>
        <w:rFonts w:ascii="Arial Narrow" w:eastAsiaTheme="minorHAnsi" w:hAnsi="Arial Narrow" w:cs="Arial"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41" w15:restartNumberingAfterBreak="0">
    <w:nsid w:val="774D14AB"/>
    <w:multiLevelType w:val="hybridMultilevel"/>
    <w:tmpl w:val="1AF8ED6C"/>
    <w:lvl w:ilvl="0" w:tplc="010475C6">
      <w:start w:val="1"/>
      <w:numFmt w:val="bullet"/>
      <w:lvlText w:val=""/>
      <w:lvlJc w:val="left"/>
      <w:pPr>
        <w:tabs>
          <w:tab w:val="num" w:pos="720"/>
        </w:tabs>
        <w:ind w:left="720" w:hanging="360"/>
      </w:pPr>
      <w:rPr>
        <w:rFonts w:ascii="Wingdings" w:hAnsi="Wingdings" w:hint="default"/>
      </w:rPr>
    </w:lvl>
    <w:lvl w:ilvl="1" w:tplc="9BFA5FEE" w:tentative="1">
      <w:start w:val="1"/>
      <w:numFmt w:val="bullet"/>
      <w:lvlText w:val=""/>
      <w:lvlJc w:val="left"/>
      <w:pPr>
        <w:tabs>
          <w:tab w:val="num" w:pos="1440"/>
        </w:tabs>
        <w:ind w:left="1440" w:hanging="360"/>
      </w:pPr>
      <w:rPr>
        <w:rFonts w:ascii="Wingdings" w:hAnsi="Wingdings" w:hint="default"/>
      </w:rPr>
    </w:lvl>
    <w:lvl w:ilvl="2" w:tplc="C3AE9BCA" w:tentative="1">
      <w:start w:val="1"/>
      <w:numFmt w:val="bullet"/>
      <w:lvlText w:val=""/>
      <w:lvlJc w:val="left"/>
      <w:pPr>
        <w:tabs>
          <w:tab w:val="num" w:pos="2160"/>
        </w:tabs>
        <w:ind w:left="2160" w:hanging="360"/>
      </w:pPr>
      <w:rPr>
        <w:rFonts w:ascii="Wingdings" w:hAnsi="Wingdings" w:hint="default"/>
      </w:rPr>
    </w:lvl>
    <w:lvl w:ilvl="3" w:tplc="FD7AD952" w:tentative="1">
      <w:start w:val="1"/>
      <w:numFmt w:val="bullet"/>
      <w:lvlText w:val=""/>
      <w:lvlJc w:val="left"/>
      <w:pPr>
        <w:tabs>
          <w:tab w:val="num" w:pos="2880"/>
        </w:tabs>
        <w:ind w:left="2880" w:hanging="360"/>
      </w:pPr>
      <w:rPr>
        <w:rFonts w:ascii="Wingdings" w:hAnsi="Wingdings" w:hint="default"/>
      </w:rPr>
    </w:lvl>
    <w:lvl w:ilvl="4" w:tplc="A002DD4E" w:tentative="1">
      <w:start w:val="1"/>
      <w:numFmt w:val="bullet"/>
      <w:lvlText w:val=""/>
      <w:lvlJc w:val="left"/>
      <w:pPr>
        <w:tabs>
          <w:tab w:val="num" w:pos="3600"/>
        </w:tabs>
        <w:ind w:left="3600" w:hanging="360"/>
      </w:pPr>
      <w:rPr>
        <w:rFonts w:ascii="Wingdings" w:hAnsi="Wingdings" w:hint="default"/>
      </w:rPr>
    </w:lvl>
    <w:lvl w:ilvl="5" w:tplc="84067A88" w:tentative="1">
      <w:start w:val="1"/>
      <w:numFmt w:val="bullet"/>
      <w:lvlText w:val=""/>
      <w:lvlJc w:val="left"/>
      <w:pPr>
        <w:tabs>
          <w:tab w:val="num" w:pos="4320"/>
        </w:tabs>
        <w:ind w:left="4320" w:hanging="360"/>
      </w:pPr>
      <w:rPr>
        <w:rFonts w:ascii="Wingdings" w:hAnsi="Wingdings" w:hint="default"/>
      </w:rPr>
    </w:lvl>
    <w:lvl w:ilvl="6" w:tplc="4920A75E" w:tentative="1">
      <w:start w:val="1"/>
      <w:numFmt w:val="bullet"/>
      <w:lvlText w:val=""/>
      <w:lvlJc w:val="left"/>
      <w:pPr>
        <w:tabs>
          <w:tab w:val="num" w:pos="5040"/>
        </w:tabs>
        <w:ind w:left="5040" w:hanging="360"/>
      </w:pPr>
      <w:rPr>
        <w:rFonts w:ascii="Wingdings" w:hAnsi="Wingdings" w:hint="default"/>
      </w:rPr>
    </w:lvl>
    <w:lvl w:ilvl="7" w:tplc="6DEA2BAC" w:tentative="1">
      <w:start w:val="1"/>
      <w:numFmt w:val="bullet"/>
      <w:lvlText w:val=""/>
      <w:lvlJc w:val="left"/>
      <w:pPr>
        <w:tabs>
          <w:tab w:val="num" w:pos="5760"/>
        </w:tabs>
        <w:ind w:left="5760" w:hanging="360"/>
      </w:pPr>
      <w:rPr>
        <w:rFonts w:ascii="Wingdings" w:hAnsi="Wingdings" w:hint="default"/>
      </w:rPr>
    </w:lvl>
    <w:lvl w:ilvl="8" w:tplc="CD12E1FA"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9250A2"/>
    <w:multiLevelType w:val="hybridMultilevel"/>
    <w:tmpl w:val="3AB48AE6"/>
    <w:lvl w:ilvl="0" w:tplc="04090001">
      <w:start w:val="1"/>
      <w:numFmt w:val="bullet"/>
      <w:lvlText w:val=""/>
      <w:lvlJc w:val="left"/>
      <w:pPr>
        <w:ind w:left="2008" w:hanging="360"/>
      </w:pPr>
      <w:rPr>
        <w:rFonts w:ascii="Symbol" w:hAnsi="Symbol" w:hint="default"/>
      </w:rPr>
    </w:lvl>
    <w:lvl w:ilvl="1" w:tplc="04090003" w:tentative="1">
      <w:start w:val="1"/>
      <w:numFmt w:val="bullet"/>
      <w:lvlText w:val="o"/>
      <w:lvlJc w:val="left"/>
      <w:pPr>
        <w:ind w:left="2728" w:hanging="360"/>
      </w:pPr>
      <w:rPr>
        <w:rFonts w:ascii="Courier New" w:hAnsi="Courier New" w:cs="Courier New" w:hint="default"/>
      </w:rPr>
    </w:lvl>
    <w:lvl w:ilvl="2" w:tplc="04090005" w:tentative="1">
      <w:start w:val="1"/>
      <w:numFmt w:val="bullet"/>
      <w:lvlText w:val=""/>
      <w:lvlJc w:val="left"/>
      <w:pPr>
        <w:ind w:left="3448" w:hanging="360"/>
      </w:pPr>
      <w:rPr>
        <w:rFonts w:ascii="Wingdings" w:hAnsi="Wingdings" w:hint="default"/>
      </w:rPr>
    </w:lvl>
    <w:lvl w:ilvl="3" w:tplc="04090001" w:tentative="1">
      <w:start w:val="1"/>
      <w:numFmt w:val="bullet"/>
      <w:lvlText w:val=""/>
      <w:lvlJc w:val="left"/>
      <w:pPr>
        <w:ind w:left="4168" w:hanging="360"/>
      </w:pPr>
      <w:rPr>
        <w:rFonts w:ascii="Symbol" w:hAnsi="Symbol" w:hint="default"/>
      </w:rPr>
    </w:lvl>
    <w:lvl w:ilvl="4" w:tplc="04090003" w:tentative="1">
      <w:start w:val="1"/>
      <w:numFmt w:val="bullet"/>
      <w:lvlText w:val="o"/>
      <w:lvlJc w:val="left"/>
      <w:pPr>
        <w:ind w:left="4888" w:hanging="360"/>
      </w:pPr>
      <w:rPr>
        <w:rFonts w:ascii="Courier New" w:hAnsi="Courier New" w:cs="Courier New" w:hint="default"/>
      </w:rPr>
    </w:lvl>
    <w:lvl w:ilvl="5" w:tplc="04090005" w:tentative="1">
      <w:start w:val="1"/>
      <w:numFmt w:val="bullet"/>
      <w:lvlText w:val=""/>
      <w:lvlJc w:val="left"/>
      <w:pPr>
        <w:ind w:left="5608" w:hanging="360"/>
      </w:pPr>
      <w:rPr>
        <w:rFonts w:ascii="Wingdings" w:hAnsi="Wingdings" w:hint="default"/>
      </w:rPr>
    </w:lvl>
    <w:lvl w:ilvl="6" w:tplc="04090001" w:tentative="1">
      <w:start w:val="1"/>
      <w:numFmt w:val="bullet"/>
      <w:lvlText w:val=""/>
      <w:lvlJc w:val="left"/>
      <w:pPr>
        <w:ind w:left="6328" w:hanging="360"/>
      </w:pPr>
      <w:rPr>
        <w:rFonts w:ascii="Symbol" w:hAnsi="Symbol" w:hint="default"/>
      </w:rPr>
    </w:lvl>
    <w:lvl w:ilvl="7" w:tplc="04090003" w:tentative="1">
      <w:start w:val="1"/>
      <w:numFmt w:val="bullet"/>
      <w:lvlText w:val="o"/>
      <w:lvlJc w:val="left"/>
      <w:pPr>
        <w:ind w:left="7048" w:hanging="360"/>
      </w:pPr>
      <w:rPr>
        <w:rFonts w:ascii="Courier New" w:hAnsi="Courier New" w:cs="Courier New" w:hint="default"/>
      </w:rPr>
    </w:lvl>
    <w:lvl w:ilvl="8" w:tplc="04090005" w:tentative="1">
      <w:start w:val="1"/>
      <w:numFmt w:val="bullet"/>
      <w:lvlText w:val=""/>
      <w:lvlJc w:val="left"/>
      <w:pPr>
        <w:ind w:left="7768" w:hanging="360"/>
      </w:pPr>
      <w:rPr>
        <w:rFonts w:ascii="Wingdings" w:hAnsi="Wingdings" w:hint="default"/>
      </w:rPr>
    </w:lvl>
  </w:abstractNum>
  <w:abstractNum w:abstractNumId="43" w15:restartNumberingAfterBreak="0">
    <w:nsid w:val="7F292D2F"/>
    <w:multiLevelType w:val="hybridMultilevel"/>
    <w:tmpl w:val="004A5D14"/>
    <w:lvl w:ilvl="0" w:tplc="0409000B">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F775371"/>
    <w:multiLevelType w:val="hybridMultilevel"/>
    <w:tmpl w:val="43BAB5D6"/>
    <w:lvl w:ilvl="0" w:tplc="8B8847D6">
      <w:numFmt w:val="bullet"/>
      <w:lvlText w:val="-"/>
      <w:lvlJc w:val="left"/>
      <w:pPr>
        <w:ind w:left="720" w:hanging="360"/>
      </w:pPr>
      <w:rPr>
        <w:rFonts w:ascii="Arial Narrow" w:eastAsia="Calibri" w:hAnsi="Arial Narrow"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28"/>
  </w:num>
  <w:num w:numId="2">
    <w:abstractNumId w:val="22"/>
  </w:num>
  <w:num w:numId="3">
    <w:abstractNumId w:val="6"/>
  </w:num>
  <w:num w:numId="4">
    <w:abstractNumId w:val="41"/>
  </w:num>
  <w:num w:numId="5">
    <w:abstractNumId w:val="0"/>
  </w:num>
  <w:num w:numId="6">
    <w:abstractNumId w:val="18"/>
  </w:num>
  <w:num w:numId="7">
    <w:abstractNumId w:val="37"/>
  </w:num>
  <w:num w:numId="8">
    <w:abstractNumId w:val="13"/>
  </w:num>
  <w:num w:numId="9">
    <w:abstractNumId w:val="44"/>
  </w:num>
  <w:num w:numId="10">
    <w:abstractNumId w:val="30"/>
  </w:num>
  <w:num w:numId="11">
    <w:abstractNumId w:val="33"/>
  </w:num>
  <w:num w:numId="12">
    <w:abstractNumId w:val="9"/>
  </w:num>
  <w:num w:numId="13">
    <w:abstractNumId w:val="29"/>
  </w:num>
  <w:num w:numId="14">
    <w:abstractNumId w:val="36"/>
  </w:num>
  <w:num w:numId="15">
    <w:abstractNumId w:val="10"/>
  </w:num>
  <w:num w:numId="16">
    <w:abstractNumId w:val="40"/>
  </w:num>
  <w:num w:numId="17">
    <w:abstractNumId w:val="32"/>
  </w:num>
  <w:num w:numId="18">
    <w:abstractNumId w:val="23"/>
  </w:num>
  <w:num w:numId="19">
    <w:abstractNumId w:val="31"/>
  </w:num>
  <w:num w:numId="20">
    <w:abstractNumId w:val="27"/>
  </w:num>
  <w:num w:numId="21">
    <w:abstractNumId w:val="17"/>
  </w:num>
  <w:num w:numId="22">
    <w:abstractNumId w:val="14"/>
  </w:num>
  <w:num w:numId="23">
    <w:abstractNumId w:val="21"/>
  </w:num>
  <w:num w:numId="24">
    <w:abstractNumId w:val="2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5"/>
  </w:num>
  <w:num w:numId="27">
    <w:abstractNumId w:val="4"/>
  </w:num>
  <w:num w:numId="28">
    <w:abstractNumId w:val="7"/>
  </w:num>
  <w:num w:numId="29">
    <w:abstractNumId w:val="38"/>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8"/>
  </w:num>
  <w:num w:numId="33">
    <w:abstractNumId w:val="5"/>
  </w:num>
  <w:num w:numId="34">
    <w:abstractNumId w:val="35"/>
  </w:num>
  <w:num w:numId="35">
    <w:abstractNumId w:val="24"/>
  </w:num>
  <w:num w:numId="36">
    <w:abstractNumId w:val="12"/>
  </w:num>
  <w:num w:numId="37">
    <w:abstractNumId w:val="8"/>
  </w:num>
  <w:num w:numId="38">
    <w:abstractNumId w:val="25"/>
  </w:num>
  <w:num w:numId="39">
    <w:abstractNumId w:val="3"/>
  </w:num>
  <w:num w:numId="40">
    <w:abstractNumId w:val="19"/>
  </w:num>
  <w:num w:numId="41">
    <w:abstractNumId w:val="15"/>
  </w:num>
  <w:num w:numId="42">
    <w:abstractNumId w:val="43"/>
  </w:num>
  <w:num w:numId="43">
    <w:abstractNumId w:val="34"/>
  </w:num>
  <w:num w:numId="44">
    <w:abstractNumId w:val="1"/>
  </w:num>
  <w:num w:numId="45">
    <w:abstractNumId w:val="20"/>
  </w:num>
  <w:num w:numId="46">
    <w:abstractNumId w:val="5"/>
  </w:num>
  <w:num w:numId="47">
    <w:abstractNumId w:val="42"/>
  </w:num>
  <w:num w:numId="48">
    <w:abstractNumId w:val="39"/>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C0"/>
    <w:rsid w:val="00000405"/>
    <w:rsid w:val="00000887"/>
    <w:rsid w:val="000018BC"/>
    <w:rsid w:val="00001A45"/>
    <w:rsid w:val="000030C8"/>
    <w:rsid w:val="000039C9"/>
    <w:rsid w:val="00003A0D"/>
    <w:rsid w:val="00003F17"/>
    <w:rsid w:val="000041A2"/>
    <w:rsid w:val="00005251"/>
    <w:rsid w:val="00005A97"/>
    <w:rsid w:val="0000722B"/>
    <w:rsid w:val="00007DD6"/>
    <w:rsid w:val="00010E15"/>
    <w:rsid w:val="000110E7"/>
    <w:rsid w:val="000116CB"/>
    <w:rsid w:val="00011786"/>
    <w:rsid w:val="00011B50"/>
    <w:rsid w:val="0001274A"/>
    <w:rsid w:val="00013099"/>
    <w:rsid w:val="0001317B"/>
    <w:rsid w:val="000137F4"/>
    <w:rsid w:val="00013F61"/>
    <w:rsid w:val="000149F7"/>
    <w:rsid w:val="00014FFF"/>
    <w:rsid w:val="0001616D"/>
    <w:rsid w:val="00016316"/>
    <w:rsid w:val="00016AE7"/>
    <w:rsid w:val="00016AE8"/>
    <w:rsid w:val="00016D25"/>
    <w:rsid w:val="00016DE6"/>
    <w:rsid w:val="00017CA6"/>
    <w:rsid w:val="00021272"/>
    <w:rsid w:val="0002138E"/>
    <w:rsid w:val="00021470"/>
    <w:rsid w:val="00021CE2"/>
    <w:rsid w:val="0002236D"/>
    <w:rsid w:val="0002263A"/>
    <w:rsid w:val="00022C26"/>
    <w:rsid w:val="00023A96"/>
    <w:rsid w:val="00023C42"/>
    <w:rsid w:val="00025330"/>
    <w:rsid w:val="000254C0"/>
    <w:rsid w:val="000259A7"/>
    <w:rsid w:val="00026AFB"/>
    <w:rsid w:val="00026EAB"/>
    <w:rsid w:val="00027790"/>
    <w:rsid w:val="0003057A"/>
    <w:rsid w:val="00030744"/>
    <w:rsid w:val="00030A14"/>
    <w:rsid w:val="00030C64"/>
    <w:rsid w:val="00030F7B"/>
    <w:rsid w:val="000310AC"/>
    <w:rsid w:val="00031E7D"/>
    <w:rsid w:val="0003262E"/>
    <w:rsid w:val="00032E5C"/>
    <w:rsid w:val="00033260"/>
    <w:rsid w:val="00033466"/>
    <w:rsid w:val="0003363D"/>
    <w:rsid w:val="00033A04"/>
    <w:rsid w:val="00033DC8"/>
    <w:rsid w:val="000347D9"/>
    <w:rsid w:val="00034F9B"/>
    <w:rsid w:val="000352DB"/>
    <w:rsid w:val="000355E7"/>
    <w:rsid w:val="0003589E"/>
    <w:rsid w:val="00036059"/>
    <w:rsid w:val="000364E4"/>
    <w:rsid w:val="0003696F"/>
    <w:rsid w:val="00036F3B"/>
    <w:rsid w:val="00036FDE"/>
    <w:rsid w:val="00037172"/>
    <w:rsid w:val="0003775E"/>
    <w:rsid w:val="00037D2F"/>
    <w:rsid w:val="000400FB"/>
    <w:rsid w:val="00040563"/>
    <w:rsid w:val="00040DCC"/>
    <w:rsid w:val="0004215F"/>
    <w:rsid w:val="00043E7D"/>
    <w:rsid w:val="00044F9E"/>
    <w:rsid w:val="0004614E"/>
    <w:rsid w:val="00046FE2"/>
    <w:rsid w:val="000473C1"/>
    <w:rsid w:val="00050143"/>
    <w:rsid w:val="000508C9"/>
    <w:rsid w:val="00050965"/>
    <w:rsid w:val="000512CA"/>
    <w:rsid w:val="0005157E"/>
    <w:rsid w:val="00051D33"/>
    <w:rsid w:val="00052812"/>
    <w:rsid w:val="00052847"/>
    <w:rsid w:val="00053457"/>
    <w:rsid w:val="000543EA"/>
    <w:rsid w:val="00054F4E"/>
    <w:rsid w:val="000552A3"/>
    <w:rsid w:val="00055A25"/>
    <w:rsid w:val="00055C3E"/>
    <w:rsid w:val="00056222"/>
    <w:rsid w:val="00056354"/>
    <w:rsid w:val="0005642B"/>
    <w:rsid w:val="00056563"/>
    <w:rsid w:val="00057376"/>
    <w:rsid w:val="00057744"/>
    <w:rsid w:val="00057E1C"/>
    <w:rsid w:val="000608CF"/>
    <w:rsid w:val="00062696"/>
    <w:rsid w:val="00062881"/>
    <w:rsid w:val="00062BA3"/>
    <w:rsid w:val="00062FC9"/>
    <w:rsid w:val="00063CEF"/>
    <w:rsid w:val="00063E5E"/>
    <w:rsid w:val="00064358"/>
    <w:rsid w:val="000656D9"/>
    <w:rsid w:val="00065A75"/>
    <w:rsid w:val="00065E64"/>
    <w:rsid w:val="000661A1"/>
    <w:rsid w:val="00067042"/>
    <w:rsid w:val="000671CA"/>
    <w:rsid w:val="0006794E"/>
    <w:rsid w:val="00070847"/>
    <w:rsid w:val="00070C84"/>
    <w:rsid w:val="00071BDC"/>
    <w:rsid w:val="0007213E"/>
    <w:rsid w:val="000735C3"/>
    <w:rsid w:val="00074A6C"/>
    <w:rsid w:val="00074D7A"/>
    <w:rsid w:val="00075C2A"/>
    <w:rsid w:val="00076413"/>
    <w:rsid w:val="000767ED"/>
    <w:rsid w:val="00077FAB"/>
    <w:rsid w:val="0008009D"/>
    <w:rsid w:val="000809AF"/>
    <w:rsid w:val="0008128B"/>
    <w:rsid w:val="00082B5A"/>
    <w:rsid w:val="000838BF"/>
    <w:rsid w:val="00083D00"/>
    <w:rsid w:val="00084010"/>
    <w:rsid w:val="00084F3D"/>
    <w:rsid w:val="000853A1"/>
    <w:rsid w:val="0008542C"/>
    <w:rsid w:val="000868F6"/>
    <w:rsid w:val="0008716A"/>
    <w:rsid w:val="000874C6"/>
    <w:rsid w:val="000901F3"/>
    <w:rsid w:val="000908BA"/>
    <w:rsid w:val="00090A44"/>
    <w:rsid w:val="00090C01"/>
    <w:rsid w:val="000915DC"/>
    <w:rsid w:val="000930F3"/>
    <w:rsid w:val="00093330"/>
    <w:rsid w:val="00094589"/>
    <w:rsid w:val="00095943"/>
    <w:rsid w:val="00096210"/>
    <w:rsid w:val="000964AF"/>
    <w:rsid w:val="0009715F"/>
    <w:rsid w:val="000976F6"/>
    <w:rsid w:val="000A065B"/>
    <w:rsid w:val="000A2326"/>
    <w:rsid w:val="000A2369"/>
    <w:rsid w:val="000A23F5"/>
    <w:rsid w:val="000A27CB"/>
    <w:rsid w:val="000A2EF7"/>
    <w:rsid w:val="000A3D51"/>
    <w:rsid w:val="000A3F53"/>
    <w:rsid w:val="000A48F8"/>
    <w:rsid w:val="000A4984"/>
    <w:rsid w:val="000A4A5F"/>
    <w:rsid w:val="000A5BBD"/>
    <w:rsid w:val="000A625E"/>
    <w:rsid w:val="000A683B"/>
    <w:rsid w:val="000A755A"/>
    <w:rsid w:val="000A7722"/>
    <w:rsid w:val="000B00E5"/>
    <w:rsid w:val="000B14E1"/>
    <w:rsid w:val="000B1BEA"/>
    <w:rsid w:val="000B2255"/>
    <w:rsid w:val="000B3243"/>
    <w:rsid w:val="000B3567"/>
    <w:rsid w:val="000B41C6"/>
    <w:rsid w:val="000B432C"/>
    <w:rsid w:val="000B4CA2"/>
    <w:rsid w:val="000B59D2"/>
    <w:rsid w:val="000B5C43"/>
    <w:rsid w:val="000B5F2F"/>
    <w:rsid w:val="000B7DB9"/>
    <w:rsid w:val="000B7E7F"/>
    <w:rsid w:val="000C01EC"/>
    <w:rsid w:val="000C0460"/>
    <w:rsid w:val="000C3D02"/>
    <w:rsid w:val="000C4107"/>
    <w:rsid w:val="000C4E60"/>
    <w:rsid w:val="000C56A5"/>
    <w:rsid w:val="000C5B47"/>
    <w:rsid w:val="000C6B42"/>
    <w:rsid w:val="000C6E64"/>
    <w:rsid w:val="000C75FD"/>
    <w:rsid w:val="000D04A6"/>
    <w:rsid w:val="000D1265"/>
    <w:rsid w:val="000D1312"/>
    <w:rsid w:val="000D19C6"/>
    <w:rsid w:val="000D2D25"/>
    <w:rsid w:val="000D3670"/>
    <w:rsid w:val="000D36D1"/>
    <w:rsid w:val="000D3B67"/>
    <w:rsid w:val="000D48A1"/>
    <w:rsid w:val="000D49DD"/>
    <w:rsid w:val="000D504A"/>
    <w:rsid w:val="000D604A"/>
    <w:rsid w:val="000D6A8F"/>
    <w:rsid w:val="000D718C"/>
    <w:rsid w:val="000D77D5"/>
    <w:rsid w:val="000E0F4D"/>
    <w:rsid w:val="000E1531"/>
    <w:rsid w:val="000E2312"/>
    <w:rsid w:val="000E2387"/>
    <w:rsid w:val="000E30F9"/>
    <w:rsid w:val="000E3E63"/>
    <w:rsid w:val="000E447E"/>
    <w:rsid w:val="000E4941"/>
    <w:rsid w:val="000E494D"/>
    <w:rsid w:val="000E562A"/>
    <w:rsid w:val="000E5652"/>
    <w:rsid w:val="000E63C9"/>
    <w:rsid w:val="000E6962"/>
    <w:rsid w:val="000E6C66"/>
    <w:rsid w:val="000E7FBA"/>
    <w:rsid w:val="000F06FA"/>
    <w:rsid w:val="000F1B43"/>
    <w:rsid w:val="000F21F3"/>
    <w:rsid w:val="000F3024"/>
    <w:rsid w:val="000F3056"/>
    <w:rsid w:val="000F3605"/>
    <w:rsid w:val="000F43FA"/>
    <w:rsid w:val="000F465B"/>
    <w:rsid w:val="000F48BB"/>
    <w:rsid w:val="000F5B2A"/>
    <w:rsid w:val="000F7E77"/>
    <w:rsid w:val="00100087"/>
    <w:rsid w:val="0010023E"/>
    <w:rsid w:val="0010313F"/>
    <w:rsid w:val="00103191"/>
    <w:rsid w:val="00104B21"/>
    <w:rsid w:val="0010554C"/>
    <w:rsid w:val="00105886"/>
    <w:rsid w:val="001063B6"/>
    <w:rsid w:val="001064B3"/>
    <w:rsid w:val="00106B77"/>
    <w:rsid w:val="00106E4E"/>
    <w:rsid w:val="00107887"/>
    <w:rsid w:val="001078DA"/>
    <w:rsid w:val="001107DC"/>
    <w:rsid w:val="0011172E"/>
    <w:rsid w:val="00112A99"/>
    <w:rsid w:val="0011314B"/>
    <w:rsid w:val="0011322D"/>
    <w:rsid w:val="00113389"/>
    <w:rsid w:val="001136A6"/>
    <w:rsid w:val="0011442D"/>
    <w:rsid w:val="0011491D"/>
    <w:rsid w:val="00114EF9"/>
    <w:rsid w:val="0011633D"/>
    <w:rsid w:val="0011666A"/>
    <w:rsid w:val="00117421"/>
    <w:rsid w:val="00120379"/>
    <w:rsid w:val="00120559"/>
    <w:rsid w:val="00120738"/>
    <w:rsid w:val="00121D90"/>
    <w:rsid w:val="00122C69"/>
    <w:rsid w:val="00123802"/>
    <w:rsid w:val="00124BBC"/>
    <w:rsid w:val="00125191"/>
    <w:rsid w:val="00125850"/>
    <w:rsid w:val="00126A1D"/>
    <w:rsid w:val="00127078"/>
    <w:rsid w:val="0013039E"/>
    <w:rsid w:val="00130A84"/>
    <w:rsid w:val="0013131C"/>
    <w:rsid w:val="001313BA"/>
    <w:rsid w:val="00131AE7"/>
    <w:rsid w:val="00131F68"/>
    <w:rsid w:val="00132548"/>
    <w:rsid w:val="00133E27"/>
    <w:rsid w:val="0013483F"/>
    <w:rsid w:val="00135DFA"/>
    <w:rsid w:val="00135E31"/>
    <w:rsid w:val="001361BC"/>
    <w:rsid w:val="00136D14"/>
    <w:rsid w:val="001378AB"/>
    <w:rsid w:val="00137A6B"/>
    <w:rsid w:val="00137D94"/>
    <w:rsid w:val="00141132"/>
    <w:rsid w:val="0014134F"/>
    <w:rsid w:val="001413D3"/>
    <w:rsid w:val="00142C52"/>
    <w:rsid w:val="00142E6C"/>
    <w:rsid w:val="00143065"/>
    <w:rsid w:val="00143933"/>
    <w:rsid w:val="00143AAD"/>
    <w:rsid w:val="00144B5E"/>
    <w:rsid w:val="00146639"/>
    <w:rsid w:val="00147FFA"/>
    <w:rsid w:val="00150847"/>
    <w:rsid w:val="00150970"/>
    <w:rsid w:val="001510B9"/>
    <w:rsid w:val="00151163"/>
    <w:rsid w:val="00151425"/>
    <w:rsid w:val="00152146"/>
    <w:rsid w:val="0015251D"/>
    <w:rsid w:val="00153147"/>
    <w:rsid w:val="00153921"/>
    <w:rsid w:val="00154BC9"/>
    <w:rsid w:val="00155761"/>
    <w:rsid w:val="00155B53"/>
    <w:rsid w:val="00155E9C"/>
    <w:rsid w:val="00156BA7"/>
    <w:rsid w:val="00156F9D"/>
    <w:rsid w:val="0015795A"/>
    <w:rsid w:val="00157BD1"/>
    <w:rsid w:val="001604B1"/>
    <w:rsid w:val="00160659"/>
    <w:rsid w:val="00160963"/>
    <w:rsid w:val="001611A9"/>
    <w:rsid w:val="0016165F"/>
    <w:rsid w:val="001626C0"/>
    <w:rsid w:val="001628C9"/>
    <w:rsid w:val="00163437"/>
    <w:rsid w:val="00164244"/>
    <w:rsid w:val="00165BED"/>
    <w:rsid w:val="0016647C"/>
    <w:rsid w:val="001667BE"/>
    <w:rsid w:val="001668BC"/>
    <w:rsid w:val="00166A16"/>
    <w:rsid w:val="00166C8D"/>
    <w:rsid w:val="00170098"/>
    <w:rsid w:val="001701D6"/>
    <w:rsid w:val="00171C3F"/>
    <w:rsid w:val="00171CEF"/>
    <w:rsid w:val="00172A0F"/>
    <w:rsid w:val="00172F11"/>
    <w:rsid w:val="001734A5"/>
    <w:rsid w:val="00173B06"/>
    <w:rsid w:val="00173E49"/>
    <w:rsid w:val="001747D3"/>
    <w:rsid w:val="0017503F"/>
    <w:rsid w:val="00175317"/>
    <w:rsid w:val="00175B33"/>
    <w:rsid w:val="00175E85"/>
    <w:rsid w:val="00176101"/>
    <w:rsid w:val="001772A1"/>
    <w:rsid w:val="0018010A"/>
    <w:rsid w:val="001810F7"/>
    <w:rsid w:val="00181857"/>
    <w:rsid w:val="00182B09"/>
    <w:rsid w:val="00183A1F"/>
    <w:rsid w:val="00183D8F"/>
    <w:rsid w:val="00184855"/>
    <w:rsid w:val="00184F76"/>
    <w:rsid w:val="0018545A"/>
    <w:rsid w:val="0018587C"/>
    <w:rsid w:val="00185907"/>
    <w:rsid w:val="00185AA0"/>
    <w:rsid w:val="00185CAF"/>
    <w:rsid w:val="001875A4"/>
    <w:rsid w:val="00187DFA"/>
    <w:rsid w:val="0019052F"/>
    <w:rsid w:val="001919B5"/>
    <w:rsid w:val="00192377"/>
    <w:rsid w:val="0019293E"/>
    <w:rsid w:val="00192B71"/>
    <w:rsid w:val="00192F18"/>
    <w:rsid w:val="00193CD3"/>
    <w:rsid w:val="0019657E"/>
    <w:rsid w:val="001966A3"/>
    <w:rsid w:val="001979EB"/>
    <w:rsid w:val="001A1F18"/>
    <w:rsid w:val="001A1FA8"/>
    <w:rsid w:val="001A2066"/>
    <w:rsid w:val="001A2257"/>
    <w:rsid w:val="001A3AB3"/>
    <w:rsid w:val="001A46D8"/>
    <w:rsid w:val="001A5CC2"/>
    <w:rsid w:val="001A68AA"/>
    <w:rsid w:val="001A6A5C"/>
    <w:rsid w:val="001A6BF6"/>
    <w:rsid w:val="001A6D13"/>
    <w:rsid w:val="001A7159"/>
    <w:rsid w:val="001A729C"/>
    <w:rsid w:val="001B0050"/>
    <w:rsid w:val="001B0209"/>
    <w:rsid w:val="001B02D9"/>
    <w:rsid w:val="001B0487"/>
    <w:rsid w:val="001B0DDE"/>
    <w:rsid w:val="001B152E"/>
    <w:rsid w:val="001B248E"/>
    <w:rsid w:val="001B2B3A"/>
    <w:rsid w:val="001B3726"/>
    <w:rsid w:val="001B3FBD"/>
    <w:rsid w:val="001B4172"/>
    <w:rsid w:val="001B4E59"/>
    <w:rsid w:val="001B4FCD"/>
    <w:rsid w:val="001B5B06"/>
    <w:rsid w:val="001B62A6"/>
    <w:rsid w:val="001B72F8"/>
    <w:rsid w:val="001B7BC0"/>
    <w:rsid w:val="001B7DB7"/>
    <w:rsid w:val="001C0B79"/>
    <w:rsid w:val="001C0FCD"/>
    <w:rsid w:val="001C2D4C"/>
    <w:rsid w:val="001C38D4"/>
    <w:rsid w:val="001C39DE"/>
    <w:rsid w:val="001C3BEC"/>
    <w:rsid w:val="001C3D4D"/>
    <w:rsid w:val="001C40D8"/>
    <w:rsid w:val="001C572A"/>
    <w:rsid w:val="001C65A8"/>
    <w:rsid w:val="001C679D"/>
    <w:rsid w:val="001C6DCF"/>
    <w:rsid w:val="001C759E"/>
    <w:rsid w:val="001C7FBB"/>
    <w:rsid w:val="001D318F"/>
    <w:rsid w:val="001D31DB"/>
    <w:rsid w:val="001D3385"/>
    <w:rsid w:val="001D33E3"/>
    <w:rsid w:val="001D3F8A"/>
    <w:rsid w:val="001D47D4"/>
    <w:rsid w:val="001D49F9"/>
    <w:rsid w:val="001D4BBD"/>
    <w:rsid w:val="001D5A9E"/>
    <w:rsid w:val="001D5D6A"/>
    <w:rsid w:val="001D6570"/>
    <w:rsid w:val="001D6621"/>
    <w:rsid w:val="001D7466"/>
    <w:rsid w:val="001E0118"/>
    <w:rsid w:val="001E0711"/>
    <w:rsid w:val="001E0A35"/>
    <w:rsid w:val="001E0A41"/>
    <w:rsid w:val="001E2304"/>
    <w:rsid w:val="001E2EB0"/>
    <w:rsid w:val="001E2F72"/>
    <w:rsid w:val="001E34CC"/>
    <w:rsid w:val="001E4178"/>
    <w:rsid w:val="001E418A"/>
    <w:rsid w:val="001E522B"/>
    <w:rsid w:val="001E5236"/>
    <w:rsid w:val="001E5C49"/>
    <w:rsid w:val="001E7D51"/>
    <w:rsid w:val="001F008B"/>
    <w:rsid w:val="001F1002"/>
    <w:rsid w:val="001F12E7"/>
    <w:rsid w:val="001F1637"/>
    <w:rsid w:val="001F23DB"/>
    <w:rsid w:val="001F2601"/>
    <w:rsid w:val="001F2A70"/>
    <w:rsid w:val="001F2CB5"/>
    <w:rsid w:val="001F3EBC"/>
    <w:rsid w:val="001F4318"/>
    <w:rsid w:val="001F45FE"/>
    <w:rsid w:val="001F5284"/>
    <w:rsid w:val="001F5510"/>
    <w:rsid w:val="001F55A8"/>
    <w:rsid w:val="001F58DC"/>
    <w:rsid w:val="001F6CB4"/>
    <w:rsid w:val="0020030D"/>
    <w:rsid w:val="00201A36"/>
    <w:rsid w:val="002026EE"/>
    <w:rsid w:val="00202CBF"/>
    <w:rsid w:val="00202E94"/>
    <w:rsid w:val="002037AB"/>
    <w:rsid w:val="00204AF5"/>
    <w:rsid w:val="00204FCA"/>
    <w:rsid w:val="0021056A"/>
    <w:rsid w:val="00211BE9"/>
    <w:rsid w:val="00212C50"/>
    <w:rsid w:val="00212E2F"/>
    <w:rsid w:val="0021323E"/>
    <w:rsid w:val="00213A63"/>
    <w:rsid w:val="00213B17"/>
    <w:rsid w:val="00214668"/>
    <w:rsid w:val="00214EB0"/>
    <w:rsid w:val="00215073"/>
    <w:rsid w:val="0021554F"/>
    <w:rsid w:val="00217456"/>
    <w:rsid w:val="00217739"/>
    <w:rsid w:val="0022063B"/>
    <w:rsid w:val="0022120A"/>
    <w:rsid w:val="00221B1D"/>
    <w:rsid w:val="00221CDD"/>
    <w:rsid w:val="002227D1"/>
    <w:rsid w:val="00223D52"/>
    <w:rsid w:val="00224550"/>
    <w:rsid w:val="00225579"/>
    <w:rsid w:val="00226959"/>
    <w:rsid w:val="00227AA3"/>
    <w:rsid w:val="00230B57"/>
    <w:rsid w:val="0023239D"/>
    <w:rsid w:val="002325D1"/>
    <w:rsid w:val="00232A64"/>
    <w:rsid w:val="00232CC5"/>
    <w:rsid w:val="00233319"/>
    <w:rsid w:val="002337CD"/>
    <w:rsid w:val="002343D7"/>
    <w:rsid w:val="002348AB"/>
    <w:rsid w:val="00235567"/>
    <w:rsid w:val="00235B05"/>
    <w:rsid w:val="002365BC"/>
    <w:rsid w:val="00236BDB"/>
    <w:rsid w:val="00237D37"/>
    <w:rsid w:val="00237FFB"/>
    <w:rsid w:val="00240206"/>
    <w:rsid w:val="00240E19"/>
    <w:rsid w:val="00240EB1"/>
    <w:rsid w:val="00241965"/>
    <w:rsid w:val="002428BD"/>
    <w:rsid w:val="00243B4C"/>
    <w:rsid w:val="00243FC5"/>
    <w:rsid w:val="002442D5"/>
    <w:rsid w:val="0024468D"/>
    <w:rsid w:val="0024481B"/>
    <w:rsid w:val="002458CD"/>
    <w:rsid w:val="00245CE7"/>
    <w:rsid w:val="0024615D"/>
    <w:rsid w:val="00246236"/>
    <w:rsid w:val="00246934"/>
    <w:rsid w:val="00246A83"/>
    <w:rsid w:val="00247126"/>
    <w:rsid w:val="0024758A"/>
    <w:rsid w:val="002504F2"/>
    <w:rsid w:val="00251928"/>
    <w:rsid w:val="002528F7"/>
    <w:rsid w:val="00252E3A"/>
    <w:rsid w:val="0025351D"/>
    <w:rsid w:val="00253D97"/>
    <w:rsid w:val="0025432D"/>
    <w:rsid w:val="00255B09"/>
    <w:rsid w:val="00256168"/>
    <w:rsid w:val="0025647F"/>
    <w:rsid w:val="00256A7D"/>
    <w:rsid w:val="00256B00"/>
    <w:rsid w:val="00256E55"/>
    <w:rsid w:val="002577FE"/>
    <w:rsid w:val="002602BF"/>
    <w:rsid w:val="002606CB"/>
    <w:rsid w:val="00260E8B"/>
    <w:rsid w:val="002628F1"/>
    <w:rsid w:val="00263190"/>
    <w:rsid w:val="00263970"/>
    <w:rsid w:val="00263BD3"/>
    <w:rsid w:val="00264633"/>
    <w:rsid w:val="0026465B"/>
    <w:rsid w:val="002648C6"/>
    <w:rsid w:val="002649D3"/>
    <w:rsid w:val="002651D0"/>
    <w:rsid w:val="00265269"/>
    <w:rsid w:val="00265FB7"/>
    <w:rsid w:val="00266D36"/>
    <w:rsid w:val="00266D57"/>
    <w:rsid w:val="00267441"/>
    <w:rsid w:val="00267BAB"/>
    <w:rsid w:val="002706BC"/>
    <w:rsid w:val="00270C49"/>
    <w:rsid w:val="00270E6A"/>
    <w:rsid w:val="00271E1F"/>
    <w:rsid w:val="00272B6A"/>
    <w:rsid w:val="00273D77"/>
    <w:rsid w:val="002740F5"/>
    <w:rsid w:val="002744B1"/>
    <w:rsid w:val="002751F4"/>
    <w:rsid w:val="00275649"/>
    <w:rsid w:val="0027590E"/>
    <w:rsid w:val="00276C12"/>
    <w:rsid w:val="00277816"/>
    <w:rsid w:val="002779AE"/>
    <w:rsid w:val="002802FC"/>
    <w:rsid w:val="00280D7F"/>
    <w:rsid w:val="00280F44"/>
    <w:rsid w:val="00282204"/>
    <w:rsid w:val="00283B8A"/>
    <w:rsid w:val="00283DC7"/>
    <w:rsid w:val="00285788"/>
    <w:rsid w:val="00286DAC"/>
    <w:rsid w:val="00286DC2"/>
    <w:rsid w:val="00286E97"/>
    <w:rsid w:val="00287DFF"/>
    <w:rsid w:val="00287F57"/>
    <w:rsid w:val="0029206F"/>
    <w:rsid w:val="00292E96"/>
    <w:rsid w:val="00293467"/>
    <w:rsid w:val="0029362A"/>
    <w:rsid w:val="00293900"/>
    <w:rsid w:val="002948B2"/>
    <w:rsid w:val="00295160"/>
    <w:rsid w:val="00295476"/>
    <w:rsid w:val="0029574F"/>
    <w:rsid w:val="0029617F"/>
    <w:rsid w:val="00296215"/>
    <w:rsid w:val="00296220"/>
    <w:rsid w:val="00296BC0"/>
    <w:rsid w:val="00297D52"/>
    <w:rsid w:val="002A001E"/>
    <w:rsid w:val="002A1C2B"/>
    <w:rsid w:val="002A1DC2"/>
    <w:rsid w:val="002A1E28"/>
    <w:rsid w:val="002A1ECE"/>
    <w:rsid w:val="002A23FB"/>
    <w:rsid w:val="002A2569"/>
    <w:rsid w:val="002A29CA"/>
    <w:rsid w:val="002A385A"/>
    <w:rsid w:val="002A616C"/>
    <w:rsid w:val="002B0010"/>
    <w:rsid w:val="002B02CD"/>
    <w:rsid w:val="002B0FD9"/>
    <w:rsid w:val="002B186A"/>
    <w:rsid w:val="002B1883"/>
    <w:rsid w:val="002B229C"/>
    <w:rsid w:val="002B2BF9"/>
    <w:rsid w:val="002B3649"/>
    <w:rsid w:val="002B38EF"/>
    <w:rsid w:val="002B3E0A"/>
    <w:rsid w:val="002B413C"/>
    <w:rsid w:val="002B4A51"/>
    <w:rsid w:val="002B4B61"/>
    <w:rsid w:val="002B4C01"/>
    <w:rsid w:val="002B5470"/>
    <w:rsid w:val="002B5AED"/>
    <w:rsid w:val="002B5BAA"/>
    <w:rsid w:val="002B6125"/>
    <w:rsid w:val="002B6268"/>
    <w:rsid w:val="002B661B"/>
    <w:rsid w:val="002B6AB3"/>
    <w:rsid w:val="002B6D1D"/>
    <w:rsid w:val="002B7F46"/>
    <w:rsid w:val="002C043E"/>
    <w:rsid w:val="002C1168"/>
    <w:rsid w:val="002C288C"/>
    <w:rsid w:val="002C2B66"/>
    <w:rsid w:val="002C42DC"/>
    <w:rsid w:val="002C4E6D"/>
    <w:rsid w:val="002C4E7B"/>
    <w:rsid w:val="002C5576"/>
    <w:rsid w:val="002C5593"/>
    <w:rsid w:val="002C55E9"/>
    <w:rsid w:val="002C5AC0"/>
    <w:rsid w:val="002C5C17"/>
    <w:rsid w:val="002C5CED"/>
    <w:rsid w:val="002C5CFC"/>
    <w:rsid w:val="002C5E76"/>
    <w:rsid w:val="002C633F"/>
    <w:rsid w:val="002D18E4"/>
    <w:rsid w:val="002D1CF9"/>
    <w:rsid w:val="002D2318"/>
    <w:rsid w:val="002D245F"/>
    <w:rsid w:val="002D2A10"/>
    <w:rsid w:val="002D3343"/>
    <w:rsid w:val="002D3417"/>
    <w:rsid w:val="002D498C"/>
    <w:rsid w:val="002D4BE1"/>
    <w:rsid w:val="002D50C4"/>
    <w:rsid w:val="002D59CD"/>
    <w:rsid w:val="002D5DB0"/>
    <w:rsid w:val="002D6961"/>
    <w:rsid w:val="002D6ABD"/>
    <w:rsid w:val="002D7189"/>
    <w:rsid w:val="002D7F3A"/>
    <w:rsid w:val="002E021C"/>
    <w:rsid w:val="002E2250"/>
    <w:rsid w:val="002E39E4"/>
    <w:rsid w:val="002E5E10"/>
    <w:rsid w:val="002E72A4"/>
    <w:rsid w:val="002E73A7"/>
    <w:rsid w:val="002F0FF5"/>
    <w:rsid w:val="002F1F11"/>
    <w:rsid w:val="002F21C2"/>
    <w:rsid w:val="002F22BC"/>
    <w:rsid w:val="002F233F"/>
    <w:rsid w:val="002F273A"/>
    <w:rsid w:val="002F32F0"/>
    <w:rsid w:val="002F443D"/>
    <w:rsid w:val="002F44E1"/>
    <w:rsid w:val="002F4CAC"/>
    <w:rsid w:val="002F529D"/>
    <w:rsid w:val="002F5333"/>
    <w:rsid w:val="002F566F"/>
    <w:rsid w:val="002F684B"/>
    <w:rsid w:val="002F6E09"/>
    <w:rsid w:val="003001A7"/>
    <w:rsid w:val="003015AC"/>
    <w:rsid w:val="00302197"/>
    <w:rsid w:val="00302D2F"/>
    <w:rsid w:val="00303706"/>
    <w:rsid w:val="00303727"/>
    <w:rsid w:val="00303C3B"/>
    <w:rsid w:val="00304DDA"/>
    <w:rsid w:val="003060A1"/>
    <w:rsid w:val="003065F4"/>
    <w:rsid w:val="00307690"/>
    <w:rsid w:val="0031032C"/>
    <w:rsid w:val="00311240"/>
    <w:rsid w:val="003119D9"/>
    <w:rsid w:val="00311BB5"/>
    <w:rsid w:val="0031279A"/>
    <w:rsid w:val="00312A7B"/>
    <w:rsid w:val="00312B43"/>
    <w:rsid w:val="00312EA5"/>
    <w:rsid w:val="0031304B"/>
    <w:rsid w:val="0031358B"/>
    <w:rsid w:val="00313AF4"/>
    <w:rsid w:val="0031515D"/>
    <w:rsid w:val="00315C19"/>
    <w:rsid w:val="00315EF7"/>
    <w:rsid w:val="00316485"/>
    <w:rsid w:val="003169D4"/>
    <w:rsid w:val="003208F0"/>
    <w:rsid w:val="00320C10"/>
    <w:rsid w:val="003217B4"/>
    <w:rsid w:val="00322517"/>
    <w:rsid w:val="0032402E"/>
    <w:rsid w:val="00324B86"/>
    <w:rsid w:val="00325E91"/>
    <w:rsid w:val="00326DEF"/>
    <w:rsid w:val="00327130"/>
    <w:rsid w:val="00327584"/>
    <w:rsid w:val="003275E4"/>
    <w:rsid w:val="003277D3"/>
    <w:rsid w:val="0032797F"/>
    <w:rsid w:val="00327995"/>
    <w:rsid w:val="00330476"/>
    <w:rsid w:val="00330568"/>
    <w:rsid w:val="00330C06"/>
    <w:rsid w:val="00332620"/>
    <w:rsid w:val="00332B19"/>
    <w:rsid w:val="003330AA"/>
    <w:rsid w:val="00333479"/>
    <w:rsid w:val="003335EB"/>
    <w:rsid w:val="0033450A"/>
    <w:rsid w:val="00334A8D"/>
    <w:rsid w:val="0033661A"/>
    <w:rsid w:val="00337C7A"/>
    <w:rsid w:val="00337D64"/>
    <w:rsid w:val="00337FC5"/>
    <w:rsid w:val="00340647"/>
    <w:rsid w:val="00340E5B"/>
    <w:rsid w:val="00341154"/>
    <w:rsid w:val="00341C6E"/>
    <w:rsid w:val="00343559"/>
    <w:rsid w:val="00343640"/>
    <w:rsid w:val="00344854"/>
    <w:rsid w:val="00344E7D"/>
    <w:rsid w:val="00345905"/>
    <w:rsid w:val="003463C3"/>
    <w:rsid w:val="0034720F"/>
    <w:rsid w:val="00350928"/>
    <w:rsid w:val="00351E12"/>
    <w:rsid w:val="0035207F"/>
    <w:rsid w:val="003532F9"/>
    <w:rsid w:val="00353883"/>
    <w:rsid w:val="00353C83"/>
    <w:rsid w:val="00353FC9"/>
    <w:rsid w:val="00354A80"/>
    <w:rsid w:val="00354C3C"/>
    <w:rsid w:val="00355124"/>
    <w:rsid w:val="00355706"/>
    <w:rsid w:val="00356187"/>
    <w:rsid w:val="00356BE7"/>
    <w:rsid w:val="00357415"/>
    <w:rsid w:val="00360825"/>
    <w:rsid w:val="00360F18"/>
    <w:rsid w:val="003611C2"/>
    <w:rsid w:val="0036136A"/>
    <w:rsid w:val="00362365"/>
    <w:rsid w:val="00362EA6"/>
    <w:rsid w:val="00362F05"/>
    <w:rsid w:val="00365074"/>
    <w:rsid w:val="00365457"/>
    <w:rsid w:val="00366926"/>
    <w:rsid w:val="00366F34"/>
    <w:rsid w:val="00366FC2"/>
    <w:rsid w:val="00367170"/>
    <w:rsid w:val="00367CEE"/>
    <w:rsid w:val="00370D56"/>
    <w:rsid w:val="003718EE"/>
    <w:rsid w:val="00371966"/>
    <w:rsid w:val="00371A54"/>
    <w:rsid w:val="003733E4"/>
    <w:rsid w:val="0037364A"/>
    <w:rsid w:val="00373ECF"/>
    <w:rsid w:val="003746D7"/>
    <w:rsid w:val="00374819"/>
    <w:rsid w:val="00374BEF"/>
    <w:rsid w:val="003752C6"/>
    <w:rsid w:val="00375828"/>
    <w:rsid w:val="00375D58"/>
    <w:rsid w:val="00375D8D"/>
    <w:rsid w:val="00375E2C"/>
    <w:rsid w:val="00376DF4"/>
    <w:rsid w:val="003800E6"/>
    <w:rsid w:val="00380585"/>
    <w:rsid w:val="00380BFB"/>
    <w:rsid w:val="00380D18"/>
    <w:rsid w:val="0038118F"/>
    <w:rsid w:val="003816C8"/>
    <w:rsid w:val="00381EDC"/>
    <w:rsid w:val="00382CAC"/>
    <w:rsid w:val="003833DA"/>
    <w:rsid w:val="00383AE0"/>
    <w:rsid w:val="00384745"/>
    <w:rsid w:val="00385687"/>
    <w:rsid w:val="003868E3"/>
    <w:rsid w:val="00386A93"/>
    <w:rsid w:val="00386FCB"/>
    <w:rsid w:val="00387863"/>
    <w:rsid w:val="00390911"/>
    <w:rsid w:val="003912D9"/>
    <w:rsid w:val="00391BC3"/>
    <w:rsid w:val="00392718"/>
    <w:rsid w:val="00392DFE"/>
    <w:rsid w:val="00393251"/>
    <w:rsid w:val="00393906"/>
    <w:rsid w:val="00393F98"/>
    <w:rsid w:val="00394531"/>
    <w:rsid w:val="00394A15"/>
    <w:rsid w:val="003963F6"/>
    <w:rsid w:val="00396B92"/>
    <w:rsid w:val="00396F29"/>
    <w:rsid w:val="00397C2F"/>
    <w:rsid w:val="003A043B"/>
    <w:rsid w:val="003A0708"/>
    <w:rsid w:val="003A2A9B"/>
    <w:rsid w:val="003A36FA"/>
    <w:rsid w:val="003A38F4"/>
    <w:rsid w:val="003A50D1"/>
    <w:rsid w:val="003A51EF"/>
    <w:rsid w:val="003A6369"/>
    <w:rsid w:val="003A65E0"/>
    <w:rsid w:val="003A6D9E"/>
    <w:rsid w:val="003A6EF6"/>
    <w:rsid w:val="003B0942"/>
    <w:rsid w:val="003B0D4C"/>
    <w:rsid w:val="003B1BB6"/>
    <w:rsid w:val="003B33B2"/>
    <w:rsid w:val="003B34A9"/>
    <w:rsid w:val="003B352E"/>
    <w:rsid w:val="003B3A03"/>
    <w:rsid w:val="003B4319"/>
    <w:rsid w:val="003B45C9"/>
    <w:rsid w:val="003B503A"/>
    <w:rsid w:val="003B5AC2"/>
    <w:rsid w:val="003B5E21"/>
    <w:rsid w:val="003B6E30"/>
    <w:rsid w:val="003B72D9"/>
    <w:rsid w:val="003B7F09"/>
    <w:rsid w:val="003C04E7"/>
    <w:rsid w:val="003C119C"/>
    <w:rsid w:val="003C1B8D"/>
    <w:rsid w:val="003C20C2"/>
    <w:rsid w:val="003C2FCF"/>
    <w:rsid w:val="003C3332"/>
    <w:rsid w:val="003C3DB3"/>
    <w:rsid w:val="003C4E5D"/>
    <w:rsid w:val="003C53B2"/>
    <w:rsid w:val="003C60BA"/>
    <w:rsid w:val="003C752D"/>
    <w:rsid w:val="003C7647"/>
    <w:rsid w:val="003C7F62"/>
    <w:rsid w:val="003D13AC"/>
    <w:rsid w:val="003D1890"/>
    <w:rsid w:val="003D1E43"/>
    <w:rsid w:val="003D253B"/>
    <w:rsid w:val="003D2BFC"/>
    <w:rsid w:val="003D3728"/>
    <w:rsid w:val="003D3D29"/>
    <w:rsid w:val="003D3F66"/>
    <w:rsid w:val="003D46DA"/>
    <w:rsid w:val="003D516A"/>
    <w:rsid w:val="003D520F"/>
    <w:rsid w:val="003D6394"/>
    <w:rsid w:val="003D79C0"/>
    <w:rsid w:val="003D7AC5"/>
    <w:rsid w:val="003D7B49"/>
    <w:rsid w:val="003D7CFF"/>
    <w:rsid w:val="003E03F3"/>
    <w:rsid w:val="003E06D2"/>
    <w:rsid w:val="003E0A18"/>
    <w:rsid w:val="003E13FB"/>
    <w:rsid w:val="003E20C3"/>
    <w:rsid w:val="003E21DE"/>
    <w:rsid w:val="003E222B"/>
    <w:rsid w:val="003E2DC3"/>
    <w:rsid w:val="003E3B6B"/>
    <w:rsid w:val="003E56F4"/>
    <w:rsid w:val="003E6329"/>
    <w:rsid w:val="003E7012"/>
    <w:rsid w:val="003E7CD7"/>
    <w:rsid w:val="003F0683"/>
    <w:rsid w:val="003F15AA"/>
    <w:rsid w:val="003F16B7"/>
    <w:rsid w:val="003F5319"/>
    <w:rsid w:val="003F53CB"/>
    <w:rsid w:val="003F580A"/>
    <w:rsid w:val="003F5B4E"/>
    <w:rsid w:val="003F5B83"/>
    <w:rsid w:val="004004CE"/>
    <w:rsid w:val="004009B8"/>
    <w:rsid w:val="00401093"/>
    <w:rsid w:val="004012FE"/>
    <w:rsid w:val="00401460"/>
    <w:rsid w:val="0040199A"/>
    <w:rsid w:val="0040312D"/>
    <w:rsid w:val="00403D92"/>
    <w:rsid w:val="00404140"/>
    <w:rsid w:val="004042CA"/>
    <w:rsid w:val="0040472B"/>
    <w:rsid w:val="00404DA2"/>
    <w:rsid w:val="00405050"/>
    <w:rsid w:val="00407F44"/>
    <w:rsid w:val="004103FF"/>
    <w:rsid w:val="004106F6"/>
    <w:rsid w:val="004108BF"/>
    <w:rsid w:val="0041140D"/>
    <w:rsid w:val="004118CF"/>
    <w:rsid w:val="0041198A"/>
    <w:rsid w:val="0041393D"/>
    <w:rsid w:val="004139F1"/>
    <w:rsid w:val="00413D80"/>
    <w:rsid w:val="00414767"/>
    <w:rsid w:val="00414937"/>
    <w:rsid w:val="00416926"/>
    <w:rsid w:val="00416947"/>
    <w:rsid w:val="00416AD9"/>
    <w:rsid w:val="00417546"/>
    <w:rsid w:val="00417611"/>
    <w:rsid w:val="00417DEB"/>
    <w:rsid w:val="004222AD"/>
    <w:rsid w:val="0042272D"/>
    <w:rsid w:val="004229BB"/>
    <w:rsid w:val="00423EBE"/>
    <w:rsid w:val="00424331"/>
    <w:rsid w:val="00424908"/>
    <w:rsid w:val="00425664"/>
    <w:rsid w:val="00426213"/>
    <w:rsid w:val="004262BA"/>
    <w:rsid w:val="00426687"/>
    <w:rsid w:val="00427D54"/>
    <w:rsid w:val="0043006B"/>
    <w:rsid w:val="0043123F"/>
    <w:rsid w:val="00431A30"/>
    <w:rsid w:val="0043275E"/>
    <w:rsid w:val="00432CC8"/>
    <w:rsid w:val="00434978"/>
    <w:rsid w:val="00434FF5"/>
    <w:rsid w:val="0043561D"/>
    <w:rsid w:val="00435773"/>
    <w:rsid w:val="0043597C"/>
    <w:rsid w:val="00435BEF"/>
    <w:rsid w:val="00435C16"/>
    <w:rsid w:val="00436D8F"/>
    <w:rsid w:val="00436E22"/>
    <w:rsid w:val="00436FB6"/>
    <w:rsid w:val="0043701D"/>
    <w:rsid w:val="0043738D"/>
    <w:rsid w:val="004373E9"/>
    <w:rsid w:val="00441050"/>
    <w:rsid w:val="004417B4"/>
    <w:rsid w:val="00441D56"/>
    <w:rsid w:val="00442498"/>
    <w:rsid w:val="00442B8A"/>
    <w:rsid w:val="00442E98"/>
    <w:rsid w:val="00443EA8"/>
    <w:rsid w:val="00444457"/>
    <w:rsid w:val="004449B4"/>
    <w:rsid w:val="004459D8"/>
    <w:rsid w:val="00445DEC"/>
    <w:rsid w:val="004465EC"/>
    <w:rsid w:val="0044790C"/>
    <w:rsid w:val="0045169F"/>
    <w:rsid w:val="004516E8"/>
    <w:rsid w:val="00453732"/>
    <w:rsid w:val="004537AF"/>
    <w:rsid w:val="00453EBA"/>
    <w:rsid w:val="00454262"/>
    <w:rsid w:val="004545EE"/>
    <w:rsid w:val="004547A6"/>
    <w:rsid w:val="004548DA"/>
    <w:rsid w:val="00454F36"/>
    <w:rsid w:val="00457B91"/>
    <w:rsid w:val="00457EAB"/>
    <w:rsid w:val="00460CE1"/>
    <w:rsid w:val="004610C1"/>
    <w:rsid w:val="0046170D"/>
    <w:rsid w:val="0046191F"/>
    <w:rsid w:val="004627FE"/>
    <w:rsid w:val="00462B07"/>
    <w:rsid w:val="00463642"/>
    <w:rsid w:val="004636BC"/>
    <w:rsid w:val="00464045"/>
    <w:rsid w:val="0046469F"/>
    <w:rsid w:val="00464C14"/>
    <w:rsid w:val="00464D57"/>
    <w:rsid w:val="004659C1"/>
    <w:rsid w:val="00466DAA"/>
    <w:rsid w:val="004677A3"/>
    <w:rsid w:val="00467AA6"/>
    <w:rsid w:val="0047003E"/>
    <w:rsid w:val="0047056D"/>
    <w:rsid w:val="004715D1"/>
    <w:rsid w:val="004717AE"/>
    <w:rsid w:val="0047244A"/>
    <w:rsid w:val="00472F1B"/>
    <w:rsid w:val="0047428C"/>
    <w:rsid w:val="004747E3"/>
    <w:rsid w:val="00474DD5"/>
    <w:rsid w:val="0047524E"/>
    <w:rsid w:val="00476187"/>
    <w:rsid w:val="004767A9"/>
    <w:rsid w:val="00476EA2"/>
    <w:rsid w:val="004800FA"/>
    <w:rsid w:val="004803E4"/>
    <w:rsid w:val="00480761"/>
    <w:rsid w:val="00480DFC"/>
    <w:rsid w:val="00481601"/>
    <w:rsid w:val="00481D0C"/>
    <w:rsid w:val="00481F12"/>
    <w:rsid w:val="00481FED"/>
    <w:rsid w:val="00482222"/>
    <w:rsid w:val="00482620"/>
    <w:rsid w:val="00482E95"/>
    <w:rsid w:val="004835A7"/>
    <w:rsid w:val="0048456F"/>
    <w:rsid w:val="00484C1E"/>
    <w:rsid w:val="00484C29"/>
    <w:rsid w:val="00484FBD"/>
    <w:rsid w:val="004852B9"/>
    <w:rsid w:val="00485ED6"/>
    <w:rsid w:val="00486C0C"/>
    <w:rsid w:val="00487427"/>
    <w:rsid w:val="004876C9"/>
    <w:rsid w:val="00487705"/>
    <w:rsid w:val="00487FF8"/>
    <w:rsid w:val="00490A40"/>
    <w:rsid w:val="00490BC3"/>
    <w:rsid w:val="00490C3A"/>
    <w:rsid w:val="0049119A"/>
    <w:rsid w:val="00491447"/>
    <w:rsid w:val="00491858"/>
    <w:rsid w:val="00492D84"/>
    <w:rsid w:val="004931C3"/>
    <w:rsid w:val="00494396"/>
    <w:rsid w:val="0049461D"/>
    <w:rsid w:val="004962B3"/>
    <w:rsid w:val="004965C8"/>
    <w:rsid w:val="004A0809"/>
    <w:rsid w:val="004A10B1"/>
    <w:rsid w:val="004A1239"/>
    <w:rsid w:val="004A1ED0"/>
    <w:rsid w:val="004A2775"/>
    <w:rsid w:val="004A32F4"/>
    <w:rsid w:val="004A36BE"/>
    <w:rsid w:val="004A381A"/>
    <w:rsid w:val="004A4641"/>
    <w:rsid w:val="004A4A6B"/>
    <w:rsid w:val="004A5033"/>
    <w:rsid w:val="004A6B3A"/>
    <w:rsid w:val="004A6DA7"/>
    <w:rsid w:val="004A79B7"/>
    <w:rsid w:val="004B14F9"/>
    <w:rsid w:val="004B2077"/>
    <w:rsid w:val="004B21FA"/>
    <w:rsid w:val="004B31F0"/>
    <w:rsid w:val="004B3491"/>
    <w:rsid w:val="004B35D5"/>
    <w:rsid w:val="004B3C88"/>
    <w:rsid w:val="004B3CCF"/>
    <w:rsid w:val="004B3D87"/>
    <w:rsid w:val="004B4A38"/>
    <w:rsid w:val="004B4DEF"/>
    <w:rsid w:val="004B5033"/>
    <w:rsid w:val="004B5F39"/>
    <w:rsid w:val="004B6308"/>
    <w:rsid w:val="004B651E"/>
    <w:rsid w:val="004B6BE2"/>
    <w:rsid w:val="004B71E8"/>
    <w:rsid w:val="004B7FB6"/>
    <w:rsid w:val="004C09CF"/>
    <w:rsid w:val="004C09DE"/>
    <w:rsid w:val="004C36FA"/>
    <w:rsid w:val="004C42A9"/>
    <w:rsid w:val="004C54C1"/>
    <w:rsid w:val="004C556A"/>
    <w:rsid w:val="004C569C"/>
    <w:rsid w:val="004C627C"/>
    <w:rsid w:val="004C7926"/>
    <w:rsid w:val="004C7C80"/>
    <w:rsid w:val="004D0ABC"/>
    <w:rsid w:val="004D115C"/>
    <w:rsid w:val="004D13D8"/>
    <w:rsid w:val="004D247D"/>
    <w:rsid w:val="004D2B87"/>
    <w:rsid w:val="004D3990"/>
    <w:rsid w:val="004D403C"/>
    <w:rsid w:val="004D4A97"/>
    <w:rsid w:val="004D4CEE"/>
    <w:rsid w:val="004D55E4"/>
    <w:rsid w:val="004D5DEF"/>
    <w:rsid w:val="004D644C"/>
    <w:rsid w:val="004D6FDD"/>
    <w:rsid w:val="004D7202"/>
    <w:rsid w:val="004E0CBD"/>
    <w:rsid w:val="004E1CAA"/>
    <w:rsid w:val="004E3CA7"/>
    <w:rsid w:val="004E4007"/>
    <w:rsid w:val="004E46BE"/>
    <w:rsid w:val="004E4873"/>
    <w:rsid w:val="004E59BB"/>
    <w:rsid w:val="004E635B"/>
    <w:rsid w:val="004E6B86"/>
    <w:rsid w:val="004E6EA2"/>
    <w:rsid w:val="004E76CB"/>
    <w:rsid w:val="004E7B4D"/>
    <w:rsid w:val="004F02C8"/>
    <w:rsid w:val="004F073E"/>
    <w:rsid w:val="004F14D7"/>
    <w:rsid w:val="004F15E1"/>
    <w:rsid w:val="004F1F4F"/>
    <w:rsid w:val="004F223D"/>
    <w:rsid w:val="004F2B5E"/>
    <w:rsid w:val="004F2CA2"/>
    <w:rsid w:val="004F4E6C"/>
    <w:rsid w:val="004F5390"/>
    <w:rsid w:val="004F7075"/>
    <w:rsid w:val="004F798C"/>
    <w:rsid w:val="004F7DE7"/>
    <w:rsid w:val="00500F34"/>
    <w:rsid w:val="00501801"/>
    <w:rsid w:val="0050239B"/>
    <w:rsid w:val="00502604"/>
    <w:rsid w:val="00502DCD"/>
    <w:rsid w:val="005034E2"/>
    <w:rsid w:val="005036DB"/>
    <w:rsid w:val="00504D93"/>
    <w:rsid w:val="005062A7"/>
    <w:rsid w:val="005066DB"/>
    <w:rsid w:val="005102F8"/>
    <w:rsid w:val="005106BA"/>
    <w:rsid w:val="00511065"/>
    <w:rsid w:val="00511439"/>
    <w:rsid w:val="00511AAC"/>
    <w:rsid w:val="00511B0E"/>
    <w:rsid w:val="0051236A"/>
    <w:rsid w:val="00513263"/>
    <w:rsid w:val="00513DA8"/>
    <w:rsid w:val="00514268"/>
    <w:rsid w:val="005146CB"/>
    <w:rsid w:val="0051566D"/>
    <w:rsid w:val="00516420"/>
    <w:rsid w:val="0051747A"/>
    <w:rsid w:val="00520B39"/>
    <w:rsid w:val="0052254E"/>
    <w:rsid w:val="005229AC"/>
    <w:rsid w:val="00523DD7"/>
    <w:rsid w:val="00525287"/>
    <w:rsid w:val="00525F01"/>
    <w:rsid w:val="00526273"/>
    <w:rsid w:val="00527069"/>
    <w:rsid w:val="005273A6"/>
    <w:rsid w:val="00527A50"/>
    <w:rsid w:val="00527F7D"/>
    <w:rsid w:val="00530DA3"/>
    <w:rsid w:val="00530DFB"/>
    <w:rsid w:val="00532731"/>
    <w:rsid w:val="00532A5C"/>
    <w:rsid w:val="00532CB1"/>
    <w:rsid w:val="005343BE"/>
    <w:rsid w:val="00534E35"/>
    <w:rsid w:val="00535059"/>
    <w:rsid w:val="005352AF"/>
    <w:rsid w:val="005355F3"/>
    <w:rsid w:val="005356C3"/>
    <w:rsid w:val="00535998"/>
    <w:rsid w:val="00536170"/>
    <w:rsid w:val="005366CC"/>
    <w:rsid w:val="00537FDF"/>
    <w:rsid w:val="005403DC"/>
    <w:rsid w:val="005408DC"/>
    <w:rsid w:val="00541C53"/>
    <w:rsid w:val="0054224C"/>
    <w:rsid w:val="00542976"/>
    <w:rsid w:val="0054318B"/>
    <w:rsid w:val="0054344B"/>
    <w:rsid w:val="00543554"/>
    <w:rsid w:val="00543B3C"/>
    <w:rsid w:val="005446A3"/>
    <w:rsid w:val="00545600"/>
    <w:rsid w:val="00545AF5"/>
    <w:rsid w:val="00545CF1"/>
    <w:rsid w:val="00545E7D"/>
    <w:rsid w:val="00546B20"/>
    <w:rsid w:val="00546E24"/>
    <w:rsid w:val="00547B8D"/>
    <w:rsid w:val="0055036A"/>
    <w:rsid w:val="00550436"/>
    <w:rsid w:val="0055087B"/>
    <w:rsid w:val="005519A0"/>
    <w:rsid w:val="00551BEA"/>
    <w:rsid w:val="00552BA5"/>
    <w:rsid w:val="00552DC6"/>
    <w:rsid w:val="00552E16"/>
    <w:rsid w:val="0055310C"/>
    <w:rsid w:val="00553827"/>
    <w:rsid w:val="005553AA"/>
    <w:rsid w:val="00555D78"/>
    <w:rsid w:val="00556FFD"/>
    <w:rsid w:val="0055758E"/>
    <w:rsid w:val="00557CFC"/>
    <w:rsid w:val="00560DE8"/>
    <w:rsid w:val="0056159E"/>
    <w:rsid w:val="0056169C"/>
    <w:rsid w:val="00561D80"/>
    <w:rsid w:val="005632BA"/>
    <w:rsid w:val="00564B58"/>
    <w:rsid w:val="00565130"/>
    <w:rsid w:val="0056545C"/>
    <w:rsid w:val="00565C02"/>
    <w:rsid w:val="005664AF"/>
    <w:rsid w:val="005674FD"/>
    <w:rsid w:val="005701D7"/>
    <w:rsid w:val="00570607"/>
    <w:rsid w:val="0057150C"/>
    <w:rsid w:val="005715D4"/>
    <w:rsid w:val="00571934"/>
    <w:rsid w:val="00571AA1"/>
    <w:rsid w:val="00571BC8"/>
    <w:rsid w:val="00573494"/>
    <w:rsid w:val="005737B0"/>
    <w:rsid w:val="00573B8C"/>
    <w:rsid w:val="0057449F"/>
    <w:rsid w:val="0057489C"/>
    <w:rsid w:val="0057555B"/>
    <w:rsid w:val="00575605"/>
    <w:rsid w:val="00575A9B"/>
    <w:rsid w:val="00575BFF"/>
    <w:rsid w:val="00575C63"/>
    <w:rsid w:val="00575C81"/>
    <w:rsid w:val="00576B7A"/>
    <w:rsid w:val="00576F83"/>
    <w:rsid w:val="00577BCA"/>
    <w:rsid w:val="00580664"/>
    <w:rsid w:val="00580C6E"/>
    <w:rsid w:val="00581649"/>
    <w:rsid w:val="00581724"/>
    <w:rsid w:val="00581933"/>
    <w:rsid w:val="00581E3C"/>
    <w:rsid w:val="00582E32"/>
    <w:rsid w:val="0058309E"/>
    <w:rsid w:val="005838A9"/>
    <w:rsid w:val="005852CF"/>
    <w:rsid w:val="005853CA"/>
    <w:rsid w:val="00585B14"/>
    <w:rsid w:val="00586531"/>
    <w:rsid w:val="005877D1"/>
    <w:rsid w:val="0059044D"/>
    <w:rsid w:val="00592059"/>
    <w:rsid w:val="005926EF"/>
    <w:rsid w:val="0059295F"/>
    <w:rsid w:val="00592C83"/>
    <w:rsid w:val="00593FB9"/>
    <w:rsid w:val="00594527"/>
    <w:rsid w:val="00594DC5"/>
    <w:rsid w:val="0059563A"/>
    <w:rsid w:val="005959E3"/>
    <w:rsid w:val="005966A0"/>
    <w:rsid w:val="00596C9A"/>
    <w:rsid w:val="00596ED7"/>
    <w:rsid w:val="00597045"/>
    <w:rsid w:val="00597744"/>
    <w:rsid w:val="005A046E"/>
    <w:rsid w:val="005A07EA"/>
    <w:rsid w:val="005A0BEF"/>
    <w:rsid w:val="005A1A73"/>
    <w:rsid w:val="005A218E"/>
    <w:rsid w:val="005A35A3"/>
    <w:rsid w:val="005A39EE"/>
    <w:rsid w:val="005A47EC"/>
    <w:rsid w:val="005A4BB2"/>
    <w:rsid w:val="005A569D"/>
    <w:rsid w:val="005A5C06"/>
    <w:rsid w:val="005A5F4B"/>
    <w:rsid w:val="005A6FA2"/>
    <w:rsid w:val="005A71CB"/>
    <w:rsid w:val="005A7F26"/>
    <w:rsid w:val="005B0689"/>
    <w:rsid w:val="005B07CA"/>
    <w:rsid w:val="005B1CE3"/>
    <w:rsid w:val="005B32D1"/>
    <w:rsid w:val="005B4089"/>
    <w:rsid w:val="005B49E7"/>
    <w:rsid w:val="005B4AD8"/>
    <w:rsid w:val="005B4B8D"/>
    <w:rsid w:val="005B4C58"/>
    <w:rsid w:val="005B4C86"/>
    <w:rsid w:val="005B6448"/>
    <w:rsid w:val="005B6F11"/>
    <w:rsid w:val="005B71CD"/>
    <w:rsid w:val="005B76A7"/>
    <w:rsid w:val="005C0AB9"/>
    <w:rsid w:val="005C0FE0"/>
    <w:rsid w:val="005C1DDE"/>
    <w:rsid w:val="005C1FAB"/>
    <w:rsid w:val="005C279F"/>
    <w:rsid w:val="005C2A84"/>
    <w:rsid w:val="005C3345"/>
    <w:rsid w:val="005C41C0"/>
    <w:rsid w:val="005C4A00"/>
    <w:rsid w:val="005C4FD7"/>
    <w:rsid w:val="005C572F"/>
    <w:rsid w:val="005C5EC9"/>
    <w:rsid w:val="005C6868"/>
    <w:rsid w:val="005C69C8"/>
    <w:rsid w:val="005C7165"/>
    <w:rsid w:val="005C7200"/>
    <w:rsid w:val="005C73C2"/>
    <w:rsid w:val="005C79C6"/>
    <w:rsid w:val="005D0092"/>
    <w:rsid w:val="005D1402"/>
    <w:rsid w:val="005D1AFF"/>
    <w:rsid w:val="005D314A"/>
    <w:rsid w:val="005D46BB"/>
    <w:rsid w:val="005D5435"/>
    <w:rsid w:val="005D58D4"/>
    <w:rsid w:val="005D5A54"/>
    <w:rsid w:val="005D6528"/>
    <w:rsid w:val="005D68DF"/>
    <w:rsid w:val="005E155B"/>
    <w:rsid w:val="005E1F1A"/>
    <w:rsid w:val="005E2660"/>
    <w:rsid w:val="005E2B31"/>
    <w:rsid w:val="005E2ED1"/>
    <w:rsid w:val="005E48FC"/>
    <w:rsid w:val="005E53B4"/>
    <w:rsid w:val="005E5810"/>
    <w:rsid w:val="005E69B6"/>
    <w:rsid w:val="005E6C66"/>
    <w:rsid w:val="005E6EC6"/>
    <w:rsid w:val="005E6FE7"/>
    <w:rsid w:val="005E7108"/>
    <w:rsid w:val="005E7773"/>
    <w:rsid w:val="005F051B"/>
    <w:rsid w:val="005F06C9"/>
    <w:rsid w:val="005F16BB"/>
    <w:rsid w:val="005F1F1D"/>
    <w:rsid w:val="005F3A03"/>
    <w:rsid w:val="005F40ED"/>
    <w:rsid w:val="005F4F88"/>
    <w:rsid w:val="005F52A2"/>
    <w:rsid w:val="005F564B"/>
    <w:rsid w:val="005F67A9"/>
    <w:rsid w:val="005F69C6"/>
    <w:rsid w:val="005F7FE4"/>
    <w:rsid w:val="00601002"/>
    <w:rsid w:val="006014AF"/>
    <w:rsid w:val="006023EF"/>
    <w:rsid w:val="00603E9B"/>
    <w:rsid w:val="00603FDA"/>
    <w:rsid w:val="006040EA"/>
    <w:rsid w:val="00606362"/>
    <w:rsid w:val="006065BE"/>
    <w:rsid w:val="0060667A"/>
    <w:rsid w:val="00606CB1"/>
    <w:rsid w:val="00606E89"/>
    <w:rsid w:val="006072BF"/>
    <w:rsid w:val="006104C0"/>
    <w:rsid w:val="00610CDB"/>
    <w:rsid w:val="00611581"/>
    <w:rsid w:val="006117A2"/>
    <w:rsid w:val="00612638"/>
    <w:rsid w:val="00612F26"/>
    <w:rsid w:val="006149D3"/>
    <w:rsid w:val="00615598"/>
    <w:rsid w:val="00615847"/>
    <w:rsid w:val="00616397"/>
    <w:rsid w:val="00616F29"/>
    <w:rsid w:val="00617424"/>
    <w:rsid w:val="0062020D"/>
    <w:rsid w:val="006207F8"/>
    <w:rsid w:val="00620F05"/>
    <w:rsid w:val="006229E6"/>
    <w:rsid w:val="006235D4"/>
    <w:rsid w:val="00624029"/>
    <w:rsid w:val="00624BB9"/>
    <w:rsid w:val="0062590D"/>
    <w:rsid w:val="0062701A"/>
    <w:rsid w:val="0062731A"/>
    <w:rsid w:val="00627886"/>
    <w:rsid w:val="0062788F"/>
    <w:rsid w:val="00630C89"/>
    <w:rsid w:val="006310F3"/>
    <w:rsid w:val="0063141E"/>
    <w:rsid w:val="00631437"/>
    <w:rsid w:val="0063164F"/>
    <w:rsid w:val="00631C53"/>
    <w:rsid w:val="00633882"/>
    <w:rsid w:val="00633FC2"/>
    <w:rsid w:val="00634BEE"/>
    <w:rsid w:val="00635036"/>
    <w:rsid w:val="00636869"/>
    <w:rsid w:val="0063778C"/>
    <w:rsid w:val="00637AEC"/>
    <w:rsid w:val="00637D3E"/>
    <w:rsid w:val="00637E13"/>
    <w:rsid w:val="006404BC"/>
    <w:rsid w:val="006420E5"/>
    <w:rsid w:val="006429A8"/>
    <w:rsid w:val="00642D9B"/>
    <w:rsid w:val="00642FF1"/>
    <w:rsid w:val="00644DEB"/>
    <w:rsid w:val="00644E91"/>
    <w:rsid w:val="00645CFD"/>
    <w:rsid w:val="00646ECE"/>
    <w:rsid w:val="00646FB1"/>
    <w:rsid w:val="00650297"/>
    <w:rsid w:val="006504FC"/>
    <w:rsid w:val="00651130"/>
    <w:rsid w:val="00651E52"/>
    <w:rsid w:val="00651FB9"/>
    <w:rsid w:val="0065206F"/>
    <w:rsid w:val="006521BD"/>
    <w:rsid w:val="006528A7"/>
    <w:rsid w:val="00653ECF"/>
    <w:rsid w:val="00654078"/>
    <w:rsid w:val="0065508C"/>
    <w:rsid w:val="006559DB"/>
    <w:rsid w:val="00655B4E"/>
    <w:rsid w:val="00656165"/>
    <w:rsid w:val="006564D1"/>
    <w:rsid w:val="0065741E"/>
    <w:rsid w:val="00657807"/>
    <w:rsid w:val="00660DB9"/>
    <w:rsid w:val="006614CD"/>
    <w:rsid w:val="00661702"/>
    <w:rsid w:val="0066184E"/>
    <w:rsid w:val="0066383B"/>
    <w:rsid w:val="006639CF"/>
    <w:rsid w:val="00663E56"/>
    <w:rsid w:val="00663E6F"/>
    <w:rsid w:val="00664445"/>
    <w:rsid w:val="00665007"/>
    <w:rsid w:val="00665489"/>
    <w:rsid w:val="006662CD"/>
    <w:rsid w:val="00666CA0"/>
    <w:rsid w:val="00671306"/>
    <w:rsid w:val="00672835"/>
    <w:rsid w:val="00672E35"/>
    <w:rsid w:val="00673136"/>
    <w:rsid w:val="0067351F"/>
    <w:rsid w:val="00675261"/>
    <w:rsid w:val="006753CD"/>
    <w:rsid w:val="00676219"/>
    <w:rsid w:val="006764B3"/>
    <w:rsid w:val="00677366"/>
    <w:rsid w:val="00677374"/>
    <w:rsid w:val="00677D32"/>
    <w:rsid w:val="00680512"/>
    <w:rsid w:val="00680DB9"/>
    <w:rsid w:val="00681499"/>
    <w:rsid w:val="00681839"/>
    <w:rsid w:val="006838B6"/>
    <w:rsid w:val="00684E3E"/>
    <w:rsid w:val="00685141"/>
    <w:rsid w:val="00685244"/>
    <w:rsid w:val="006855AF"/>
    <w:rsid w:val="0068570B"/>
    <w:rsid w:val="00685E6B"/>
    <w:rsid w:val="00686310"/>
    <w:rsid w:val="00686F9C"/>
    <w:rsid w:val="006901A7"/>
    <w:rsid w:val="006904B6"/>
    <w:rsid w:val="006916BA"/>
    <w:rsid w:val="006931DB"/>
    <w:rsid w:val="0069329A"/>
    <w:rsid w:val="00693B4F"/>
    <w:rsid w:val="00693B5D"/>
    <w:rsid w:val="006942A7"/>
    <w:rsid w:val="00695129"/>
    <w:rsid w:val="00695168"/>
    <w:rsid w:val="00696A14"/>
    <w:rsid w:val="00697F58"/>
    <w:rsid w:val="006A0CE0"/>
    <w:rsid w:val="006A0DAE"/>
    <w:rsid w:val="006A10AD"/>
    <w:rsid w:val="006A167B"/>
    <w:rsid w:val="006A171E"/>
    <w:rsid w:val="006A21B8"/>
    <w:rsid w:val="006A23EA"/>
    <w:rsid w:val="006A26BD"/>
    <w:rsid w:val="006A2AAA"/>
    <w:rsid w:val="006A3F4C"/>
    <w:rsid w:val="006A4293"/>
    <w:rsid w:val="006A445D"/>
    <w:rsid w:val="006A4BE4"/>
    <w:rsid w:val="006A6500"/>
    <w:rsid w:val="006A738C"/>
    <w:rsid w:val="006B0DA2"/>
    <w:rsid w:val="006B0F54"/>
    <w:rsid w:val="006B2617"/>
    <w:rsid w:val="006B2F70"/>
    <w:rsid w:val="006B3938"/>
    <w:rsid w:val="006B457B"/>
    <w:rsid w:val="006B5014"/>
    <w:rsid w:val="006B577E"/>
    <w:rsid w:val="006B66E5"/>
    <w:rsid w:val="006B7FE9"/>
    <w:rsid w:val="006C067F"/>
    <w:rsid w:val="006C084B"/>
    <w:rsid w:val="006C0E07"/>
    <w:rsid w:val="006C11B6"/>
    <w:rsid w:val="006C1303"/>
    <w:rsid w:val="006C14FF"/>
    <w:rsid w:val="006C1720"/>
    <w:rsid w:val="006C1D5E"/>
    <w:rsid w:val="006C25AD"/>
    <w:rsid w:val="006C3D2E"/>
    <w:rsid w:val="006C3F47"/>
    <w:rsid w:val="006C414C"/>
    <w:rsid w:val="006C42DC"/>
    <w:rsid w:val="006C4923"/>
    <w:rsid w:val="006C54D8"/>
    <w:rsid w:val="006C569E"/>
    <w:rsid w:val="006C5A53"/>
    <w:rsid w:val="006D0BB8"/>
    <w:rsid w:val="006D13ED"/>
    <w:rsid w:val="006D15D3"/>
    <w:rsid w:val="006D3944"/>
    <w:rsid w:val="006D412F"/>
    <w:rsid w:val="006D44B3"/>
    <w:rsid w:val="006D5DB4"/>
    <w:rsid w:val="006D6B46"/>
    <w:rsid w:val="006D6FBB"/>
    <w:rsid w:val="006E0DF8"/>
    <w:rsid w:val="006E1542"/>
    <w:rsid w:val="006E1ADD"/>
    <w:rsid w:val="006E20A7"/>
    <w:rsid w:val="006E2598"/>
    <w:rsid w:val="006E2F03"/>
    <w:rsid w:val="006E475F"/>
    <w:rsid w:val="006E4D47"/>
    <w:rsid w:val="006E4D8F"/>
    <w:rsid w:val="006E4DF8"/>
    <w:rsid w:val="006E566F"/>
    <w:rsid w:val="006E5F2D"/>
    <w:rsid w:val="006E6A10"/>
    <w:rsid w:val="006F0ADF"/>
    <w:rsid w:val="006F1E2C"/>
    <w:rsid w:val="006F331C"/>
    <w:rsid w:val="006F33CF"/>
    <w:rsid w:val="006F356F"/>
    <w:rsid w:val="006F3B3D"/>
    <w:rsid w:val="006F3FB3"/>
    <w:rsid w:val="006F662D"/>
    <w:rsid w:val="006F684C"/>
    <w:rsid w:val="006F7117"/>
    <w:rsid w:val="00701E5B"/>
    <w:rsid w:val="00702312"/>
    <w:rsid w:val="00702DDD"/>
    <w:rsid w:val="007030BC"/>
    <w:rsid w:val="00703A86"/>
    <w:rsid w:val="00704680"/>
    <w:rsid w:val="0070491E"/>
    <w:rsid w:val="007058E9"/>
    <w:rsid w:val="00707864"/>
    <w:rsid w:val="007078C7"/>
    <w:rsid w:val="00707E2B"/>
    <w:rsid w:val="00710658"/>
    <w:rsid w:val="00710BC8"/>
    <w:rsid w:val="00710F62"/>
    <w:rsid w:val="00711448"/>
    <w:rsid w:val="007118EE"/>
    <w:rsid w:val="00711C39"/>
    <w:rsid w:val="00711DEB"/>
    <w:rsid w:val="007148E3"/>
    <w:rsid w:val="0071625B"/>
    <w:rsid w:val="00716722"/>
    <w:rsid w:val="007169BE"/>
    <w:rsid w:val="00716A44"/>
    <w:rsid w:val="00716C44"/>
    <w:rsid w:val="0071792F"/>
    <w:rsid w:val="00717AB6"/>
    <w:rsid w:val="007202E4"/>
    <w:rsid w:val="00720812"/>
    <w:rsid w:val="00720826"/>
    <w:rsid w:val="00721483"/>
    <w:rsid w:val="007225CD"/>
    <w:rsid w:val="007228FC"/>
    <w:rsid w:val="00722D9C"/>
    <w:rsid w:val="0072314F"/>
    <w:rsid w:val="0072362E"/>
    <w:rsid w:val="00723BD8"/>
    <w:rsid w:val="00724141"/>
    <w:rsid w:val="00724550"/>
    <w:rsid w:val="00724A61"/>
    <w:rsid w:val="00726848"/>
    <w:rsid w:val="00726C4B"/>
    <w:rsid w:val="00727E22"/>
    <w:rsid w:val="00730200"/>
    <w:rsid w:val="0073129A"/>
    <w:rsid w:val="00731F53"/>
    <w:rsid w:val="00732283"/>
    <w:rsid w:val="00734801"/>
    <w:rsid w:val="00735B54"/>
    <w:rsid w:val="007363DA"/>
    <w:rsid w:val="00737DC6"/>
    <w:rsid w:val="0074006B"/>
    <w:rsid w:val="007400F4"/>
    <w:rsid w:val="00740E94"/>
    <w:rsid w:val="00741C32"/>
    <w:rsid w:val="00741DC2"/>
    <w:rsid w:val="00741E6A"/>
    <w:rsid w:val="0074383D"/>
    <w:rsid w:val="00743FD2"/>
    <w:rsid w:val="00744B1C"/>
    <w:rsid w:val="00744F98"/>
    <w:rsid w:val="007450D7"/>
    <w:rsid w:val="00747823"/>
    <w:rsid w:val="00747A62"/>
    <w:rsid w:val="00750139"/>
    <w:rsid w:val="00751685"/>
    <w:rsid w:val="007518F4"/>
    <w:rsid w:val="00751A2A"/>
    <w:rsid w:val="00752677"/>
    <w:rsid w:val="00754136"/>
    <w:rsid w:val="00754D20"/>
    <w:rsid w:val="007555ED"/>
    <w:rsid w:val="00757732"/>
    <w:rsid w:val="00757F92"/>
    <w:rsid w:val="00760CB6"/>
    <w:rsid w:val="00760E28"/>
    <w:rsid w:val="007614FC"/>
    <w:rsid w:val="00763BF3"/>
    <w:rsid w:val="00764118"/>
    <w:rsid w:val="007655DD"/>
    <w:rsid w:val="007657F8"/>
    <w:rsid w:val="007662F7"/>
    <w:rsid w:val="007665DD"/>
    <w:rsid w:val="00766975"/>
    <w:rsid w:val="00766A3F"/>
    <w:rsid w:val="007701E1"/>
    <w:rsid w:val="00770ABA"/>
    <w:rsid w:val="00771A06"/>
    <w:rsid w:val="00771F4D"/>
    <w:rsid w:val="0077230D"/>
    <w:rsid w:val="00772D1B"/>
    <w:rsid w:val="0077484E"/>
    <w:rsid w:val="007773B6"/>
    <w:rsid w:val="00777EFD"/>
    <w:rsid w:val="007801D5"/>
    <w:rsid w:val="007804B8"/>
    <w:rsid w:val="007804C5"/>
    <w:rsid w:val="007805F7"/>
    <w:rsid w:val="00780E1C"/>
    <w:rsid w:val="00781651"/>
    <w:rsid w:val="0078179D"/>
    <w:rsid w:val="00781F82"/>
    <w:rsid w:val="00782388"/>
    <w:rsid w:val="007826CE"/>
    <w:rsid w:val="00784039"/>
    <w:rsid w:val="00784876"/>
    <w:rsid w:val="0078521D"/>
    <w:rsid w:val="00785452"/>
    <w:rsid w:val="007864C1"/>
    <w:rsid w:val="007866C9"/>
    <w:rsid w:val="007870D4"/>
    <w:rsid w:val="00790371"/>
    <w:rsid w:val="00790A23"/>
    <w:rsid w:val="00791E5F"/>
    <w:rsid w:val="007932A1"/>
    <w:rsid w:val="007935EB"/>
    <w:rsid w:val="007936BE"/>
    <w:rsid w:val="00793724"/>
    <w:rsid w:val="00794494"/>
    <w:rsid w:val="00794659"/>
    <w:rsid w:val="00794B5B"/>
    <w:rsid w:val="0079570F"/>
    <w:rsid w:val="00795CE6"/>
    <w:rsid w:val="0079606D"/>
    <w:rsid w:val="0079741B"/>
    <w:rsid w:val="007A1BC1"/>
    <w:rsid w:val="007A3532"/>
    <w:rsid w:val="007A36AC"/>
    <w:rsid w:val="007A3990"/>
    <w:rsid w:val="007A4D62"/>
    <w:rsid w:val="007A5646"/>
    <w:rsid w:val="007A6127"/>
    <w:rsid w:val="007A6A37"/>
    <w:rsid w:val="007A6B51"/>
    <w:rsid w:val="007B05AC"/>
    <w:rsid w:val="007B0E90"/>
    <w:rsid w:val="007B196F"/>
    <w:rsid w:val="007B2493"/>
    <w:rsid w:val="007B37B3"/>
    <w:rsid w:val="007B3C2A"/>
    <w:rsid w:val="007B49D5"/>
    <w:rsid w:val="007B4CE8"/>
    <w:rsid w:val="007B5B2D"/>
    <w:rsid w:val="007B6257"/>
    <w:rsid w:val="007C042E"/>
    <w:rsid w:val="007C1BD8"/>
    <w:rsid w:val="007C1F8F"/>
    <w:rsid w:val="007C243F"/>
    <w:rsid w:val="007C278D"/>
    <w:rsid w:val="007C379E"/>
    <w:rsid w:val="007C4B96"/>
    <w:rsid w:val="007C53E6"/>
    <w:rsid w:val="007C6356"/>
    <w:rsid w:val="007C690C"/>
    <w:rsid w:val="007C737A"/>
    <w:rsid w:val="007C75F0"/>
    <w:rsid w:val="007D037F"/>
    <w:rsid w:val="007D042C"/>
    <w:rsid w:val="007D0773"/>
    <w:rsid w:val="007D0F7F"/>
    <w:rsid w:val="007D18F6"/>
    <w:rsid w:val="007D1E31"/>
    <w:rsid w:val="007D1E52"/>
    <w:rsid w:val="007D2C9D"/>
    <w:rsid w:val="007D3368"/>
    <w:rsid w:val="007D3720"/>
    <w:rsid w:val="007D391B"/>
    <w:rsid w:val="007D58AE"/>
    <w:rsid w:val="007D5AAB"/>
    <w:rsid w:val="007D64AD"/>
    <w:rsid w:val="007D694D"/>
    <w:rsid w:val="007D6D2B"/>
    <w:rsid w:val="007D70B5"/>
    <w:rsid w:val="007D7FA2"/>
    <w:rsid w:val="007E1917"/>
    <w:rsid w:val="007E1AAC"/>
    <w:rsid w:val="007E1CD0"/>
    <w:rsid w:val="007E234D"/>
    <w:rsid w:val="007E27C8"/>
    <w:rsid w:val="007E39D3"/>
    <w:rsid w:val="007E3F2A"/>
    <w:rsid w:val="007E40D7"/>
    <w:rsid w:val="007E4685"/>
    <w:rsid w:val="007E4F54"/>
    <w:rsid w:val="007E5095"/>
    <w:rsid w:val="007E5541"/>
    <w:rsid w:val="007E7360"/>
    <w:rsid w:val="007E7658"/>
    <w:rsid w:val="007F0547"/>
    <w:rsid w:val="007F1317"/>
    <w:rsid w:val="007F1728"/>
    <w:rsid w:val="007F1C7B"/>
    <w:rsid w:val="007F27AC"/>
    <w:rsid w:val="007F3122"/>
    <w:rsid w:val="007F3C1A"/>
    <w:rsid w:val="007F3CF9"/>
    <w:rsid w:val="007F459A"/>
    <w:rsid w:val="007F46E3"/>
    <w:rsid w:val="007F47D9"/>
    <w:rsid w:val="007F545E"/>
    <w:rsid w:val="007F75EF"/>
    <w:rsid w:val="007F7E26"/>
    <w:rsid w:val="0080116F"/>
    <w:rsid w:val="00801D7A"/>
    <w:rsid w:val="00801EFF"/>
    <w:rsid w:val="008023F0"/>
    <w:rsid w:val="0080270C"/>
    <w:rsid w:val="0080289D"/>
    <w:rsid w:val="008028A3"/>
    <w:rsid w:val="00802D7F"/>
    <w:rsid w:val="00802E7A"/>
    <w:rsid w:val="00805261"/>
    <w:rsid w:val="00806370"/>
    <w:rsid w:val="008066D6"/>
    <w:rsid w:val="008079D9"/>
    <w:rsid w:val="00807A8A"/>
    <w:rsid w:val="00807F95"/>
    <w:rsid w:val="00810693"/>
    <w:rsid w:val="00812422"/>
    <w:rsid w:val="00812668"/>
    <w:rsid w:val="00812738"/>
    <w:rsid w:val="00812815"/>
    <w:rsid w:val="00812E26"/>
    <w:rsid w:val="008130B1"/>
    <w:rsid w:val="00813498"/>
    <w:rsid w:val="00813E84"/>
    <w:rsid w:val="008144F4"/>
    <w:rsid w:val="008149AC"/>
    <w:rsid w:val="00815510"/>
    <w:rsid w:val="00816490"/>
    <w:rsid w:val="00816DA6"/>
    <w:rsid w:val="00817ED6"/>
    <w:rsid w:val="00821A75"/>
    <w:rsid w:val="00821AF4"/>
    <w:rsid w:val="00822582"/>
    <w:rsid w:val="0082296C"/>
    <w:rsid w:val="00823301"/>
    <w:rsid w:val="00823AB0"/>
    <w:rsid w:val="00823BB0"/>
    <w:rsid w:val="00823DD5"/>
    <w:rsid w:val="00823FAD"/>
    <w:rsid w:val="0082536A"/>
    <w:rsid w:val="00825635"/>
    <w:rsid w:val="00825B78"/>
    <w:rsid w:val="008269B5"/>
    <w:rsid w:val="00827ACB"/>
    <w:rsid w:val="0083034B"/>
    <w:rsid w:val="00832EBF"/>
    <w:rsid w:val="00833CF7"/>
    <w:rsid w:val="00834A87"/>
    <w:rsid w:val="008350FE"/>
    <w:rsid w:val="00836206"/>
    <w:rsid w:val="008364BB"/>
    <w:rsid w:val="00841128"/>
    <w:rsid w:val="00841577"/>
    <w:rsid w:val="00841895"/>
    <w:rsid w:val="00842094"/>
    <w:rsid w:val="00842352"/>
    <w:rsid w:val="008428C7"/>
    <w:rsid w:val="008439EA"/>
    <w:rsid w:val="008442E0"/>
    <w:rsid w:val="00844C76"/>
    <w:rsid w:val="0084591A"/>
    <w:rsid w:val="00845E44"/>
    <w:rsid w:val="00846E38"/>
    <w:rsid w:val="00847140"/>
    <w:rsid w:val="00847AB2"/>
    <w:rsid w:val="008521CB"/>
    <w:rsid w:val="0085375E"/>
    <w:rsid w:val="008553FC"/>
    <w:rsid w:val="008576E8"/>
    <w:rsid w:val="00860608"/>
    <w:rsid w:val="00860CEE"/>
    <w:rsid w:val="00861132"/>
    <w:rsid w:val="00861A0D"/>
    <w:rsid w:val="00861C11"/>
    <w:rsid w:val="00861E14"/>
    <w:rsid w:val="00862477"/>
    <w:rsid w:val="008628B7"/>
    <w:rsid w:val="008628CC"/>
    <w:rsid w:val="00863D8B"/>
    <w:rsid w:val="00863F9A"/>
    <w:rsid w:val="008651D6"/>
    <w:rsid w:val="008663FE"/>
    <w:rsid w:val="00867282"/>
    <w:rsid w:val="008673D6"/>
    <w:rsid w:val="008673E7"/>
    <w:rsid w:val="008708BE"/>
    <w:rsid w:val="0087171E"/>
    <w:rsid w:val="0087274F"/>
    <w:rsid w:val="008727A9"/>
    <w:rsid w:val="008727BD"/>
    <w:rsid w:val="008728C6"/>
    <w:rsid w:val="00872B5C"/>
    <w:rsid w:val="00875429"/>
    <w:rsid w:val="00875BC3"/>
    <w:rsid w:val="00876ADB"/>
    <w:rsid w:val="00876F44"/>
    <w:rsid w:val="0088108E"/>
    <w:rsid w:val="00883246"/>
    <w:rsid w:val="0088374E"/>
    <w:rsid w:val="0088388B"/>
    <w:rsid w:val="00883B4C"/>
    <w:rsid w:val="00884356"/>
    <w:rsid w:val="008848F8"/>
    <w:rsid w:val="008849A7"/>
    <w:rsid w:val="00884BC0"/>
    <w:rsid w:val="0088592F"/>
    <w:rsid w:val="00885C67"/>
    <w:rsid w:val="008863CD"/>
    <w:rsid w:val="0088668D"/>
    <w:rsid w:val="00886E60"/>
    <w:rsid w:val="00886F5E"/>
    <w:rsid w:val="00887B8C"/>
    <w:rsid w:val="00887E35"/>
    <w:rsid w:val="008904D5"/>
    <w:rsid w:val="0089183A"/>
    <w:rsid w:val="0089261B"/>
    <w:rsid w:val="00894414"/>
    <w:rsid w:val="008952E0"/>
    <w:rsid w:val="00896552"/>
    <w:rsid w:val="00897520"/>
    <w:rsid w:val="00897551"/>
    <w:rsid w:val="008977D5"/>
    <w:rsid w:val="008A01E5"/>
    <w:rsid w:val="008A2725"/>
    <w:rsid w:val="008A27F4"/>
    <w:rsid w:val="008A2C58"/>
    <w:rsid w:val="008A3560"/>
    <w:rsid w:val="008A398C"/>
    <w:rsid w:val="008A447A"/>
    <w:rsid w:val="008A4D06"/>
    <w:rsid w:val="008A644B"/>
    <w:rsid w:val="008A69EF"/>
    <w:rsid w:val="008A6ADA"/>
    <w:rsid w:val="008A7828"/>
    <w:rsid w:val="008B03B9"/>
    <w:rsid w:val="008B0886"/>
    <w:rsid w:val="008B0B5D"/>
    <w:rsid w:val="008B0EEB"/>
    <w:rsid w:val="008B170E"/>
    <w:rsid w:val="008B29A8"/>
    <w:rsid w:val="008B2BA3"/>
    <w:rsid w:val="008B312A"/>
    <w:rsid w:val="008B4A4D"/>
    <w:rsid w:val="008B4A87"/>
    <w:rsid w:val="008B51CA"/>
    <w:rsid w:val="008B5A15"/>
    <w:rsid w:val="008B631E"/>
    <w:rsid w:val="008B693C"/>
    <w:rsid w:val="008B693D"/>
    <w:rsid w:val="008B6D89"/>
    <w:rsid w:val="008B7A94"/>
    <w:rsid w:val="008B7D30"/>
    <w:rsid w:val="008C0ACA"/>
    <w:rsid w:val="008C3899"/>
    <w:rsid w:val="008C3CA9"/>
    <w:rsid w:val="008C5601"/>
    <w:rsid w:val="008C5899"/>
    <w:rsid w:val="008C5E3A"/>
    <w:rsid w:val="008C74A6"/>
    <w:rsid w:val="008D00EB"/>
    <w:rsid w:val="008D10AF"/>
    <w:rsid w:val="008D18DA"/>
    <w:rsid w:val="008D297D"/>
    <w:rsid w:val="008D2A0D"/>
    <w:rsid w:val="008D2B05"/>
    <w:rsid w:val="008D353F"/>
    <w:rsid w:val="008D3842"/>
    <w:rsid w:val="008D5A3F"/>
    <w:rsid w:val="008D7420"/>
    <w:rsid w:val="008D7D98"/>
    <w:rsid w:val="008E026C"/>
    <w:rsid w:val="008E0512"/>
    <w:rsid w:val="008E0BEC"/>
    <w:rsid w:val="008E17EF"/>
    <w:rsid w:val="008E1B76"/>
    <w:rsid w:val="008E4474"/>
    <w:rsid w:val="008E5B65"/>
    <w:rsid w:val="008E5F1E"/>
    <w:rsid w:val="008E60A4"/>
    <w:rsid w:val="008E67C2"/>
    <w:rsid w:val="008E72D9"/>
    <w:rsid w:val="008E7599"/>
    <w:rsid w:val="008E76E8"/>
    <w:rsid w:val="008E7F95"/>
    <w:rsid w:val="008F010A"/>
    <w:rsid w:val="008F0461"/>
    <w:rsid w:val="008F191D"/>
    <w:rsid w:val="008F2C50"/>
    <w:rsid w:val="008F3B19"/>
    <w:rsid w:val="008F3C89"/>
    <w:rsid w:val="008F4877"/>
    <w:rsid w:val="008F57F7"/>
    <w:rsid w:val="008F6225"/>
    <w:rsid w:val="008F65F8"/>
    <w:rsid w:val="008F6A1A"/>
    <w:rsid w:val="008F70FF"/>
    <w:rsid w:val="00901D53"/>
    <w:rsid w:val="00903728"/>
    <w:rsid w:val="00907ACF"/>
    <w:rsid w:val="00911CCA"/>
    <w:rsid w:val="00911CE9"/>
    <w:rsid w:val="00911F27"/>
    <w:rsid w:val="009123CB"/>
    <w:rsid w:val="009127FA"/>
    <w:rsid w:val="0091458F"/>
    <w:rsid w:val="00914E23"/>
    <w:rsid w:val="00917B3D"/>
    <w:rsid w:val="009211DF"/>
    <w:rsid w:val="009226C9"/>
    <w:rsid w:val="009232F9"/>
    <w:rsid w:val="009234AB"/>
    <w:rsid w:val="009250F9"/>
    <w:rsid w:val="0092536E"/>
    <w:rsid w:val="009258D1"/>
    <w:rsid w:val="00925B05"/>
    <w:rsid w:val="00926176"/>
    <w:rsid w:val="009267EC"/>
    <w:rsid w:val="0092687C"/>
    <w:rsid w:val="00926A25"/>
    <w:rsid w:val="009273A9"/>
    <w:rsid w:val="00930C34"/>
    <w:rsid w:val="00931EA3"/>
    <w:rsid w:val="0093204D"/>
    <w:rsid w:val="009322EA"/>
    <w:rsid w:val="0093264E"/>
    <w:rsid w:val="00932927"/>
    <w:rsid w:val="00933102"/>
    <w:rsid w:val="009337AE"/>
    <w:rsid w:val="00933C03"/>
    <w:rsid w:val="00934048"/>
    <w:rsid w:val="00934526"/>
    <w:rsid w:val="00934B03"/>
    <w:rsid w:val="00934E82"/>
    <w:rsid w:val="00935577"/>
    <w:rsid w:val="009355C0"/>
    <w:rsid w:val="00935D6D"/>
    <w:rsid w:val="00937123"/>
    <w:rsid w:val="0093745D"/>
    <w:rsid w:val="0094017B"/>
    <w:rsid w:val="00940268"/>
    <w:rsid w:val="009405C3"/>
    <w:rsid w:val="00941624"/>
    <w:rsid w:val="009423D7"/>
    <w:rsid w:val="0094249C"/>
    <w:rsid w:val="00942DC6"/>
    <w:rsid w:val="009430AE"/>
    <w:rsid w:val="009432F9"/>
    <w:rsid w:val="00943AA5"/>
    <w:rsid w:val="00944668"/>
    <w:rsid w:val="0094471F"/>
    <w:rsid w:val="009461CD"/>
    <w:rsid w:val="00950844"/>
    <w:rsid w:val="00950B57"/>
    <w:rsid w:val="0095181E"/>
    <w:rsid w:val="00951900"/>
    <w:rsid w:val="00952118"/>
    <w:rsid w:val="00952C16"/>
    <w:rsid w:val="00953884"/>
    <w:rsid w:val="00956CFC"/>
    <w:rsid w:val="00956F85"/>
    <w:rsid w:val="00956FA0"/>
    <w:rsid w:val="00957EB5"/>
    <w:rsid w:val="00961435"/>
    <w:rsid w:val="00963499"/>
    <w:rsid w:val="00964CD8"/>
    <w:rsid w:val="00965264"/>
    <w:rsid w:val="00967F26"/>
    <w:rsid w:val="00967F9F"/>
    <w:rsid w:val="00967FA3"/>
    <w:rsid w:val="0097169F"/>
    <w:rsid w:val="00971822"/>
    <w:rsid w:val="009730CD"/>
    <w:rsid w:val="0097361D"/>
    <w:rsid w:val="009736B2"/>
    <w:rsid w:val="009737FA"/>
    <w:rsid w:val="009741B6"/>
    <w:rsid w:val="0097527C"/>
    <w:rsid w:val="009756EC"/>
    <w:rsid w:val="009769CD"/>
    <w:rsid w:val="00976BBF"/>
    <w:rsid w:val="00976BF8"/>
    <w:rsid w:val="00976C62"/>
    <w:rsid w:val="00977B0F"/>
    <w:rsid w:val="00980A8D"/>
    <w:rsid w:val="00980C9E"/>
    <w:rsid w:val="00981810"/>
    <w:rsid w:val="00981BE2"/>
    <w:rsid w:val="009824D7"/>
    <w:rsid w:val="00982A42"/>
    <w:rsid w:val="00983161"/>
    <w:rsid w:val="00983671"/>
    <w:rsid w:val="00983B0D"/>
    <w:rsid w:val="00984B6C"/>
    <w:rsid w:val="00985091"/>
    <w:rsid w:val="00985D15"/>
    <w:rsid w:val="00987091"/>
    <w:rsid w:val="009872C0"/>
    <w:rsid w:val="00987756"/>
    <w:rsid w:val="00987793"/>
    <w:rsid w:val="00990522"/>
    <w:rsid w:val="00990731"/>
    <w:rsid w:val="00990C0E"/>
    <w:rsid w:val="009911B5"/>
    <w:rsid w:val="0099122C"/>
    <w:rsid w:val="0099197C"/>
    <w:rsid w:val="00991B9B"/>
    <w:rsid w:val="0099292B"/>
    <w:rsid w:val="00992E17"/>
    <w:rsid w:val="00992E2A"/>
    <w:rsid w:val="00992EAC"/>
    <w:rsid w:val="009932D5"/>
    <w:rsid w:val="00993D3F"/>
    <w:rsid w:val="00993E3C"/>
    <w:rsid w:val="00993E44"/>
    <w:rsid w:val="009942A9"/>
    <w:rsid w:val="00994A86"/>
    <w:rsid w:val="00994CCA"/>
    <w:rsid w:val="00994EF3"/>
    <w:rsid w:val="009958BE"/>
    <w:rsid w:val="00995923"/>
    <w:rsid w:val="0099592E"/>
    <w:rsid w:val="00995B5A"/>
    <w:rsid w:val="00997207"/>
    <w:rsid w:val="00997808"/>
    <w:rsid w:val="00997A8D"/>
    <w:rsid w:val="009A0628"/>
    <w:rsid w:val="009A0898"/>
    <w:rsid w:val="009A1D3F"/>
    <w:rsid w:val="009A22ED"/>
    <w:rsid w:val="009A294E"/>
    <w:rsid w:val="009A4783"/>
    <w:rsid w:val="009A51D2"/>
    <w:rsid w:val="009A5E13"/>
    <w:rsid w:val="009A6ECC"/>
    <w:rsid w:val="009A763C"/>
    <w:rsid w:val="009A77AB"/>
    <w:rsid w:val="009B06FA"/>
    <w:rsid w:val="009B196D"/>
    <w:rsid w:val="009B280F"/>
    <w:rsid w:val="009B3A88"/>
    <w:rsid w:val="009B4116"/>
    <w:rsid w:val="009B4AFD"/>
    <w:rsid w:val="009B4CE6"/>
    <w:rsid w:val="009B4EE4"/>
    <w:rsid w:val="009B530E"/>
    <w:rsid w:val="009B748D"/>
    <w:rsid w:val="009B76B9"/>
    <w:rsid w:val="009C00C0"/>
    <w:rsid w:val="009C0C90"/>
    <w:rsid w:val="009C0F95"/>
    <w:rsid w:val="009C1742"/>
    <w:rsid w:val="009C17A3"/>
    <w:rsid w:val="009C315E"/>
    <w:rsid w:val="009C4813"/>
    <w:rsid w:val="009C4ECD"/>
    <w:rsid w:val="009C5323"/>
    <w:rsid w:val="009C5C2D"/>
    <w:rsid w:val="009C67DC"/>
    <w:rsid w:val="009C6BA1"/>
    <w:rsid w:val="009C7AD2"/>
    <w:rsid w:val="009C7ECA"/>
    <w:rsid w:val="009D0263"/>
    <w:rsid w:val="009D06FB"/>
    <w:rsid w:val="009D1659"/>
    <w:rsid w:val="009D1D1D"/>
    <w:rsid w:val="009D3139"/>
    <w:rsid w:val="009D3491"/>
    <w:rsid w:val="009D410C"/>
    <w:rsid w:val="009D5D46"/>
    <w:rsid w:val="009D63F3"/>
    <w:rsid w:val="009D69FE"/>
    <w:rsid w:val="009D7387"/>
    <w:rsid w:val="009E0A54"/>
    <w:rsid w:val="009E1357"/>
    <w:rsid w:val="009E28E7"/>
    <w:rsid w:val="009E30D2"/>
    <w:rsid w:val="009E3581"/>
    <w:rsid w:val="009E3E4F"/>
    <w:rsid w:val="009E4A49"/>
    <w:rsid w:val="009E4C43"/>
    <w:rsid w:val="009E66E0"/>
    <w:rsid w:val="009E786B"/>
    <w:rsid w:val="009F1791"/>
    <w:rsid w:val="009F18E8"/>
    <w:rsid w:val="009F33F6"/>
    <w:rsid w:val="009F3AF4"/>
    <w:rsid w:val="009F3B24"/>
    <w:rsid w:val="009F4248"/>
    <w:rsid w:val="009F44F5"/>
    <w:rsid w:val="009F51EC"/>
    <w:rsid w:val="009F527B"/>
    <w:rsid w:val="009F60E2"/>
    <w:rsid w:val="009F69BD"/>
    <w:rsid w:val="009F7088"/>
    <w:rsid w:val="009F7174"/>
    <w:rsid w:val="009F78AD"/>
    <w:rsid w:val="009F7B1B"/>
    <w:rsid w:val="00A00037"/>
    <w:rsid w:val="00A0055E"/>
    <w:rsid w:val="00A007DC"/>
    <w:rsid w:val="00A0085C"/>
    <w:rsid w:val="00A01575"/>
    <w:rsid w:val="00A01755"/>
    <w:rsid w:val="00A01B6D"/>
    <w:rsid w:val="00A03813"/>
    <w:rsid w:val="00A046F0"/>
    <w:rsid w:val="00A04E36"/>
    <w:rsid w:val="00A04E83"/>
    <w:rsid w:val="00A0621D"/>
    <w:rsid w:val="00A066B5"/>
    <w:rsid w:val="00A06957"/>
    <w:rsid w:val="00A075B2"/>
    <w:rsid w:val="00A0784E"/>
    <w:rsid w:val="00A07F19"/>
    <w:rsid w:val="00A123C7"/>
    <w:rsid w:val="00A12E42"/>
    <w:rsid w:val="00A13680"/>
    <w:rsid w:val="00A13867"/>
    <w:rsid w:val="00A13923"/>
    <w:rsid w:val="00A13A2E"/>
    <w:rsid w:val="00A15260"/>
    <w:rsid w:val="00A16D1E"/>
    <w:rsid w:val="00A1764A"/>
    <w:rsid w:val="00A17D74"/>
    <w:rsid w:val="00A17E03"/>
    <w:rsid w:val="00A20A64"/>
    <w:rsid w:val="00A21B51"/>
    <w:rsid w:val="00A21E9F"/>
    <w:rsid w:val="00A21F18"/>
    <w:rsid w:val="00A22D09"/>
    <w:rsid w:val="00A23544"/>
    <w:rsid w:val="00A23BFE"/>
    <w:rsid w:val="00A23F82"/>
    <w:rsid w:val="00A2502A"/>
    <w:rsid w:val="00A25B17"/>
    <w:rsid w:val="00A275E2"/>
    <w:rsid w:val="00A27772"/>
    <w:rsid w:val="00A278A2"/>
    <w:rsid w:val="00A278E7"/>
    <w:rsid w:val="00A27DEC"/>
    <w:rsid w:val="00A27FA2"/>
    <w:rsid w:val="00A308AA"/>
    <w:rsid w:val="00A309A8"/>
    <w:rsid w:val="00A31930"/>
    <w:rsid w:val="00A32134"/>
    <w:rsid w:val="00A329BD"/>
    <w:rsid w:val="00A334BF"/>
    <w:rsid w:val="00A33940"/>
    <w:rsid w:val="00A33C9A"/>
    <w:rsid w:val="00A341CC"/>
    <w:rsid w:val="00A3566D"/>
    <w:rsid w:val="00A35957"/>
    <w:rsid w:val="00A35AD7"/>
    <w:rsid w:val="00A36944"/>
    <w:rsid w:val="00A3694F"/>
    <w:rsid w:val="00A3746E"/>
    <w:rsid w:val="00A37D50"/>
    <w:rsid w:val="00A40376"/>
    <w:rsid w:val="00A40913"/>
    <w:rsid w:val="00A40F8A"/>
    <w:rsid w:val="00A414ED"/>
    <w:rsid w:val="00A41718"/>
    <w:rsid w:val="00A41B88"/>
    <w:rsid w:val="00A41C3C"/>
    <w:rsid w:val="00A42638"/>
    <w:rsid w:val="00A42E04"/>
    <w:rsid w:val="00A43032"/>
    <w:rsid w:val="00A43520"/>
    <w:rsid w:val="00A4406B"/>
    <w:rsid w:val="00A44133"/>
    <w:rsid w:val="00A44A3D"/>
    <w:rsid w:val="00A45E1E"/>
    <w:rsid w:val="00A463A4"/>
    <w:rsid w:val="00A465BF"/>
    <w:rsid w:val="00A5034C"/>
    <w:rsid w:val="00A50457"/>
    <w:rsid w:val="00A51F54"/>
    <w:rsid w:val="00A53A09"/>
    <w:rsid w:val="00A5542E"/>
    <w:rsid w:val="00A561F8"/>
    <w:rsid w:val="00A56D37"/>
    <w:rsid w:val="00A57592"/>
    <w:rsid w:val="00A57C79"/>
    <w:rsid w:val="00A600A7"/>
    <w:rsid w:val="00A6306B"/>
    <w:rsid w:val="00A64D83"/>
    <w:rsid w:val="00A66281"/>
    <w:rsid w:val="00A67ACA"/>
    <w:rsid w:val="00A701AF"/>
    <w:rsid w:val="00A70C1B"/>
    <w:rsid w:val="00A71CA7"/>
    <w:rsid w:val="00A71DAB"/>
    <w:rsid w:val="00A71F33"/>
    <w:rsid w:val="00A72FD3"/>
    <w:rsid w:val="00A73762"/>
    <w:rsid w:val="00A73EAB"/>
    <w:rsid w:val="00A74C20"/>
    <w:rsid w:val="00A74E29"/>
    <w:rsid w:val="00A75EEE"/>
    <w:rsid w:val="00A76981"/>
    <w:rsid w:val="00A76EE2"/>
    <w:rsid w:val="00A773E8"/>
    <w:rsid w:val="00A774E7"/>
    <w:rsid w:val="00A80069"/>
    <w:rsid w:val="00A80460"/>
    <w:rsid w:val="00A80BCB"/>
    <w:rsid w:val="00A80E75"/>
    <w:rsid w:val="00A81EAC"/>
    <w:rsid w:val="00A81F70"/>
    <w:rsid w:val="00A82577"/>
    <w:rsid w:val="00A838CE"/>
    <w:rsid w:val="00A83B07"/>
    <w:rsid w:val="00A83D8C"/>
    <w:rsid w:val="00A850D6"/>
    <w:rsid w:val="00A85390"/>
    <w:rsid w:val="00A854B3"/>
    <w:rsid w:val="00A8563F"/>
    <w:rsid w:val="00A85B8C"/>
    <w:rsid w:val="00A864B5"/>
    <w:rsid w:val="00A8655C"/>
    <w:rsid w:val="00A86692"/>
    <w:rsid w:val="00A86BB7"/>
    <w:rsid w:val="00A873BE"/>
    <w:rsid w:val="00A87992"/>
    <w:rsid w:val="00A902D5"/>
    <w:rsid w:val="00A9044F"/>
    <w:rsid w:val="00A91EF1"/>
    <w:rsid w:val="00A923E2"/>
    <w:rsid w:val="00A92F6E"/>
    <w:rsid w:val="00A9475E"/>
    <w:rsid w:val="00A96B09"/>
    <w:rsid w:val="00A96B6B"/>
    <w:rsid w:val="00A97D21"/>
    <w:rsid w:val="00AA02A3"/>
    <w:rsid w:val="00AA0F7F"/>
    <w:rsid w:val="00AA0F84"/>
    <w:rsid w:val="00AA1048"/>
    <w:rsid w:val="00AA189B"/>
    <w:rsid w:val="00AA2522"/>
    <w:rsid w:val="00AA306E"/>
    <w:rsid w:val="00AA4901"/>
    <w:rsid w:val="00AA5839"/>
    <w:rsid w:val="00AA6A31"/>
    <w:rsid w:val="00AA6D48"/>
    <w:rsid w:val="00AA7B61"/>
    <w:rsid w:val="00AB10C8"/>
    <w:rsid w:val="00AB125D"/>
    <w:rsid w:val="00AB13E8"/>
    <w:rsid w:val="00AB1E1F"/>
    <w:rsid w:val="00AB1E78"/>
    <w:rsid w:val="00AB2B36"/>
    <w:rsid w:val="00AB2DDB"/>
    <w:rsid w:val="00AB31CD"/>
    <w:rsid w:val="00AB3617"/>
    <w:rsid w:val="00AB384B"/>
    <w:rsid w:val="00AB3D79"/>
    <w:rsid w:val="00AB3E2C"/>
    <w:rsid w:val="00AB412D"/>
    <w:rsid w:val="00AB46B1"/>
    <w:rsid w:val="00AB64DC"/>
    <w:rsid w:val="00AB6D34"/>
    <w:rsid w:val="00AB78D5"/>
    <w:rsid w:val="00AC1661"/>
    <w:rsid w:val="00AC1D5E"/>
    <w:rsid w:val="00AC3DE3"/>
    <w:rsid w:val="00AC4163"/>
    <w:rsid w:val="00AC4E80"/>
    <w:rsid w:val="00AC5609"/>
    <w:rsid w:val="00AC6AD5"/>
    <w:rsid w:val="00AC6E28"/>
    <w:rsid w:val="00AC72A0"/>
    <w:rsid w:val="00AC72F7"/>
    <w:rsid w:val="00AC7986"/>
    <w:rsid w:val="00AD012C"/>
    <w:rsid w:val="00AD0366"/>
    <w:rsid w:val="00AD0EBF"/>
    <w:rsid w:val="00AD12BA"/>
    <w:rsid w:val="00AD27E6"/>
    <w:rsid w:val="00AD2B98"/>
    <w:rsid w:val="00AD2CFF"/>
    <w:rsid w:val="00AD2D33"/>
    <w:rsid w:val="00AD3C19"/>
    <w:rsid w:val="00AD3C3E"/>
    <w:rsid w:val="00AD53B1"/>
    <w:rsid w:val="00AD550B"/>
    <w:rsid w:val="00AD575E"/>
    <w:rsid w:val="00AD5C2E"/>
    <w:rsid w:val="00AD5CB6"/>
    <w:rsid w:val="00AD69C6"/>
    <w:rsid w:val="00AD6D92"/>
    <w:rsid w:val="00AD6E55"/>
    <w:rsid w:val="00AD7BFF"/>
    <w:rsid w:val="00AE0B6F"/>
    <w:rsid w:val="00AE0F21"/>
    <w:rsid w:val="00AE2654"/>
    <w:rsid w:val="00AE5BA1"/>
    <w:rsid w:val="00AE5C6B"/>
    <w:rsid w:val="00AE5F8B"/>
    <w:rsid w:val="00AE5FF9"/>
    <w:rsid w:val="00AE601A"/>
    <w:rsid w:val="00AE69B0"/>
    <w:rsid w:val="00AE7032"/>
    <w:rsid w:val="00AE725E"/>
    <w:rsid w:val="00AE76C4"/>
    <w:rsid w:val="00AE7E25"/>
    <w:rsid w:val="00AF0EC8"/>
    <w:rsid w:val="00AF1E51"/>
    <w:rsid w:val="00AF2259"/>
    <w:rsid w:val="00AF32AA"/>
    <w:rsid w:val="00AF39AE"/>
    <w:rsid w:val="00AF3DD4"/>
    <w:rsid w:val="00AF4D5A"/>
    <w:rsid w:val="00AF4EB3"/>
    <w:rsid w:val="00AF60D8"/>
    <w:rsid w:val="00AF6AC3"/>
    <w:rsid w:val="00AF7DFD"/>
    <w:rsid w:val="00B0029C"/>
    <w:rsid w:val="00B003F5"/>
    <w:rsid w:val="00B01424"/>
    <w:rsid w:val="00B01E09"/>
    <w:rsid w:val="00B02073"/>
    <w:rsid w:val="00B0216A"/>
    <w:rsid w:val="00B02927"/>
    <w:rsid w:val="00B02D94"/>
    <w:rsid w:val="00B0321C"/>
    <w:rsid w:val="00B03292"/>
    <w:rsid w:val="00B03D59"/>
    <w:rsid w:val="00B04109"/>
    <w:rsid w:val="00B045B7"/>
    <w:rsid w:val="00B049E3"/>
    <w:rsid w:val="00B04A80"/>
    <w:rsid w:val="00B050E9"/>
    <w:rsid w:val="00B05441"/>
    <w:rsid w:val="00B05BB7"/>
    <w:rsid w:val="00B06064"/>
    <w:rsid w:val="00B06A4B"/>
    <w:rsid w:val="00B076D6"/>
    <w:rsid w:val="00B10317"/>
    <w:rsid w:val="00B11125"/>
    <w:rsid w:val="00B11F0C"/>
    <w:rsid w:val="00B129E5"/>
    <w:rsid w:val="00B13015"/>
    <w:rsid w:val="00B13615"/>
    <w:rsid w:val="00B14151"/>
    <w:rsid w:val="00B14264"/>
    <w:rsid w:val="00B14ADF"/>
    <w:rsid w:val="00B15A91"/>
    <w:rsid w:val="00B15B0D"/>
    <w:rsid w:val="00B1623B"/>
    <w:rsid w:val="00B172FF"/>
    <w:rsid w:val="00B21571"/>
    <w:rsid w:val="00B22F7D"/>
    <w:rsid w:val="00B23781"/>
    <w:rsid w:val="00B23CBA"/>
    <w:rsid w:val="00B2602D"/>
    <w:rsid w:val="00B265FF"/>
    <w:rsid w:val="00B2749D"/>
    <w:rsid w:val="00B27A1B"/>
    <w:rsid w:val="00B27E34"/>
    <w:rsid w:val="00B3007F"/>
    <w:rsid w:val="00B30A5B"/>
    <w:rsid w:val="00B30C3F"/>
    <w:rsid w:val="00B30D0D"/>
    <w:rsid w:val="00B30D12"/>
    <w:rsid w:val="00B30DDA"/>
    <w:rsid w:val="00B30F0B"/>
    <w:rsid w:val="00B31442"/>
    <w:rsid w:val="00B31E31"/>
    <w:rsid w:val="00B3230B"/>
    <w:rsid w:val="00B328BA"/>
    <w:rsid w:val="00B32ED1"/>
    <w:rsid w:val="00B33204"/>
    <w:rsid w:val="00B363C6"/>
    <w:rsid w:val="00B36458"/>
    <w:rsid w:val="00B36D3D"/>
    <w:rsid w:val="00B37319"/>
    <w:rsid w:val="00B400BB"/>
    <w:rsid w:val="00B40353"/>
    <w:rsid w:val="00B41AF4"/>
    <w:rsid w:val="00B41BF2"/>
    <w:rsid w:val="00B423B3"/>
    <w:rsid w:val="00B4246B"/>
    <w:rsid w:val="00B428F9"/>
    <w:rsid w:val="00B433AF"/>
    <w:rsid w:val="00B43BF7"/>
    <w:rsid w:val="00B44035"/>
    <w:rsid w:val="00B4431D"/>
    <w:rsid w:val="00B448FF"/>
    <w:rsid w:val="00B44932"/>
    <w:rsid w:val="00B44FFD"/>
    <w:rsid w:val="00B461C7"/>
    <w:rsid w:val="00B4777A"/>
    <w:rsid w:val="00B47E97"/>
    <w:rsid w:val="00B50887"/>
    <w:rsid w:val="00B50C65"/>
    <w:rsid w:val="00B50EE9"/>
    <w:rsid w:val="00B5256B"/>
    <w:rsid w:val="00B52627"/>
    <w:rsid w:val="00B53138"/>
    <w:rsid w:val="00B537A7"/>
    <w:rsid w:val="00B543D0"/>
    <w:rsid w:val="00B5472F"/>
    <w:rsid w:val="00B5489B"/>
    <w:rsid w:val="00B549DC"/>
    <w:rsid w:val="00B553A4"/>
    <w:rsid w:val="00B55AC5"/>
    <w:rsid w:val="00B5650E"/>
    <w:rsid w:val="00B56727"/>
    <w:rsid w:val="00B56CF0"/>
    <w:rsid w:val="00B56F16"/>
    <w:rsid w:val="00B576C4"/>
    <w:rsid w:val="00B57EB8"/>
    <w:rsid w:val="00B60897"/>
    <w:rsid w:val="00B60C78"/>
    <w:rsid w:val="00B63035"/>
    <w:rsid w:val="00B630FC"/>
    <w:rsid w:val="00B6335C"/>
    <w:rsid w:val="00B63919"/>
    <w:rsid w:val="00B64620"/>
    <w:rsid w:val="00B6574A"/>
    <w:rsid w:val="00B65C0C"/>
    <w:rsid w:val="00B66EF9"/>
    <w:rsid w:val="00B71906"/>
    <w:rsid w:val="00B72310"/>
    <w:rsid w:val="00B723F2"/>
    <w:rsid w:val="00B72BF7"/>
    <w:rsid w:val="00B7482A"/>
    <w:rsid w:val="00B760FE"/>
    <w:rsid w:val="00B766EB"/>
    <w:rsid w:val="00B7692E"/>
    <w:rsid w:val="00B775CB"/>
    <w:rsid w:val="00B81DCD"/>
    <w:rsid w:val="00B82664"/>
    <w:rsid w:val="00B82FEA"/>
    <w:rsid w:val="00B83C0A"/>
    <w:rsid w:val="00B84992"/>
    <w:rsid w:val="00B84B9E"/>
    <w:rsid w:val="00B8595D"/>
    <w:rsid w:val="00B85F23"/>
    <w:rsid w:val="00B86DFF"/>
    <w:rsid w:val="00B87F9C"/>
    <w:rsid w:val="00B91072"/>
    <w:rsid w:val="00B917E3"/>
    <w:rsid w:val="00B92420"/>
    <w:rsid w:val="00B92617"/>
    <w:rsid w:val="00B92EF6"/>
    <w:rsid w:val="00B9339A"/>
    <w:rsid w:val="00B936D4"/>
    <w:rsid w:val="00B93F71"/>
    <w:rsid w:val="00B94029"/>
    <w:rsid w:val="00B952FE"/>
    <w:rsid w:val="00B95EBF"/>
    <w:rsid w:val="00B96867"/>
    <w:rsid w:val="00B9690B"/>
    <w:rsid w:val="00B96B1A"/>
    <w:rsid w:val="00B974AE"/>
    <w:rsid w:val="00BA113C"/>
    <w:rsid w:val="00BA28B0"/>
    <w:rsid w:val="00BA43CD"/>
    <w:rsid w:val="00BA55FF"/>
    <w:rsid w:val="00BA5C67"/>
    <w:rsid w:val="00BA5EC7"/>
    <w:rsid w:val="00BB0529"/>
    <w:rsid w:val="00BB1007"/>
    <w:rsid w:val="00BB21E4"/>
    <w:rsid w:val="00BB28DF"/>
    <w:rsid w:val="00BB3B1C"/>
    <w:rsid w:val="00BB3F99"/>
    <w:rsid w:val="00BB4BC8"/>
    <w:rsid w:val="00BB502B"/>
    <w:rsid w:val="00BB5B7A"/>
    <w:rsid w:val="00BB617B"/>
    <w:rsid w:val="00BB690E"/>
    <w:rsid w:val="00BB69DA"/>
    <w:rsid w:val="00BB6C7F"/>
    <w:rsid w:val="00BC0445"/>
    <w:rsid w:val="00BC09CF"/>
    <w:rsid w:val="00BC135E"/>
    <w:rsid w:val="00BC1842"/>
    <w:rsid w:val="00BC1B31"/>
    <w:rsid w:val="00BC1EE4"/>
    <w:rsid w:val="00BC22E9"/>
    <w:rsid w:val="00BC25F5"/>
    <w:rsid w:val="00BC34BF"/>
    <w:rsid w:val="00BC4048"/>
    <w:rsid w:val="00BC4D7F"/>
    <w:rsid w:val="00BC5DFF"/>
    <w:rsid w:val="00BC6024"/>
    <w:rsid w:val="00BC7906"/>
    <w:rsid w:val="00BC7B62"/>
    <w:rsid w:val="00BD0085"/>
    <w:rsid w:val="00BD0541"/>
    <w:rsid w:val="00BD065A"/>
    <w:rsid w:val="00BD0697"/>
    <w:rsid w:val="00BD08D3"/>
    <w:rsid w:val="00BD0C9C"/>
    <w:rsid w:val="00BD122F"/>
    <w:rsid w:val="00BD1488"/>
    <w:rsid w:val="00BD3090"/>
    <w:rsid w:val="00BD417E"/>
    <w:rsid w:val="00BD41A5"/>
    <w:rsid w:val="00BD5ACE"/>
    <w:rsid w:val="00BD5EB1"/>
    <w:rsid w:val="00BD5F08"/>
    <w:rsid w:val="00BD6B5A"/>
    <w:rsid w:val="00BD6E4C"/>
    <w:rsid w:val="00BE01AA"/>
    <w:rsid w:val="00BE1574"/>
    <w:rsid w:val="00BE1B9D"/>
    <w:rsid w:val="00BE1E61"/>
    <w:rsid w:val="00BE2EFB"/>
    <w:rsid w:val="00BE2FE9"/>
    <w:rsid w:val="00BE34D6"/>
    <w:rsid w:val="00BE36D3"/>
    <w:rsid w:val="00BE453F"/>
    <w:rsid w:val="00BE5367"/>
    <w:rsid w:val="00BE5DBA"/>
    <w:rsid w:val="00BE75B5"/>
    <w:rsid w:val="00BF0821"/>
    <w:rsid w:val="00BF183A"/>
    <w:rsid w:val="00BF30FB"/>
    <w:rsid w:val="00BF3CDF"/>
    <w:rsid w:val="00BF3E39"/>
    <w:rsid w:val="00BF419A"/>
    <w:rsid w:val="00BF524E"/>
    <w:rsid w:val="00BF58A7"/>
    <w:rsid w:val="00BF6844"/>
    <w:rsid w:val="00BF6F1A"/>
    <w:rsid w:val="00BF7D68"/>
    <w:rsid w:val="00C0026B"/>
    <w:rsid w:val="00C00651"/>
    <w:rsid w:val="00C009BA"/>
    <w:rsid w:val="00C0104C"/>
    <w:rsid w:val="00C022B2"/>
    <w:rsid w:val="00C03884"/>
    <w:rsid w:val="00C03D52"/>
    <w:rsid w:val="00C0425E"/>
    <w:rsid w:val="00C04AC5"/>
    <w:rsid w:val="00C04B08"/>
    <w:rsid w:val="00C05884"/>
    <w:rsid w:val="00C05B21"/>
    <w:rsid w:val="00C05FA6"/>
    <w:rsid w:val="00C06E27"/>
    <w:rsid w:val="00C06F09"/>
    <w:rsid w:val="00C071B4"/>
    <w:rsid w:val="00C07248"/>
    <w:rsid w:val="00C07890"/>
    <w:rsid w:val="00C1115B"/>
    <w:rsid w:val="00C1174E"/>
    <w:rsid w:val="00C123A0"/>
    <w:rsid w:val="00C14250"/>
    <w:rsid w:val="00C146EF"/>
    <w:rsid w:val="00C14B92"/>
    <w:rsid w:val="00C157D2"/>
    <w:rsid w:val="00C15BF4"/>
    <w:rsid w:val="00C160EF"/>
    <w:rsid w:val="00C162C3"/>
    <w:rsid w:val="00C167AE"/>
    <w:rsid w:val="00C20286"/>
    <w:rsid w:val="00C21299"/>
    <w:rsid w:val="00C2131E"/>
    <w:rsid w:val="00C220C1"/>
    <w:rsid w:val="00C2276E"/>
    <w:rsid w:val="00C23388"/>
    <w:rsid w:val="00C23499"/>
    <w:rsid w:val="00C235FD"/>
    <w:rsid w:val="00C23F31"/>
    <w:rsid w:val="00C2419B"/>
    <w:rsid w:val="00C2420C"/>
    <w:rsid w:val="00C24301"/>
    <w:rsid w:val="00C24861"/>
    <w:rsid w:val="00C24E6D"/>
    <w:rsid w:val="00C262A4"/>
    <w:rsid w:val="00C26C17"/>
    <w:rsid w:val="00C2732C"/>
    <w:rsid w:val="00C275CA"/>
    <w:rsid w:val="00C27F96"/>
    <w:rsid w:val="00C31102"/>
    <w:rsid w:val="00C3172E"/>
    <w:rsid w:val="00C32ABE"/>
    <w:rsid w:val="00C32E1B"/>
    <w:rsid w:val="00C33163"/>
    <w:rsid w:val="00C345E6"/>
    <w:rsid w:val="00C35309"/>
    <w:rsid w:val="00C35A8C"/>
    <w:rsid w:val="00C36560"/>
    <w:rsid w:val="00C36D39"/>
    <w:rsid w:val="00C37587"/>
    <w:rsid w:val="00C4048F"/>
    <w:rsid w:val="00C407B9"/>
    <w:rsid w:val="00C40D88"/>
    <w:rsid w:val="00C415AA"/>
    <w:rsid w:val="00C41EA9"/>
    <w:rsid w:val="00C4202C"/>
    <w:rsid w:val="00C43123"/>
    <w:rsid w:val="00C43313"/>
    <w:rsid w:val="00C434A5"/>
    <w:rsid w:val="00C43DCA"/>
    <w:rsid w:val="00C44FD9"/>
    <w:rsid w:val="00C45EB5"/>
    <w:rsid w:val="00C45FB4"/>
    <w:rsid w:val="00C46922"/>
    <w:rsid w:val="00C46965"/>
    <w:rsid w:val="00C500E9"/>
    <w:rsid w:val="00C5011A"/>
    <w:rsid w:val="00C50D9F"/>
    <w:rsid w:val="00C511D8"/>
    <w:rsid w:val="00C51CA5"/>
    <w:rsid w:val="00C51F46"/>
    <w:rsid w:val="00C525F6"/>
    <w:rsid w:val="00C529B8"/>
    <w:rsid w:val="00C531AC"/>
    <w:rsid w:val="00C5387A"/>
    <w:rsid w:val="00C53C76"/>
    <w:rsid w:val="00C53EF7"/>
    <w:rsid w:val="00C54CA4"/>
    <w:rsid w:val="00C55522"/>
    <w:rsid w:val="00C55544"/>
    <w:rsid w:val="00C55BE1"/>
    <w:rsid w:val="00C55CE3"/>
    <w:rsid w:val="00C55D5E"/>
    <w:rsid w:val="00C575B0"/>
    <w:rsid w:val="00C57F16"/>
    <w:rsid w:val="00C60F2E"/>
    <w:rsid w:val="00C6132E"/>
    <w:rsid w:val="00C61E7A"/>
    <w:rsid w:val="00C62B2A"/>
    <w:rsid w:val="00C634FD"/>
    <w:rsid w:val="00C6453D"/>
    <w:rsid w:val="00C64599"/>
    <w:rsid w:val="00C64B89"/>
    <w:rsid w:val="00C651F7"/>
    <w:rsid w:val="00C655BB"/>
    <w:rsid w:val="00C657F1"/>
    <w:rsid w:val="00C6687B"/>
    <w:rsid w:val="00C67A83"/>
    <w:rsid w:val="00C67B30"/>
    <w:rsid w:val="00C703FD"/>
    <w:rsid w:val="00C72626"/>
    <w:rsid w:val="00C731C7"/>
    <w:rsid w:val="00C732E4"/>
    <w:rsid w:val="00C73835"/>
    <w:rsid w:val="00C73D8C"/>
    <w:rsid w:val="00C741CF"/>
    <w:rsid w:val="00C75766"/>
    <w:rsid w:val="00C7584E"/>
    <w:rsid w:val="00C75CCB"/>
    <w:rsid w:val="00C75FF0"/>
    <w:rsid w:val="00C7621C"/>
    <w:rsid w:val="00C77496"/>
    <w:rsid w:val="00C80037"/>
    <w:rsid w:val="00C80227"/>
    <w:rsid w:val="00C82A62"/>
    <w:rsid w:val="00C837BD"/>
    <w:rsid w:val="00C83B86"/>
    <w:rsid w:val="00C846DD"/>
    <w:rsid w:val="00C84AC6"/>
    <w:rsid w:val="00C84B3A"/>
    <w:rsid w:val="00C85A13"/>
    <w:rsid w:val="00C904E9"/>
    <w:rsid w:val="00C90585"/>
    <w:rsid w:val="00C906F1"/>
    <w:rsid w:val="00C907C6"/>
    <w:rsid w:val="00C90AD4"/>
    <w:rsid w:val="00C9252A"/>
    <w:rsid w:val="00C9310A"/>
    <w:rsid w:val="00C93CAB"/>
    <w:rsid w:val="00C95158"/>
    <w:rsid w:val="00C95FEA"/>
    <w:rsid w:val="00C97051"/>
    <w:rsid w:val="00CA0CA8"/>
    <w:rsid w:val="00CA1DC5"/>
    <w:rsid w:val="00CA226C"/>
    <w:rsid w:val="00CA2725"/>
    <w:rsid w:val="00CA30EE"/>
    <w:rsid w:val="00CA31A8"/>
    <w:rsid w:val="00CA320B"/>
    <w:rsid w:val="00CA3249"/>
    <w:rsid w:val="00CA33B5"/>
    <w:rsid w:val="00CA36FD"/>
    <w:rsid w:val="00CA3A50"/>
    <w:rsid w:val="00CA4897"/>
    <w:rsid w:val="00CA4AC2"/>
    <w:rsid w:val="00CA4B02"/>
    <w:rsid w:val="00CA556D"/>
    <w:rsid w:val="00CA6263"/>
    <w:rsid w:val="00CA6A48"/>
    <w:rsid w:val="00CA6F0E"/>
    <w:rsid w:val="00CA7B41"/>
    <w:rsid w:val="00CB0E94"/>
    <w:rsid w:val="00CB14D2"/>
    <w:rsid w:val="00CB1E82"/>
    <w:rsid w:val="00CB38CE"/>
    <w:rsid w:val="00CB4F6B"/>
    <w:rsid w:val="00CB4FFA"/>
    <w:rsid w:val="00CB53EB"/>
    <w:rsid w:val="00CB6320"/>
    <w:rsid w:val="00CB6A6D"/>
    <w:rsid w:val="00CB73B7"/>
    <w:rsid w:val="00CB7C1F"/>
    <w:rsid w:val="00CC122C"/>
    <w:rsid w:val="00CC1911"/>
    <w:rsid w:val="00CC2930"/>
    <w:rsid w:val="00CC2ECA"/>
    <w:rsid w:val="00CC33F4"/>
    <w:rsid w:val="00CC3F69"/>
    <w:rsid w:val="00CC4AF4"/>
    <w:rsid w:val="00CC52C6"/>
    <w:rsid w:val="00CC5482"/>
    <w:rsid w:val="00CC5581"/>
    <w:rsid w:val="00CC643E"/>
    <w:rsid w:val="00CC7970"/>
    <w:rsid w:val="00CD0A2A"/>
    <w:rsid w:val="00CD0CD9"/>
    <w:rsid w:val="00CD16DB"/>
    <w:rsid w:val="00CD20B1"/>
    <w:rsid w:val="00CD2A11"/>
    <w:rsid w:val="00CD2B18"/>
    <w:rsid w:val="00CD3348"/>
    <w:rsid w:val="00CD35C4"/>
    <w:rsid w:val="00CD3A36"/>
    <w:rsid w:val="00CD3C4D"/>
    <w:rsid w:val="00CD3DF2"/>
    <w:rsid w:val="00CD490C"/>
    <w:rsid w:val="00CD4AA6"/>
    <w:rsid w:val="00CD616C"/>
    <w:rsid w:val="00CD6A06"/>
    <w:rsid w:val="00CD73B7"/>
    <w:rsid w:val="00CD76D0"/>
    <w:rsid w:val="00CD79CD"/>
    <w:rsid w:val="00CD7AA9"/>
    <w:rsid w:val="00CD7C4A"/>
    <w:rsid w:val="00CD7F3A"/>
    <w:rsid w:val="00CE0352"/>
    <w:rsid w:val="00CE0DC9"/>
    <w:rsid w:val="00CE1329"/>
    <w:rsid w:val="00CE133A"/>
    <w:rsid w:val="00CE150C"/>
    <w:rsid w:val="00CE16E9"/>
    <w:rsid w:val="00CE232D"/>
    <w:rsid w:val="00CE25FB"/>
    <w:rsid w:val="00CE2AB7"/>
    <w:rsid w:val="00CE3C9A"/>
    <w:rsid w:val="00CE3D72"/>
    <w:rsid w:val="00CE5A70"/>
    <w:rsid w:val="00CE5CE9"/>
    <w:rsid w:val="00CE629C"/>
    <w:rsid w:val="00CE6873"/>
    <w:rsid w:val="00CE6A27"/>
    <w:rsid w:val="00CE6DB8"/>
    <w:rsid w:val="00CF0330"/>
    <w:rsid w:val="00CF175B"/>
    <w:rsid w:val="00CF1EEE"/>
    <w:rsid w:val="00CF2358"/>
    <w:rsid w:val="00CF2EAF"/>
    <w:rsid w:val="00CF3B2D"/>
    <w:rsid w:val="00CF3E81"/>
    <w:rsid w:val="00CF6695"/>
    <w:rsid w:val="00CF706D"/>
    <w:rsid w:val="00CF7119"/>
    <w:rsid w:val="00CF7451"/>
    <w:rsid w:val="00CF7857"/>
    <w:rsid w:val="00D00169"/>
    <w:rsid w:val="00D01706"/>
    <w:rsid w:val="00D01E62"/>
    <w:rsid w:val="00D02177"/>
    <w:rsid w:val="00D034E1"/>
    <w:rsid w:val="00D03962"/>
    <w:rsid w:val="00D03DDA"/>
    <w:rsid w:val="00D0435B"/>
    <w:rsid w:val="00D053FF"/>
    <w:rsid w:val="00D066C2"/>
    <w:rsid w:val="00D06E74"/>
    <w:rsid w:val="00D0728A"/>
    <w:rsid w:val="00D11853"/>
    <w:rsid w:val="00D1210B"/>
    <w:rsid w:val="00D12B0A"/>
    <w:rsid w:val="00D1392D"/>
    <w:rsid w:val="00D14129"/>
    <w:rsid w:val="00D147F2"/>
    <w:rsid w:val="00D14D3E"/>
    <w:rsid w:val="00D1521E"/>
    <w:rsid w:val="00D15348"/>
    <w:rsid w:val="00D156DA"/>
    <w:rsid w:val="00D16310"/>
    <w:rsid w:val="00D16729"/>
    <w:rsid w:val="00D17938"/>
    <w:rsid w:val="00D208A8"/>
    <w:rsid w:val="00D213D3"/>
    <w:rsid w:val="00D213DF"/>
    <w:rsid w:val="00D21DE4"/>
    <w:rsid w:val="00D24A9B"/>
    <w:rsid w:val="00D25A45"/>
    <w:rsid w:val="00D26A23"/>
    <w:rsid w:val="00D272BB"/>
    <w:rsid w:val="00D27EB0"/>
    <w:rsid w:val="00D30C99"/>
    <w:rsid w:val="00D313C4"/>
    <w:rsid w:val="00D324D6"/>
    <w:rsid w:val="00D328E9"/>
    <w:rsid w:val="00D3293D"/>
    <w:rsid w:val="00D32F66"/>
    <w:rsid w:val="00D341FD"/>
    <w:rsid w:val="00D34C8D"/>
    <w:rsid w:val="00D34C9D"/>
    <w:rsid w:val="00D34CCD"/>
    <w:rsid w:val="00D3554D"/>
    <w:rsid w:val="00D36084"/>
    <w:rsid w:val="00D373FE"/>
    <w:rsid w:val="00D37578"/>
    <w:rsid w:val="00D37D81"/>
    <w:rsid w:val="00D4003F"/>
    <w:rsid w:val="00D40B50"/>
    <w:rsid w:val="00D4179E"/>
    <w:rsid w:val="00D4226E"/>
    <w:rsid w:val="00D43B44"/>
    <w:rsid w:val="00D44AB0"/>
    <w:rsid w:val="00D44FBC"/>
    <w:rsid w:val="00D46796"/>
    <w:rsid w:val="00D46816"/>
    <w:rsid w:val="00D46F87"/>
    <w:rsid w:val="00D47784"/>
    <w:rsid w:val="00D479EE"/>
    <w:rsid w:val="00D50554"/>
    <w:rsid w:val="00D52FB7"/>
    <w:rsid w:val="00D5403F"/>
    <w:rsid w:val="00D5456F"/>
    <w:rsid w:val="00D545FC"/>
    <w:rsid w:val="00D550D2"/>
    <w:rsid w:val="00D55A0E"/>
    <w:rsid w:val="00D5604C"/>
    <w:rsid w:val="00D56658"/>
    <w:rsid w:val="00D56A1A"/>
    <w:rsid w:val="00D578D5"/>
    <w:rsid w:val="00D5798D"/>
    <w:rsid w:val="00D61C06"/>
    <w:rsid w:val="00D621DC"/>
    <w:rsid w:val="00D62370"/>
    <w:rsid w:val="00D637BF"/>
    <w:rsid w:val="00D63FB6"/>
    <w:rsid w:val="00D6486D"/>
    <w:rsid w:val="00D6495F"/>
    <w:rsid w:val="00D64D49"/>
    <w:rsid w:val="00D655E4"/>
    <w:rsid w:val="00D65D83"/>
    <w:rsid w:val="00D66385"/>
    <w:rsid w:val="00D667EE"/>
    <w:rsid w:val="00D66E42"/>
    <w:rsid w:val="00D66ECF"/>
    <w:rsid w:val="00D6763F"/>
    <w:rsid w:val="00D67FD4"/>
    <w:rsid w:val="00D7073A"/>
    <w:rsid w:val="00D70DB6"/>
    <w:rsid w:val="00D71792"/>
    <w:rsid w:val="00D72AB5"/>
    <w:rsid w:val="00D734B0"/>
    <w:rsid w:val="00D73746"/>
    <w:rsid w:val="00D73D07"/>
    <w:rsid w:val="00D740A6"/>
    <w:rsid w:val="00D74448"/>
    <w:rsid w:val="00D7448E"/>
    <w:rsid w:val="00D7464E"/>
    <w:rsid w:val="00D74D8A"/>
    <w:rsid w:val="00D7513C"/>
    <w:rsid w:val="00D75348"/>
    <w:rsid w:val="00D754F6"/>
    <w:rsid w:val="00D7567A"/>
    <w:rsid w:val="00D75844"/>
    <w:rsid w:val="00D75A61"/>
    <w:rsid w:val="00D75FCC"/>
    <w:rsid w:val="00D76FD0"/>
    <w:rsid w:val="00D8042C"/>
    <w:rsid w:val="00D81DD2"/>
    <w:rsid w:val="00D8286F"/>
    <w:rsid w:val="00D82BE2"/>
    <w:rsid w:val="00D836EA"/>
    <w:rsid w:val="00D84B60"/>
    <w:rsid w:val="00D84CBC"/>
    <w:rsid w:val="00D86165"/>
    <w:rsid w:val="00D86B28"/>
    <w:rsid w:val="00D87631"/>
    <w:rsid w:val="00D902A9"/>
    <w:rsid w:val="00D910EE"/>
    <w:rsid w:val="00D93119"/>
    <w:rsid w:val="00D931D5"/>
    <w:rsid w:val="00D93563"/>
    <w:rsid w:val="00D93994"/>
    <w:rsid w:val="00D93A50"/>
    <w:rsid w:val="00D93EB7"/>
    <w:rsid w:val="00D94F72"/>
    <w:rsid w:val="00D96710"/>
    <w:rsid w:val="00D96FA0"/>
    <w:rsid w:val="00D9789D"/>
    <w:rsid w:val="00DA0815"/>
    <w:rsid w:val="00DA0949"/>
    <w:rsid w:val="00DA0BB1"/>
    <w:rsid w:val="00DA1A4C"/>
    <w:rsid w:val="00DA211F"/>
    <w:rsid w:val="00DA45ED"/>
    <w:rsid w:val="00DA48B9"/>
    <w:rsid w:val="00DA4B68"/>
    <w:rsid w:val="00DA5206"/>
    <w:rsid w:val="00DA5559"/>
    <w:rsid w:val="00DA6AD5"/>
    <w:rsid w:val="00DA77B5"/>
    <w:rsid w:val="00DA7E5D"/>
    <w:rsid w:val="00DB0739"/>
    <w:rsid w:val="00DB0E90"/>
    <w:rsid w:val="00DB11FF"/>
    <w:rsid w:val="00DB2545"/>
    <w:rsid w:val="00DB2587"/>
    <w:rsid w:val="00DB3169"/>
    <w:rsid w:val="00DB382E"/>
    <w:rsid w:val="00DB3C84"/>
    <w:rsid w:val="00DB41C9"/>
    <w:rsid w:val="00DB4345"/>
    <w:rsid w:val="00DB4612"/>
    <w:rsid w:val="00DB469F"/>
    <w:rsid w:val="00DB5889"/>
    <w:rsid w:val="00DB6ADB"/>
    <w:rsid w:val="00DB7A2F"/>
    <w:rsid w:val="00DB7B63"/>
    <w:rsid w:val="00DC0084"/>
    <w:rsid w:val="00DC10CE"/>
    <w:rsid w:val="00DC257F"/>
    <w:rsid w:val="00DC31F6"/>
    <w:rsid w:val="00DC466A"/>
    <w:rsid w:val="00DC4FB5"/>
    <w:rsid w:val="00DC5222"/>
    <w:rsid w:val="00DC5936"/>
    <w:rsid w:val="00DC6412"/>
    <w:rsid w:val="00DC6B4C"/>
    <w:rsid w:val="00DD146D"/>
    <w:rsid w:val="00DD1B17"/>
    <w:rsid w:val="00DD1B5B"/>
    <w:rsid w:val="00DD2DB5"/>
    <w:rsid w:val="00DD3109"/>
    <w:rsid w:val="00DD33D8"/>
    <w:rsid w:val="00DD417C"/>
    <w:rsid w:val="00DD4405"/>
    <w:rsid w:val="00DD49BC"/>
    <w:rsid w:val="00DD505C"/>
    <w:rsid w:val="00DD693C"/>
    <w:rsid w:val="00DD735F"/>
    <w:rsid w:val="00DD7572"/>
    <w:rsid w:val="00DD764D"/>
    <w:rsid w:val="00DE0123"/>
    <w:rsid w:val="00DE0153"/>
    <w:rsid w:val="00DE0877"/>
    <w:rsid w:val="00DE0E6A"/>
    <w:rsid w:val="00DE20B5"/>
    <w:rsid w:val="00DE227C"/>
    <w:rsid w:val="00DE2292"/>
    <w:rsid w:val="00DE34D2"/>
    <w:rsid w:val="00DE3BAF"/>
    <w:rsid w:val="00DE4560"/>
    <w:rsid w:val="00DE47FC"/>
    <w:rsid w:val="00DE51AA"/>
    <w:rsid w:val="00DE5505"/>
    <w:rsid w:val="00DE5967"/>
    <w:rsid w:val="00DE5F2E"/>
    <w:rsid w:val="00DE623D"/>
    <w:rsid w:val="00DE6585"/>
    <w:rsid w:val="00DE687A"/>
    <w:rsid w:val="00DE6C95"/>
    <w:rsid w:val="00DE6CEB"/>
    <w:rsid w:val="00DE7B31"/>
    <w:rsid w:val="00DF06F6"/>
    <w:rsid w:val="00DF098C"/>
    <w:rsid w:val="00DF1371"/>
    <w:rsid w:val="00DF143F"/>
    <w:rsid w:val="00DF2492"/>
    <w:rsid w:val="00DF41D0"/>
    <w:rsid w:val="00DF4AC3"/>
    <w:rsid w:val="00DF4CE0"/>
    <w:rsid w:val="00DF5717"/>
    <w:rsid w:val="00DF5CCD"/>
    <w:rsid w:val="00DF5F89"/>
    <w:rsid w:val="00DF66E7"/>
    <w:rsid w:val="00DF6B0B"/>
    <w:rsid w:val="00E00059"/>
    <w:rsid w:val="00E00E19"/>
    <w:rsid w:val="00E01CC8"/>
    <w:rsid w:val="00E01EDE"/>
    <w:rsid w:val="00E03CC9"/>
    <w:rsid w:val="00E03E35"/>
    <w:rsid w:val="00E04A7E"/>
    <w:rsid w:val="00E05BB5"/>
    <w:rsid w:val="00E05FD1"/>
    <w:rsid w:val="00E07E32"/>
    <w:rsid w:val="00E100A7"/>
    <w:rsid w:val="00E1017E"/>
    <w:rsid w:val="00E10EBB"/>
    <w:rsid w:val="00E11771"/>
    <w:rsid w:val="00E13552"/>
    <w:rsid w:val="00E13613"/>
    <w:rsid w:val="00E13C4A"/>
    <w:rsid w:val="00E14363"/>
    <w:rsid w:val="00E14A1D"/>
    <w:rsid w:val="00E15DFA"/>
    <w:rsid w:val="00E16BA9"/>
    <w:rsid w:val="00E17298"/>
    <w:rsid w:val="00E17361"/>
    <w:rsid w:val="00E17893"/>
    <w:rsid w:val="00E17D1E"/>
    <w:rsid w:val="00E20F97"/>
    <w:rsid w:val="00E20FA4"/>
    <w:rsid w:val="00E219D9"/>
    <w:rsid w:val="00E23C7C"/>
    <w:rsid w:val="00E24150"/>
    <w:rsid w:val="00E24D0A"/>
    <w:rsid w:val="00E2512B"/>
    <w:rsid w:val="00E25154"/>
    <w:rsid w:val="00E2539F"/>
    <w:rsid w:val="00E25616"/>
    <w:rsid w:val="00E257F1"/>
    <w:rsid w:val="00E26372"/>
    <w:rsid w:val="00E3004E"/>
    <w:rsid w:val="00E300FF"/>
    <w:rsid w:val="00E30D7B"/>
    <w:rsid w:val="00E30E14"/>
    <w:rsid w:val="00E329BC"/>
    <w:rsid w:val="00E32A29"/>
    <w:rsid w:val="00E332C1"/>
    <w:rsid w:val="00E333F5"/>
    <w:rsid w:val="00E33641"/>
    <w:rsid w:val="00E34A85"/>
    <w:rsid w:val="00E35252"/>
    <w:rsid w:val="00E35BC9"/>
    <w:rsid w:val="00E3630B"/>
    <w:rsid w:val="00E3796E"/>
    <w:rsid w:val="00E40CDF"/>
    <w:rsid w:val="00E4221F"/>
    <w:rsid w:val="00E4283A"/>
    <w:rsid w:val="00E432DF"/>
    <w:rsid w:val="00E4351E"/>
    <w:rsid w:val="00E438B2"/>
    <w:rsid w:val="00E43D95"/>
    <w:rsid w:val="00E44983"/>
    <w:rsid w:val="00E44B43"/>
    <w:rsid w:val="00E44DDC"/>
    <w:rsid w:val="00E456D1"/>
    <w:rsid w:val="00E45EB8"/>
    <w:rsid w:val="00E464B7"/>
    <w:rsid w:val="00E46750"/>
    <w:rsid w:val="00E468AE"/>
    <w:rsid w:val="00E46AB8"/>
    <w:rsid w:val="00E46B74"/>
    <w:rsid w:val="00E476EF"/>
    <w:rsid w:val="00E5195A"/>
    <w:rsid w:val="00E519D4"/>
    <w:rsid w:val="00E52864"/>
    <w:rsid w:val="00E52CE3"/>
    <w:rsid w:val="00E53698"/>
    <w:rsid w:val="00E53716"/>
    <w:rsid w:val="00E53EC1"/>
    <w:rsid w:val="00E5407C"/>
    <w:rsid w:val="00E54631"/>
    <w:rsid w:val="00E5485E"/>
    <w:rsid w:val="00E55CDF"/>
    <w:rsid w:val="00E565F2"/>
    <w:rsid w:val="00E56CE8"/>
    <w:rsid w:val="00E570F5"/>
    <w:rsid w:val="00E5717F"/>
    <w:rsid w:val="00E57ACA"/>
    <w:rsid w:val="00E60987"/>
    <w:rsid w:val="00E61DD5"/>
    <w:rsid w:val="00E627D5"/>
    <w:rsid w:val="00E64317"/>
    <w:rsid w:val="00E645D4"/>
    <w:rsid w:val="00E64A1E"/>
    <w:rsid w:val="00E64DA8"/>
    <w:rsid w:val="00E64F0B"/>
    <w:rsid w:val="00E65315"/>
    <w:rsid w:val="00E65FFA"/>
    <w:rsid w:val="00E6632E"/>
    <w:rsid w:val="00E67239"/>
    <w:rsid w:val="00E67DE1"/>
    <w:rsid w:val="00E70AB1"/>
    <w:rsid w:val="00E70D70"/>
    <w:rsid w:val="00E7171B"/>
    <w:rsid w:val="00E71D51"/>
    <w:rsid w:val="00E71E0E"/>
    <w:rsid w:val="00E7203B"/>
    <w:rsid w:val="00E722D1"/>
    <w:rsid w:val="00E729FE"/>
    <w:rsid w:val="00E73936"/>
    <w:rsid w:val="00E739F7"/>
    <w:rsid w:val="00E750B6"/>
    <w:rsid w:val="00E76355"/>
    <w:rsid w:val="00E77C90"/>
    <w:rsid w:val="00E80EEC"/>
    <w:rsid w:val="00E8131E"/>
    <w:rsid w:val="00E81690"/>
    <w:rsid w:val="00E818A4"/>
    <w:rsid w:val="00E81B74"/>
    <w:rsid w:val="00E83FD2"/>
    <w:rsid w:val="00E84129"/>
    <w:rsid w:val="00E84FC9"/>
    <w:rsid w:val="00E8598E"/>
    <w:rsid w:val="00E86500"/>
    <w:rsid w:val="00E86525"/>
    <w:rsid w:val="00E90A03"/>
    <w:rsid w:val="00E9148B"/>
    <w:rsid w:val="00E914DA"/>
    <w:rsid w:val="00E915E2"/>
    <w:rsid w:val="00E92103"/>
    <w:rsid w:val="00E92C52"/>
    <w:rsid w:val="00E93533"/>
    <w:rsid w:val="00E962F2"/>
    <w:rsid w:val="00EA0129"/>
    <w:rsid w:val="00EA1149"/>
    <w:rsid w:val="00EA115A"/>
    <w:rsid w:val="00EA118C"/>
    <w:rsid w:val="00EA2460"/>
    <w:rsid w:val="00EA2C18"/>
    <w:rsid w:val="00EA31EF"/>
    <w:rsid w:val="00EA322F"/>
    <w:rsid w:val="00EA3E76"/>
    <w:rsid w:val="00EA4D21"/>
    <w:rsid w:val="00EA6E48"/>
    <w:rsid w:val="00EA7FEE"/>
    <w:rsid w:val="00EB099C"/>
    <w:rsid w:val="00EB0E4F"/>
    <w:rsid w:val="00EB1BE1"/>
    <w:rsid w:val="00EB1ED6"/>
    <w:rsid w:val="00EB1F5F"/>
    <w:rsid w:val="00EB21A8"/>
    <w:rsid w:val="00EB22C0"/>
    <w:rsid w:val="00EB2A73"/>
    <w:rsid w:val="00EB2BC3"/>
    <w:rsid w:val="00EB357B"/>
    <w:rsid w:val="00EB35BB"/>
    <w:rsid w:val="00EB3B4B"/>
    <w:rsid w:val="00EB3EE6"/>
    <w:rsid w:val="00EB41C9"/>
    <w:rsid w:val="00EB4217"/>
    <w:rsid w:val="00EB4DD1"/>
    <w:rsid w:val="00EB66E7"/>
    <w:rsid w:val="00EB6D68"/>
    <w:rsid w:val="00EB6E96"/>
    <w:rsid w:val="00EB7BB5"/>
    <w:rsid w:val="00EB7D40"/>
    <w:rsid w:val="00EC0F22"/>
    <w:rsid w:val="00EC2A4C"/>
    <w:rsid w:val="00EC30EA"/>
    <w:rsid w:val="00EC3280"/>
    <w:rsid w:val="00EC42EE"/>
    <w:rsid w:val="00EC5274"/>
    <w:rsid w:val="00EC52FA"/>
    <w:rsid w:val="00EC57A2"/>
    <w:rsid w:val="00EC7AE8"/>
    <w:rsid w:val="00ED1081"/>
    <w:rsid w:val="00ED3386"/>
    <w:rsid w:val="00ED362B"/>
    <w:rsid w:val="00ED3822"/>
    <w:rsid w:val="00ED3C20"/>
    <w:rsid w:val="00ED3CC7"/>
    <w:rsid w:val="00ED4835"/>
    <w:rsid w:val="00ED4CA5"/>
    <w:rsid w:val="00ED5456"/>
    <w:rsid w:val="00ED6060"/>
    <w:rsid w:val="00ED7375"/>
    <w:rsid w:val="00EE0EC5"/>
    <w:rsid w:val="00EE2407"/>
    <w:rsid w:val="00EE2C3F"/>
    <w:rsid w:val="00EE2D04"/>
    <w:rsid w:val="00EE30D2"/>
    <w:rsid w:val="00EE314A"/>
    <w:rsid w:val="00EE3E85"/>
    <w:rsid w:val="00EE3F4C"/>
    <w:rsid w:val="00EE47F0"/>
    <w:rsid w:val="00EE5492"/>
    <w:rsid w:val="00EE5CEA"/>
    <w:rsid w:val="00EE6760"/>
    <w:rsid w:val="00EE6947"/>
    <w:rsid w:val="00EE6C03"/>
    <w:rsid w:val="00EE7CEF"/>
    <w:rsid w:val="00EF0A26"/>
    <w:rsid w:val="00EF116A"/>
    <w:rsid w:val="00EF199D"/>
    <w:rsid w:val="00EF4680"/>
    <w:rsid w:val="00EF483A"/>
    <w:rsid w:val="00EF4D3F"/>
    <w:rsid w:val="00EF5679"/>
    <w:rsid w:val="00EF63A0"/>
    <w:rsid w:val="00EF72FA"/>
    <w:rsid w:val="00EF7628"/>
    <w:rsid w:val="00EF7EC9"/>
    <w:rsid w:val="00F00428"/>
    <w:rsid w:val="00F005AE"/>
    <w:rsid w:val="00F00909"/>
    <w:rsid w:val="00F00FF7"/>
    <w:rsid w:val="00F019C0"/>
    <w:rsid w:val="00F01EE1"/>
    <w:rsid w:val="00F03001"/>
    <w:rsid w:val="00F03A0B"/>
    <w:rsid w:val="00F03B4C"/>
    <w:rsid w:val="00F048C9"/>
    <w:rsid w:val="00F05573"/>
    <w:rsid w:val="00F05630"/>
    <w:rsid w:val="00F06308"/>
    <w:rsid w:val="00F06CCE"/>
    <w:rsid w:val="00F07797"/>
    <w:rsid w:val="00F07D49"/>
    <w:rsid w:val="00F10272"/>
    <w:rsid w:val="00F11BDF"/>
    <w:rsid w:val="00F11FA7"/>
    <w:rsid w:val="00F1353C"/>
    <w:rsid w:val="00F13F16"/>
    <w:rsid w:val="00F141ED"/>
    <w:rsid w:val="00F15633"/>
    <w:rsid w:val="00F168C7"/>
    <w:rsid w:val="00F16C07"/>
    <w:rsid w:val="00F17309"/>
    <w:rsid w:val="00F17ABB"/>
    <w:rsid w:val="00F17BE5"/>
    <w:rsid w:val="00F22705"/>
    <w:rsid w:val="00F24AC5"/>
    <w:rsid w:val="00F257AF"/>
    <w:rsid w:val="00F257CF"/>
    <w:rsid w:val="00F25E33"/>
    <w:rsid w:val="00F26D40"/>
    <w:rsid w:val="00F26EF6"/>
    <w:rsid w:val="00F27B85"/>
    <w:rsid w:val="00F27CBB"/>
    <w:rsid w:val="00F30315"/>
    <w:rsid w:val="00F30528"/>
    <w:rsid w:val="00F30C53"/>
    <w:rsid w:val="00F30F66"/>
    <w:rsid w:val="00F3130B"/>
    <w:rsid w:val="00F335C7"/>
    <w:rsid w:val="00F33845"/>
    <w:rsid w:val="00F33C0C"/>
    <w:rsid w:val="00F34154"/>
    <w:rsid w:val="00F3422C"/>
    <w:rsid w:val="00F34523"/>
    <w:rsid w:val="00F34DEE"/>
    <w:rsid w:val="00F35654"/>
    <w:rsid w:val="00F363AF"/>
    <w:rsid w:val="00F36E0A"/>
    <w:rsid w:val="00F37336"/>
    <w:rsid w:val="00F403AF"/>
    <w:rsid w:val="00F40564"/>
    <w:rsid w:val="00F408D6"/>
    <w:rsid w:val="00F413BF"/>
    <w:rsid w:val="00F4217D"/>
    <w:rsid w:val="00F42197"/>
    <w:rsid w:val="00F4227B"/>
    <w:rsid w:val="00F4241D"/>
    <w:rsid w:val="00F439A5"/>
    <w:rsid w:val="00F445DD"/>
    <w:rsid w:val="00F47A38"/>
    <w:rsid w:val="00F47C6C"/>
    <w:rsid w:val="00F47D4D"/>
    <w:rsid w:val="00F50E3C"/>
    <w:rsid w:val="00F515DF"/>
    <w:rsid w:val="00F51805"/>
    <w:rsid w:val="00F519C9"/>
    <w:rsid w:val="00F52149"/>
    <w:rsid w:val="00F5304A"/>
    <w:rsid w:val="00F54921"/>
    <w:rsid w:val="00F5520B"/>
    <w:rsid w:val="00F57762"/>
    <w:rsid w:val="00F57A87"/>
    <w:rsid w:val="00F57BA5"/>
    <w:rsid w:val="00F57E5C"/>
    <w:rsid w:val="00F63573"/>
    <w:rsid w:val="00F64128"/>
    <w:rsid w:val="00F64515"/>
    <w:rsid w:val="00F64589"/>
    <w:rsid w:val="00F6466A"/>
    <w:rsid w:val="00F64E8A"/>
    <w:rsid w:val="00F65711"/>
    <w:rsid w:val="00F65814"/>
    <w:rsid w:val="00F65C26"/>
    <w:rsid w:val="00F66974"/>
    <w:rsid w:val="00F66D04"/>
    <w:rsid w:val="00F67FBB"/>
    <w:rsid w:val="00F7074E"/>
    <w:rsid w:val="00F71534"/>
    <w:rsid w:val="00F715A9"/>
    <w:rsid w:val="00F71804"/>
    <w:rsid w:val="00F7221D"/>
    <w:rsid w:val="00F72A1F"/>
    <w:rsid w:val="00F743D6"/>
    <w:rsid w:val="00F76119"/>
    <w:rsid w:val="00F765A6"/>
    <w:rsid w:val="00F76AF4"/>
    <w:rsid w:val="00F770DD"/>
    <w:rsid w:val="00F77583"/>
    <w:rsid w:val="00F778E7"/>
    <w:rsid w:val="00F805B4"/>
    <w:rsid w:val="00F81068"/>
    <w:rsid w:val="00F81664"/>
    <w:rsid w:val="00F822F9"/>
    <w:rsid w:val="00F827BB"/>
    <w:rsid w:val="00F82A98"/>
    <w:rsid w:val="00F82AD5"/>
    <w:rsid w:val="00F83101"/>
    <w:rsid w:val="00F83926"/>
    <w:rsid w:val="00F8423E"/>
    <w:rsid w:val="00F847D4"/>
    <w:rsid w:val="00F84F3F"/>
    <w:rsid w:val="00F85071"/>
    <w:rsid w:val="00F85A5D"/>
    <w:rsid w:val="00F85E7F"/>
    <w:rsid w:val="00F8632E"/>
    <w:rsid w:val="00F87CB6"/>
    <w:rsid w:val="00F87FBE"/>
    <w:rsid w:val="00F906AA"/>
    <w:rsid w:val="00F907F3"/>
    <w:rsid w:val="00F9101C"/>
    <w:rsid w:val="00F91506"/>
    <w:rsid w:val="00F9199A"/>
    <w:rsid w:val="00F91D17"/>
    <w:rsid w:val="00F92219"/>
    <w:rsid w:val="00F92655"/>
    <w:rsid w:val="00F927A9"/>
    <w:rsid w:val="00F9352F"/>
    <w:rsid w:val="00F944F5"/>
    <w:rsid w:val="00F94C4F"/>
    <w:rsid w:val="00F95030"/>
    <w:rsid w:val="00F95171"/>
    <w:rsid w:val="00F95F83"/>
    <w:rsid w:val="00F97414"/>
    <w:rsid w:val="00FA0E20"/>
    <w:rsid w:val="00FA14F4"/>
    <w:rsid w:val="00FA16E0"/>
    <w:rsid w:val="00FA1B54"/>
    <w:rsid w:val="00FA2BBF"/>
    <w:rsid w:val="00FA2CAE"/>
    <w:rsid w:val="00FA2DA4"/>
    <w:rsid w:val="00FA3CE6"/>
    <w:rsid w:val="00FA4495"/>
    <w:rsid w:val="00FA49FB"/>
    <w:rsid w:val="00FA6D8C"/>
    <w:rsid w:val="00FA7D4E"/>
    <w:rsid w:val="00FB0756"/>
    <w:rsid w:val="00FB14F7"/>
    <w:rsid w:val="00FB1F22"/>
    <w:rsid w:val="00FB3932"/>
    <w:rsid w:val="00FB3ACA"/>
    <w:rsid w:val="00FB3FAC"/>
    <w:rsid w:val="00FB4B37"/>
    <w:rsid w:val="00FB4EAD"/>
    <w:rsid w:val="00FB5104"/>
    <w:rsid w:val="00FB5231"/>
    <w:rsid w:val="00FB5678"/>
    <w:rsid w:val="00FB5C47"/>
    <w:rsid w:val="00FB608D"/>
    <w:rsid w:val="00FB6E69"/>
    <w:rsid w:val="00FB7CD3"/>
    <w:rsid w:val="00FC07FE"/>
    <w:rsid w:val="00FC0EEF"/>
    <w:rsid w:val="00FC1783"/>
    <w:rsid w:val="00FC233C"/>
    <w:rsid w:val="00FC23BD"/>
    <w:rsid w:val="00FC258A"/>
    <w:rsid w:val="00FC398E"/>
    <w:rsid w:val="00FC3ADB"/>
    <w:rsid w:val="00FC41A5"/>
    <w:rsid w:val="00FC4554"/>
    <w:rsid w:val="00FC4DC7"/>
    <w:rsid w:val="00FC5129"/>
    <w:rsid w:val="00FC5E01"/>
    <w:rsid w:val="00FC6053"/>
    <w:rsid w:val="00FC62EB"/>
    <w:rsid w:val="00FC6DED"/>
    <w:rsid w:val="00FC6F22"/>
    <w:rsid w:val="00FC7052"/>
    <w:rsid w:val="00FC70B8"/>
    <w:rsid w:val="00FC774C"/>
    <w:rsid w:val="00FD1509"/>
    <w:rsid w:val="00FD1FEC"/>
    <w:rsid w:val="00FD2B55"/>
    <w:rsid w:val="00FD3439"/>
    <w:rsid w:val="00FD37AF"/>
    <w:rsid w:val="00FD5493"/>
    <w:rsid w:val="00FD5F15"/>
    <w:rsid w:val="00FD680A"/>
    <w:rsid w:val="00FD6D3B"/>
    <w:rsid w:val="00FD779D"/>
    <w:rsid w:val="00FD7C94"/>
    <w:rsid w:val="00FE04EA"/>
    <w:rsid w:val="00FE0D7D"/>
    <w:rsid w:val="00FE20BC"/>
    <w:rsid w:val="00FE25D6"/>
    <w:rsid w:val="00FE288A"/>
    <w:rsid w:val="00FE2D58"/>
    <w:rsid w:val="00FE3D89"/>
    <w:rsid w:val="00FE49F1"/>
    <w:rsid w:val="00FE4BCD"/>
    <w:rsid w:val="00FE53B9"/>
    <w:rsid w:val="00FE61C1"/>
    <w:rsid w:val="00FE64FF"/>
    <w:rsid w:val="00FE77E5"/>
    <w:rsid w:val="00FE7929"/>
    <w:rsid w:val="00FF0779"/>
    <w:rsid w:val="00FF1B4B"/>
    <w:rsid w:val="00FF1F25"/>
    <w:rsid w:val="00FF214A"/>
    <w:rsid w:val="00FF2837"/>
    <w:rsid w:val="00FF2989"/>
    <w:rsid w:val="00FF30FA"/>
    <w:rsid w:val="00FF33B3"/>
    <w:rsid w:val="00FF359A"/>
    <w:rsid w:val="00FF3933"/>
    <w:rsid w:val="00FF5946"/>
    <w:rsid w:val="00FF6511"/>
    <w:rsid w:val="00FF67FF"/>
    <w:rsid w:val="00FF7C9F"/>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0A07B"/>
  <w15:docId w15:val="{4A0716B9-F38A-4C39-A69C-9B898711F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835"/>
  </w:style>
  <w:style w:type="paragraph" w:styleId="Heading1">
    <w:name w:val="heading 1"/>
    <w:basedOn w:val="Normal"/>
    <w:next w:val="Normal"/>
    <w:link w:val="Heading1Char"/>
    <w:uiPriority w:val="9"/>
    <w:qFormat/>
    <w:rsid w:val="00AB13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2F32F0"/>
    <w:pPr>
      <w:ind w:left="720"/>
      <w:contextualSpacing/>
    </w:pPr>
    <w:rPr>
      <w:rFonts w:ascii="Calibri" w:eastAsia="Calibri" w:hAnsi="Calibri" w:cs="Times New Roman"/>
    </w:rPr>
  </w:style>
  <w:style w:type="character" w:customStyle="1" w:styleId="BodyTextIndentChar">
    <w:name w:val="Body Text Indent Char"/>
    <w:basedOn w:val="DefaultParagraphFont"/>
    <w:link w:val="BodyTextIndent"/>
    <w:locked/>
    <w:rsid w:val="002F32F0"/>
    <w:rPr>
      <w:rFonts w:ascii="MAC C Swiss" w:hAnsi="MAC C Swiss"/>
      <w:sz w:val="24"/>
      <w:lang w:val="en-GB"/>
    </w:rPr>
  </w:style>
  <w:style w:type="paragraph" w:styleId="BodyTextIndent">
    <w:name w:val="Body Text Indent"/>
    <w:basedOn w:val="Normal"/>
    <w:link w:val="BodyTextIndentChar"/>
    <w:rsid w:val="002F32F0"/>
    <w:pPr>
      <w:spacing w:after="0" w:line="240" w:lineRule="auto"/>
      <w:ind w:firstLine="567"/>
      <w:jc w:val="both"/>
    </w:pPr>
    <w:rPr>
      <w:rFonts w:ascii="MAC C Swiss" w:hAnsi="MAC C Swiss"/>
      <w:sz w:val="24"/>
      <w:lang w:val="en-GB"/>
    </w:rPr>
  </w:style>
  <w:style w:type="character" w:customStyle="1" w:styleId="BodyTextIndentChar1">
    <w:name w:val="Body Text Indent Char1"/>
    <w:basedOn w:val="DefaultParagraphFont"/>
    <w:uiPriority w:val="99"/>
    <w:semiHidden/>
    <w:rsid w:val="002F32F0"/>
    <w:rPr>
      <w:lang w:val="mk-MK"/>
    </w:rPr>
  </w:style>
  <w:style w:type="character" w:styleId="Hyperlink">
    <w:name w:val="Hyperlink"/>
    <w:basedOn w:val="DefaultParagraphFont"/>
    <w:uiPriority w:val="99"/>
    <w:unhideWhenUsed/>
    <w:rsid w:val="002F32F0"/>
    <w:rPr>
      <w:color w:val="0000FF" w:themeColor="hyperlink"/>
      <w:u w:val="single"/>
    </w:rPr>
  </w:style>
  <w:style w:type="paragraph" w:styleId="NoSpacing">
    <w:name w:val="No Spacing"/>
    <w:link w:val="NoSpacingChar"/>
    <w:qFormat/>
    <w:rsid w:val="00885C67"/>
    <w:pPr>
      <w:spacing w:after="0" w:line="240" w:lineRule="auto"/>
    </w:pPr>
    <w:rPr>
      <w:rFonts w:ascii="Calibri" w:eastAsia="Calibri" w:hAnsi="Calibri" w:cs="Times New Roman"/>
      <w:lang w:val="mk-MK"/>
    </w:rPr>
  </w:style>
  <w:style w:type="character" w:customStyle="1" w:styleId="NoSpacingChar">
    <w:name w:val="No Spacing Char"/>
    <w:link w:val="NoSpacing"/>
    <w:locked/>
    <w:rsid w:val="00885C67"/>
    <w:rPr>
      <w:rFonts w:ascii="Calibri" w:eastAsia="Calibri" w:hAnsi="Calibri" w:cs="Times New Roman"/>
      <w:lang w:val="mk-MK"/>
    </w:rPr>
  </w:style>
  <w:style w:type="paragraph" w:styleId="NormalWeb">
    <w:name w:val="Normal (Web)"/>
    <w:basedOn w:val="Normal"/>
    <w:uiPriority w:val="99"/>
    <w:unhideWhenUsed/>
    <w:rsid w:val="00634B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545F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rsid w:val="006040EA"/>
    <w:rPr>
      <w:rFonts w:ascii="Calibri" w:eastAsia="Calibri" w:hAnsi="Calibri" w:cs="Times New Roman"/>
    </w:rPr>
  </w:style>
  <w:style w:type="character" w:customStyle="1" w:styleId="apple-converted-space">
    <w:name w:val="apple-converted-space"/>
    <w:basedOn w:val="DefaultParagraphFont"/>
    <w:rsid w:val="00D30C99"/>
  </w:style>
  <w:style w:type="paragraph" w:styleId="Header">
    <w:name w:val="header"/>
    <w:basedOn w:val="Normal"/>
    <w:link w:val="HeaderChar"/>
    <w:uiPriority w:val="99"/>
    <w:unhideWhenUsed/>
    <w:rsid w:val="00871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71E"/>
    <w:rPr>
      <w:lang w:val="mk-MK"/>
    </w:rPr>
  </w:style>
  <w:style w:type="paragraph" w:styleId="Footer">
    <w:name w:val="footer"/>
    <w:basedOn w:val="Normal"/>
    <w:link w:val="FooterChar"/>
    <w:uiPriority w:val="99"/>
    <w:unhideWhenUsed/>
    <w:rsid w:val="00871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71E"/>
    <w:rPr>
      <w:lang w:val="mk-MK"/>
    </w:rPr>
  </w:style>
  <w:style w:type="paragraph" w:styleId="BalloonText">
    <w:name w:val="Balloon Text"/>
    <w:basedOn w:val="Normal"/>
    <w:link w:val="BalloonTextChar"/>
    <w:uiPriority w:val="99"/>
    <w:unhideWhenUsed/>
    <w:rsid w:val="00C52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525F6"/>
    <w:rPr>
      <w:rFonts w:ascii="Tahoma" w:hAnsi="Tahoma" w:cs="Tahoma"/>
      <w:sz w:val="16"/>
      <w:szCs w:val="16"/>
      <w:lang w:val="mk-MK"/>
    </w:rPr>
  </w:style>
  <w:style w:type="table" w:styleId="TableGrid">
    <w:name w:val="Table Grid"/>
    <w:basedOn w:val="TableNormal"/>
    <w:uiPriority w:val="59"/>
    <w:rsid w:val="00FE5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A21F18"/>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A21F18"/>
    <w:rPr>
      <w:rFonts w:ascii="Calibri" w:eastAsia="Calibri" w:hAnsi="Calibri" w:cs="Times New Roman"/>
    </w:rPr>
  </w:style>
  <w:style w:type="paragraph" w:styleId="FootnoteText">
    <w:name w:val="footnote text"/>
    <w:basedOn w:val="Normal"/>
    <w:link w:val="FootnoteTextChar"/>
    <w:uiPriority w:val="99"/>
    <w:semiHidden/>
    <w:unhideWhenUsed/>
    <w:rsid w:val="00987756"/>
    <w:pPr>
      <w:spacing w:after="0" w:line="240" w:lineRule="auto"/>
      <w:jc w:val="both"/>
    </w:pPr>
    <w:rPr>
      <w:rFonts w:ascii="Arial" w:eastAsia="Times New Roman" w:hAnsi="Arial" w:cs="Times New Roman"/>
      <w:b/>
      <w:color w:val="0D0D0D"/>
      <w:sz w:val="24"/>
      <w:szCs w:val="20"/>
      <w:lang w:val="mk-MK"/>
    </w:rPr>
  </w:style>
  <w:style w:type="character" w:customStyle="1" w:styleId="FootnoteTextChar">
    <w:name w:val="Footnote Text Char"/>
    <w:basedOn w:val="DefaultParagraphFont"/>
    <w:link w:val="FootnoteText"/>
    <w:uiPriority w:val="99"/>
    <w:semiHidden/>
    <w:rsid w:val="00987756"/>
    <w:rPr>
      <w:rFonts w:ascii="Arial" w:eastAsia="Times New Roman" w:hAnsi="Arial" w:cs="Times New Roman"/>
      <w:b/>
      <w:color w:val="0D0D0D"/>
      <w:sz w:val="24"/>
      <w:szCs w:val="20"/>
      <w:lang w:val="mk-MK"/>
    </w:rPr>
  </w:style>
  <w:style w:type="character" w:styleId="FootnoteReference">
    <w:name w:val="footnote reference"/>
    <w:basedOn w:val="DefaultParagraphFont"/>
    <w:uiPriority w:val="99"/>
    <w:semiHidden/>
    <w:unhideWhenUsed/>
    <w:rsid w:val="00987756"/>
    <w:rPr>
      <w:rFonts w:ascii="Times New Roman" w:hAnsi="Times New Roman" w:cs="Times New Roman" w:hint="default"/>
      <w:vertAlign w:val="superscript"/>
    </w:rPr>
  </w:style>
  <w:style w:type="character" w:customStyle="1" w:styleId="articleseparator">
    <w:name w:val="article_separator"/>
    <w:basedOn w:val="DefaultParagraphFont"/>
    <w:rsid w:val="00CE5A70"/>
  </w:style>
  <w:style w:type="character" w:styleId="Strong">
    <w:name w:val="Strong"/>
    <w:basedOn w:val="DefaultParagraphFont"/>
    <w:uiPriority w:val="22"/>
    <w:qFormat/>
    <w:rsid w:val="009D1659"/>
    <w:rPr>
      <w:b/>
      <w:bCs/>
    </w:rPr>
  </w:style>
  <w:style w:type="character" w:customStyle="1" w:styleId="Heading1Char">
    <w:name w:val="Heading 1 Char"/>
    <w:basedOn w:val="DefaultParagraphFont"/>
    <w:link w:val="Heading1"/>
    <w:uiPriority w:val="9"/>
    <w:rsid w:val="00AB13E8"/>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BC4D7F"/>
    <w:rPr>
      <w:rFonts w:eastAsiaTheme="minorHAnsi"/>
      <w:i/>
      <w:iCs/>
      <w:color w:val="000000" w:themeColor="text1"/>
    </w:rPr>
  </w:style>
  <w:style w:type="character" w:customStyle="1" w:styleId="QuoteChar">
    <w:name w:val="Quote Char"/>
    <w:basedOn w:val="DefaultParagraphFont"/>
    <w:link w:val="Quote"/>
    <w:uiPriority w:val="29"/>
    <w:rsid w:val="00BC4D7F"/>
    <w:rPr>
      <w:rFonts w:eastAsiaTheme="minorHAnsi"/>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3910">
      <w:bodyDiv w:val="1"/>
      <w:marLeft w:val="0"/>
      <w:marRight w:val="0"/>
      <w:marTop w:val="0"/>
      <w:marBottom w:val="0"/>
      <w:divBdr>
        <w:top w:val="none" w:sz="0" w:space="0" w:color="auto"/>
        <w:left w:val="none" w:sz="0" w:space="0" w:color="auto"/>
        <w:bottom w:val="none" w:sz="0" w:space="0" w:color="auto"/>
        <w:right w:val="none" w:sz="0" w:space="0" w:color="auto"/>
      </w:divBdr>
      <w:divsChild>
        <w:div w:id="1658611829">
          <w:marLeft w:val="734"/>
          <w:marRight w:val="0"/>
          <w:marTop w:val="77"/>
          <w:marBottom w:val="0"/>
          <w:divBdr>
            <w:top w:val="none" w:sz="0" w:space="0" w:color="auto"/>
            <w:left w:val="none" w:sz="0" w:space="0" w:color="auto"/>
            <w:bottom w:val="none" w:sz="0" w:space="0" w:color="auto"/>
            <w:right w:val="none" w:sz="0" w:space="0" w:color="auto"/>
          </w:divBdr>
        </w:div>
      </w:divsChild>
    </w:div>
    <w:div w:id="7410474">
      <w:bodyDiv w:val="1"/>
      <w:marLeft w:val="0"/>
      <w:marRight w:val="0"/>
      <w:marTop w:val="0"/>
      <w:marBottom w:val="0"/>
      <w:divBdr>
        <w:top w:val="none" w:sz="0" w:space="0" w:color="auto"/>
        <w:left w:val="none" w:sz="0" w:space="0" w:color="auto"/>
        <w:bottom w:val="none" w:sz="0" w:space="0" w:color="auto"/>
        <w:right w:val="none" w:sz="0" w:space="0" w:color="auto"/>
      </w:divBdr>
      <w:divsChild>
        <w:div w:id="259683002">
          <w:marLeft w:val="0"/>
          <w:marRight w:val="0"/>
          <w:marTop w:val="0"/>
          <w:marBottom w:val="0"/>
          <w:divBdr>
            <w:top w:val="none" w:sz="0" w:space="0" w:color="auto"/>
            <w:left w:val="none" w:sz="0" w:space="0" w:color="auto"/>
            <w:bottom w:val="none" w:sz="0" w:space="0" w:color="auto"/>
            <w:right w:val="none" w:sz="0" w:space="0" w:color="auto"/>
          </w:divBdr>
          <w:divsChild>
            <w:div w:id="6322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9169">
      <w:bodyDiv w:val="1"/>
      <w:marLeft w:val="0"/>
      <w:marRight w:val="0"/>
      <w:marTop w:val="0"/>
      <w:marBottom w:val="0"/>
      <w:divBdr>
        <w:top w:val="none" w:sz="0" w:space="0" w:color="auto"/>
        <w:left w:val="none" w:sz="0" w:space="0" w:color="auto"/>
        <w:bottom w:val="none" w:sz="0" w:space="0" w:color="auto"/>
        <w:right w:val="none" w:sz="0" w:space="0" w:color="auto"/>
      </w:divBdr>
    </w:div>
    <w:div w:id="55516296">
      <w:bodyDiv w:val="1"/>
      <w:marLeft w:val="0"/>
      <w:marRight w:val="0"/>
      <w:marTop w:val="0"/>
      <w:marBottom w:val="0"/>
      <w:divBdr>
        <w:top w:val="none" w:sz="0" w:space="0" w:color="auto"/>
        <w:left w:val="none" w:sz="0" w:space="0" w:color="auto"/>
        <w:bottom w:val="none" w:sz="0" w:space="0" w:color="auto"/>
        <w:right w:val="none" w:sz="0" w:space="0" w:color="auto"/>
      </w:divBdr>
    </w:div>
    <w:div w:id="60952380">
      <w:bodyDiv w:val="1"/>
      <w:marLeft w:val="0"/>
      <w:marRight w:val="0"/>
      <w:marTop w:val="0"/>
      <w:marBottom w:val="0"/>
      <w:divBdr>
        <w:top w:val="none" w:sz="0" w:space="0" w:color="auto"/>
        <w:left w:val="none" w:sz="0" w:space="0" w:color="auto"/>
        <w:bottom w:val="none" w:sz="0" w:space="0" w:color="auto"/>
        <w:right w:val="none" w:sz="0" w:space="0" w:color="auto"/>
      </w:divBdr>
    </w:div>
    <w:div w:id="81462598">
      <w:bodyDiv w:val="1"/>
      <w:marLeft w:val="0"/>
      <w:marRight w:val="0"/>
      <w:marTop w:val="0"/>
      <w:marBottom w:val="0"/>
      <w:divBdr>
        <w:top w:val="none" w:sz="0" w:space="0" w:color="auto"/>
        <w:left w:val="none" w:sz="0" w:space="0" w:color="auto"/>
        <w:bottom w:val="none" w:sz="0" w:space="0" w:color="auto"/>
        <w:right w:val="none" w:sz="0" w:space="0" w:color="auto"/>
      </w:divBdr>
    </w:div>
    <w:div w:id="122701602">
      <w:bodyDiv w:val="1"/>
      <w:marLeft w:val="0"/>
      <w:marRight w:val="0"/>
      <w:marTop w:val="0"/>
      <w:marBottom w:val="0"/>
      <w:divBdr>
        <w:top w:val="none" w:sz="0" w:space="0" w:color="auto"/>
        <w:left w:val="none" w:sz="0" w:space="0" w:color="auto"/>
        <w:bottom w:val="none" w:sz="0" w:space="0" w:color="auto"/>
        <w:right w:val="none" w:sz="0" w:space="0" w:color="auto"/>
      </w:divBdr>
    </w:div>
    <w:div w:id="151025976">
      <w:bodyDiv w:val="1"/>
      <w:marLeft w:val="0"/>
      <w:marRight w:val="0"/>
      <w:marTop w:val="0"/>
      <w:marBottom w:val="0"/>
      <w:divBdr>
        <w:top w:val="none" w:sz="0" w:space="0" w:color="auto"/>
        <w:left w:val="none" w:sz="0" w:space="0" w:color="auto"/>
        <w:bottom w:val="none" w:sz="0" w:space="0" w:color="auto"/>
        <w:right w:val="none" w:sz="0" w:space="0" w:color="auto"/>
      </w:divBdr>
    </w:div>
    <w:div w:id="171258541">
      <w:bodyDiv w:val="1"/>
      <w:marLeft w:val="0"/>
      <w:marRight w:val="0"/>
      <w:marTop w:val="0"/>
      <w:marBottom w:val="0"/>
      <w:divBdr>
        <w:top w:val="none" w:sz="0" w:space="0" w:color="auto"/>
        <w:left w:val="none" w:sz="0" w:space="0" w:color="auto"/>
        <w:bottom w:val="none" w:sz="0" w:space="0" w:color="auto"/>
        <w:right w:val="none" w:sz="0" w:space="0" w:color="auto"/>
      </w:divBdr>
    </w:div>
    <w:div w:id="173151230">
      <w:bodyDiv w:val="1"/>
      <w:marLeft w:val="0"/>
      <w:marRight w:val="0"/>
      <w:marTop w:val="0"/>
      <w:marBottom w:val="0"/>
      <w:divBdr>
        <w:top w:val="none" w:sz="0" w:space="0" w:color="auto"/>
        <w:left w:val="none" w:sz="0" w:space="0" w:color="auto"/>
        <w:bottom w:val="none" w:sz="0" w:space="0" w:color="auto"/>
        <w:right w:val="none" w:sz="0" w:space="0" w:color="auto"/>
      </w:divBdr>
    </w:div>
    <w:div w:id="183397348">
      <w:bodyDiv w:val="1"/>
      <w:marLeft w:val="0"/>
      <w:marRight w:val="0"/>
      <w:marTop w:val="0"/>
      <w:marBottom w:val="0"/>
      <w:divBdr>
        <w:top w:val="none" w:sz="0" w:space="0" w:color="auto"/>
        <w:left w:val="none" w:sz="0" w:space="0" w:color="auto"/>
        <w:bottom w:val="none" w:sz="0" w:space="0" w:color="auto"/>
        <w:right w:val="none" w:sz="0" w:space="0" w:color="auto"/>
      </w:divBdr>
    </w:div>
    <w:div w:id="195772616">
      <w:bodyDiv w:val="1"/>
      <w:marLeft w:val="0"/>
      <w:marRight w:val="0"/>
      <w:marTop w:val="0"/>
      <w:marBottom w:val="0"/>
      <w:divBdr>
        <w:top w:val="none" w:sz="0" w:space="0" w:color="auto"/>
        <w:left w:val="none" w:sz="0" w:space="0" w:color="auto"/>
        <w:bottom w:val="none" w:sz="0" w:space="0" w:color="auto"/>
        <w:right w:val="none" w:sz="0" w:space="0" w:color="auto"/>
      </w:divBdr>
      <w:divsChild>
        <w:div w:id="1390298477">
          <w:marLeft w:val="734"/>
          <w:marRight w:val="0"/>
          <w:marTop w:val="67"/>
          <w:marBottom w:val="0"/>
          <w:divBdr>
            <w:top w:val="none" w:sz="0" w:space="0" w:color="auto"/>
            <w:left w:val="none" w:sz="0" w:space="0" w:color="auto"/>
            <w:bottom w:val="none" w:sz="0" w:space="0" w:color="auto"/>
            <w:right w:val="none" w:sz="0" w:space="0" w:color="auto"/>
          </w:divBdr>
        </w:div>
      </w:divsChild>
    </w:div>
    <w:div w:id="206115160">
      <w:bodyDiv w:val="1"/>
      <w:marLeft w:val="0"/>
      <w:marRight w:val="0"/>
      <w:marTop w:val="0"/>
      <w:marBottom w:val="0"/>
      <w:divBdr>
        <w:top w:val="none" w:sz="0" w:space="0" w:color="auto"/>
        <w:left w:val="none" w:sz="0" w:space="0" w:color="auto"/>
        <w:bottom w:val="none" w:sz="0" w:space="0" w:color="auto"/>
        <w:right w:val="none" w:sz="0" w:space="0" w:color="auto"/>
      </w:divBdr>
    </w:div>
    <w:div w:id="252780384">
      <w:bodyDiv w:val="1"/>
      <w:marLeft w:val="0"/>
      <w:marRight w:val="0"/>
      <w:marTop w:val="0"/>
      <w:marBottom w:val="0"/>
      <w:divBdr>
        <w:top w:val="none" w:sz="0" w:space="0" w:color="auto"/>
        <w:left w:val="none" w:sz="0" w:space="0" w:color="auto"/>
        <w:bottom w:val="none" w:sz="0" w:space="0" w:color="auto"/>
        <w:right w:val="none" w:sz="0" w:space="0" w:color="auto"/>
      </w:divBdr>
      <w:divsChild>
        <w:div w:id="1132331429">
          <w:marLeft w:val="734"/>
          <w:marRight w:val="0"/>
          <w:marTop w:val="77"/>
          <w:marBottom w:val="0"/>
          <w:divBdr>
            <w:top w:val="none" w:sz="0" w:space="0" w:color="auto"/>
            <w:left w:val="none" w:sz="0" w:space="0" w:color="auto"/>
            <w:bottom w:val="none" w:sz="0" w:space="0" w:color="auto"/>
            <w:right w:val="none" w:sz="0" w:space="0" w:color="auto"/>
          </w:divBdr>
        </w:div>
        <w:div w:id="1680814772">
          <w:marLeft w:val="734"/>
          <w:marRight w:val="0"/>
          <w:marTop w:val="77"/>
          <w:marBottom w:val="0"/>
          <w:divBdr>
            <w:top w:val="none" w:sz="0" w:space="0" w:color="auto"/>
            <w:left w:val="none" w:sz="0" w:space="0" w:color="auto"/>
            <w:bottom w:val="none" w:sz="0" w:space="0" w:color="auto"/>
            <w:right w:val="none" w:sz="0" w:space="0" w:color="auto"/>
          </w:divBdr>
        </w:div>
      </w:divsChild>
    </w:div>
    <w:div w:id="261186993">
      <w:bodyDiv w:val="1"/>
      <w:marLeft w:val="0"/>
      <w:marRight w:val="0"/>
      <w:marTop w:val="0"/>
      <w:marBottom w:val="0"/>
      <w:divBdr>
        <w:top w:val="none" w:sz="0" w:space="0" w:color="auto"/>
        <w:left w:val="none" w:sz="0" w:space="0" w:color="auto"/>
        <w:bottom w:val="none" w:sz="0" w:space="0" w:color="auto"/>
        <w:right w:val="none" w:sz="0" w:space="0" w:color="auto"/>
      </w:divBdr>
    </w:div>
    <w:div w:id="268008590">
      <w:bodyDiv w:val="1"/>
      <w:marLeft w:val="0"/>
      <w:marRight w:val="0"/>
      <w:marTop w:val="0"/>
      <w:marBottom w:val="0"/>
      <w:divBdr>
        <w:top w:val="none" w:sz="0" w:space="0" w:color="auto"/>
        <w:left w:val="none" w:sz="0" w:space="0" w:color="auto"/>
        <w:bottom w:val="none" w:sz="0" w:space="0" w:color="auto"/>
        <w:right w:val="none" w:sz="0" w:space="0" w:color="auto"/>
      </w:divBdr>
    </w:div>
    <w:div w:id="271595375">
      <w:bodyDiv w:val="1"/>
      <w:marLeft w:val="0"/>
      <w:marRight w:val="0"/>
      <w:marTop w:val="0"/>
      <w:marBottom w:val="0"/>
      <w:divBdr>
        <w:top w:val="none" w:sz="0" w:space="0" w:color="auto"/>
        <w:left w:val="none" w:sz="0" w:space="0" w:color="auto"/>
        <w:bottom w:val="none" w:sz="0" w:space="0" w:color="auto"/>
        <w:right w:val="none" w:sz="0" w:space="0" w:color="auto"/>
      </w:divBdr>
    </w:div>
    <w:div w:id="296224066">
      <w:bodyDiv w:val="1"/>
      <w:marLeft w:val="0"/>
      <w:marRight w:val="0"/>
      <w:marTop w:val="0"/>
      <w:marBottom w:val="0"/>
      <w:divBdr>
        <w:top w:val="none" w:sz="0" w:space="0" w:color="auto"/>
        <w:left w:val="none" w:sz="0" w:space="0" w:color="auto"/>
        <w:bottom w:val="none" w:sz="0" w:space="0" w:color="auto"/>
        <w:right w:val="none" w:sz="0" w:space="0" w:color="auto"/>
      </w:divBdr>
    </w:div>
    <w:div w:id="341709594">
      <w:bodyDiv w:val="1"/>
      <w:marLeft w:val="0"/>
      <w:marRight w:val="0"/>
      <w:marTop w:val="0"/>
      <w:marBottom w:val="0"/>
      <w:divBdr>
        <w:top w:val="none" w:sz="0" w:space="0" w:color="auto"/>
        <w:left w:val="none" w:sz="0" w:space="0" w:color="auto"/>
        <w:bottom w:val="none" w:sz="0" w:space="0" w:color="auto"/>
        <w:right w:val="none" w:sz="0" w:space="0" w:color="auto"/>
      </w:divBdr>
    </w:div>
    <w:div w:id="370494236">
      <w:bodyDiv w:val="1"/>
      <w:marLeft w:val="0"/>
      <w:marRight w:val="0"/>
      <w:marTop w:val="0"/>
      <w:marBottom w:val="0"/>
      <w:divBdr>
        <w:top w:val="none" w:sz="0" w:space="0" w:color="auto"/>
        <w:left w:val="none" w:sz="0" w:space="0" w:color="auto"/>
        <w:bottom w:val="none" w:sz="0" w:space="0" w:color="auto"/>
        <w:right w:val="none" w:sz="0" w:space="0" w:color="auto"/>
      </w:divBdr>
      <w:divsChild>
        <w:div w:id="914511726">
          <w:marLeft w:val="0"/>
          <w:marRight w:val="0"/>
          <w:marTop w:val="0"/>
          <w:marBottom w:val="0"/>
          <w:divBdr>
            <w:top w:val="none" w:sz="0" w:space="0" w:color="auto"/>
            <w:left w:val="none" w:sz="0" w:space="0" w:color="auto"/>
            <w:bottom w:val="none" w:sz="0" w:space="0" w:color="auto"/>
            <w:right w:val="none" w:sz="0" w:space="0" w:color="auto"/>
          </w:divBdr>
        </w:div>
        <w:div w:id="1126893003">
          <w:marLeft w:val="0"/>
          <w:marRight w:val="0"/>
          <w:marTop w:val="0"/>
          <w:marBottom w:val="0"/>
          <w:divBdr>
            <w:top w:val="none" w:sz="0" w:space="0" w:color="auto"/>
            <w:left w:val="none" w:sz="0" w:space="0" w:color="auto"/>
            <w:bottom w:val="none" w:sz="0" w:space="0" w:color="auto"/>
            <w:right w:val="none" w:sz="0" w:space="0" w:color="auto"/>
          </w:divBdr>
        </w:div>
        <w:div w:id="1137257515">
          <w:marLeft w:val="0"/>
          <w:marRight w:val="0"/>
          <w:marTop w:val="0"/>
          <w:marBottom w:val="0"/>
          <w:divBdr>
            <w:top w:val="none" w:sz="0" w:space="0" w:color="auto"/>
            <w:left w:val="none" w:sz="0" w:space="0" w:color="auto"/>
            <w:bottom w:val="none" w:sz="0" w:space="0" w:color="auto"/>
            <w:right w:val="none" w:sz="0" w:space="0" w:color="auto"/>
          </w:divBdr>
        </w:div>
        <w:div w:id="1243560796">
          <w:marLeft w:val="0"/>
          <w:marRight w:val="0"/>
          <w:marTop w:val="0"/>
          <w:marBottom w:val="0"/>
          <w:divBdr>
            <w:top w:val="none" w:sz="0" w:space="0" w:color="auto"/>
            <w:left w:val="none" w:sz="0" w:space="0" w:color="auto"/>
            <w:bottom w:val="none" w:sz="0" w:space="0" w:color="auto"/>
            <w:right w:val="none" w:sz="0" w:space="0" w:color="auto"/>
          </w:divBdr>
        </w:div>
        <w:div w:id="1884322831">
          <w:marLeft w:val="0"/>
          <w:marRight w:val="0"/>
          <w:marTop w:val="0"/>
          <w:marBottom w:val="0"/>
          <w:divBdr>
            <w:top w:val="none" w:sz="0" w:space="0" w:color="auto"/>
            <w:left w:val="none" w:sz="0" w:space="0" w:color="auto"/>
            <w:bottom w:val="none" w:sz="0" w:space="0" w:color="auto"/>
            <w:right w:val="none" w:sz="0" w:space="0" w:color="auto"/>
          </w:divBdr>
        </w:div>
        <w:div w:id="2094475741">
          <w:marLeft w:val="0"/>
          <w:marRight w:val="0"/>
          <w:marTop w:val="0"/>
          <w:marBottom w:val="0"/>
          <w:divBdr>
            <w:top w:val="none" w:sz="0" w:space="0" w:color="auto"/>
            <w:left w:val="none" w:sz="0" w:space="0" w:color="auto"/>
            <w:bottom w:val="none" w:sz="0" w:space="0" w:color="auto"/>
            <w:right w:val="none" w:sz="0" w:space="0" w:color="auto"/>
          </w:divBdr>
        </w:div>
      </w:divsChild>
    </w:div>
    <w:div w:id="396589796">
      <w:bodyDiv w:val="1"/>
      <w:marLeft w:val="0"/>
      <w:marRight w:val="0"/>
      <w:marTop w:val="0"/>
      <w:marBottom w:val="0"/>
      <w:divBdr>
        <w:top w:val="none" w:sz="0" w:space="0" w:color="auto"/>
        <w:left w:val="none" w:sz="0" w:space="0" w:color="auto"/>
        <w:bottom w:val="none" w:sz="0" w:space="0" w:color="auto"/>
        <w:right w:val="none" w:sz="0" w:space="0" w:color="auto"/>
      </w:divBdr>
    </w:div>
    <w:div w:id="406342853">
      <w:bodyDiv w:val="1"/>
      <w:marLeft w:val="0"/>
      <w:marRight w:val="0"/>
      <w:marTop w:val="0"/>
      <w:marBottom w:val="0"/>
      <w:divBdr>
        <w:top w:val="none" w:sz="0" w:space="0" w:color="auto"/>
        <w:left w:val="none" w:sz="0" w:space="0" w:color="auto"/>
        <w:bottom w:val="none" w:sz="0" w:space="0" w:color="auto"/>
        <w:right w:val="none" w:sz="0" w:space="0" w:color="auto"/>
      </w:divBdr>
    </w:div>
    <w:div w:id="416562000">
      <w:bodyDiv w:val="1"/>
      <w:marLeft w:val="0"/>
      <w:marRight w:val="0"/>
      <w:marTop w:val="0"/>
      <w:marBottom w:val="0"/>
      <w:divBdr>
        <w:top w:val="none" w:sz="0" w:space="0" w:color="auto"/>
        <w:left w:val="none" w:sz="0" w:space="0" w:color="auto"/>
        <w:bottom w:val="none" w:sz="0" w:space="0" w:color="auto"/>
        <w:right w:val="none" w:sz="0" w:space="0" w:color="auto"/>
      </w:divBdr>
      <w:divsChild>
        <w:div w:id="1251692897">
          <w:marLeft w:val="547"/>
          <w:marRight w:val="0"/>
          <w:marTop w:val="0"/>
          <w:marBottom w:val="0"/>
          <w:divBdr>
            <w:top w:val="none" w:sz="0" w:space="0" w:color="auto"/>
            <w:left w:val="none" w:sz="0" w:space="0" w:color="auto"/>
            <w:bottom w:val="none" w:sz="0" w:space="0" w:color="auto"/>
            <w:right w:val="none" w:sz="0" w:space="0" w:color="auto"/>
          </w:divBdr>
        </w:div>
      </w:divsChild>
    </w:div>
    <w:div w:id="427315668">
      <w:bodyDiv w:val="1"/>
      <w:marLeft w:val="0"/>
      <w:marRight w:val="0"/>
      <w:marTop w:val="0"/>
      <w:marBottom w:val="0"/>
      <w:divBdr>
        <w:top w:val="none" w:sz="0" w:space="0" w:color="auto"/>
        <w:left w:val="none" w:sz="0" w:space="0" w:color="auto"/>
        <w:bottom w:val="none" w:sz="0" w:space="0" w:color="auto"/>
        <w:right w:val="none" w:sz="0" w:space="0" w:color="auto"/>
      </w:divBdr>
    </w:div>
    <w:div w:id="484861430">
      <w:bodyDiv w:val="1"/>
      <w:marLeft w:val="0"/>
      <w:marRight w:val="0"/>
      <w:marTop w:val="0"/>
      <w:marBottom w:val="0"/>
      <w:divBdr>
        <w:top w:val="none" w:sz="0" w:space="0" w:color="auto"/>
        <w:left w:val="none" w:sz="0" w:space="0" w:color="auto"/>
        <w:bottom w:val="none" w:sz="0" w:space="0" w:color="auto"/>
        <w:right w:val="none" w:sz="0" w:space="0" w:color="auto"/>
      </w:divBdr>
    </w:div>
    <w:div w:id="514882396">
      <w:bodyDiv w:val="1"/>
      <w:marLeft w:val="0"/>
      <w:marRight w:val="0"/>
      <w:marTop w:val="0"/>
      <w:marBottom w:val="0"/>
      <w:divBdr>
        <w:top w:val="none" w:sz="0" w:space="0" w:color="auto"/>
        <w:left w:val="none" w:sz="0" w:space="0" w:color="auto"/>
        <w:bottom w:val="none" w:sz="0" w:space="0" w:color="auto"/>
        <w:right w:val="none" w:sz="0" w:space="0" w:color="auto"/>
      </w:divBdr>
    </w:div>
    <w:div w:id="553468241">
      <w:bodyDiv w:val="1"/>
      <w:marLeft w:val="0"/>
      <w:marRight w:val="0"/>
      <w:marTop w:val="0"/>
      <w:marBottom w:val="0"/>
      <w:divBdr>
        <w:top w:val="none" w:sz="0" w:space="0" w:color="auto"/>
        <w:left w:val="none" w:sz="0" w:space="0" w:color="auto"/>
        <w:bottom w:val="none" w:sz="0" w:space="0" w:color="auto"/>
        <w:right w:val="none" w:sz="0" w:space="0" w:color="auto"/>
      </w:divBdr>
    </w:div>
    <w:div w:id="567569736">
      <w:bodyDiv w:val="1"/>
      <w:marLeft w:val="0"/>
      <w:marRight w:val="0"/>
      <w:marTop w:val="0"/>
      <w:marBottom w:val="0"/>
      <w:divBdr>
        <w:top w:val="none" w:sz="0" w:space="0" w:color="auto"/>
        <w:left w:val="none" w:sz="0" w:space="0" w:color="auto"/>
        <w:bottom w:val="none" w:sz="0" w:space="0" w:color="auto"/>
        <w:right w:val="none" w:sz="0" w:space="0" w:color="auto"/>
      </w:divBdr>
    </w:div>
    <w:div w:id="608973364">
      <w:bodyDiv w:val="1"/>
      <w:marLeft w:val="0"/>
      <w:marRight w:val="0"/>
      <w:marTop w:val="0"/>
      <w:marBottom w:val="0"/>
      <w:divBdr>
        <w:top w:val="none" w:sz="0" w:space="0" w:color="auto"/>
        <w:left w:val="none" w:sz="0" w:space="0" w:color="auto"/>
        <w:bottom w:val="none" w:sz="0" w:space="0" w:color="auto"/>
        <w:right w:val="none" w:sz="0" w:space="0" w:color="auto"/>
      </w:divBdr>
    </w:div>
    <w:div w:id="669679572">
      <w:bodyDiv w:val="1"/>
      <w:marLeft w:val="0"/>
      <w:marRight w:val="0"/>
      <w:marTop w:val="0"/>
      <w:marBottom w:val="0"/>
      <w:divBdr>
        <w:top w:val="none" w:sz="0" w:space="0" w:color="auto"/>
        <w:left w:val="none" w:sz="0" w:space="0" w:color="auto"/>
        <w:bottom w:val="none" w:sz="0" w:space="0" w:color="auto"/>
        <w:right w:val="none" w:sz="0" w:space="0" w:color="auto"/>
      </w:divBdr>
    </w:div>
    <w:div w:id="679357411">
      <w:bodyDiv w:val="1"/>
      <w:marLeft w:val="0"/>
      <w:marRight w:val="0"/>
      <w:marTop w:val="0"/>
      <w:marBottom w:val="0"/>
      <w:divBdr>
        <w:top w:val="none" w:sz="0" w:space="0" w:color="auto"/>
        <w:left w:val="none" w:sz="0" w:space="0" w:color="auto"/>
        <w:bottom w:val="none" w:sz="0" w:space="0" w:color="auto"/>
        <w:right w:val="none" w:sz="0" w:space="0" w:color="auto"/>
      </w:divBdr>
    </w:div>
    <w:div w:id="704059022">
      <w:bodyDiv w:val="1"/>
      <w:marLeft w:val="0"/>
      <w:marRight w:val="0"/>
      <w:marTop w:val="0"/>
      <w:marBottom w:val="0"/>
      <w:divBdr>
        <w:top w:val="none" w:sz="0" w:space="0" w:color="auto"/>
        <w:left w:val="none" w:sz="0" w:space="0" w:color="auto"/>
        <w:bottom w:val="none" w:sz="0" w:space="0" w:color="auto"/>
        <w:right w:val="none" w:sz="0" w:space="0" w:color="auto"/>
      </w:divBdr>
    </w:div>
    <w:div w:id="723800504">
      <w:bodyDiv w:val="1"/>
      <w:marLeft w:val="0"/>
      <w:marRight w:val="0"/>
      <w:marTop w:val="0"/>
      <w:marBottom w:val="0"/>
      <w:divBdr>
        <w:top w:val="none" w:sz="0" w:space="0" w:color="auto"/>
        <w:left w:val="none" w:sz="0" w:space="0" w:color="auto"/>
        <w:bottom w:val="none" w:sz="0" w:space="0" w:color="auto"/>
        <w:right w:val="none" w:sz="0" w:space="0" w:color="auto"/>
      </w:divBdr>
    </w:div>
    <w:div w:id="735931745">
      <w:bodyDiv w:val="1"/>
      <w:marLeft w:val="0"/>
      <w:marRight w:val="0"/>
      <w:marTop w:val="0"/>
      <w:marBottom w:val="0"/>
      <w:divBdr>
        <w:top w:val="none" w:sz="0" w:space="0" w:color="auto"/>
        <w:left w:val="none" w:sz="0" w:space="0" w:color="auto"/>
        <w:bottom w:val="none" w:sz="0" w:space="0" w:color="auto"/>
        <w:right w:val="none" w:sz="0" w:space="0" w:color="auto"/>
      </w:divBdr>
      <w:divsChild>
        <w:div w:id="399526826">
          <w:marLeft w:val="734"/>
          <w:marRight w:val="0"/>
          <w:marTop w:val="77"/>
          <w:marBottom w:val="0"/>
          <w:divBdr>
            <w:top w:val="none" w:sz="0" w:space="0" w:color="auto"/>
            <w:left w:val="none" w:sz="0" w:space="0" w:color="auto"/>
            <w:bottom w:val="none" w:sz="0" w:space="0" w:color="auto"/>
            <w:right w:val="none" w:sz="0" w:space="0" w:color="auto"/>
          </w:divBdr>
        </w:div>
        <w:div w:id="734161074">
          <w:marLeft w:val="734"/>
          <w:marRight w:val="0"/>
          <w:marTop w:val="77"/>
          <w:marBottom w:val="0"/>
          <w:divBdr>
            <w:top w:val="none" w:sz="0" w:space="0" w:color="auto"/>
            <w:left w:val="none" w:sz="0" w:space="0" w:color="auto"/>
            <w:bottom w:val="none" w:sz="0" w:space="0" w:color="auto"/>
            <w:right w:val="none" w:sz="0" w:space="0" w:color="auto"/>
          </w:divBdr>
        </w:div>
        <w:div w:id="1636180652">
          <w:marLeft w:val="734"/>
          <w:marRight w:val="0"/>
          <w:marTop w:val="77"/>
          <w:marBottom w:val="0"/>
          <w:divBdr>
            <w:top w:val="none" w:sz="0" w:space="0" w:color="auto"/>
            <w:left w:val="none" w:sz="0" w:space="0" w:color="auto"/>
            <w:bottom w:val="none" w:sz="0" w:space="0" w:color="auto"/>
            <w:right w:val="none" w:sz="0" w:space="0" w:color="auto"/>
          </w:divBdr>
        </w:div>
      </w:divsChild>
    </w:div>
    <w:div w:id="752243068">
      <w:bodyDiv w:val="1"/>
      <w:marLeft w:val="0"/>
      <w:marRight w:val="0"/>
      <w:marTop w:val="0"/>
      <w:marBottom w:val="0"/>
      <w:divBdr>
        <w:top w:val="none" w:sz="0" w:space="0" w:color="auto"/>
        <w:left w:val="none" w:sz="0" w:space="0" w:color="auto"/>
        <w:bottom w:val="none" w:sz="0" w:space="0" w:color="auto"/>
        <w:right w:val="none" w:sz="0" w:space="0" w:color="auto"/>
      </w:divBdr>
      <w:divsChild>
        <w:div w:id="57217057">
          <w:marLeft w:val="0"/>
          <w:marRight w:val="0"/>
          <w:marTop w:val="0"/>
          <w:marBottom w:val="0"/>
          <w:divBdr>
            <w:top w:val="none" w:sz="0" w:space="0" w:color="auto"/>
            <w:left w:val="none" w:sz="0" w:space="0" w:color="auto"/>
            <w:bottom w:val="none" w:sz="0" w:space="0" w:color="auto"/>
            <w:right w:val="none" w:sz="0" w:space="0" w:color="auto"/>
          </w:divBdr>
        </w:div>
        <w:div w:id="1286690318">
          <w:marLeft w:val="0"/>
          <w:marRight w:val="0"/>
          <w:marTop w:val="0"/>
          <w:marBottom w:val="0"/>
          <w:divBdr>
            <w:top w:val="none" w:sz="0" w:space="0" w:color="auto"/>
            <w:left w:val="none" w:sz="0" w:space="0" w:color="auto"/>
            <w:bottom w:val="none" w:sz="0" w:space="0" w:color="auto"/>
            <w:right w:val="none" w:sz="0" w:space="0" w:color="auto"/>
          </w:divBdr>
        </w:div>
        <w:div w:id="1596746886">
          <w:marLeft w:val="0"/>
          <w:marRight w:val="0"/>
          <w:marTop w:val="0"/>
          <w:marBottom w:val="0"/>
          <w:divBdr>
            <w:top w:val="none" w:sz="0" w:space="0" w:color="auto"/>
            <w:left w:val="none" w:sz="0" w:space="0" w:color="auto"/>
            <w:bottom w:val="none" w:sz="0" w:space="0" w:color="auto"/>
            <w:right w:val="none" w:sz="0" w:space="0" w:color="auto"/>
          </w:divBdr>
        </w:div>
        <w:div w:id="2125230966">
          <w:marLeft w:val="0"/>
          <w:marRight w:val="0"/>
          <w:marTop w:val="0"/>
          <w:marBottom w:val="0"/>
          <w:divBdr>
            <w:top w:val="none" w:sz="0" w:space="0" w:color="auto"/>
            <w:left w:val="none" w:sz="0" w:space="0" w:color="auto"/>
            <w:bottom w:val="none" w:sz="0" w:space="0" w:color="auto"/>
            <w:right w:val="none" w:sz="0" w:space="0" w:color="auto"/>
          </w:divBdr>
        </w:div>
        <w:div w:id="2140680894">
          <w:marLeft w:val="0"/>
          <w:marRight w:val="0"/>
          <w:marTop w:val="0"/>
          <w:marBottom w:val="0"/>
          <w:divBdr>
            <w:top w:val="none" w:sz="0" w:space="0" w:color="auto"/>
            <w:left w:val="none" w:sz="0" w:space="0" w:color="auto"/>
            <w:bottom w:val="none" w:sz="0" w:space="0" w:color="auto"/>
            <w:right w:val="none" w:sz="0" w:space="0" w:color="auto"/>
          </w:divBdr>
        </w:div>
      </w:divsChild>
    </w:div>
    <w:div w:id="780956626">
      <w:bodyDiv w:val="1"/>
      <w:marLeft w:val="0"/>
      <w:marRight w:val="0"/>
      <w:marTop w:val="0"/>
      <w:marBottom w:val="0"/>
      <w:divBdr>
        <w:top w:val="none" w:sz="0" w:space="0" w:color="auto"/>
        <w:left w:val="none" w:sz="0" w:space="0" w:color="auto"/>
        <w:bottom w:val="none" w:sz="0" w:space="0" w:color="auto"/>
        <w:right w:val="none" w:sz="0" w:space="0" w:color="auto"/>
      </w:divBdr>
    </w:div>
    <w:div w:id="798307300">
      <w:bodyDiv w:val="1"/>
      <w:marLeft w:val="0"/>
      <w:marRight w:val="0"/>
      <w:marTop w:val="0"/>
      <w:marBottom w:val="0"/>
      <w:divBdr>
        <w:top w:val="none" w:sz="0" w:space="0" w:color="auto"/>
        <w:left w:val="none" w:sz="0" w:space="0" w:color="auto"/>
        <w:bottom w:val="none" w:sz="0" w:space="0" w:color="auto"/>
        <w:right w:val="none" w:sz="0" w:space="0" w:color="auto"/>
      </w:divBdr>
    </w:div>
    <w:div w:id="806555640">
      <w:bodyDiv w:val="1"/>
      <w:marLeft w:val="0"/>
      <w:marRight w:val="0"/>
      <w:marTop w:val="0"/>
      <w:marBottom w:val="0"/>
      <w:divBdr>
        <w:top w:val="none" w:sz="0" w:space="0" w:color="auto"/>
        <w:left w:val="none" w:sz="0" w:space="0" w:color="auto"/>
        <w:bottom w:val="none" w:sz="0" w:space="0" w:color="auto"/>
        <w:right w:val="none" w:sz="0" w:space="0" w:color="auto"/>
      </w:divBdr>
    </w:div>
    <w:div w:id="829444714">
      <w:bodyDiv w:val="1"/>
      <w:marLeft w:val="0"/>
      <w:marRight w:val="0"/>
      <w:marTop w:val="0"/>
      <w:marBottom w:val="0"/>
      <w:divBdr>
        <w:top w:val="none" w:sz="0" w:space="0" w:color="auto"/>
        <w:left w:val="none" w:sz="0" w:space="0" w:color="auto"/>
        <w:bottom w:val="none" w:sz="0" w:space="0" w:color="auto"/>
        <w:right w:val="none" w:sz="0" w:space="0" w:color="auto"/>
      </w:divBdr>
    </w:div>
    <w:div w:id="843470381">
      <w:bodyDiv w:val="1"/>
      <w:marLeft w:val="0"/>
      <w:marRight w:val="0"/>
      <w:marTop w:val="0"/>
      <w:marBottom w:val="0"/>
      <w:divBdr>
        <w:top w:val="none" w:sz="0" w:space="0" w:color="auto"/>
        <w:left w:val="none" w:sz="0" w:space="0" w:color="auto"/>
        <w:bottom w:val="none" w:sz="0" w:space="0" w:color="auto"/>
        <w:right w:val="none" w:sz="0" w:space="0" w:color="auto"/>
      </w:divBdr>
      <w:divsChild>
        <w:div w:id="2108772599">
          <w:marLeft w:val="734"/>
          <w:marRight w:val="0"/>
          <w:marTop w:val="77"/>
          <w:marBottom w:val="0"/>
          <w:divBdr>
            <w:top w:val="none" w:sz="0" w:space="0" w:color="auto"/>
            <w:left w:val="none" w:sz="0" w:space="0" w:color="auto"/>
            <w:bottom w:val="none" w:sz="0" w:space="0" w:color="auto"/>
            <w:right w:val="none" w:sz="0" w:space="0" w:color="auto"/>
          </w:divBdr>
        </w:div>
      </w:divsChild>
    </w:div>
    <w:div w:id="852376372">
      <w:bodyDiv w:val="1"/>
      <w:marLeft w:val="0"/>
      <w:marRight w:val="0"/>
      <w:marTop w:val="0"/>
      <w:marBottom w:val="0"/>
      <w:divBdr>
        <w:top w:val="none" w:sz="0" w:space="0" w:color="auto"/>
        <w:left w:val="none" w:sz="0" w:space="0" w:color="auto"/>
        <w:bottom w:val="none" w:sz="0" w:space="0" w:color="auto"/>
        <w:right w:val="none" w:sz="0" w:space="0" w:color="auto"/>
      </w:divBdr>
    </w:div>
    <w:div w:id="889849518">
      <w:bodyDiv w:val="1"/>
      <w:marLeft w:val="0"/>
      <w:marRight w:val="0"/>
      <w:marTop w:val="0"/>
      <w:marBottom w:val="0"/>
      <w:divBdr>
        <w:top w:val="none" w:sz="0" w:space="0" w:color="auto"/>
        <w:left w:val="none" w:sz="0" w:space="0" w:color="auto"/>
        <w:bottom w:val="none" w:sz="0" w:space="0" w:color="auto"/>
        <w:right w:val="none" w:sz="0" w:space="0" w:color="auto"/>
      </w:divBdr>
      <w:divsChild>
        <w:div w:id="718432531">
          <w:marLeft w:val="734"/>
          <w:marRight w:val="0"/>
          <w:marTop w:val="96"/>
          <w:marBottom w:val="0"/>
          <w:divBdr>
            <w:top w:val="none" w:sz="0" w:space="0" w:color="auto"/>
            <w:left w:val="none" w:sz="0" w:space="0" w:color="auto"/>
            <w:bottom w:val="none" w:sz="0" w:space="0" w:color="auto"/>
            <w:right w:val="none" w:sz="0" w:space="0" w:color="auto"/>
          </w:divBdr>
        </w:div>
        <w:div w:id="854461569">
          <w:marLeft w:val="734"/>
          <w:marRight w:val="0"/>
          <w:marTop w:val="96"/>
          <w:marBottom w:val="0"/>
          <w:divBdr>
            <w:top w:val="none" w:sz="0" w:space="0" w:color="auto"/>
            <w:left w:val="none" w:sz="0" w:space="0" w:color="auto"/>
            <w:bottom w:val="none" w:sz="0" w:space="0" w:color="auto"/>
            <w:right w:val="none" w:sz="0" w:space="0" w:color="auto"/>
          </w:divBdr>
        </w:div>
      </w:divsChild>
    </w:div>
    <w:div w:id="899436121">
      <w:bodyDiv w:val="1"/>
      <w:marLeft w:val="0"/>
      <w:marRight w:val="0"/>
      <w:marTop w:val="0"/>
      <w:marBottom w:val="0"/>
      <w:divBdr>
        <w:top w:val="none" w:sz="0" w:space="0" w:color="auto"/>
        <w:left w:val="none" w:sz="0" w:space="0" w:color="auto"/>
        <w:bottom w:val="none" w:sz="0" w:space="0" w:color="auto"/>
        <w:right w:val="none" w:sz="0" w:space="0" w:color="auto"/>
      </w:divBdr>
    </w:div>
    <w:div w:id="926766726">
      <w:bodyDiv w:val="1"/>
      <w:marLeft w:val="0"/>
      <w:marRight w:val="0"/>
      <w:marTop w:val="0"/>
      <w:marBottom w:val="0"/>
      <w:divBdr>
        <w:top w:val="none" w:sz="0" w:space="0" w:color="auto"/>
        <w:left w:val="none" w:sz="0" w:space="0" w:color="auto"/>
        <w:bottom w:val="none" w:sz="0" w:space="0" w:color="auto"/>
        <w:right w:val="none" w:sz="0" w:space="0" w:color="auto"/>
      </w:divBdr>
      <w:divsChild>
        <w:div w:id="608975542">
          <w:marLeft w:val="734"/>
          <w:marRight w:val="0"/>
          <w:marTop w:val="77"/>
          <w:marBottom w:val="0"/>
          <w:divBdr>
            <w:top w:val="none" w:sz="0" w:space="0" w:color="auto"/>
            <w:left w:val="none" w:sz="0" w:space="0" w:color="auto"/>
            <w:bottom w:val="none" w:sz="0" w:space="0" w:color="auto"/>
            <w:right w:val="none" w:sz="0" w:space="0" w:color="auto"/>
          </w:divBdr>
        </w:div>
        <w:div w:id="820658592">
          <w:marLeft w:val="734"/>
          <w:marRight w:val="0"/>
          <w:marTop w:val="77"/>
          <w:marBottom w:val="0"/>
          <w:divBdr>
            <w:top w:val="none" w:sz="0" w:space="0" w:color="auto"/>
            <w:left w:val="none" w:sz="0" w:space="0" w:color="auto"/>
            <w:bottom w:val="none" w:sz="0" w:space="0" w:color="auto"/>
            <w:right w:val="none" w:sz="0" w:space="0" w:color="auto"/>
          </w:divBdr>
        </w:div>
        <w:div w:id="1316060368">
          <w:marLeft w:val="734"/>
          <w:marRight w:val="0"/>
          <w:marTop w:val="77"/>
          <w:marBottom w:val="0"/>
          <w:divBdr>
            <w:top w:val="none" w:sz="0" w:space="0" w:color="auto"/>
            <w:left w:val="none" w:sz="0" w:space="0" w:color="auto"/>
            <w:bottom w:val="none" w:sz="0" w:space="0" w:color="auto"/>
            <w:right w:val="none" w:sz="0" w:space="0" w:color="auto"/>
          </w:divBdr>
        </w:div>
        <w:div w:id="2046516907">
          <w:marLeft w:val="734"/>
          <w:marRight w:val="0"/>
          <w:marTop w:val="77"/>
          <w:marBottom w:val="0"/>
          <w:divBdr>
            <w:top w:val="none" w:sz="0" w:space="0" w:color="auto"/>
            <w:left w:val="none" w:sz="0" w:space="0" w:color="auto"/>
            <w:bottom w:val="none" w:sz="0" w:space="0" w:color="auto"/>
            <w:right w:val="none" w:sz="0" w:space="0" w:color="auto"/>
          </w:divBdr>
        </w:div>
      </w:divsChild>
    </w:div>
    <w:div w:id="972950132">
      <w:bodyDiv w:val="1"/>
      <w:marLeft w:val="0"/>
      <w:marRight w:val="0"/>
      <w:marTop w:val="0"/>
      <w:marBottom w:val="0"/>
      <w:divBdr>
        <w:top w:val="none" w:sz="0" w:space="0" w:color="auto"/>
        <w:left w:val="none" w:sz="0" w:space="0" w:color="auto"/>
        <w:bottom w:val="none" w:sz="0" w:space="0" w:color="auto"/>
        <w:right w:val="none" w:sz="0" w:space="0" w:color="auto"/>
      </w:divBdr>
    </w:div>
    <w:div w:id="973218880">
      <w:bodyDiv w:val="1"/>
      <w:marLeft w:val="0"/>
      <w:marRight w:val="0"/>
      <w:marTop w:val="0"/>
      <w:marBottom w:val="0"/>
      <w:divBdr>
        <w:top w:val="none" w:sz="0" w:space="0" w:color="auto"/>
        <w:left w:val="none" w:sz="0" w:space="0" w:color="auto"/>
        <w:bottom w:val="none" w:sz="0" w:space="0" w:color="auto"/>
        <w:right w:val="none" w:sz="0" w:space="0" w:color="auto"/>
      </w:divBdr>
    </w:div>
    <w:div w:id="981270896">
      <w:bodyDiv w:val="1"/>
      <w:marLeft w:val="0"/>
      <w:marRight w:val="0"/>
      <w:marTop w:val="0"/>
      <w:marBottom w:val="0"/>
      <w:divBdr>
        <w:top w:val="none" w:sz="0" w:space="0" w:color="auto"/>
        <w:left w:val="none" w:sz="0" w:space="0" w:color="auto"/>
        <w:bottom w:val="none" w:sz="0" w:space="0" w:color="auto"/>
        <w:right w:val="none" w:sz="0" w:space="0" w:color="auto"/>
      </w:divBdr>
      <w:divsChild>
        <w:div w:id="861867634">
          <w:marLeft w:val="734"/>
          <w:marRight w:val="0"/>
          <w:marTop w:val="77"/>
          <w:marBottom w:val="0"/>
          <w:divBdr>
            <w:top w:val="none" w:sz="0" w:space="0" w:color="auto"/>
            <w:left w:val="none" w:sz="0" w:space="0" w:color="auto"/>
            <w:bottom w:val="none" w:sz="0" w:space="0" w:color="auto"/>
            <w:right w:val="none" w:sz="0" w:space="0" w:color="auto"/>
          </w:divBdr>
        </w:div>
        <w:div w:id="1560704263">
          <w:marLeft w:val="734"/>
          <w:marRight w:val="0"/>
          <w:marTop w:val="77"/>
          <w:marBottom w:val="0"/>
          <w:divBdr>
            <w:top w:val="none" w:sz="0" w:space="0" w:color="auto"/>
            <w:left w:val="none" w:sz="0" w:space="0" w:color="auto"/>
            <w:bottom w:val="none" w:sz="0" w:space="0" w:color="auto"/>
            <w:right w:val="none" w:sz="0" w:space="0" w:color="auto"/>
          </w:divBdr>
        </w:div>
      </w:divsChild>
    </w:div>
    <w:div w:id="992684706">
      <w:bodyDiv w:val="1"/>
      <w:marLeft w:val="0"/>
      <w:marRight w:val="0"/>
      <w:marTop w:val="0"/>
      <w:marBottom w:val="0"/>
      <w:divBdr>
        <w:top w:val="none" w:sz="0" w:space="0" w:color="auto"/>
        <w:left w:val="none" w:sz="0" w:space="0" w:color="auto"/>
        <w:bottom w:val="none" w:sz="0" w:space="0" w:color="auto"/>
        <w:right w:val="none" w:sz="0" w:space="0" w:color="auto"/>
      </w:divBdr>
    </w:div>
    <w:div w:id="994525223">
      <w:bodyDiv w:val="1"/>
      <w:marLeft w:val="0"/>
      <w:marRight w:val="0"/>
      <w:marTop w:val="0"/>
      <w:marBottom w:val="0"/>
      <w:divBdr>
        <w:top w:val="none" w:sz="0" w:space="0" w:color="auto"/>
        <w:left w:val="none" w:sz="0" w:space="0" w:color="auto"/>
        <w:bottom w:val="none" w:sz="0" w:space="0" w:color="auto"/>
        <w:right w:val="none" w:sz="0" w:space="0" w:color="auto"/>
      </w:divBdr>
    </w:div>
    <w:div w:id="1018120321">
      <w:bodyDiv w:val="1"/>
      <w:marLeft w:val="0"/>
      <w:marRight w:val="0"/>
      <w:marTop w:val="0"/>
      <w:marBottom w:val="0"/>
      <w:divBdr>
        <w:top w:val="none" w:sz="0" w:space="0" w:color="auto"/>
        <w:left w:val="none" w:sz="0" w:space="0" w:color="auto"/>
        <w:bottom w:val="none" w:sz="0" w:space="0" w:color="auto"/>
        <w:right w:val="none" w:sz="0" w:space="0" w:color="auto"/>
      </w:divBdr>
    </w:div>
    <w:div w:id="1021709812">
      <w:bodyDiv w:val="1"/>
      <w:marLeft w:val="0"/>
      <w:marRight w:val="0"/>
      <w:marTop w:val="0"/>
      <w:marBottom w:val="0"/>
      <w:divBdr>
        <w:top w:val="none" w:sz="0" w:space="0" w:color="auto"/>
        <w:left w:val="none" w:sz="0" w:space="0" w:color="auto"/>
        <w:bottom w:val="none" w:sz="0" w:space="0" w:color="auto"/>
        <w:right w:val="none" w:sz="0" w:space="0" w:color="auto"/>
      </w:divBdr>
    </w:div>
    <w:div w:id="1032848158">
      <w:bodyDiv w:val="1"/>
      <w:marLeft w:val="0"/>
      <w:marRight w:val="0"/>
      <w:marTop w:val="0"/>
      <w:marBottom w:val="0"/>
      <w:divBdr>
        <w:top w:val="none" w:sz="0" w:space="0" w:color="auto"/>
        <w:left w:val="none" w:sz="0" w:space="0" w:color="auto"/>
        <w:bottom w:val="none" w:sz="0" w:space="0" w:color="auto"/>
        <w:right w:val="none" w:sz="0" w:space="0" w:color="auto"/>
      </w:divBdr>
    </w:div>
    <w:div w:id="1042630966">
      <w:bodyDiv w:val="1"/>
      <w:marLeft w:val="0"/>
      <w:marRight w:val="0"/>
      <w:marTop w:val="0"/>
      <w:marBottom w:val="0"/>
      <w:divBdr>
        <w:top w:val="none" w:sz="0" w:space="0" w:color="auto"/>
        <w:left w:val="none" w:sz="0" w:space="0" w:color="auto"/>
        <w:bottom w:val="none" w:sz="0" w:space="0" w:color="auto"/>
        <w:right w:val="none" w:sz="0" w:space="0" w:color="auto"/>
      </w:divBdr>
    </w:div>
    <w:div w:id="1058623865">
      <w:bodyDiv w:val="1"/>
      <w:marLeft w:val="0"/>
      <w:marRight w:val="0"/>
      <w:marTop w:val="0"/>
      <w:marBottom w:val="0"/>
      <w:divBdr>
        <w:top w:val="none" w:sz="0" w:space="0" w:color="auto"/>
        <w:left w:val="none" w:sz="0" w:space="0" w:color="auto"/>
        <w:bottom w:val="none" w:sz="0" w:space="0" w:color="auto"/>
        <w:right w:val="none" w:sz="0" w:space="0" w:color="auto"/>
      </w:divBdr>
    </w:div>
    <w:div w:id="1075320226">
      <w:bodyDiv w:val="1"/>
      <w:marLeft w:val="0"/>
      <w:marRight w:val="0"/>
      <w:marTop w:val="0"/>
      <w:marBottom w:val="0"/>
      <w:divBdr>
        <w:top w:val="none" w:sz="0" w:space="0" w:color="auto"/>
        <w:left w:val="none" w:sz="0" w:space="0" w:color="auto"/>
        <w:bottom w:val="none" w:sz="0" w:space="0" w:color="auto"/>
        <w:right w:val="none" w:sz="0" w:space="0" w:color="auto"/>
      </w:divBdr>
    </w:div>
    <w:div w:id="1075586901">
      <w:bodyDiv w:val="1"/>
      <w:marLeft w:val="0"/>
      <w:marRight w:val="0"/>
      <w:marTop w:val="0"/>
      <w:marBottom w:val="0"/>
      <w:divBdr>
        <w:top w:val="none" w:sz="0" w:space="0" w:color="auto"/>
        <w:left w:val="none" w:sz="0" w:space="0" w:color="auto"/>
        <w:bottom w:val="none" w:sz="0" w:space="0" w:color="auto"/>
        <w:right w:val="none" w:sz="0" w:space="0" w:color="auto"/>
      </w:divBdr>
    </w:div>
    <w:div w:id="1092894255">
      <w:bodyDiv w:val="1"/>
      <w:marLeft w:val="0"/>
      <w:marRight w:val="0"/>
      <w:marTop w:val="0"/>
      <w:marBottom w:val="0"/>
      <w:divBdr>
        <w:top w:val="none" w:sz="0" w:space="0" w:color="auto"/>
        <w:left w:val="none" w:sz="0" w:space="0" w:color="auto"/>
        <w:bottom w:val="none" w:sz="0" w:space="0" w:color="auto"/>
        <w:right w:val="none" w:sz="0" w:space="0" w:color="auto"/>
      </w:divBdr>
    </w:div>
    <w:div w:id="1114053319">
      <w:bodyDiv w:val="1"/>
      <w:marLeft w:val="0"/>
      <w:marRight w:val="0"/>
      <w:marTop w:val="0"/>
      <w:marBottom w:val="0"/>
      <w:divBdr>
        <w:top w:val="none" w:sz="0" w:space="0" w:color="auto"/>
        <w:left w:val="none" w:sz="0" w:space="0" w:color="auto"/>
        <w:bottom w:val="none" w:sz="0" w:space="0" w:color="auto"/>
        <w:right w:val="none" w:sz="0" w:space="0" w:color="auto"/>
      </w:divBdr>
      <w:divsChild>
        <w:div w:id="730424869">
          <w:marLeft w:val="734"/>
          <w:marRight w:val="0"/>
          <w:marTop w:val="67"/>
          <w:marBottom w:val="0"/>
          <w:divBdr>
            <w:top w:val="none" w:sz="0" w:space="0" w:color="auto"/>
            <w:left w:val="none" w:sz="0" w:space="0" w:color="auto"/>
            <w:bottom w:val="none" w:sz="0" w:space="0" w:color="auto"/>
            <w:right w:val="none" w:sz="0" w:space="0" w:color="auto"/>
          </w:divBdr>
        </w:div>
      </w:divsChild>
    </w:div>
    <w:div w:id="1130320001">
      <w:bodyDiv w:val="1"/>
      <w:marLeft w:val="0"/>
      <w:marRight w:val="0"/>
      <w:marTop w:val="0"/>
      <w:marBottom w:val="0"/>
      <w:divBdr>
        <w:top w:val="none" w:sz="0" w:space="0" w:color="auto"/>
        <w:left w:val="none" w:sz="0" w:space="0" w:color="auto"/>
        <w:bottom w:val="none" w:sz="0" w:space="0" w:color="auto"/>
        <w:right w:val="none" w:sz="0" w:space="0" w:color="auto"/>
      </w:divBdr>
      <w:divsChild>
        <w:div w:id="1914929036">
          <w:marLeft w:val="734"/>
          <w:marRight w:val="0"/>
          <w:marTop w:val="67"/>
          <w:marBottom w:val="0"/>
          <w:divBdr>
            <w:top w:val="none" w:sz="0" w:space="0" w:color="auto"/>
            <w:left w:val="none" w:sz="0" w:space="0" w:color="auto"/>
            <w:bottom w:val="none" w:sz="0" w:space="0" w:color="auto"/>
            <w:right w:val="none" w:sz="0" w:space="0" w:color="auto"/>
          </w:divBdr>
        </w:div>
      </w:divsChild>
    </w:div>
    <w:div w:id="1200897367">
      <w:bodyDiv w:val="1"/>
      <w:marLeft w:val="0"/>
      <w:marRight w:val="0"/>
      <w:marTop w:val="0"/>
      <w:marBottom w:val="0"/>
      <w:divBdr>
        <w:top w:val="none" w:sz="0" w:space="0" w:color="auto"/>
        <w:left w:val="none" w:sz="0" w:space="0" w:color="auto"/>
        <w:bottom w:val="none" w:sz="0" w:space="0" w:color="auto"/>
        <w:right w:val="none" w:sz="0" w:space="0" w:color="auto"/>
      </w:divBdr>
    </w:div>
    <w:div w:id="1250965162">
      <w:bodyDiv w:val="1"/>
      <w:marLeft w:val="0"/>
      <w:marRight w:val="0"/>
      <w:marTop w:val="0"/>
      <w:marBottom w:val="0"/>
      <w:divBdr>
        <w:top w:val="none" w:sz="0" w:space="0" w:color="auto"/>
        <w:left w:val="none" w:sz="0" w:space="0" w:color="auto"/>
        <w:bottom w:val="none" w:sz="0" w:space="0" w:color="auto"/>
        <w:right w:val="none" w:sz="0" w:space="0" w:color="auto"/>
      </w:divBdr>
    </w:div>
    <w:div w:id="1298800609">
      <w:bodyDiv w:val="1"/>
      <w:marLeft w:val="0"/>
      <w:marRight w:val="0"/>
      <w:marTop w:val="0"/>
      <w:marBottom w:val="0"/>
      <w:divBdr>
        <w:top w:val="none" w:sz="0" w:space="0" w:color="auto"/>
        <w:left w:val="none" w:sz="0" w:space="0" w:color="auto"/>
        <w:bottom w:val="none" w:sz="0" w:space="0" w:color="auto"/>
        <w:right w:val="none" w:sz="0" w:space="0" w:color="auto"/>
      </w:divBdr>
    </w:div>
    <w:div w:id="1317343558">
      <w:bodyDiv w:val="1"/>
      <w:marLeft w:val="0"/>
      <w:marRight w:val="0"/>
      <w:marTop w:val="0"/>
      <w:marBottom w:val="0"/>
      <w:divBdr>
        <w:top w:val="none" w:sz="0" w:space="0" w:color="auto"/>
        <w:left w:val="none" w:sz="0" w:space="0" w:color="auto"/>
        <w:bottom w:val="none" w:sz="0" w:space="0" w:color="auto"/>
        <w:right w:val="none" w:sz="0" w:space="0" w:color="auto"/>
      </w:divBdr>
      <w:divsChild>
        <w:div w:id="1625886886">
          <w:marLeft w:val="547"/>
          <w:marRight w:val="0"/>
          <w:marTop w:val="0"/>
          <w:marBottom w:val="0"/>
          <w:divBdr>
            <w:top w:val="none" w:sz="0" w:space="0" w:color="auto"/>
            <w:left w:val="none" w:sz="0" w:space="0" w:color="auto"/>
            <w:bottom w:val="none" w:sz="0" w:space="0" w:color="auto"/>
            <w:right w:val="none" w:sz="0" w:space="0" w:color="auto"/>
          </w:divBdr>
        </w:div>
      </w:divsChild>
    </w:div>
    <w:div w:id="1319577305">
      <w:bodyDiv w:val="1"/>
      <w:marLeft w:val="0"/>
      <w:marRight w:val="0"/>
      <w:marTop w:val="0"/>
      <w:marBottom w:val="0"/>
      <w:divBdr>
        <w:top w:val="none" w:sz="0" w:space="0" w:color="auto"/>
        <w:left w:val="none" w:sz="0" w:space="0" w:color="auto"/>
        <w:bottom w:val="none" w:sz="0" w:space="0" w:color="auto"/>
        <w:right w:val="none" w:sz="0" w:space="0" w:color="auto"/>
      </w:divBdr>
      <w:divsChild>
        <w:div w:id="221868442">
          <w:marLeft w:val="0"/>
          <w:marRight w:val="0"/>
          <w:marTop w:val="77"/>
          <w:marBottom w:val="0"/>
          <w:divBdr>
            <w:top w:val="none" w:sz="0" w:space="0" w:color="auto"/>
            <w:left w:val="none" w:sz="0" w:space="0" w:color="auto"/>
            <w:bottom w:val="none" w:sz="0" w:space="0" w:color="auto"/>
            <w:right w:val="none" w:sz="0" w:space="0" w:color="auto"/>
          </w:divBdr>
        </w:div>
        <w:div w:id="258954283">
          <w:marLeft w:val="0"/>
          <w:marRight w:val="0"/>
          <w:marTop w:val="77"/>
          <w:marBottom w:val="0"/>
          <w:divBdr>
            <w:top w:val="none" w:sz="0" w:space="0" w:color="auto"/>
            <w:left w:val="none" w:sz="0" w:space="0" w:color="auto"/>
            <w:bottom w:val="none" w:sz="0" w:space="0" w:color="auto"/>
            <w:right w:val="none" w:sz="0" w:space="0" w:color="auto"/>
          </w:divBdr>
        </w:div>
        <w:div w:id="565645128">
          <w:marLeft w:val="0"/>
          <w:marRight w:val="0"/>
          <w:marTop w:val="77"/>
          <w:marBottom w:val="0"/>
          <w:divBdr>
            <w:top w:val="none" w:sz="0" w:space="0" w:color="auto"/>
            <w:left w:val="none" w:sz="0" w:space="0" w:color="auto"/>
            <w:bottom w:val="none" w:sz="0" w:space="0" w:color="auto"/>
            <w:right w:val="none" w:sz="0" w:space="0" w:color="auto"/>
          </w:divBdr>
        </w:div>
        <w:div w:id="1347245440">
          <w:marLeft w:val="0"/>
          <w:marRight w:val="0"/>
          <w:marTop w:val="77"/>
          <w:marBottom w:val="0"/>
          <w:divBdr>
            <w:top w:val="none" w:sz="0" w:space="0" w:color="auto"/>
            <w:left w:val="none" w:sz="0" w:space="0" w:color="auto"/>
            <w:bottom w:val="none" w:sz="0" w:space="0" w:color="auto"/>
            <w:right w:val="none" w:sz="0" w:space="0" w:color="auto"/>
          </w:divBdr>
        </w:div>
      </w:divsChild>
    </w:div>
    <w:div w:id="1386829887">
      <w:bodyDiv w:val="1"/>
      <w:marLeft w:val="0"/>
      <w:marRight w:val="0"/>
      <w:marTop w:val="0"/>
      <w:marBottom w:val="0"/>
      <w:divBdr>
        <w:top w:val="none" w:sz="0" w:space="0" w:color="auto"/>
        <w:left w:val="none" w:sz="0" w:space="0" w:color="auto"/>
        <w:bottom w:val="none" w:sz="0" w:space="0" w:color="auto"/>
        <w:right w:val="none" w:sz="0" w:space="0" w:color="auto"/>
      </w:divBdr>
    </w:div>
    <w:div w:id="1448310026">
      <w:bodyDiv w:val="1"/>
      <w:marLeft w:val="0"/>
      <w:marRight w:val="0"/>
      <w:marTop w:val="0"/>
      <w:marBottom w:val="0"/>
      <w:divBdr>
        <w:top w:val="none" w:sz="0" w:space="0" w:color="auto"/>
        <w:left w:val="none" w:sz="0" w:space="0" w:color="auto"/>
        <w:bottom w:val="none" w:sz="0" w:space="0" w:color="auto"/>
        <w:right w:val="none" w:sz="0" w:space="0" w:color="auto"/>
      </w:divBdr>
    </w:div>
    <w:div w:id="1455755727">
      <w:bodyDiv w:val="1"/>
      <w:marLeft w:val="0"/>
      <w:marRight w:val="0"/>
      <w:marTop w:val="0"/>
      <w:marBottom w:val="0"/>
      <w:divBdr>
        <w:top w:val="none" w:sz="0" w:space="0" w:color="auto"/>
        <w:left w:val="none" w:sz="0" w:space="0" w:color="auto"/>
        <w:bottom w:val="none" w:sz="0" w:space="0" w:color="auto"/>
        <w:right w:val="none" w:sz="0" w:space="0" w:color="auto"/>
      </w:divBdr>
    </w:div>
    <w:div w:id="1475954145">
      <w:bodyDiv w:val="1"/>
      <w:marLeft w:val="0"/>
      <w:marRight w:val="0"/>
      <w:marTop w:val="0"/>
      <w:marBottom w:val="0"/>
      <w:divBdr>
        <w:top w:val="none" w:sz="0" w:space="0" w:color="auto"/>
        <w:left w:val="none" w:sz="0" w:space="0" w:color="auto"/>
        <w:bottom w:val="none" w:sz="0" w:space="0" w:color="auto"/>
        <w:right w:val="none" w:sz="0" w:space="0" w:color="auto"/>
      </w:divBdr>
    </w:div>
    <w:div w:id="1476488766">
      <w:bodyDiv w:val="1"/>
      <w:marLeft w:val="0"/>
      <w:marRight w:val="0"/>
      <w:marTop w:val="0"/>
      <w:marBottom w:val="0"/>
      <w:divBdr>
        <w:top w:val="none" w:sz="0" w:space="0" w:color="auto"/>
        <w:left w:val="none" w:sz="0" w:space="0" w:color="auto"/>
        <w:bottom w:val="none" w:sz="0" w:space="0" w:color="auto"/>
        <w:right w:val="none" w:sz="0" w:space="0" w:color="auto"/>
      </w:divBdr>
    </w:div>
    <w:div w:id="1503088436">
      <w:bodyDiv w:val="1"/>
      <w:marLeft w:val="0"/>
      <w:marRight w:val="0"/>
      <w:marTop w:val="0"/>
      <w:marBottom w:val="0"/>
      <w:divBdr>
        <w:top w:val="none" w:sz="0" w:space="0" w:color="auto"/>
        <w:left w:val="none" w:sz="0" w:space="0" w:color="auto"/>
        <w:bottom w:val="none" w:sz="0" w:space="0" w:color="auto"/>
        <w:right w:val="none" w:sz="0" w:space="0" w:color="auto"/>
      </w:divBdr>
      <w:divsChild>
        <w:div w:id="287123935">
          <w:marLeft w:val="0"/>
          <w:marRight w:val="0"/>
          <w:marTop w:val="77"/>
          <w:marBottom w:val="0"/>
          <w:divBdr>
            <w:top w:val="none" w:sz="0" w:space="0" w:color="auto"/>
            <w:left w:val="none" w:sz="0" w:space="0" w:color="auto"/>
            <w:bottom w:val="none" w:sz="0" w:space="0" w:color="auto"/>
            <w:right w:val="none" w:sz="0" w:space="0" w:color="auto"/>
          </w:divBdr>
        </w:div>
        <w:div w:id="823006739">
          <w:marLeft w:val="0"/>
          <w:marRight w:val="0"/>
          <w:marTop w:val="77"/>
          <w:marBottom w:val="0"/>
          <w:divBdr>
            <w:top w:val="none" w:sz="0" w:space="0" w:color="auto"/>
            <w:left w:val="none" w:sz="0" w:space="0" w:color="auto"/>
            <w:bottom w:val="none" w:sz="0" w:space="0" w:color="auto"/>
            <w:right w:val="none" w:sz="0" w:space="0" w:color="auto"/>
          </w:divBdr>
        </w:div>
        <w:div w:id="957640876">
          <w:marLeft w:val="0"/>
          <w:marRight w:val="0"/>
          <w:marTop w:val="77"/>
          <w:marBottom w:val="0"/>
          <w:divBdr>
            <w:top w:val="none" w:sz="0" w:space="0" w:color="auto"/>
            <w:left w:val="none" w:sz="0" w:space="0" w:color="auto"/>
            <w:bottom w:val="none" w:sz="0" w:space="0" w:color="auto"/>
            <w:right w:val="none" w:sz="0" w:space="0" w:color="auto"/>
          </w:divBdr>
        </w:div>
        <w:div w:id="1755200724">
          <w:marLeft w:val="0"/>
          <w:marRight w:val="0"/>
          <w:marTop w:val="77"/>
          <w:marBottom w:val="0"/>
          <w:divBdr>
            <w:top w:val="none" w:sz="0" w:space="0" w:color="auto"/>
            <w:left w:val="none" w:sz="0" w:space="0" w:color="auto"/>
            <w:bottom w:val="none" w:sz="0" w:space="0" w:color="auto"/>
            <w:right w:val="none" w:sz="0" w:space="0" w:color="auto"/>
          </w:divBdr>
        </w:div>
      </w:divsChild>
    </w:div>
    <w:div w:id="1541016964">
      <w:bodyDiv w:val="1"/>
      <w:marLeft w:val="0"/>
      <w:marRight w:val="0"/>
      <w:marTop w:val="0"/>
      <w:marBottom w:val="0"/>
      <w:divBdr>
        <w:top w:val="none" w:sz="0" w:space="0" w:color="auto"/>
        <w:left w:val="none" w:sz="0" w:space="0" w:color="auto"/>
        <w:bottom w:val="none" w:sz="0" w:space="0" w:color="auto"/>
        <w:right w:val="none" w:sz="0" w:space="0" w:color="auto"/>
      </w:divBdr>
    </w:div>
    <w:div w:id="1548182819">
      <w:bodyDiv w:val="1"/>
      <w:marLeft w:val="0"/>
      <w:marRight w:val="0"/>
      <w:marTop w:val="0"/>
      <w:marBottom w:val="0"/>
      <w:divBdr>
        <w:top w:val="none" w:sz="0" w:space="0" w:color="auto"/>
        <w:left w:val="none" w:sz="0" w:space="0" w:color="auto"/>
        <w:bottom w:val="none" w:sz="0" w:space="0" w:color="auto"/>
        <w:right w:val="none" w:sz="0" w:space="0" w:color="auto"/>
      </w:divBdr>
      <w:divsChild>
        <w:div w:id="210192224">
          <w:marLeft w:val="734"/>
          <w:marRight w:val="0"/>
          <w:marTop w:val="77"/>
          <w:marBottom w:val="0"/>
          <w:divBdr>
            <w:top w:val="none" w:sz="0" w:space="0" w:color="auto"/>
            <w:left w:val="none" w:sz="0" w:space="0" w:color="auto"/>
            <w:bottom w:val="none" w:sz="0" w:space="0" w:color="auto"/>
            <w:right w:val="none" w:sz="0" w:space="0" w:color="auto"/>
          </w:divBdr>
        </w:div>
      </w:divsChild>
    </w:div>
    <w:div w:id="1577934219">
      <w:bodyDiv w:val="1"/>
      <w:marLeft w:val="0"/>
      <w:marRight w:val="0"/>
      <w:marTop w:val="0"/>
      <w:marBottom w:val="0"/>
      <w:divBdr>
        <w:top w:val="none" w:sz="0" w:space="0" w:color="auto"/>
        <w:left w:val="none" w:sz="0" w:space="0" w:color="auto"/>
        <w:bottom w:val="none" w:sz="0" w:space="0" w:color="auto"/>
        <w:right w:val="none" w:sz="0" w:space="0" w:color="auto"/>
      </w:divBdr>
    </w:div>
    <w:div w:id="1591890387">
      <w:bodyDiv w:val="1"/>
      <w:marLeft w:val="0"/>
      <w:marRight w:val="0"/>
      <w:marTop w:val="0"/>
      <w:marBottom w:val="0"/>
      <w:divBdr>
        <w:top w:val="none" w:sz="0" w:space="0" w:color="auto"/>
        <w:left w:val="none" w:sz="0" w:space="0" w:color="auto"/>
        <w:bottom w:val="none" w:sz="0" w:space="0" w:color="auto"/>
        <w:right w:val="none" w:sz="0" w:space="0" w:color="auto"/>
      </w:divBdr>
    </w:div>
    <w:div w:id="1624922374">
      <w:bodyDiv w:val="1"/>
      <w:marLeft w:val="0"/>
      <w:marRight w:val="0"/>
      <w:marTop w:val="0"/>
      <w:marBottom w:val="0"/>
      <w:divBdr>
        <w:top w:val="none" w:sz="0" w:space="0" w:color="auto"/>
        <w:left w:val="none" w:sz="0" w:space="0" w:color="auto"/>
        <w:bottom w:val="none" w:sz="0" w:space="0" w:color="auto"/>
        <w:right w:val="none" w:sz="0" w:space="0" w:color="auto"/>
      </w:divBdr>
    </w:div>
    <w:div w:id="1625382353">
      <w:bodyDiv w:val="1"/>
      <w:marLeft w:val="0"/>
      <w:marRight w:val="0"/>
      <w:marTop w:val="0"/>
      <w:marBottom w:val="0"/>
      <w:divBdr>
        <w:top w:val="none" w:sz="0" w:space="0" w:color="auto"/>
        <w:left w:val="none" w:sz="0" w:space="0" w:color="auto"/>
        <w:bottom w:val="none" w:sz="0" w:space="0" w:color="auto"/>
        <w:right w:val="none" w:sz="0" w:space="0" w:color="auto"/>
      </w:divBdr>
      <w:divsChild>
        <w:div w:id="111897725">
          <w:marLeft w:val="734"/>
          <w:marRight w:val="0"/>
          <w:marTop w:val="67"/>
          <w:marBottom w:val="0"/>
          <w:divBdr>
            <w:top w:val="none" w:sz="0" w:space="0" w:color="auto"/>
            <w:left w:val="none" w:sz="0" w:space="0" w:color="auto"/>
            <w:bottom w:val="none" w:sz="0" w:space="0" w:color="auto"/>
            <w:right w:val="none" w:sz="0" w:space="0" w:color="auto"/>
          </w:divBdr>
        </w:div>
        <w:div w:id="202449856">
          <w:marLeft w:val="734"/>
          <w:marRight w:val="0"/>
          <w:marTop w:val="67"/>
          <w:marBottom w:val="0"/>
          <w:divBdr>
            <w:top w:val="none" w:sz="0" w:space="0" w:color="auto"/>
            <w:left w:val="none" w:sz="0" w:space="0" w:color="auto"/>
            <w:bottom w:val="none" w:sz="0" w:space="0" w:color="auto"/>
            <w:right w:val="none" w:sz="0" w:space="0" w:color="auto"/>
          </w:divBdr>
        </w:div>
        <w:div w:id="837232675">
          <w:marLeft w:val="734"/>
          <w:marRight w:val="0"/>
          <w:marTop w:val="67"/>
          <w:marBottom w:val="0"/>
          <w:divBdr>
            <w:top w:val="none" w:sz="0" w:space="0" w:color="auto"/>
            <w:left w:val="none" w:sz="0" w:space="0" w:color="auto"/>
            <w:bottom w:val="none" w:sz="0" w:space="0" w:color="auto"/>
            <w:right w:val="none" w:sz="0" w:space="0" w:color="auto"/>
          </w:divBdr>
        </w:div>
      </w:divsChild>
    </w:div>
    <w:div w:id="1630818018">
      <w:bodyDiv w:val="1"/>
      <w:marLeft w:val="0"/>
      <w:marRight w:val="0"/>
      <w:marTop w:val="0"/>
      <w:marBottom w:val="0"/>
      <w:divBdr>
        <w:top w:val="none" w:sz="0" w:space="0" w:color="auto"/>
        <w:left w:val="none" w:sz="0" w:space="0" w:color="auto"/>
        <w:bottom w:val="none" w:sz="0" w:space="0" w:color="auto"/>
        <w:right w:val="none" w:sz="0" w:space="0" w:color="auto"/>
      </w:divBdr>
    </w:div>
    <w:div w:id="1652976411">
      <w:bodyDiv w:val="1"/>
      <w:marLeft w:val="0"/>
      <w:marRight w:val="0"/>
      <w:marTop w:val="0"/>
      <w:marBottom w:val="0"/>
      <w:divBdr>
        <w:top w:val="none" w:sz="0" w:space="0" w:color="auto"/>
        <w:left w:val="none" w:sz="0" w:space="0" w:color="auto"/>
        <w:bottom w:val="none" w:sz="0" w:space="0" w:color="auto"/>
        <w:right w:val="none" w:sz="0" w:space="0" w:color="auto"/>
      </w:divBdr>
      <w:divsChild>
        <w:div w:id="1123306154">
          <w:marLeft w:val="547"/>
          <w:marRight w:val="0"/>
          <w:marTop w:val="0"/>
          <w:marBottom w:val="0"/>
          <w:divBdr>
            <w:top w:val="none" w:sz="0" w:space="0" w:color="auto"/>
            <w:left w:val="none" w:sz="0" w:space="0" w:color="auto"/>
            <w:bottom w:val="none" w:sz="0" w:space="0" w:color="auto"/>
            <w:right w:val="none" w:sz="0" w:space="0" w:color="auto"/>
          </w:divBdr>
        </w:div>
        <w:div w:id="1182665081">
          <w:marLeft w:val="547"/>
          <w:marRight w:val="0"/>
          <w:marTop w:val="0"/>
          <w:marBottom w:val="0"/>
          <w:divBdr>
            <w:top w:val="none" w:sz="0" w:space="0" w:color="auto"/>
            <w:left w:val="none" w:sz="0" w:space="0" w:color="auto"/>
            <w:bottom w:val="none" w:sz="0" w:space="0" w:color="auto"/>
            <w:right w:val="none" w:sz="0" w:space="0" w:color="auto"/>
          </w:divBdr>
        </w:div>
        <w:div w:id="1553805093">
          <w:marLeft w:val="547"/>
          <w:marRight w:val="0"/>
          <w:marTop w:val="0"/>
          <w:marBottom w:val="0"/>
          <w:divBdr>
            <w:top w:val="none" w:sz="0" w:space="0" w:color="auto"/>
            <w:left w:val="none" w:sz="0" w:space="0" w:color="auto"/>
            <w:bottom w:val="none" w:sz="0" w:space="0" w:color="auto"/>
            <w:right w:val="none" w:sz="0" w:space="0" w:color="auto"/>
          </w:divBdr>
        </w:div>
        <w:div w:id="1728605884">
          <w:marLeft w:val="547"/>
          <w:marRight w:val="0"/>
          <w:marTop w:val="0"/>
          <w:marBottom w:val="0"/>
          <w:divBdr>
            <w:top w:val="none" w:sz="0" w:space="0" w:color="auto"/>
            <w:left w:val="none" w:sz="0" w:space="0" w:color="auto"/>
            <w:bottom w:val="none" w:sz="0" w:space="0" w:color="auto"/>
            <w:right w:val="none" w:sz="0" w:space="0" w:color="auto"/>
          </w:divBdr>
        </w:div>
      </w:divsChild>
    </w:div>
    <w:div w:id="1665816113">
      <w:bodyDiv w:val="1"/>
      <w:marLeft w:val="0"/>
      <w:marRight w:val="0"/>
      <w:marTop w:val="0"/>
      <w:marBottom w:val="0"/>
      <w:divBdr>
        <w:top w:val="none" w:sz="0" w:space="0" w:color="auto"/>
        <w:left w:val="none" w:sz="0" w:space="0" w:color="auto"/>
        <w:bottom w:val="none" w:sz="0" w:space="0" w:color="auto"/>
        <w:right w:val="none" w:sz="0" w:space="0" w:color="auto"/>
      </w:divBdr>
      <w:divsChild>
        <w:div w:id="348531020">
          <w:marLeft w:val="547"/>
          <w:marRight w:val="0"/>
          <w:marTop w:val="0"/>
          <w:marBottom w:val="0"/>
          <w:divBdr>
            <w:top w:val="none" w:sz="0" w:space="0" w:color="auto"/>
            <w:left w:val="none" w:sz="0" w:space="0" w:color="auto"/>
            <w:bottom w:val="none" w:sz="0" w:space="0" w:color="auto"/>
            <w:right w:val="none" w:sz="0" w:space="0" w:color="auto"/>
          </w:divBdr>
        </w:div>
      </w:divsChild>
    </w:div>
    <w:div w:id="1682463294">
      <w:bodyDiv w:val="1"/>
      <w:marLeft w:val="0"/>
      <w:marRight w:val="0"/>
      <w:marTop w:val="0"/>
      <w:marBottom w:val="0"/>
      <w:divBdr>
        <w:top w:val="none" w:sz="0" w:space="0" w:color="auto"/>
        <w:left w:val="none" w:sz="0" w:space="0" w:color="auto"/>
        <w:bottom w:val="none" w:sz="0" w:space="0" w:color="auto"/>
        <w:right w:val="none" w:sz="0" w:space="0" w:color="auto"/>
      </w:divBdr>
    </w:div>
    <w:div w:id="1688170634">
      <w:bodyDiv w:val="1"/>
      <w:marLeft w:val="0"/>
      <w:marRight w:val="0"/>
      <w:marTop w:val="0"/>
      <w:marBottom w:val="0"/>
      <w:divBdr>
        <w:top w:val="none" w:sz="0" w:space="0" w:color="auto"/>
        <w:left w:val="none" w:sz="0" w:space="0" w:color="auto"/>
        <w:bottom w:val="none" w:sz="0" w:space="0" w:color="auto"/>
        <w:right w:val="none" w:sz="0" w:space="0" w:color="auto"/>
      </w:divBdr>
      <w:divsChild>
        <w:div w:id="151484313">
          <w:marLeft w:val="0"/>
          <w:marRight w:val="0"/>
          <w:marTop w:val="0"/>
          <w:marBottom w:val="0"/>
          <w:divBdr>
            <w:top w:val="none" w:sz="0" w:space="0" w:color="auto"/>
            <w:left w:val="none" w:sz="0" w:space="0" w:color="auto"/>
            <w:bottom w:val="none" w:sz="0" w:space="0" w:color="auto"/>
            <w:right w:val="none" w:sz="0" w:space="0" w:color="auto"/>
          </w:divBdr>
        </w:div>
        <w:div w:id="183711056">
          <w:marLeft w:val="0"/>
          <w:marRight w:val="0"/>
          <w:marTop w:val="0"/>
          <w:marBottom w:val="0"/>
          <w:divBdr>
            <w:top w:val="none" w:sz="0" w:space="0" w:color="auto"/>
            <w:left w:val="none" w:sz="0" w:space="0" w:color="auto"/>
            <w:bottom w:val="none" w:sz="0" w:space="0" w:color="auto"/>
            <w:right w:val="none" w:sz="0" w:space="0" w:color="auto"/>
          </w:divBdr>
        </w:div>
        <w:div w:id="232395280">
          <w:marLeft w:val="0"/>
          <w:marRight w:val="0"/>
          <w:marTop w:val="0"/>
          <w:marBottom w:val="0"/>
          <w:divBdr>
            <w:top w:val="none" w:sz="0" w:space="0" w:color="auto"/>
            <w:left w:val="none" w:sz="0" w:space="0" w:color="auto"/>
            <w:bottom w:val="none" w:sz="0" w:space="0" w:color="auto"/>
            <w:right w:val="none" w:sz="0" w:space="0" w:color="auto"/>
          </w:divBdr>
        </w:div>
        <w:div w:id="255021759">
          <w:marLeft w:val="0"/>
          <w:marRight w:val="0"/>
          <w:marTop w:val="0"/>
          <w:marBottom w:val="0"/>
          <w:divBdr>
            <w:top w:val="none" w:sz="0" w:space="0" w:color="auto"/>
            <w:left w:val="none" w:sz="0" w:space="0" w:color="auto"/>
            <w:bottom w:val="none" w:sz="0" w:space="0" w:color="auto"/>
            <w:right w:val="none" w:sz="0" w:space="0" w:color="auto"/>
          </w:divBdr>
        </w:div>
        <w:div w:id="676469872">
          <w:marLeft w:val="0"/>
          <w:marRight w:val="0"/>
          <w:marTop w:val="0"/>
          <w:marBottom w:val="0"/>
          <w:divBdr>
            <w:top w:val="none" w:sz="0" w:space="0" w:color="auto"/>
            <w:left w:val="none" w:sz="0" w:space="0" w:color="auto"/>
            <w:bottom w:val="none" w:sz="0" w:space="0" w:color="auto"/>
            <w:right w:val="none" w:sz="0" w:space="0" w:color="auto"/>
          </w:divBdr>
        </w:div>
        <w:div w:id="805195205">
          <w:marLeft w:val="0"/>
          <w:marRight w:val="0"/>
          <w:marTop w:val="0"/>
          <w:marBottom w:val="0"/>
          <w:divBdr>
            <w:top w:val="none" w:sz="0" w:space="0" w:color="auto"/>
            <w:left w:val="none" w:sz="0" w:space="0" w:color="auto"/>
            <w:bottom w:val="none" w:sz="0" w:space="0" w:color="auto"/>
            <w:right w:val="none" w:sz="0" w:space="0" w:color="auto"/>
          </w:divBdr>
        </w:div>
        <w:div w:id="1080953157">
          <w:marLeft w:val="0"/>
          <w:marRight w:val="0"/>
          <w:marTop w:val="0"/>
          <w:marBottom w:val="0"/>
          <w:divBdr>
            <w:top w:val="none" w:sz="0" w:space="0" w:color="auto"/>
            <w:left w:val="none" w:sz="0" w:space="0" w:color="auto"/>
            <w:bottom w:val="none" w:sz="0" w:space="0" w:color="auto"/>
            <w:right w:val="none" w:sz="0" w:space="0" w:color="auto"/>
          </w:divBdr>
        </w:div>
        <w:div w:id="1216888053">
          <w:marLeft w:val="0"/>
          <w:marRight w:val="0"/>
          <w:marTop w:val="0"/>
          <w:marBottom w:val="0"/>
          <w:divBdr>
            <w:top w:val="none" w:sz="0" w:space="0" w:color="auto"/>
            <w:left w:val="none" w:sz="0" w:space="0" w:color="auto"/>
            <w:bottom w:val="none" w:sz="0" w:space="0" w:color="auto"/>
            <w:right w:val="none" w:sz="0" w:space="0" w:color="auto"/>
          </w:divBdr>
        </w:div>
        <w:div w:id="1502621861">
          <w:marLeft w:val="0"/>
          <w:marRight w:val="0"/>
          <w:marTop w:val="0"/>
          <w:marBottom w:val="0"/>
          <w:divBdr>
            <w:top w:val="none" w:sz="0" w:space="0" w:color="auto"/>
            <w:left w:val="none" w:sz="0" w:space="0" w:color="auto"/>
            <w:bottom w:val="none" w:sz="0" w:space="0" w:color="auto"/>
            <w:right w:val="none" w:sz="0" w:space="0" w:color="auto"/>
          </w:divBdr>
        </w:div>
        <w:div w:id="1762019255">
          <w:marLeft w:val="0"/>
          <w:marRight w:val="0"/>
          <w:marTop w:val="0"/>
          <w:marBottom w:val="0"/>
          <w:divBdr>
            <w:top w:val="none" w:sz="0" w:space="0" w:color="auto"/>
            <w:left w:val="none" w:sz="0" w:space="0" w:color="auto"/>
            <w:bottom w:val="none" w:sz="0" w:space="0" w:color="auto"/>
            <w:right w:val="none" w:sz="0" w:space="0" w:color="auto"/>
          </w:divBdr>
        </w:div>
        <w:div w:id="2061512009">
          <w:marLeft w:val="0"/>
          <w:marRight w:val="0"/>
          <w:marTop w:val="0"/>
          <w:marBottom w:val="0"/>
          <w:divBdr>
            <w:top w:val="none" w:sz="0" w:space="0" w:color="auto"/>
            <w:left w:val="none" w:sz="0" w:space="0" w:color="auto"/>
            <w:bottom w:val="none" w:sz="0" w:space="0" w:color="auto"/>
            <w:right w:val="none" w:sz="0" w:space="0" w:color="auto"/>
          </w:divBdr>
        </w:div>
      </w:divsChild>
    </w:div>
    <w:div w:id="1690059347">
      <w:bodyDiv w:val="1"/>
      <w:marLeft w:val="0"/>
      <w:marRight w:val="0"/>
      <w:marTop w:val="0"/>
      <w:marBottom w:val="0"/>
      <w:divBdr>
        <w:top w:val="none" w:sz="0" w:space="0" w:color="auto"/>
        <w:left w:val="none" w:sz="0" w:space="0" w:color="auto"/>
        <w:bottom w:val="none" w:sz="0" w:space="0" w:color="auto"/>
        <w:right w:val="none" w:sz="0" w:space="0" w:color="auto"/>
      </w:divBdr>
    </w:div>
    <w:div w:id="1693149174">
      <w:bodyDiv w:val="1"/>
      <w:marLeft w:val="0"/>
      <w:marRight w:val="0"/>
      <w:marTop w:val="0"/>
      <w:marBottom w:val="0"/>
      <w:divBdr>
        <w:top w:val="none" w:sz="0" w:space="0" w:color="auto"/>
        <w:left w:val="none" w:sz="0" w:space="0" w:color="auto"/>
        <w:bottom w:val="none" w:sz="0" w:space="0" w:color="auto"/>
        <w:right w:val="none" w:sz="0" w:space="0" w:color="auto"/>
      </w:divBdr>
    </w:div>
    <w:div w:id="1726443065">
      <w:bodyDiv w:val="1"/>
      <w:marLeft w:val="0"/>
      <w:marRight w:val="0"/>
      <w:marTop w:val="0"/>
      <w:marBottom w:val="0"/>
      <w:divBdr>
        <w:top w:val="none" w:sz="0" w:space="0" w:color="auto"/>
        <w:left w:val="none" w:sz="0" w:space="0" w:color="auto"/>
        <w:bottom w:val="none" w:sz="0" w:space="0" w:color="auto"/>
        <w:right w:val="none" w:sz="0" w:space="0" w:color="auto"/>
      </w:divBdr>
    </w:div>
    <w:div w:id="1738282008">
      <w:bodyDiv w:val="1"/>
      <w:marLeft w:val="0"/>
      <w:marRight w:val="0"/>
      <w:marTop w:val="0"/>
      <w:marBottom w:val="0"/>
      <w:divBdr>
        <w:top w:val="none" w:sz="0" w:space="0" w:color="auto"/>
        <w:left w:val="none" w:sz="0" w:space="0" w:color="auto"/>
        <w:bottom w:val="none" w:sz="0" w:space="0" w:color="auto"/>
        <w:right w:val="none" w:sz="0" w:space="0" w:color="auto"/>
      </w:divBdr>
    </w:div>
    <w:div w:id="1747610107">
      <w:bodyDiv w:val="1"/>
      <w:marLeft w:val="0"/>
      <w:marRight w:val="0"/>
      <w:marTop w:val="0"/>
      <w:marBottom w:val="0"/>
      <w:divBdr>
        <w:top w:val="none" w:sz="0" w:space="0" w:color="auto"/>
        <w:left w:val="none" w:sz="0" w:space="0" w:color="auto"/>
        <w:bottom w:val="none" w:sz="0" w:space="0" w:color="auto"/>
        <w:right w:val="none" w:sz="0" w:space="0" w:color="auto"/>
      </w:divBdr>
      <w:divsChild>
        <w:div w:id="178667386">
          <w:marLeft w:val="734"/>
          <w:marRight w:val="0"/>
          <w:marTop w:val="77"/>
          <w:marBottom w:val="0"/>
          <w:divBdr>
            <w:top w:val="none" w:sz="0" w:space="0" w:color="auto"/>
            <w:left w:val="none" w:sz="0" w:space="0" w:color="auto"/>
            <w:bottom w:val="none" w:sz="0" w:space="0" w:color="auto"/>
            <w:right w:val="none" w:sz="0" w:space="0" w:color="auto"/>
          </w:divBdr>
        </w:div>
        <w:div w:id="1461873918">
          <w:marLeft w:val="734"/>
          <w:marRight w:val="0"/>
          <w:marTop w:val="77"/>
          <w:marBottom w:val="0"/>
          <w:divBdr>
            <w:top w:val="none" w:sz="0" w:space="0" w:color="auto"/>
            <w:left w:val="none" w:sz="0" w:space="0" w:color="auto"/>
            <w:bottom w:val="none" w:sz="0" w:space="0" w:color="auto"/>
            <w:right w:val="none" w:sz="0" w:space="0" w:color="auto"/>
          </w:divBdr>
        </w:div>
      </w:divsChild>
    </w:div>
    <w:div w:id="1764916470">
      <w:bodyDiv w:val="1"/>
      <w:marLeft w:val="0"/>
      <w:marRight w:val="0"/>
      <w:marTop w:val="0"/>
      <w:marBottom w:val="0"/>
      <w:divBdr>
        <w:top w:val="none" w:sz="0" w:space="0" w:color="auto"/>
        <w:left w:val="none" w:sz="0" w:space="0" w:color="auto"/>
        <w:bottom w:val="none" w:sz="0" w:space="0" w:color="auto"/>
        <w:right w:val="none" w:sz="0" w:space="0" w:color="auto"/>
      </w:divBdr>
    </w:div>
    <w:div w:id="1787769127">
      <w:bodyDiv w:val="1"/>
      <w:marLeft w:val="0"/>
      <w:marRight w:val="0"/>
      <w:marTop w:val="0"/>
      <w:marBottom w:val="0"/>
      <w:divBdr>
        <w:top w:val="none" w:sz="0" w:space="0" w:color="auto"/>
        <w:left w:val="none" w:sz="0" w:space="0" w:color="auto"/>
        <w:bottom w:val="none" w:sz="0" w:space="0" w:color="auto"/>
        <w:right w:val="none" w:sz="0" w:space="0" w:color="auto"/>
      </w:divBdr>
    </w:div>
    <w:div w:id="1826507721">
      <w:bodyDiv w:val="1"/>
      <w:marLeft w:val="0"/>
      <w:marRight w:val="0"/>
      <w:marTop w:val="0"/>
      <w:marBottom w:val="0"/>
      <w:divBdr>
        <w:top w:val="none" w:sz="0" w:space="0" w:color="auto"/>
        <w:left w:val="none" w:sz="0" w:space="0" w:color="auto"/>
        <w:bottom w:val="none" w:sz="0" w:space="0" w:color="auto"/>
        <w:right w:val="none" w:sz="0" w:space="0" w:color="auto"/>
      </w:divBdr>
    </w:div>
    <w:div w:id="1852640877">
      <w:bodyDiv w:val="1"/>
      <w:marLeft w:val="0"/>
      <w:marRight w:val="0"/>
      <w:marTop w:val="0"/>
      <w:marBottom w:val="0"/>
      <w:divBdr>
        <w:top w:val="none" w:sz="0" w:space="0" w:color="auto"/>
        <w:left w:val="none" w:sz="0" w:space="0" w:color="auto"/>
        <w:bottom w:val="none" w:sz="0" w:space="0" w:color="auto"/>
        <w:right w:val="none" w:sz="0" w:space="0" w:color="auto"/>
      </w:divBdr>
    </w:div>
    <w:div w:id="1857765907">
      <w:bodyDiv w:val="1"/>
      <w:marLeft w:val="0"/>
      <w:marRight w:val="0"/>
      <w:marTop w:val="0"/>
      <w:marBottom w:val="0"/>
      <w:divBdr>
        <w:top w:val="none" w:sz="0" w:space="0" w:color="auto"/>
        <w:left w:val="none" w:sz="0" w:space="0" w:color="auto"/>
        <w:bottom w:val="none" w:sz="0" w:space="0" w:color="auto"/>
        <w:right w:val="none" w:sz="0" w:space="0" w:color="auto"/>
      </w:divBdr>
      <w:divsChild>
        <w:div w:id="17317465">
          <w:marLeft w:val="734"/>
          <w:marRight w:val="0"/>
          <w:marTop w:val="96"/>
          <w:marBottom w:val="0"/>
          <w:divBdr>
            <w:top w:val="none" w:sz="0" w:space="0" w:color="auto"/>
            <w:left w:val="none" w:sz="0" w:space="0" w:color="auto"/>
            <w:bottom w:val="none" w:sz="0" w:space="0" w:color="auto"/>
            <w:right w:val="none" w:sz="0" w:space="0" w:color="auto"/>
          </w:divBdr>
        </w:div>
        <w:div w:id="67267890">
          <w:marLeft w:val="734"/>
          <w:marRight w:val="0"/>
          <w:marTop w:val="96"/>
          <w:marBottom w:val="0"/>
          <w:divBdr>
            <w:top w:val="none" w:sz="0" w:space="0" w:color="auto"/>
            <w:left w:val="none" w:sz="0" w:space="0" w:color="auto"/>
            <w:bottom w:val="none" w:sz="0" w:space="0" w:color="auto"/>
            <w:right w:val="none" w:sz="0" w:space="0" w:color="auto"/>
          </w:divBdr>
        </w:div>
        <w:div w:id="1056197787">
          <w:marLeft w:val="734"/>
          <w:marRight w:val="0"/>
          <w:marTop w:val="96"/>
          <w:marBottom w:val="0"/>
          <w:divBdr>
            <w:top w:val="none" w:sz="0" w:space="0" w:color="auto"/>
            <w:left w:val="none" w:sz="0" w:space="0" w:color="auto"/>
            <w:bottom w:val="none" w:sz="0" w:space="0" w:color="auto"/>
            <w:right w:val="none" w:sz="0" w:space="0" w:color="auto"/>
          </w:divBdr>
        </w:div>
      </w:divsChild>
    </w:div>
    <w:div w:id="1858158138">
      <w:bodyDiv w:val="1"/>
      <w:marLeft w:val="0"/>
      <w:marRight w:val="0"/>
      <w:marTop w:val="0"/>
      <w:marBottom w:val="0"/>
      <w:divBdr>
        <w:top w:val="none" w:sz="0" w:space="0" w:color="auto"/>
        <w:left w:val="none" w:sz="0" w:space="0" w:color="auto"/>
        <w:bottom w:val="none" w:sz="0" w:space="0" w:color="auto"/>
        <w:right w:val="none" w:sz="0" w:space="0" w:color="auto"/>
      </w:divBdr>
      <w:divsChild>
        <w:div w:id="1354453738">
          <w:marLeft w:val="734"/>
          <w:marRight w:val="0"/>
          <w:marTop w:val="67"/>
          <w:marBottom w:val="0"/>
          <w:divBdr>
            <w:top w:val="none" w:sz="0" w:space="0" w:color="auto"/>
            <w:left w:val="none" w:sz="0" w:space="0" w:color="auto"/>
            <w:bottom w:val="none" w:sz="0" w:space="0" w:color="auto"/>
            <w:right w:val="none" w:sz="0" w:space="0" w:color="auto"/>
          </w:divBdr>
        </w:div>
      </w:divsChild>
    </w:div>
    <w:div w:id="1864631066">
      <w:bodyDiv w:val="1"/>
      <w:marLeft w:val="0"/>
      <w:marRight w:val="0"/>
      <w:marTop w:val="0"/>
      <w:marBottom w:val="0"/>
      <w:divBdr>
        <w:top w:val="none" w:sz="0" w:space="0" w:color="auto"/>
        <w:left w:val="none" w:sz="0" w:space="0" w:color="auto"/>
        <w:bottom w:val="none" w:sz="0" w:space="0" w:color="auto"/>
        <w:right w:val="none" w:sz="0" w:space="0" w:color="auto"/>
      </w:divBdr>
      <w:divsChild>
        <w:div w:id="837304017">
          <w:marLeft w:val="0"/>
          <w:marRight w:val="0"/>
          <w:marTop w:val="77"/>
          <w:marBottom w:val="0"/>
          <w:divBdr>
            <w:top w:val="none" w:sz="0" w:space="0" w:color="auto"/>
            <w:left w:val="none" w:sz="0" w:space="0" w:color="auto"/>
            <w:bottom w:val="none" w:sz="0" w:space="0" w:color="auto"/>
            <w:right w:val="none" w:sz="0" w:space="0" w:color="auto"/>
          </w:divBdr>
        </w:div>
      </w:divsChild>
    </w:div>
    <w:div w:id="1870532802">
      <w:bodyDiv w:val="1"/>
      <w:marLeft w:val="0"/>
      <w:marRight w:val="0"/>
      <w:marTop w:val="0"/>
      <w:marBottom w:val="0"/>
      <w:divBdr>
        <w:top w:val="none" w:sz="0" w:space="0" w:color="auto"/>
        <w:left w:val="none" w:sz="0" w:space="0" w:color="auto"/>
        <w:bottom w:val="none" w:sz="0" w:space="0" w:color="auto"/>
        <w:right w:val="none" w:sz="0" w:space="0" w:color="auto"/>
      </w:divBdr>
      <w:divsChild>
        <w:div w:id="522986397">
          <w:marLeft w:val="734"/>
          <w:marRight w:val="0"/>
          <w:marTop w:val="77"/>
          <w:marBottom w:val="0"/>
          <w:divBdr>
            <w:top w:val="none" w:sz="0" w:space="0" w:color="auto"/>
            <w:left w:val="none" w:sz="0" w:space="0" w:color="auto"/>
            <w:bottom w:val="none" w:sz="0" w:space="0" w:color="auto"/>
            <w:right w:val="none" w:sz="0" w:space="0" w:color="auto"/>
          </w:divBdr>
        </w:div>
        <w:div w:id="804276429">
          <w:marLeft w:val="734"/>
          <w:marRight w:val="0"/>
          <w:marTop w:val="77"/>
          <w:marBottom w:val="0"/>
          <w:divBdr>
            <w:top w:val="none" w:sz="0" w:space="0" w:color="auto"/>
            <w:left w:val="none" w:sz="0" w:space="0" w:color="auto"/>
            <w:bottom w:val="none" w:sz="0" w:space="0" w:color="auto"/>
            <w:right w:val="none" w:sz="0" w:space="0" w:color="auto"/>
          </w:divBdr>
        </w:div>
        <w:div w:id="1269853379">
          <w:marLeft w:val="734"/>
          <w:marRight w:val="0"/>
          <w:marTop w:val="77"/>
          <w:marBottom w:val="0"/>
          <w:divBdr>
            <w:top w:val="none" w:sz="0" w:space="0" w:color="auto"/>
            <w:left w:val="none" w:sz="0" w:space="0" w:color="auto"/>
            <w:bottom w:val="none" w:sz="0" w:space="0" w:color="auto"/>
            <w:right w:val="none" w:sz="0" w:space="0" w:color="auto"/>
          </w:divBdr>
        </w:div>
        <w:div w:id="1393893389">
          <w:marLeft w:val="734"/>
          <w:marRight w:val="0"/>
          <w:marTop w:val="77"/>
          <w:marBottom w:val="0"/>
          <w:divBdr>
            <w:top w:val="none" w:sz="0" w:space="0" w:color="auto"/>
            <w:left w:val="none" w:sz="0" w:space="0" w:color="auto"/>
            <w:bottom w:val="none" w:sz="0" w:space="0" w:color="auto"/>
            <w:right w:val="none" w:sz="0" w:space="0" w:color="auto"/>
          </w:divBdr>
        </w:div>
      </w:divsChild>
    </w:div>
    <w:div w:id="1870797049">
      <w:bodyDiv w:val="1"/>
      <w:marLeft w:val="0"/>
      <w:marRight w:val="0"/>
      <w:marTop w:val="0"/>
      <w:marBottom w:val="0"/>
      <w:divBdr>
        <w:top w:val="none" w:sz="0" w:space="0" w:color="auto"/>
        <w:left w:val="none" w:sz="0" w:space="0" w:color="auto"/>
        <w:bottom w:val="none" w:sz="0" w:space="0" w:color="auto"/>
        <w:right w:val="none" w:sz="0" w:space="0" w:color="auto"/>
      </w:divBdr>
    </w:div>
    <w:div w:id="1883514534">
      <w:bodyDiv w:val="1"/>
      <w:marLeft w:val="0"/>
      <w:marRight w:val="0"/>
      <w:marTop w:val="0"/>
      <w:marBottom w:val="0"/>
      <w:divBdr>
        <w:top w:val="none" w:sz="0" w:space="0" w:color="auto"/>
        <w:left w:val="none" w:sz="0" w:space="0" w:color="auto"/>
        <w:bottom w:val="none" w:sz="0" w:space="0" w:color="auto"/>
        <w:right w:val="none" w:sz="0" w:space="0" w:color="auto"/>
      </w:divBdr>
    </w:div>
    <w:div w:id="1903058570">
      <w:bodyDiv w:val="1"/>
      <w:marLeft w:val="0"/>
      <w:marRight w:val="0"/>
      <w:marTop w:val="0"/>
      <w:marBottom w:val="0"/>
      <w:divBdr>
        <w:top w:val="none" w:sz="0" w:space="0" w:color="auto"/>
        <w:left w:val="none" w:sz="0" w:space="0" w:color="auto"/>
        <w:bottom w:val="none" w:sz="0" w:space="0" w:color="auto"/>
        <w:right w:val="none" w:sz="0" w:space="0" w:color="auto"/>
      </w:divBdr>
    </w:div>
    <w:div w:id="1917939722">
      <w:bodyDiv w:val="1"/>
      <w:marLeft w:val="0"/>
      <w:marRight w:val="0"/>
      <w:marTop w:val="0"/>
      <w:marBottom w:val="0"/>
      <w:divBdr>
        <w:top w:val="none" w:sz="0" w:space="0" w:color="auto"/>
        <w:left w:val="none" w:sz="0" w:space="0" w:color="auto"/>
        <w:bottom w:val="none" w:sz="0" w:space="0" w:color="auto"/>
        <w:right w:val="none" w:sz="0" w:space="0" w:color="auto"/>
      </w:divBdr>
    </w:div>
    <w:div w:id="1927033938">
      <w:bodyDiv w:val="1"/>
      <w:marLeft w:val="0"/>
      <w:marRight w:val="0"/>
      <w:marTop w:val="0"/>
      <w:marBottom w:val="0"/>
      <w:divBdr>
        <w:top w:val="none" w:sz="0" w:space="0" w:color="auto"/>
        <w:left w:val="none" w:sz="0" w:space="0" w:color="auto"/>
        <w:bottom w:val="none" w:sz="0" w:space="0" w:color="auto"/>
        <w:right w:val="none" w:sz="0" w:space="0" w:color="auto"/>
      </w:divBdr>
      <w:divsChild>
        <w:div w:id="89395275">
          <w:marLeft w:val="0"/>
          <w:marRight w:val="0"/>
          <w:marTop w:val="0"/>
          <w:marBottom w:val="0"/>
          <w:divBdr>
            <w:top w:val="none" w:sz="0" w:space="0" w:color="auto"/>
            <w:left w:val="none" w:sz="0" w:space="0" w:color="auto"/>
            <w:bottom w:val="none" w:sz="0" w:space="0" w:color="auto"/>
            <w:right w:val="none" w:sz="0" w:space="0" w:color="auto"/>
          </w:divBdr>
        </w:div>
        <w:div w:id="453402883">
          <w:marLeft w:val="0"/>
          <w:marRight w:val="0"/>
          <w:marTop w:val="0"/>
          <w:marBottom w:val="0"/>
          <w:divBdr>
            <w:top w:val="none" w:sz="0" w:space="0" w:color="auto"/>
            <w:left w:val="none" w:sz="0" w:space="0" w:color="auto"/>
            <w:bottom w:val="none" w:sz="0" w:space="0" w:color="auto"/>
            <w:right w:val="none" w:sz="0" w:space="0" w:color="auto"/>
          </w:divBdr>
        </w:div>
        <w:div w:id="473447448">
          <w:marLeft w:val="0"/>
          <w:marRight w:val="0"/>
          <w:marTop w:val="0"/>
          <w:marBottom w:val="0"/>
          <w:divBdr>
            <w:top w:val="none" w:sz="0" w:space="0" w:color="auto"/>
            <w:left w:val="none" w:sz="0" w:space="0" w:color="auto"/>
            <w:bottom w:val="none" w:sz="0" w:space="0" w:color="auto"/>
            <w:right w:val="none" w:sz="0" w:space="0" w:color="auto"/>
          </w:divBdr>
        </w:div>
        <w:div w:id="1057821603">
          <w:marLeft w:val="0"/>
          <w:marRight w:val="0"/>
          <w:marTop w:val="0"/>
          <w:marBottom w:val="0"/>
          <w:divBdr>
            <w:top w:val="none" w:sz="0" w:space="0" w:color="auto"/>
            <w:left w:val="none" w:sz="0" w:space="0" w:color="auto"/>
            <w:bottom w:val="none" w:sz="0" w:space="0" w:color="auto"/>
            <w:right w:val="none" w:sz="0" w:space="0" w:color="auto"/>
          </w:divBdr>
        </w:div>
        <w:div w:id="1447194947">
          <w:marLeft w:val="0"/>
          <w:marRight w:val="0"/>
          <w:marTop w:val="0"/>
          <w:marBottom w:val="0"/>
          <w:divBdr>
            <w:top w:val="none" w:sz="0" w:space="0" w:color="auto"/>
            <w:left w:val="none" w:sz="0" w:space="0" w:color="auto"/>
            <w:bottom w:val="none" w:sz="0" w:space="0" w:color="auto"/>
            <w:right w:val="none" w:sz="0" w:space="0" w:color="auto"/>
          </w:divBdr>
        </w:div>
      </w:divsChild>
    </w:div>
    <w:div w:id="1940680888">
      <w:bodyDiv w:val="1"/>
      <w:marLeft w:val="0"/>
      <w:marRight w:val="0"/>
      <w:marTop w:val="0"/>
      <w:marBottom w:val="0"/>
      <w:divBdr>
        <w:top w:val="none" w:sz="0" w:space="0" w:color="auto"/>
        <w:left w:val="none" w:sz="0" w:space="0" w:color="auto"/>
        <w:bottom w:val="none" w:sz="0" w:space="0" w:color="auto"/>
        <w:right w:val="none" w:sz="0" w:space="0" w:color="auto"/>
      </w:divBdr>
    </w:div>
    <w:div w:id="1947420727">
      <w:bodyDiv w:val="1"/>
      <w:marLeft w:val="0"/>
      <w:marRight w:val="0"/>
      <w:marTop w:val="0"/>
      <w:marBottom w:val="0"/>
      <w:divBdr>
        <w:top w:val="none" w:sz="0" w:space="0" w:color="auto"/>
        <w:left w:val="none" w:sz="0" w:space="0" w:color="auto"/>
        <w:bottom w:val="none" w:sz="0" w:space="0" w:color="auto"/>
        <w:right w:val="none" w:sz="0" w:space="0" w:color="auto"/>
      </w:divBdr>
    </w:div>
    <w:div w:id="1948534636">
      <w:bodyDiv w:val="1"/>
      <w:marLeft w:val="0"/>
      <w:marRight w:val="0"/>
      <w:marTop w:val="0"/>
      <w:marBottom w:val="0"/>
      <w:divBdr>
        <w:top w:val="none" w:sz="0" w:space="0" w:color="auto"/>
        <w:left w:val="none" w:sz="0" w:space="0" w:color="auto"/>
        <w:bottom w:val="none" w:sz="0" w:space="0" w:color="auto"/>
        <w:right w:val="none" w:sz="0" w:space="0" w:color="auto"/>
      </w:divBdr>
    </w:div>
    <w:div w:id="1950626760">
      <w:bodyDiv w:val="1"/>
      <w:marLeft w:val="0"/>
      <w:marRight w:val="0"/>
      <w:marTop w:val="0"/>
      <w:marBottom w:val="0"/>
      <w:divBdr>
        <w:top w:val="none" w:sz="0" w:space="0" w:color="auto"/>
        <w:left w:val="none" w:sz="0" w:space="0" w:color="auto"/>
        <w:bottom w:val="none" w:sz="0" w:space="0" w:color="auto"/>
        <w:right w:val="none" w:sz="0" w:space="0" w:color="auto"/>
      </w:divBdr>
    </w:div>
    <w:div w:id="1975215596">
      <w:bodyDiv w:val="1"/>
      <w:marLeft w:val="0"/>
      <w:marRight w:val="0"/>
      <w:marTop w:val="0"/>
      <w:marBottom w:val="0"/>
      <w:divBdr>
        <w:top w:val="none" w:sz="0" w:space="0" w:color="auto"/>
        <w:left w:val="none" w:sz="0" w:space="0" w:color="auto"/>
        <w:bottom w:val="none" w:sz="0" w:space="0" w:color="auto"/>
        <w:right w:val="none" w:sz="0" w:space="0" w:color="auto"/>
      </w:divBdr>
    </w:div>
    <w:div w:id="1986624198">
      <w:bodyDiv w:val="1"/>
      <w:marLeft w:val="0"/>
      <w:marRight w:val="0"/>
      <w:marTop w:val="0"/>
      <w:marBottom w:val="0"/>
      <w:divBdr>
        <w:top w:val="none" w:sz="0" w:space="0" w:color="auto"/>
        <w:left w:val="none" w:sz="0" w:space="0" w:color="auto"/>
        <w:bottom w:val="none" w:sz="0" w:space="0" w:color="auto"/>
        <w:right w:val="none" w:sz="0" w:space="0" w:color="auto"/>
      </w:divBdr>
    </w:div>
    <w:div w:id="1989746921">
      <w:bodyDiv w:val="1"/>
      <w:marLeft w:val="0"/>
      <w:marRight w:val="0"/>
      <w:marTop w:val="0"/>
      <w:marBottom w:val="0"/>
      <w:divBdr>
        <w:top w:val="none" w:sz="0" w:space="0" w:color="auto"/>
        <w:left w:val="none" w:sz="0" w:space="0" w:color="auto"/>
        <w:bottom w:val="none" w:sz="0" w:space="0" w:color="auto"/>
        <w:right w:val="none" w:sz="0" w:space="0" w:color="auto"/>
      </w:divBdr>
    </w:div>
    <w:div w:id="2015259239">
      <w:bodyDiv w:val="1"/>
      <w:marLeft w:val="0"/>
      <w:marRight w:val="0"/>
      <w:marTop w:val="0"/>
      <w:marBottom w:val="0"/>
      <w:divBdr>
        <w:top w:val="none" w:sz="0" w:space="0" w:color="auto"/>
        <w:left w:val="none" w:sz="0" w:space="0" w:color="auto"/>
        <w:bottom w:val="none" w:sz="0" w:space="0" w:color="auto"/>
        <w:right w:val="none" w:sz="0" w:space="0" w:color="auto"/>
      </w:divBdr>
    </w:div>
    <w:div w:id="2037194657">
      <w:bodyDiv w:val="1"/>
      <w:marLeft w:val="0"/>
      <w:marRight w:val="0"/>
      <w:marTop w:val="0"/>
      <w:marBottom w:val="0"/>
      <w:divBdr>
        <w:top w:val="none" w:sz="0" w:space="0" w:color="auto"/>
        <w:left w:val="none" w:sz="0" w:space="0" w:color="auto"/>
        <w:bottom w:val="none" w:sz="0" w:space="0" w:color="auto"/>
        <w:right w:val="none" w:sz="0" w:space="0" w:color="auto"/>
      </w:divBdr>
    </w:div>
    <w:div w:id="2038115228">
      <w:bodyDiv w:val="1"/>
      <w:marLeft w:val="0"/>
      <w:marRight w:val="0"/>
      <w:marTop w:val="0"/>
      <w:marBottom w:val="0"/>
      <w:divBdr>
        <w:top w:val="none" w:sz="0" w:space="0" w:color="auto"/>
        <w:left w:val="none" w:sz="0" w:space="0" w:color="auto"/>
        <w:bottom w:val="none" w:sz="0" w:space="0" w:color="auto"/>
        <w:right w:val="none" w:sz="0" w:space="0" w:color="auto"/>
      </w:divBdr>
    </w:div>
    <w:div w:id="2040154868">
      <w:bodyDiv w:val="1"/>
      <w:marLeft w:val="0"/>
      <w:marRight w:val="0"/>
      <w:marTop w:val="0"/>
      <w:marBottom w:val="0"/>
      <w:divBdr>
        <w:top w:val="none" w:sz="0" w:space="0" w:color="auto"/>
        <w:left w:val="none" w:sz="0" w:space="0" w:color="auto"/>
        <w:bottom w:val="none" w:sz="0" w:space="0" w:color="auto"/>
        <w:right w:val="none" w:sz="0" w:space="0" w:color="auto"/>
      </w:divBdr>
    </w:div>
    <w:div w:id="2058118111">
      <w:bodyDiv w:val="1"/>
      <w:marLeft w:val="0"/>
      <w:marRight w:val="0"/>
      <w:marTop w:val="0"/>
      <w:marBottom w:val="0"/>
      <w:divBdr>
        <w:top w:val="none" w:sz="0" w:space="0" w:color="auto"/>
        <w:left w:val="none" w:sz="0" w:space="0" w:color="auto"/>
        <w:bottom w:val="none" w:sz="0" w:space="0" w:color="auto"/>
        <w:right w:val="none" w:sz="0" w:space="0" w:color="auto"/>
      </w:divBdr>
    </w:div>
    <w:div w:id="2100324677">
      <w:bodyDiv w:val="1"/>
      <w:marLeft w:val="0"/>
      <w:marRight w:val="0"/>
      <w:marTop w:val="0"/>
      <w:marBottom w:val="0"/>
      <w:divBdr>
        <w:top w:val="none" w:sz="0" w:space="0" w:color="auto"/>
        <w:left w:val="none" w:sz="0" w:space="0" w:color="auto"/>
        <w:bottom w:val="none" w:sz="0" w:space="0" w:color="auto"/>
        <w:right w:val="none" w:sz="0" w:space="0" w:color="auto"/>
      </w:divBdr>
    </w:div>
    <w:div w:id="212418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AC9FC21D-B727-4D38-8153-94D8C6A7D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2703</Words>
  <Characters>15408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AVMU</Company>
  <LinksUpToDate>false</LinksUpToDate>
  <CharactersWithSpaces>18075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Stojanovska</dc:creator>
  <cp:keywords/>
  <dc:description/>
  <cp:lastModifiedBy>Ivana Stojanovska</cp:lastModifiedBy>
  <cp:revision>3</cp:revision>
  <cp:lastPrinted>2020-12-24T08:49:00Z</cp:lastPrinted>
  <dcterms:created xsi:type="dcterms:W3CDTF">2021-06-30T10:50:00Z</dcterms:created>
  <dcterms:modified xsi:type="dcterms:W3CDTF">2021-06-30T10:51:00Z</dcterms:modified>
</cp:coreProperties>
</file>