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AD2BE" w14:textId="0FDEB193" w:rsidR="009C36E1" w:rsidRPr="003C2CC9" w:rsidRDefault="0049307E" w:rsidP="00185679">
      <w:pPr>
        <w:rPr>
          <w:lang w:val="en-US"/>
        </w:rPr>
      </w:pPr>
      <w:r>
        <w:rPr>
          <w:noProof/>
          <w:lang w:val="en-US"/>
        </w:rPr>
        <mc:AlternateContent>
          <mc:Choice Requires="wps">
            <w:drawing>
              <wp:anchor distT="0" distB="0" distL="114300" distR="114300" simplePos="0" relativeHeight="251764736" behindDoc="0" locked="0" layoutInCell="1" allowOverlap="1" wp14:anchorId="59CEB4C2" wp14:editId="70B556F7">
                <wp:simplePos x="0" y="0"/>
                <wp:positionH relativeFrom="column">
                  <wp:posOffset>1490525</wp:posOffset>
                </wp:positionH>
                <wp:positionV relativeFrom="paragraph">
                  <wp:posOffset>4884600</wp:posOffset>
                </wp:positionV>
                <wp:extent cx="4895850" cy="1564522"/>
                <wp:effectExtent l="0" t="0" r="0" b="0"/>
                <wp:wrapNone/>
                <wp:docPr id="5" name="Text Box 5"/>
                <wp:cNvGraphicFramePr/>
                <a:graphic xmlns:a="http://schemas.openxmlformats.org/drawingml/2006/main">
                  <a:graphicData uri="http://schemas.microsoft.com/office/word/2010/wordprocessingShape">
                    <wps:wsp>
                      <wps:cNvSpPr txBox="1"/>
                      <wps:spPr>
                        <a:xfrm>
                          <a:off x="0" y="0"/>
                          <a:ext cx="4895850" cy="1564522"/>
                        </a:xfrm>
                        <a:prstGeom prst="rect">
                          <a:avLst/>
                        </a:prstGeom>
                        <a:noFill/>
                        <a:ln w="6350">
                          <a:noFill/>
                        </a:ln>
                      </wps:spPr>
                      <wps:txbx>
                        <w:txbxContent>
                          <w:p w14:paraId="2AFA753D" w14:textId="62B8A120" w:rsidR="00152C07" w:rsidRPr="001640A8" w:rsidRDefault="0049307E" w:rsidP="00F00BEA">
                            <w:pPr>
                              <w:spacing w:after="0" w:line="240" w:lineRule="auto"/>
                              <w:jc w:val="both"/>
                              <w:rPr>
                                <w:rFonts w:ascii="Arial Narrow" w:hAnsi="Arial Narrow" w:cs="Arial"/>
                                <w:sz w:val="20"/>
                                <w:bdr w:val="none" w:sz="0" w:space="0" w:color="auto" w:frame="1"/>
                              </w:rPr>
                            </w:pPr>
                            <w:r>
                              <w:rPr>
                                <w:rFonts w:ascii="Arial Narrow" w:hAnsi="Arial Narrow" w:cs="Arial"/>
                                <w:sz w:val="20"/>
                                <w:bdr w:val="none" w:sz="0" w:space="0" w:color="auto" w:frame="1"/>
                              </w:rPr>
                              <w:t>На 19 ноември со прес-</w:t>
                            </w:r>
                            <w:r w:rsidR="00152C07" w:rsidRPr="001640A8">
                              <w:rPr>
                                <w:rFonts w:ascii="Arial Narrow" w:hAnsi="Arial Narrow" w:cs="Arial"/>
                                <w:sz w:val="20"/>
                                <w:bdr w:val="none" w:sz="0" w:space="0" w:color="auto" w:frame="1"/>
                              </w:rPr>
                              <w:t xml:space="preserve">конференција </w:t>
                            </w:r>
                            <w:r w:rsidR="00152C07" w:rsidRPr="004B6A77">
                              <w:rPr>
                                <w:rFonts w:ascii="Arial Narrow" w:hAnsi="Arial Narrow" w:cs="Arial"/>
                                <w:sz w:val="20"/>
                                <w:bdr w:val="none" w:sz="0" w:space="0" w:color="auto" w:frame="1"/>
                              </w:rPr>
                              <w:t>директорот на Агенцијата д-р Зоран Трајчевски</w:t>
                            </w:r>
                            <w:r w:rsidR="00152C07" w:rsidRPr="001640A8">
                              <w:rPr>
                                <w:rFonts w:ascii="Arial Narrow" w:hAnsi="Arial Narrow" w:cs="Arial"/>
                                <w:sz w:val="20"/>
                                <w:bdr w:val="none" w:sz="0" w:space="0" w:color="auto" w:frame="1"/>
                              </w:rPr>
                              <w:t xml:space="preserve"> го </w:t>
                            </w:r>
                            <w:r w:rsidR="00152C07" w:rsidRPr="004B6A77">
                              <w:rPr>
                                <w:rFonts w:ascii="Arial Narrow" w:hAnsi="Arial Narrow" w:cs="Arial"/>
                                <w:sz w:val="20"/>
                                <w:bdr w:val="none" w:sz="0" w:space="0" w:color="auto" w:frame="1"/>
                              </w:rPr>
                              <w:t>означи почетокот на манифестацијата</w:t>
                            </w:r>
                            <w:r>
                              <w:rPr>
                                <w:rFonts w:ascii="Arial Narrow" w:hAnsi="Arial Narrow" w:cs="Arial"/>
                                <w:sz w:val="20"/>
                                <w:bdr w:val="none" w:sz="0" w:space="0" w:color="auto" w:frame="1"/>
                              </w:rPr>
                              <w:t xml:space="preserve"> Денови на медиумска п</w:t>
                            </w:r>
                            <w:r w:rsidR="00152C07" w:rsidRPr="001640A8">
                              <w:rPr>
                                <w:rFonts w:ascii="Arial Narrow" w:hAnsi="Arial Narrow" w:cs="Arial"/>
                                <w:sz w:val="20"/>
                                <w:bdr w:val="none" w:sz="0" w:space="0" w:color="auto" w:frame="1"/>
                              </w:rPr>
                              <w:t xml:space="preserve">исменост, </w:t>
                            </w:r>
                            <w:r w:rsidRPr="0049307E">
                              <w:rPr>
                                <w:rFonts w:ascii="Arial Narrow" w:hAnsi="Arial Narrow" w:cs="Arial"/>
                                <w:sz w:val="20"/>
                                <w:bdr w:val="none" w:sz="0" w:space="0" w:color="auto" w:frame="1"/>
                              </w:rPr>
                              <w:t>која Агенцијата за аудио и аудиовизуелни медиумски услуги и Мрежата за мед</w:t>
                            </w:r>
                            <w:r>
                              <w:rPr>
                                <w:rFonts w:ascii="Arial Narrow" w:hAnsi="Arial Narrow" w:cs="Arial"/>
                                <w:sz w:val="20"/>
                                <w:bdr w:val="none" w:sz="0" w:space="0" w:color="auto" w:frame="1"/>
                              </w:rPr>
                              <w:t xml:space="preserve">иумска писменост ја организираа во периодот од 22 ноември до 2 декември 2021 година. </w:t>
                            </w:r>
                          </w:p>
                          <w:p w14:paraId="657065AC" w14:textId="77777777" w:rsidR="00152C07" w:rsidRPr="001640A8" w:rsidRDefault="00152C07" w:rsidP="00F00BEA">
                            <w:pPr>
                              <w:spacing w:after="0" w:line="240" w:lineRule="auto"/>
                              <w:jc w:val="both"/>
                              <w:rPr>
                                <w:rFonts w:ascii="Arial Narrow" w:hAnsi="Arial Narrow" w:cs="Arial"/>
                                <w:sz w:val="20"/>
                                <w:bdr w:val="none" w:sz="0" w:space="0" w:color="auto" w:frame="1"/>
                              </w:rPr>
                            </w:pPr>
                          </w:p>
                          <w:p w14:paraId="23F96063" w14:textId="04D2D2C4" w:rsidR="00152C07" w:rsidRPr="004B6A77" w:rsidRDefault="00152C07" w:rsidP="00F00BEA">
                            <w:pPr>
                              <w:spacing w:after="0" w:line="240" w:lineRule="auto"/>
                              <w:jc w:val="both"/>
                              <w:rPr>
                                <w:rFonts w:ascii="Arial Narrow" w:hAnsi="Arial Narrow" w:cs="Arial"/>
                                <w:sz w:val="20"/>
                              </w:rPr>
                            </w:pPr>
                            <w:r w:rsidRPr="001640A8">
                              <w:rPr>
                                <w:rFonts w:ascii="Arial Narrow" w:hAnsi="Arial Narrow" w:cs="Arial"/>
                                <w:i/>
                                <w:iCs/>
                                <w:sz w:val="20"/>
                                <w:bdr w:val="none" w:sz="0" w:space="0" w:color="auto" w:frame="1"/>
                              </w:rPr>
                              <w:t>-Тематската поставеност на овие Денови произлегува од најновиот развој на полето на медиумската писменост во земјава – официјалното влегување на медиумската писменост во програмите за основното образование, како пристап во предавањето, за што секако придонесоа сите досегашни заеднички напори за унапредување на медиумската писменост кај граѓаните од сите генерации,</w:t>
                            </w:r>
                            <w:r w:rsidRPr="004B6A77">
                              <w:rPr>
                                <w:rFonts w:ascii="Arial Narrow" w:hAnsi="Arial Narrow" w:cs="Arial"/>
                                <w:sz w:val="20"/>
                              </w:rPr>
                              <w:t> истакна директорот на Агенцијата.</w:t>
                            </w:r>
                          </w:p>
                          <w:p w14:paraId="1E654FC3" w14:textId="77777777" w:rsidR="00152C07" w:rsidRDefault="00152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EB4C2" id="_x0000_t202" coordsize="21600,21600" o:spt="202" path="m,l,21600r21600,l21600,xe">
                <v:stroke joinstyle="miter"/>
                <v:path gradientshapeok="t" o:connecttype="rect"/>
              </v:shapetype>
              <v:shape id="Text Box 5" o:spid="_x0000_s1026" type="#_x0000_t202" style="position:absolute;margin-left:117.35pt;margin-top:384.6pt;width:385.5pt;height:123.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" filled="f" stroked="f" strokeweight=".5pt">
                <v:textbox>
                  <w:txbxContent>
                    <w:p w14:paraId="2AFA753D" w14:textId="62B8A120" w:rsidR="00152C07" w:rsidRPr="001640A8" w:rsidRDefault="0049307E" w:rsidP="00F00BEA">
                      <w:pPr>
                        <w:spacing w:after="0" w:line="240" w:lineRule="auto"/>
                        <w:jc w:val="both"/>
                        <w:rPr>
                          <w:rFonts w:ascii="Arial Narrow" w:hAnsi="Arial Narrow" w:cs="Arial"/>
                          <w:sz w:val="20"/>
                          <w:bdr w:val="none" w:sz="0" w:space="0" w:color="auto" w:frame="1"/>
                        </w:rPr>
                      </w:pPr>
                      <w:r>
                        <w:rPr>
                          <w:rFonts w:ascii="Arial Narrow" w:hAnsi="Arial Narrow" w:cs="Arial"/>
                          <w:sz w:val="20"/>
                          <w:bdr w:val="none" w:sz="0" w:space="0" w:color="auto" w:frame="1"/>
                        </w:rPr>
                        <w:t>На 19 ноември со прес-</w:t>
                      </w:r>
                      <w:r w:rsidR="00152C07" w:rsidRPr="001640A8">
                        <w:rPr>
                          <w:rFonts w:ascii="Arial Narrow" w:hAnsi="Arial Narrow" w:cs="Arial"/>
                          <w:sz w:val="20"/>
                          <w:bdr w:val="none" w:sz="0" w:space="0" w:color="auto" w:frame="1"/>
                        </w:rPr>
                        <w:t xml:space="preserve">конференција </w:t>
                      </w:r>
                      <w:r w:rsidR="00152C07" w:rsidRPr="004B6A77">
                        <w:rPr>
                          <w:rFonts w:ascii="Arial Narrow" w:hAnsi="Arial Narrow" w:cs="Arial"/>
                          <w:sz w:val="20"/>
                          <w:bdr w:val="none" w:sz="0" w:space="0" w:color="auto" w:frame="1"/>
                        </w:rPr>
                        <w:t>директорот на Агенцијата д-р Зоран Трајчевски</w:t>
                      </w:r>
                      <w:r w:rsidR="00152C07" w:rsidRPr="001640A8">
                        <w:rPr>
                          <w:rFonts w:ascii="Arial Narrow" w:hAnsi="Arial Narrow" w:cs="Arial"/>
                          <w:sz w:val="20"/>
                          <w:bdr w:val="none" w:sz="0" w:space="0" w:color="auto" w:frame="1"/>
                        </w:rPr>
                        <w:t xml:space="preserve"> го </w:t>
                      </w:r>
                      <w:r w:rsidR="00152C07" w:rsidRPr="004B6A77">
                        <w:rPr>
                          <w:rFonts w:ascii="Arial Narrow" w:hAnsi="Arial Narrow" w:cs="Arial"/>
                          <w:sz w:val="20"/>
                          <w:bdr w:val="none" w:sz="0" w:space="0" w:color="auto" w:frame="1"/>
                        </w:rPr>
                        <w:t>означи почетокот на манифестацијата</w:t>
                      </w:r>
                      <w:r>
                        <w:rPr>
                          <w:rFonts w:ascii="Arial Narrow" w:hAnsi="Arial Narrow" w:cs="Arial"/>
                          <w:sz w:val="20"/>
                          <w:bdr w:val="none" w:sz="0" w:space="0" w:color="auto" w:frame="1"/>
                        </w:rPr>
                        <w:t xml:space="preserve"> Денови на медиумска п</w:t>
                      </w:r>
                      <w:r w:rsidR="00152C07" w:rsidRPr="001640A8">
                        <w:rPr>
                          <w:rFonts w:ascii="Arial Narrow" w:hAnsi="Arial Narrow" w:cs="Arial"/>
                          <w:sz w:val="20"/>
                          <w:bdr w:val="none" w:sz="0" w:space="0" w:color="auto" w:frame="1"/>
                        </w:rPr>
                        <w:t xml:space="preserve">исменост, </w:t>
                      </w:r>
                      <w:r w:rsidRPr="0049307E">
                        <w:rPr>
                          <w:rFonts w:ascii="Arial Narrow" w:hAnsi="Arial Narrow" w:cs="Arial"/>
                          <w:sz w:val="20"/>
                          <w:bdr w:val="none" w:sz="0" w:space="0" w:color="auto" w:frame="1"/>
                        </w:rPr>
                        <w:t>која Агенцијата за аудио и аудиовизуелни медиумски услуги и Мрежата за мед</w:t>
                      </w:r>
                      <w:r>
                        <w:rPr>
                          <w:rFonts w:ascii="Arial Narrow" w:hAnsi="Arial Narrow" w:cs="Arial"/>
                          <w:sz w:val="20"/>
                          <w:bdr w:val="none" w:sz="0" w:space="0" w:color="auto" w:frame="1"/>
                        </w:rPr>
                        <w:t xml:space="preserve">иумска писменост ја организираа во периодот од 22 ноември до 2 декември 2021 година. </w:t>
                      </w:r>
                    </w:p>
                    <w:p w14:paraId="657065AC" w14:textId="77777777" w:rsidR="00152C07" w:rsidRPr="001640A8" w:rsidRDefault="00152C07" w:rsidP="00F00BEA">
                      <w:pPr>
                        <w:spacing w:after="0" w:line="240" w:lineRule="auto"/>
                        <w:jc w:val="both"/>
                        <w:rPr>
                          <w:rFonts w:ascii="Arial Narrow" w:hAnsi="Arial Narrow" w:cs="Arial"/>
                          <w:sz w:val="20"/>
                          <w:bdr w:val="none" w:sz="0" w:space="0" w:color="auto" w:frame="1"/>
                        </w:rPr>
                      </w:pPr>
                    </w:p>
                    <w:p w14:paraId="23F96063" w14:textId="04D2D2C4" w:rsidR="00152C07" w:rsidRPr="004B6A77" w:rsidRDefault="00152C07" w:rsidP="00F00BEA">
                      <w:pPr>
                        <w:spacing w:after="0" w:line="240" w:lineRule="auto"/>
                        <w:jc w:val="both"/>
                        <w:rPr>
                          <w:rFonts w:ascii="Arial Narrow" w:hAnsi="Arial Narrow" w:cs="Arial"/>
                          <w:sz w:val="20"/>
                        </w:rPr>
                      </w:pPr>
                      <w:r w:rsidRPr="001640A8">
                        <w:rPr>
                          <w:rFonts w:ascii="Arial Narrow" w:hAnsi="Arial Narrow" w:cs="Arial"/>
                          <w:i/>
                          <w:iCs/>
                          <w:sz w:val="20"/>
                          <w:bdr w:val="none" w:sz="0" w:space="0" w:color="auto" w:frame="1"/>
                        </w:rPr>
                        <w:t>-Тематската поставеност на овие Денови произлегува од најновиот развој на полето на медиумската писменост во земјава – официјалното влегување на медиумската писменост во програмите за основното образование, како пристап во предавањето, за што секако придонесоа сите досегашни заеднички напори за унапредување на медиумската писменост кај граѓаните од сите генерации,</w:t>
                      </w:r>
                      <w:r w:rsidRPr="004B6A77">
                        <w:rPr>
                          <w:rFonts w:ascii="Arial Narrow" w:hAnsi="Arial Narrow" w:cs="Arial"/>
                          <w:sz w:val="20"/>
                        </w:rPr>
                        <w:t> истакна директорот на Агенцијата.</w:t>
                      </w:r>
                    </w:p>
                    <w:p w14:paraId="1E654FC3" w14:textId="77777777" w:rsidR="00152C07" w:rsidRDefault="00152C07"/>
                  </w:txbxContent>
                </v:textbox>
              </v:shape>
            </w:pict>
          </mc:Fallback>
        </mc:AlternateContent>
      </w:r>
      <w:r w:rsidR="00FA71E1" w:rsidRPr="008F5DB4">
        <w:rPr>
          <w:noProof/>
          <w:lang w:val="en-US"/>
        </w:rPr>
        <mc:AlternateContent>
          <mc:Choice Requires="wps">
            <w:drawing>
              <wp:anchor distT="0" distB="0" distL="114300" distR="114300" simplePos="0" relativeHeight="251763712" behindDoc="0" locked="0" layoutInCell="1" allowOverlap="1" wp14:anchorId="330D7838" wp14:editId="00C85392">
                <wp:simplePos x="0" y="0"/>
                <wp:positionH relativeFrom="margin">
                  <wp:posOffset>-695326</wp:posOffset>
                </wp:positionH>
                <wp:positionV relativeFrom="paragraph">
                  <wp:posOffset>4441825</wp:posOffset>
                </wp:positionV>
                <wp:extent cx="7362825" cy="3171825"/>
                <wp:effectExtent l="0" t="0" r="28575" b="2857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3171825"/>
                        </a:xfrm>
                        <a:prstGeom prst="bevel">
                          <a:avLst>
                            <a:gd name="adj" fmla="val 205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93FD37" w14:textId="2C33292A" w:rsidR="00152C07" w:rsidRPr="00945942" w:rsidRDefault="00152C07" w:rsidP="00F00BEA">
                            <w:pPr>
                              <w:spacing w:after="0" w:line="288" w:lineRule="atLeast"/>
                              <w:outlineLvl w:val="0"/>
                              <w:rPr>
                                <w:rFonts w:ascii="Arial Narrow" w:hAnsi="Arial Narrow"/>
                                <w:b/>
                                <w:bCs/>
                                <w:color w:val="C00000"/>
                                <w:kern w:val="36"/>
                                <w:sz w:val="20"/>
                              </w:rPr>
                            </w:pPr>
                            <w:r w:rsidRPr="00945942">
                              <w:rPr>
                                <w:rFonts w:ascii="Arial Narrow" w:hAnsi="Arial Narrow" w:cs="Arial"/>
                                <w:b/>
                                <w:color w:val="C00000"/>
                                <w:sz w:val="20"/>
                                <w:bdr w:val="none" w:sz="0" w:space="0" w:color="auto" w:frame="1"/>
                              </w:rPr>
                              <w:t xml:space="preserve">Од 22 ноември до 2 декември се одржаа </w:t>
                            </w:r>
                            <w:r w:rsidRPr="00945942">
                              <w:rPr>
                                <w:rFonts w:ascii="Arial Narrow" w:hAnsi="Arial Narrow"/>
                                <w:b/>
                                <w:bCs/>
                                <w:color w:val="C00000"/>
                                <w:kern w:val="36"/>
                                <w:sz w:val="20"/>
                              </w:rPr>
                              <w:t>Денови на медиумска писменост 2021</w:t>
                            </w:r>
                          </w:p>
                          <w:p w14:paraId="41BF0D65" w14:textId="77777777" w:rsidR="00152C07" w:rsidRPr="004B6A77" w:rsidRDefault="00152C07" w:rsidP="00F00BEA">
                            <w:pPr>
                              <w:spacing w:after="0" w:line="288" w:lineRule="atLeast"/>
                              <w:outlineLvl w:val="0"/>
                              <w:rPr>
                                <w:rFonts w:ascii="Arial Narrow" w:hAnsi="Arial Narrow"/>
                                <w:b/>
                                <w:bCs/>
                                <w:kern w:val="36"/>
                                <w:sz w:val="20"/>
                              </w:rPr>
                            </w:pPr>
                          </w:p>
                          <w:p w14:paraId="5178A2F2" w14:textId="2C3B6D9C" w:rsidR="00152C07" w:rsidRPr="004B6A77" w:rsidRDefault="00152C07" w:rsidP="00F00BEA">
                            <w:pPr>
                              <w:spacing w:after="0" w:line="288" w:lineRule="atLeast"/>
                              <w:outlineLvl w:val="0"/>
                              <w:rPr>
                                <w:rFonts w:ascii="Arial Narrow" w:hAnsi="Arial Narrow"/>
                                <w:b/>
                                <w:bCs/>
                                <w:kern w:val="36"/>
                                <w:sz w:val="20"/>
                              </w:rPr>
                            </w:pPr>
                            <w:r w:rsidRPr="00F00BEA">
                              <w:rPr>
                                <w:rFonts w:ascii="Arial Narrow" w:hAnsi="Arial Narrow" w:cs="Arial"/>
                                <w:b/>
                                <w:bCs/>
                                <w:noProof/>
                                <w:color w:val="3366FF"/>
                                <w:kern w:val="0"/>
                                <w:sz w:val="20"/>
                                <w:bdr w:val="none" w:sz="0" w:space="0" w:color="auto" w:frame="1"/>
                                <w:lang w:val="en-US"/>
                              </w:rPr>
                              <w:drawing>
                                <wp:inline distT="0" distB="0" distL="0" distR="0" wp14:anchorId="7EE8D169" wp14:editId="44B69DE2">
                                  <wp:extent cx="1990725" cy="1333500"/>
                                  <wp:effectExtent l="0" t="0" r="9525" b="0"/>
                                  <wp:docPr id="6" name="Picture 6" desc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333500"/>
                                          </a:xfrm>
                                          <a:prstGeom prst="rect">
                                            <a:avLst/>
                                          </a:prstGeom>
                                          <a:noFill/>
                                          <a:ln>
                                            <a:noFill/>
                                          </a:ln>
                                        </pic:spPr>
                                      </pic:pic>
                                    </a:graphicData>
                                  </a:graphic>
                                </wp:inline>
                              </w:drawing>
                            </w:r>
                          </w:p>
                          <w:p w14:paraId="31F2947B" w14:textId="3F3E3B60" w:rsidR="00152C07" w:rsidRPr="00D400B6" w:rsidRDefault="00152C07" w:rsidP="00D400B6">
                            <w:pPr>
                              <w:spacing w:after="0" w:line="240" w:lineRule="auto"/>
                              <w:jc w:val="both"/>
                              <w:rPr>
                                <w:rFonts w:ascii="Arial Narrow" w:hAnsi="Arial Narrow"/>
                                <w:b/>
                                <w:bCs/>
                                <w:color w:val="C00000"/>
                                <w:kern w:val="36"/>
                                <w:sz w:val="22"/>
                                <w:szCs w:val="22"/>
                              </w:rPr>
                            </w:pPr>
                          </w:p>
                          <w:p w14:paraId="435F860B" w14:textId="388F27FF" w:rsidR="00152C07" w:rsidRPr="00D400B6" w:rsidRDefault="00152C07" w:rsidP="00D400B6">
                            <w:pPr>
                              <w:rPr>
                                <w:rFonts w:ascii="Arial Narrow" w:hAnsi="Arial Narrow" w:cs="Arial"/>
                                <w:sz w:val="20"/>
                              </w:rPr>
                            </w:pPr>
                          </w:p>
                          <w:p w14:paraId="42A62C72" w14:textId="77777777" w:rsidR="00152C07" w:rsidRPr="00D400B6" w:rsidRDefault="00152C07" w:rsidP="00D400B6">
                            <w:pPr>
                              <w:rPr>
                                <w:rFonts w:ascii="Arial Narrow" w:hAnsi="Arial Narrow"/>
                                <w:b/>
                                <w:bCs/>
                                <w:sz w:val="10"/>
                                <w:szCs w:val="10"/>
                                <w:lang w:val="en-US"/>
                              </w:rPr>
                            </w:pPr>
                          </w:p>
                          <w:p w14:paraId="7C03E0D6" w14:textId="77777777" w:rsidR="00152C07" w:rsidRPr="00013C9B" w:rsidRDefault="00152C07" w:rsidP="00D400B6">
                            <w:pPr>
                              <w:rPr>
                                <w:rFonts w:ascii="Arial Narrow" w:hAnsi="Arial Narrow"/>
                                <w:sz w:val="10"/>
                                <w:szCs w:val="10"/>
                              </w:rPr>
                            </w:pPr>
                          </w:p>
                          <w:p w14:paraId="3BD56043" w14:textId="77777777" w:rsidR="00152C07" w:rsidRPr="00013C9B" w:rsidRDefault="00152C07" w:rsidP="00D400B6">
                            <w:pPr>
                              <w:spacing w:after="0" w:line="288" w:lineRule="atLeast"/>
                              <w:outlineLvl w:val="0"/>
                              <w:rPr>
                                <w:rFonts w:ascii="inherit" w:hAnsi="inherit"/>
                                <w:kern w:val="36"/>
                                <w:sz w:val="12"/>
                                <w:szCs w:val="12"/>
                              </w:rPr>
                            </w:pPr>
                          </w:p>
                          <w:p w14:paraId="03DAC130" w14:textId="77777777" w:rsidR="00152C07" w:rsidRPr="00013C9B" w:rsidRDefault="00152C07" w:rsidP="00D400B6">
                            <w:pPr>
                              <w:spacing w:after="0" w:line="288" w:lineRule="atLeast"/>
                              <w:outlineLvl w:val="0"/>
                              <w:rPr>
                                <w:rFonts w:ascii="inherit" w:hAnsi="inherit"/>
                                <w:b/>
                                <w:bCs/>
                                <w:kern w:val="36"/>
                                <w:sz w:val="12"/>
                                <w:szCs w:val="12"/>
                              </w:rPr>
                            </w:pPr>
                          </w:p>
                          <w:p w14:paraId="7A31EF8D" w14:textId="77777777" w:rsidR="00152C07" w:rsidRPr="00013C9B" w:rsidRDefault="00152C07" w:rsidP="00D400B6">
                            <w:pPr>
                              <w:spacing w:after="0" w:line="240" w:lineRule="auto"/>
                              <w:jc w:val="both"/>
                              <w:rPr>
                                <w:rFonts w:ascii="Arial Narrow" w:hAnsi="Arial Narrow" w:cs="Arial"/>
                                <w:b/>
                                <w:color w:val="C00000"/>
                                <w:kern w:val="0"/>
                                <w:sz w:val="8"/>
                                <w:szCs w:val="10"/>
                              </w:rPr>
                            </w:pPr>
                          </w:p>
                          <w:p w14:paraId="68BFFF5D" w14:textId="77777777" w:rsidR="00152C07" w:rsidRPr="00013C9B" w:rsidRDefault="00152C07" w:rsidP="00D400B6">
                            <w:pPr>
                              <w:pStyle w:val="NormalWeb"/>
                              <w:spacing w:after="360"/>
                              <w:jc w:val="both"/>
                              <w:rPr>
                                <w:rFonts w:ascii="Arial Narrow" w:hAnsi="Arial Narrow" w:cs="Arial"/>
                                <w:bCs/>
                                <w:sz w:val="8"/>
                                <w:szCs w:val="10"/>
                                <w:lang w:val="mk-MK"/>
                              </w:rPr>
                            </w:pPr>
                          </w:p>
                          <w:p w14:paraId="28B47877" w14:textId="77777777" w:rsidR="00152C07" w:rsidRPr="00013C9B" w:rsidRDefault="00152C07" w:rsidP="00D400B6">
                            <w:pPr>
                              <w:pStyle w:val="NormalWeb"/>
                              <w:spacing w:after="360"/>
                              <w:jc w:val="both"/>
                              <w:rPr>
                                <w:rFonts w:ascii="Arial Narrow" w:hAnsi="Arial Narrow" w:cs="Arial"/>
                                <w:bCs/>
                                <w:sz w:val="8"/>
                                <w:szCs w:val="10"/>
                                <w:lang w:val="mk-MK"/>
                              </w:rPr>
                            </w:pPr>
                          </w:p>
                          <w:p w14:paraId="2E7E335D" w14:textId="77777777" w:rsidR="00152C07" w:rsidRPr="00013C9B" w:rsidRDefault="00152C07" w:rsidP="00D400B6">
                            <w:pPr>
                              <w:pStyle w:val="NormalWeb"/>
                              <w:spacing w:before="0" w:beforeAutospacing="0" w:after="360" w:afterAutospacing="0"/>
                              <w:rPr>
                                <w:rFonts w:ascii="Arial Narrow" w:hAnsi="Arial Narrow" w:cs="Arial"/>
                                <w:b/>
                                <w:color w:val="000000"/>
                                <w:sz w:val="10"/>
                                <w:szCs w:val="10"/>
                                <w:lang w:val="mk-MK"/>
                              </w:rPr>
                            </w:pPr>
                          </w:p>
                          <w:p w14:paraId="3A855139" w14:textId="77777777" w:rsidR="00152C07" w:rsidRPr="00013C9B" w:rsidRDefault="00152C07" w:rsidP="00D400B6">
                            <w:pPr>
                              <w:spacing w:after="0" w:line="240" w:lineRule="auto"/>
                              <w:jc w:val="both"/>
                              <w:rPr>
                                <w:rFonts w:ascii="Arial Narrow" w:hAnsi="Arial Narrow" w:cs="Arial"/>
                                <w:kern w:val="0"/>
                                <w:sz w:val="6"/>
                                <w:szCs w:val="10"/>
                              </w:rPr>
                            </w:pPr>
                          </w:p>
                          <w:p w14:paraId="2789DAC4" w14:textId="77777777" w:rsidR="00152C07" w:rsidRPr="00013C9B" w:rsidRDefault="00152C07" w:rsidP="00D400B6">
                            <w:pPr>
                              <w:spacing w:after="0" w:line="240" w:lineRule="auto"/>
                              <w:jc w:val="both"/>
                              <w:rPr>
                                <w:rFonts w:ascii="Arial Narrow" w:hAnsi="Arial Narrow" w:cs="Arial"/>
                                <w:kern w:val="0"/>
                                <w:sz w:val="6"/>
                                <w:szCs w:val="10"/>
                                <w:lang w:val="en-US"/>
                              </w:rPr>
                            </w:pPr>
                          </w:p>
                          <w:p w14:paraId="6E9A499F" w14:textId="77777777" w:rsidR="00152C07" w:rsidRPr="00013C9B" w:rsidRDefault="00152C07" w:rsidP="00D400B6">
                            <w:pPr>
                              <w:spacing w:after="0" w:line="240" w:lineRule="auto"/>
                              <w:jc w:val="both"/>
                              <w:rPr>
                                <w:rFonts w:ascii="Arial Narrow" w:hAnsi="Arial Narrow" w:cs="Arial"/>
                                <w:kern w:val="0"/>
                                <w:sz w:val="6"/>
                                <w:szCs w:val="10"/>
                                <w:lang w:val="en-US"/>
                              </w:rPr>
                            </w:pPr>
                          </w:p>
                          <w:p w14:paraId="30075059" w14:textId="77777777" w:rsidR="00152C07" w:rsidRPr="00013C9B" w:rsidRDefault="00152C07" w:rsidP="00D400B6">
                            <w:pPr>
                              <w:spacing w:after="0" w:line="240" w:lineRule="auto"/>
                              <w:jc w:val="both"/>
                              <w:rPr>
                                <w:rFonts w:ascii="Arial Narrow" w:hAnsi="Arial Narrow" w:cs="Arial"/>
                                <w:kern w:val="0"/>
                                <w:sz w:val="6"/>
                                <w:szCs w:val="10"/>
                                <w:lang w:val="en-US"/>
                              </w:rPr>
                            </w:pPr>
                          </w:p>
                          <w:p w14:paraId="23A23C47" w14:textId="77777777" w:rsidR="00152C07" w:rsidRPr="00013C9B" w:rsidRDefault="00152C07" w:rsidP="00D400B6">
                            <w:pPr>
                              <w:jc w:val="both"/>
                              <w:rPr>
                                <w:rFonts w:ascii="Arial Narrow" w:hAnsi="Arial Narrow"/>
                                <w:b/>
                                <w:color w:val="C00000"/>
                                <w:sz w:val="8"/>
                                <w:szCs w:val="10"/>
                              </w:rPr>
                            </w:pPr>
                          </w:p>
                          <w:p w14:paraId="21EF3062" w14:textId="77777777" w:rsidR="00152C07" w:rsidRPr="00013C9B" w:rsidRDefault="00152C07" w:rsidP="00D400B6">
                            <w:pPr>
                              <w:jc w:val="both"/>
                              <w:rPr>
                                <w:rFonts w:ascii="Arial Narrow" w:hAnsi="Arial Narrow"/>
                                <w:b/>
                                <w:color w:val="C00000"/>
                                <w:sz w:val="8"/>
                                <w:szCs w:val="10"/>
                              </w:rPr>
                            </w:pPr>
                          </w:p>
                          <w:p w14:paraId="701FE91B" w14:textId="77777777" w:rsidR="00152C07" w:rsidRPr="00013C9B" w:rsidRDefault="00152C07" w:rsidP="00D400B6">
                            <w:pPr>
                              <w:jc w:val="both"/>
                              <w:rPr>
                                <w:rFonts w:ascii="Arial Narrow" w:hAnsi="Arial Narrow"/>
                                <w:b/>
                                <w:color w:val="C00000"/>
                                <w:sz w:val="8"/>
                                <w:szCs w:val="10"/>
                              </w:rPr>
                            </w:pPr>
                          </w:p>
                          <w:p w14:paraId="133E91EB" w14:textId="77777777" w:rsidR="00152C07" w:rsidRPr="00013C9B" w:rsidRDefault="00152C07" w:rsidP="00D400B6">
                            <w:pPr>
                              <w:jc w:val="both"/>
                              <w:rPr>
                                <w:rFonts w:ascii="Arial Narrow" w:hAnsi="Arial Narrow"/>
                                <w:b/>
                                <w:color w:val="C00000"/>
                                <w:sz w:val="8"/>
                                <w:szCs w:val="10"/>
                              </w:rPr>
                            </w:pPr>
                          </w:p>
                          <w:p w14:paraId="6270A76E" w14:textId="77777777" w:rsidR="00152C07" w:rsidRPr="00013C9B" w:rsidRDefault="00152C07" w:rsidP="00D400B6">
                            <w:pPr>
                              <w:jc w:val="both"/>
                              <w:rPr>
                                <w:rFonts w:ascii="Arial Narrow" w:hAnsi="Arial Narrow"/>
                                <w:b/>
                                <w:color w:val="C00000"/>
                                <w:sz w:val="8"/>
                                <w:szCs w:val="10"/>
                              </w:rPr>
                            </w:pPr>
                          </w:p>
                          <w:p w14:paraId="16D4169B" w14:textId="77777777" w:rsidR="00152C07" w:rsidRPr="00013C9B" w:rsidRDefault="00152C07" w:rsidP="00D400B6">
                            <w:pPr>
                              <w:jc w:val="both"/>
                              <w:rPr>
                                <w:rFonts w:ascii="Arial Narrow" w:hAnsi="Arial Narrow"/>
                                <w:b/>
                                <w:color w:val="C00000"/>
                                <w:sz w:val="8"/>
                                <w:szCs w:val="10"/>
                              </w:rPr>
                            </w:pPr>
                          </w:p>
                          <w:p w14:paraId="61740482" w14:textId="77777777" w:rsidR="00152C07" w:rsidRPr="00013C9B" w:rsidRDefault="00152C07" w:rsidP="00D400B6">
                            <w:pPr>
                              <w:jc w:val="both"/>
                              <w:rPr>
                                <w:rFonts w:ascii="Arial Narrow" w:hAnsi="Arial Narrow"/>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D783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7" type="#_x0000_t84" style="position:absolute;margin-left:-54.75pt;margin-top:349.75pt;width:579.75pt;height:249.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" adj="445" filled="f">
                <v:textbox>
                  <w:txbxContent>
                    <w:p w14:paraId="5193FD37" w14:textId="2C33292A" w:rsidR="00152C07" w:rsidRPr="00945942" w:rsidRDefault="00152C07" w:rsidP="00F00BEA">
                      <w:pPr>
                        <w:spacing w:after="0" w:line="288" w:lineRule="atLeast"/>
                        <w:outlineLvl w:val="0"/>
                        <w:rPr>
                          <w:rFonts w:ascii="Arial Narrow" w:hAnsi="Arial Narrow"/>
                          <w:b/>
                          <w:bCs/>
                          <w:color w:val="C00000"/>
                          <w:kern w:val="36"/>
                          <w:sz w:val="20"/>
                        </w:rPr>
                      </w:pPr>
                      <w:r w:rsidRPr="00945942">
                        <w:rPr>
                          <w:rFonts w:ascii="Arial Narrow" w:hAnsi="Arial Narrow" w:cs="Arial"/>
                          <w:b/>
                          <w:color w:val="C00000"/>
                          <w:sz w:val="20"/>
                          <w:bdr w:val="none" w:sz="0" w:space="0" w:color="auto" w:frame="1"/>
                        </w:rPr>
                        <w:t xml:space="preserve">Од 22 ноември до 2 декември се одржаа </w:t>
                      </w:r>
                      <w:r w:rsidRPr="00945942">
                        <w:rPr>
                          <w:rFonts w:ascii="Arial Narrow" w:hAnsi="Arial Narrow"/>
                          <w:b/>
                          <w:bCs/>
                          <w:color w:val="C00000"/>
                          <w:kern w:val="36"/>
                          <w:sz w:val="20"/>
                        </w:rPr>
                        <w:t>Денови на медиумска писменост 2021</w:t>
                      </w:r>
                    </w:p>
                    <w:p w14:paraId="41BF0D65" w14:textId="77777777" w:rsidR="00152C07" w:rsidRPr="004B6A77" w:rsidRDefault="00152C07" w:rsidP="00F00BEA">
                      <w:pPr>
                        <w:spacing w:after="0" w:line="288" w:lineRule="atLeast"/>
                        <w:outlineLvl w:val="0"/>
                        <w:rPr>
                          <w:rFonts w:ascii="Arial Narrow" w:hAnsi="Arial Narrow"/>
                          <w:b/>
                          <w:bCs/>
                          <w:kern w:val="36"/>
                          <w:sz w:val="20"/>
                        </w:rPr>
                      </w:pPr>
                    </w:p>
                    <w:p w14:paraId="5178A2F2" w14:textId="2C3B6D9C" w:rsidR="00152C07" w:rsidRPr="004B6A77" w:rsidRDefault="00152C07" w:rsidP="00F00BEA">
                      <w:pPr>
                        <w:spacing w:after="0" w:line="288" w:lineRule="atLeast"/>
                        <w:outlineLvl w:val="0"/>
                        <w:rPr>
                          <w:rFonts w:ascii="Arial Narrow" w:hAnsi="Arial Narrow"/>
                          <w:b/>
                          <w:bCs/>
                          <w:kern w:val="36"/>
                          <w:sz w:val="20"/>
                        </w:rPr>
                      </w:pPr>
                      <w:r w:rsidRPr="00F00BEA">
                        <w:rPr>
                          <w:rFonts w:ascii="Arial Narrow" w:hAnsi="Arial Narrow" w:cs="Arial"/>
                          <w:b/>
                          <w:bCs/>
                          <w:noProof/>
                          <w:color w:val="3366FF"/>
                          <w:kern w:val="0"/>
                          <w:sz w:val="20"/>
                          <w:bdr w:val="none" w:sz="0" w:space="0" w:color="auto" w:frame="1"/>
                          <w:lang w:val="en-US"/>
                        </w:rPr>
                        <w:drawing>
                          <wp:inline distT="0" distB="0" distL="0" distR="0" wp14:anchorId="7EE8D169" wp14:editId="44B69DE2">
                            <wp:extent cx="1990725" cy="1333500"/>
                            <wp:effectExtent l="0" t="0" r="9525" b="0"/>
                            <wp:docPr id="6" name="Picture 6" desc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333500"/>
                                    </a:xfrm>
                                    <a:prstGeom prst="rect">
                                      <a:avLst/>
                                    </a:prstGeom>
                                    <a:noFill/>
                                    <a:ln>
                                      <a:noFill/>
                                    </a:ln>
                                  </pic:spPr>
                                </pic:pic>
                              </a:graphicData>
                            </a:graphic>
                          </wp:inline>
                        </w:drawing>
                      </w:r>
                    </w:p>
                    <w:p w14:paraId="31F2947B" w14:textId="3F3E3B60" w:rsidR="00152C07" w:rsidRPr="00D400B6" w:rsidRDefault="00152C07" w:rsidP="00D400B6">
                      <w:pPr>
                        <w:spacing w:after="0" w:line="240" w:lineRule="auto"/>
                        <w:jc w:val="both"/>
                        <w:rPr>
                          <w:rFonts w:ascii="Arial Narrow" w:hAnsi="Arial Narrow"/>
                          <w:b/>
                          <w:bCs/>
                          <w:color w:val="C00000"/>
                          <w:kern w:val="36"/>
                          <w:sz w:val="22"/>
                          <w:szCs w:val="22"/>
                        </w:rPr>
                      </w:pPr>
                    </w:p>
                    <w:p w14:paraId="435F860B" w14:textId="388F27FF" w:rsidR="00152C07" w:rsidRPr="00D400B6" w:rsidRDefault="00152C07" w:rsidP="00D400B6">
                      <w:pPr>
                        <w:rPr>
                          <w:rFonts w:ascii="Arial Narrow" w:hAnsi="Arial Narrow" w:cs="Arial"/>
                          <w:sz w:val="20"/>
                        </w:rPr>
                      </w:pPr>
                    </w:p>
                    <w:p w14:paraId="42A62C72" w14:textId="77777777" w:rsidR="00152C07" w:rsidRPr="00D400B6" w:rsidRDefault="00152C07" w:rsidP="00D400B6">
                      <w:pPr>
                        <w:rPr>
                          <w:rFonts w:ascii="Arial Narrow" w:hAnsi="Arial Narrow"/>
                          <w:b/>
                          <w:bCs/>
                          <w:sz w:val="10"/>
                          <w:szCs w:val="10"/>
                          <w:lang w:val="en-US"/>
                        </w:rPr>
                      </w:pPr>
                    </w:p>
                    <w:p w14:paraId="7C03E0D6" w14:textId="77777777" w:rsidR="00152C07" w:rsidRPr="00013C9B" w:rsidRDefault="00152C07" w:rsidP="00D400B6">
                      <w:pPr>
                        <w:rPr>
                          <w:rFonts w:ascii="Arial Narrow" w:hAnsi="Arial Narrow"/>
                          <w:sz w:val="10"/>
                          <w:szCs w:val="10"/>
                        </w:rPr>
                      </w:pPr>
                    </w:p>
                    <w:p w14:paraId="3BD56043" w14:textId="77777777" w:rsidR="00152C07" w:rsidRPr="00013C9B" w:rsidRDefault="00152C07" w:rsidP="00D400B6">
                      <w:pPr>
                        <w:spacing w:after="0" w:line="288" w:lineRule="atLeast"/>
                        <w:outlineLvl w:val="0"/>
                        <w:rPr>
                          <w:rFonts w:ascii="inherit" w:hAnsi="inherit"/>
                          <w:kern w:val="36"/>
                          <w:sz w:val="12"/>
                          <w:szCs w:val="12"/>
                        </w:rPr>
                      </w:pPr>
                    </w:p>
                    <w:p w14:paraId="03DAC130" w14:textId="77777777" w:rsidR="00152C07" w:rsidRPr="00013C9B" w:rsidRDefault="00152C07" w:rsidP="00D400B6">
                      <w:pPr>
                        <w:spacing w:after="0" w:line="288" w:lineRule="atLeast"/>
                        <w:outlineLvl w:val="0"/>
                        <w:rPr>
                          <w:rFonts w:ascii="inherit" w:hAnsi="inherit"/>
                          <w:b/>
                          <w:bCs/>
                          <w:kern w:val="36"/>
                          <w:sz w:val="12"/>
                          <w:szCs w:val="12"/>
                        </w:rPr>
                      </w:pPr>
                    </w:p>
                    <w:p w14:paraId="7A31EF8D" w14:textId="77777777" w:rsidR="00152C07" w:rsidRPr="00013C9B" w:rsidRDefault="00152C07" w:rsidP="00D400B6">
                      <w:pPr>
                        <w:spacing w:after="0" w:line="240" w:lineRule="auto"/>
                        <w:jc w:val="both"/>
                        <w:rPr>
                          <w:rFonts w:ascii="Arial Narrow" w:hAnsi="Arial Narrow" w:cs="Arial"/>
                          <w:b/>
                          <w:color w:val="C00000"/>
                          <w:kern w:val="0"/>
                          <w:sz w:val="8"/>
                          <w:szCs w:val="10"/>
                        </w:rPr>
                      </w:pPr>
                    </w:p>
                    <w:p w14:paraId="68BFFF5D" w14:textId="77777777" w:rsidR="00152C07" w:rsidRPr="00013C9B" w:rsidRDefault="00152C07" w:rsidP="00D400B6">
                      <w:pPr>
                        <w:pStyle w:val="NormalWeb"/>
                        <w:spacing w:after="360"/>
                        <w:jc w:val="both"/>
                        <w:rPr>
                          <w:rFonts w:ascii="Arial Narrow" w:hAnsi="Arial Narrow" w:cs="Arial"/>
                          <w:bCs/>
                          <w:sz w:val="8"/>
                          <w:szCs w:val="10"/>
                          <w:lang w:val="mk-MK"/>
                        </w:rPr>
                      </w:pPr>
                    </w:p>
                    <w:p w14:paraId="28B47877" w14:textId="77777777" w:rsidR="00152C07" w:rsidRPr="00013C9B" w:rsidRDefault="00152C07" w:rsidP="00D400B6">
                      <w:pPr>
                        <w:pStyle w:val="NormalWeb"/>
                        <w:spacing w:after="360"/>
                        <w:jc w:val="both"/>
                        <w:rPr>
                          <w:rFonts w:ascii="Arial Narrow" w:hAnsi="Arial Narrow" w:cs="Arial"/>
                          <w:bCs/>
                          <w:sz w:val="8"/>
                          <w:szCs w:val="10"/>
                          <w:lang w:val="mk-MK"/>
                        </w:rPr>
                      </w:pPr>
                    </w:p>
                    <w:p w14:paraId="2E7E335D" w14:textId="77777777" w:rsidR="00152C07" w:rsidRPr="00013C9B" w:rsidRDefault="00152C07" w:rsidP="00D400B6">
                      <w:pPr>
                        <w:pStyle w:val="NormalWeb"/>
                        <w:spacing w:before="0" w:beforeAutospacing="0" w:after="360" w:afterAutospacing="0"/>
                        <w:rPr>
                          <w:rFonts w:ascii="Arial Narrow" w:hAnsi="Arial Narrow" w:cs="Arial"/>
                          <w:b/>
                          <w:color w:val="000000"/>
                          <w:sz w:val="10"/>
                          <w:szCs w:val="10"/>
                          <w:lang w:val="mk-MK"/>
                        </w:rPr>
                      </w:pPr>
                    </w:p>
                    <w:p w14:paraId="3A855139" w14:textId="77777777" w:rsidR="00152C07" w:rsidRPr="00013C9B" w:rsidRDefault="00152C07" w:rsidP="00D400B6">
                      <w:pPr>
                        <w:spacing w:after="0" w:line="240" w:lineRule="auto"/>
                        <w:jc w:val="both"/>
                        <w:rPr>
                          <w:rFonts w:ascii="Arial Narrow" w:hAnsi="Arial Narrow" w:cs="Arial"/>
                          <w:kern w:val="0"/>
                          <w:sz w:val="6"/>
                          <w:szCs w:val="10"/>
                        </w:rPr>
                      </w:pPr>
                    </w:p>
                    <w:p w14:paraId="2789DAC4" w14:textId="77777777" w:rsidR="00152C07" w:rsidRPr="00013C9B" w:rsidRDefault="00152C07" w:rsidP="00D400B6">
                      <w:pPr>
                        <w:spacing w:after="0" w:line="240" w:lineRule="auto"/>
                        <w:jc w:val="both"/>
                        <w:rPr>
                          <w:rFonts w:ascii="Arial Narrow" w:hAnsi="Arial Narrow" w:cs="Arial"/>
                          <w:kern w:val="0"/>
                          <w:sz w:val="6"/>
                          <w:szCs w:val="10"/>
                          <w:lang w:val="en-US"/>
                        </w:rPr>
                      </w:pPr>
                    </w:p>
                    <w:p w14:paraId="6E9A499F" w14:textId="77777777" w:rsidR="00152C07" w:rsidRPr="00013C9B" w:rsidRDefault="00152C07" w:rsidP="00D400B6">
                      <w:pPr>
                        <w:spacing w:after="0" w:line="240" w:lineRule="auto"/>
                        <w:jc w:val="both"/>
                        <w:rPr>
                          <w:rFonts w:ascii="Arial Narrow" w:hAnsi="Arial Narrow" w:cs="Arial"/>
                          <w:kern w:val="0"/>
                          <w:sz w:val="6"/>
                          <w:szCs w:val="10"/>
                          <w:lang w:val="en-US"/>
                        </w:rPr>
                      </w:pPr>
                    </w:p>
                    <w:p w14:paraId="30075059" w14:textId="77777777" w:rsidR="00152C07" w:rsidRPr="00013C9B" w:rsidRDefault="00152C07" w:rsidP="00D400B6">
                      <w:pPr>
                        <w:spacing w:after="0" w:line="240" w:lineRule="auto"/>
                        <w:jc w:val="both"/>
                        <w:rPr>
                          <w:rFonts w:ascii="Arial Narrow" w:hAnsi="Arial Narrow" w:cs="Arial"/>
                          <w:kern w:val="0"/>
                          <w:sz w:val="6"/>
                          <w:szCs w:val="10"/>
                          <w:lang w:val="en-US"/>
                        </w:rPr>
                      </w:pPr>
                    </w:p>
                    <w:p w14:paraId="23A23C47" w14:textId="77777777" w:rsidR="00152C07" w:rsidRPr="00013C9B" w:rsidRDefault="00152C07" w:rsidP="00D400B6">
                      <w:pPr>
                        <w:jc w:val="both"/>
                        <w:rPr>
                          <w:rFonts w:ascii="Arial Narrow" w:hAnsi="Arial Narrow"/>
                          <w:b/>
                          <w:color w:val="C00000"/>
                          <w:sz w:val="8"/>
                          <w:szCs w:val="10"/>
                        </w:rPr>
                      </w:pPr>
                    </w:p>
                    <w:p w14:paraId="21EF3062" w14:textId="77777777" w:rsidR="00152C07" w:rsidRPr="00013C9B" w:rsidRDefault="00152C07" w:rsidP="00D400B6">
                      <w:pPr>
                        <w:jc w:val="both"/>
                        <w:rPr>
                          <w:rFonts w:ascii="Arial Narrow" w:hAnsi="Arial Narrow"/>
                          <w:b/>
                          <w:color w:val="C00000"/>
                          <w:sz w:val="8"/>
                          <w:szCs w:val="10"/>
                        </w:rPr>
                      </w:pPr>
                    </w:p>
                    <w:p w14:paraId="701FE91B" w14:textId="77777777" w:rsidR="00152C07" w:rsidRPr="00013C9B" w:rsidRDefault="00152C07" w:rsidP="00D400B6">
                      <w:pPr>
                        <w:jc w:val="both"/>
                        <w:rPr>
                          <w:rFonts w:ascii="Arial Narrow" w:hAnsi="Arial Narrow"/>
                          <w:b/>
                          <w:color w:val="C00000"/>
                          <w:sz w:val="8"/>
                          <w:szCs w:val="10"/>
                        </w:rPr>
                      </w:pPr>
                    </w:p>
                    <w:p w14:paraId="133E91EB" w14:textId="77777777" w:rsidR="00152C07" w:rsidRPr="00013C9B" w:rsidRDefault="00152C07" w:rsidP="00D400B6">
                      <w:pPr>
                        <w:jc w:val="both"/>
                        <w:rPr>
                          <w:rFonts w:ascii="Arial Narrow" w:hAnsi="Arial Narrow"/>
                          <w:b/>
                          <w:color w:val="C00000"/>
                          <w:sz w:val="8"/>
                          <w:szCs w:val="10"/>
                        </w:rPr>
                      </w:pPr>
                    </w:p>
                    <w:p w14:paraId="6270A76E" w14:textId="77777777" w:rsidR="00152C07" w:rsidRPr="00013C9B" w:rsidRDefault="00152C07" w:rsidP="00D400B6">
                      <w:pPr>
                        <w:jc w:val="both"/>
                        <w:rPr>
                          <w:rFonts w:ascii="Arial Narrow" w:hAnsi="Arial Narrow"/>
                          <w:b/>
                          <w:color w:val="C00000"/>
                          <w:sz w:val="8"/>
                          <w:szCs w:val="10"/>
                        </w:rPr>
                      </w:pPr>
                    </w:p>
                    <w:p w14:paraId="16D4169B" w14:textId="77777777" w:rsidR="00152C07" w:rsidRPr="00013C9B" w:rsidRDefault="00152C07" w:rsidP="00D400B6">
                      <w:pPr>
                        <w:jc w:val="both"/>
                        <w:rPr>
                          <w:rFonts w:ascii="Arial Narrow" w:hAnsi="Arial Narrow"/>
                          <w:b/>
                          <w:color w:val="C00000"/>
                          <w:sz w:val="8"/>
                          <w:szCs w:val="10"/>
                        </w:rPr>
                      </w:pPr>
                    </w:p>
                    <w:p w14:paraId="61740482" w14:textId="77777777" w:rsidR="00152C07" w:rsidRPr="00013C9B" w:rsidRDefault="00152C07" w:rsidP="00D400B6">
                      <w:pPr>
                        <w:jc w:val="both"/>
                        <w:rPr>
                          <w:rFonts w:ascii="Arial Narrow" w:hAnsi="Arial Narrow"/>
                          <w:sz w:val="4"/>
                          <w:szCs w:val="4"/>
                        </w:rPr>
                      </w:pPr>
                    </w:p>
                  </w:txbxContent>
                </v:textbox>
                <w10:wrap anchorx="margin"/>
              </v:shape>
            </w:pict>
          </mc:Fallback>
        </mc:AlternateContent>
      </w:r>
      <w:r w:rsidR="00FA71E1"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23776" behindDoc="0" locked="0" layoutInCell="1" allowOverlap="1" wp14:anchorId="2897D5D5" wp14:editId="4E3D3D4A">
                <wp:simplePos x="0" y="0"/>
                <wp:positionH relativeFrom="margin">
                  <wp:posOffset>-695325</wp:posOffset>
                </wp:positionH>
                <wp:positionV relativeFrom="paragraph">
                  <wp:posOffset>-577850</wp:posOffset>
                </wp:positionV>
                <wp:extent cx="7333615" cy="5000625"/>
                <wp:effectExtent l="0" t="0" r="19685" b="28575"/>
                <wp:wrapNone/>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3615" cy="5000625"/>
                        </a:xfrm>
                        <a:prstGeom prst="bevel">
                          <a:avLst>
                            <a:gd name="adj" fmla="val 102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E7EF67" w14:textId="77777777" w:rsidR="00FA71E1" w:rsidRDefault="00152C07" w:rsidP="00FA71E1">
                            <w:pPr>
                              <w:spacing w:line="288" w:lineRule="atLeast"/>
                              <w:outlineLvl w:val="0"/>
                              <w:rPr>
                                <w:rFonts w:ascii="Arial Narrow" w:hAnsi="Arial Narrow"/>
                                <w:b/>
                                <w:bCs/>
                                <w:color w:val="C00000"/>
                                <w:kern w:val="36"/>
                                <w:sz w:val="20"/>
                              </w:rPr>
                            </w:pPr>
                            <w:r w:rsidRPr="00B217C7">
                              <w:rPr>
                                <w:rFonts w:ascii="Arial Narrow" w:hAnsi="Arial Narrow"/>
                                <w:b/>
                                <w:bCs/>
                                <w:color w:val="C00000"/>
                                <w:kern w:val="36"/>
                                <w:sz w:val="20"/>
                              </w:rPr>
                              <w:t>Локални избори 2021</w:t>
                            </w:r>
                          </w:p>
                          <w:p w14:paraId="6DA7929B" w14:textId="1F98D31E" w:rsidR="00152C07" w:rsidRPr="00B217C7" w:rsidRDefault="00152C07" w:rsidP="00FA71E1">
                            <w:pPr>
                              <w:spacing w:line="288" w:lineRule="atLeast"/>
                              <w:outlineLvl w:val="0"/>
                              <w:rPr>
                                <w:rFonts w:ascii="Arial Narrow" w:hAnsi="Arial Narrow"/>
                                <w:b/>
                                <w:bCs/>
                                <w:color w:val="C00000"/>
                                <w:kern w:val="36"/>
                                <w:sz w:val="20"/>
                              </w:rPr>
                            </w:pPr>
                            <w:r w:rsidRPr="00B217C7">
                              <w:rPr>
                                <w:rFonts w:ascii="Arial Narrow" w:hAnsi="Arial Narrow"/>
                                <w:b/>
                                <w:bCs/>
                                <w:color w:val="C00000"/>
                                <w:kern w:val="36"/>
                                <w:sz w:val="20"/>
                              </w:rPr>
                              <w:t xml:space="preserve">Усвоени два Извештаи за платено политичко рекламирање за Локалните избори 2021 </w:t>
                            </w:r>
                          </w:p>
                          <w:p w14:paraId="50B04170" w14:textId="77777777" w:rsidR="00152C07" w:rsidRPr="00B217C7" w:rsidRDefault="00152C07" w:rsidP="00F00BEA">
                            <w:pPr>
                              <w:spacing w:after="0" w:line="240" w:lineRule="auto"/>
                              <w:jc w:val="right"/>
                              <w:rPr>
                                <w:rFonts w:ascii="Arial Narrow" w:hAnsi="Arial Narrow" w:cs="Arial"/>
                                <w:sz w:val="20"/>
                              </w:rPr>
                            </w:pPr>
                          </w:p>
                          <w:p w14:paraId="1FDEECA3" w14:textId="5690924C" w:rsidR="00152C07" w:rsidRPr="00B217C7" w:rsidRDefault="00152C07" w:rsidP="00F00BEA">
                            <w:pPr>
                              <w:spacing w:after="0" w:line="240" w:lineRule="auto"/>
                              <w:jc w:val="both"/>
                              <w:rPr>
                                <w:rFonts w:ascii="Arial Narrow" w:hAnsi="Arial Narrow" w:cs="Arial"/>
                                <w:kern w:val="0"/>
                                <w:sz w:val="20"/>
                                <w:lang w:val="en-US"/>
                              </w:rPr>
                            </w:pPr>
                            <w:proofErr w:type="spellStart"/>
                            <w:r w:rsidRPr="00B217C7">
                              <w:rPr>
                                <w:rFonts w:ascii="Arial Narrow" w:hAnsi="Arial Narrow" w:cs="Arial"/>
                                <w:kern w:val="0"/>
                                <w:sz w:val="20"/>
                                <w:lang w:val="en-US"/>
                              </w:rPr>
                              <w:t>Советот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Агенцијата</w:t>
                            </w:r>
                            <w:proofErr w:type="spellEnd"/>
                            <w:r w:rsidRPr="00B217C7">
                              <w:rPr>
                                <w:rFonts w:ascii="Arial Narrow" w:hAnsi="Arial Narrow" w:cs="Arial"/>
                                <w:kern w:val="0"/>
                                <w:sz w:val="20"/>
                                <w:lang w:val="en-US"/>
                              </w:rPr>
                              <w:t xml:space="preserve"> </w:t>
                            </w:r>
                            <w:r w:rsidRPr="00B217C7">
                              <w:rPr>
                                <w:rFonts w:ascii="Arial Narrow" w:hAnsi="Arial Narrow" w:cs="Arial"/>
                                <w:kern w:val="0"/>
                                <w:sz w:val="20"/>
                              </w:rPr>
                              <w:t xml:space="preserve">во ноември </w:t>
                            </w:r>
                            <w:proofErr w:type="spellStart"/>
                            <w:r w:rsidRPr="00B217C7">
                              <w:rPr>
                                <w:rFonts w:ascii="Arial Narrow" w:hAnsi="Arial Narrow" w:cs="Arial"/>
                                <w:kern w:val="0"/>
                                <w:sz w:val="20"/>
                                <w:lang w:val="en-US"/>
                              </w:rPr>
                              <w:t>усвои</w:t>
                            </w:r>
                            <w:proofErr w:type="spellEnd"/>
                            <w:r w:rsidRPr="00B217C7">
                              <w:rPr>
                                <w:rFonts w:ascii="Arial Narrow" w:hAnsi="Arial Narrow" w:cs="Arial"/>
                                <w:kern w:val="0"/>
                                <w:sz w:val="20"/>
                                <w:lang w:val="en-US"/>
                              </w:rPr>
                              <w:t xml:space="preserve"> </w:t>
                            </w:r>
                            <w:r w:rsidRPr="00B217C7">
                              <w:rPr>
                                <w:rFonts w:ascii="Arial Narrow" w:hAnsi="Arial Narrow" w:cs="Arial"/>
                                <w:kern w:val="0"/>
                                <w:sz w:val="20"/>
                              </w:rPr>
                              <w:t xml:space="preserve">два </w:t>
                            </w:r>
                            <w:proofErr w:type="spellStart"/>
                            <w:r w:rsidRPr="00B217C7">
                              <w:rPr>
                                <w:rFonts w:ascii="Arial Narrow" w:hAnsi="Arial Narrow" w:cs="Arial"/>
                                <w:kern w:val="0"/>
                                <w:sz w:val="20"/>
                                <w:lang w:val="en-US"/>
                              </w:rPr>
                              <w:t>Извештаи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платеното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политичко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рекламирање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програмите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радиодифузерите</w:t>
                            </w:r>
                            <w:proofErr w:type="spellEnd"/>
                            <w:r w:rsidRPr="00B217C7">
                              <w:rPr>
                                <w:rFonts w:ascii="Arial Narrow" w:hAnsi="Arial Narrow" w:cs="Arial"/>
                                <w:kern w:val="0"/>
                                <w:sz w:val="20"/>
                                <w:lang w:val="en-US"/>
                              </w:rPr>
                              <w:t xml:space="preserve">, </w:t>
                            </w:r>
                            <w:r w:rsidRPr="00B217C7">
                              <w:rPr>
                                <w:rFonts w:ascii="Arial Narrow" w:hAnsi="Arial Narrow" w:cs="Arial"/>
                                <w:kern w:val="0"/>
                                <w:sz w:val="20"/>
                              </w:rPr>
                              <w:t xml:space="preserve">од кои едниот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првиот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круг</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од</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изборната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кампања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Локалните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избори</w:t>
                            </w:r>
                            <w:proofErr w:type="spellEnd"/>
                            <w:r w:rsidRPr="00B217C7">
                              <w:rPr>
                                <w:rFonts w:ascii="Arial Narrow" w:hAnsi="Arial Narrow" w:cs="Arial"/>
                                <w:kern w:val="0"/>
                                <w:sz w:val="20"/>
                                <w:lang w:val="en-US"/>
                              </w:rPr>
                              <w:t xml:space="preserve"> 2021 </w:t>
                            </w:r>
                            <w:proofErr w:type="spellStart"/>
                            <w:r w:rsidRPr="00B217C7">
                              <w:rPr>
                                <w:rFonts w:ascii="Arial Narrow" w:hAnsi="Arial Narrow" w:cs="Arial"/>
                                <w:kern w:val="0"/>
                                <w:sz w:val="20"/>
                                <w:lang w:val="en-US"/>
                              </w:rPr>
                              <w:t>година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од</w:t>
                            </w:r>
                            <w:proofErr w:type="spellEnd"/>
                            <w:r w:rsidRPr="00B217C7">
                              <w:rPr>
                                <w:rFonts w:ascii="Arial Narrow" w:hAnsi="Arial Narrow" w:cs="Arial"/>
                                <w:kern w:val="0"/>
                                <w:sz w:val="20"/>
                                <w:lang w:val="en-US"/>
                              </w:rPr>
                              <w:t xml:space="preserve"> 27 </w:t>
                            </w:r>
                            <w:proofErr w:type="spellStart"/>
                            <w:r w:rsidRPr="00B217C7">
                              <w:rPr>
                                <w:rFonts w:ascii="Arial Narrow" w:hAnsi="Arial Narrow" w:cs="Arial"/>
                                <w:kern w:val="0"/>
                                <w:sz w:val="20"/>
                                <w:lang w:val="en-US"/>
                              </w:rPr>
                              <w:t>с</w:t>
                            </w:r>
                            <w:r w:rsidR="0049307E">
                              <w:rPr>
                                <w:rFonts w:ascii="Arial Narrow" w:hAnsi="Arial Narrow" w:cs="Arial"/>
                                <w:kern w:val="0"/>
                                <w:sz w:val="20"/>
                                <w:lang w:val="en-US"/>
                              </w:rPr>
                              <w:t>ептември</w:t>
                            </w:r>
                            <w:proofErr w:type="spellEnd"/>
                            <w:r w:rsidR="0049307E">
                              <w:rPr>
                                <w:rFonts w:ascii="Arial Narrow" w:hAnsi="Arial Narrow" w:cs="Arial"/>
                                <w:kern w:val="0"/>
                                <w:sz w:val="20"/>
                                <w:lang w:val="en-US"/>
                              </w:rPr>
                              <w:t xml:space="preserve"> </w:t>
                            </w:r>
                            <w:proofErr w:type="spellStart"/>
                            <w:r w:rsidR="0049307E">
                              <w:rPr>
                                <w:rFonts w:ascii="Arial Narrow" w:hAnsi="Arial Narrow" w:cs="Arial"/>
                                <w:kern w:val="0"/>
                                <w:sz w:val="20"/>
                                <w:lang w:val="en-US"/>
                              </w:rPr>
                              <w:t>до</w:t>
                            </w:r>
                            <w:proofErr w:type="spellEnd"/>
                            <w:r w:rsidR="0049307E">
                              <w:rPr>
                                <w:rFonts w:ascii="Arial Narrow" w:hAnsi="Arial Narrow" w:cs="Arial"/>
                                <w:kern w:val="0"/>
                                <w:sz w:val="20"/>
                                <w:lang w:val="en-US"/>
                              </w:rPr>
                              <w:t xml:space="preserve"> 15 </w:t>
                            </w:r>
                            <w:proofErr w:type="spellStart"/>
                            <w:r w:rsidR="0049307E">
                              <w:rPr>
                                <w:rFonts w:ascii="Arial Narrow" w:hAnsi="Arial Narrow" w:cs="Arial"/>
                                <w:kern w:val="0"/>
                                <w:sz w:val="20"/>
                                <w:lang w:val="en-US"/>
                              </w:rPr>
                              <w:t>октомври</w:t>
                            </w:r>
                            <w:proofErr w:type="spellEnd"/>
                            <w:r w:rsidR="0049307E">
                              <w:rPr>
                                <w:rFonts w:ascii="Arial Narrow" w:hAnsi="Arial Narrow" w:cs="Arial"/>
                                <w:kern w:val="0"/>
                                <w:sz w:val="20"/>
                                <w:lang w:val="en-US"/>
                              </w:rPr>
                              <w:t xml:space="preserve"> 2021), </w:t>
                            </w:r>
                            <w:r w:rsidRPr="00B217C7">
                              <w:rPr>
                                <w:rFonts w:ascii="Arial Narrow" w:hAnsi="Arial Narrow" w:cs="Arial"/>
                                <w:kern w:val="0"/>
                                <w:sz w:val="20"/>
                              </w:rPr>
                              <w:t xml:space="preserve">другиот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вториот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круг</w:t>
                            </w:r>
                            <w:proofErr w:type="spellEnd"/>
                            <w:r w:rsidRPr="00B217C7">
                              <w:rPr>
                                <w:rFonts w:ascii="Arial Narrow" w:hAnsi="Arial Narrow" w:cs="Arial"/>
                                <w:kern w:val="0"/>
                                <w:sz w:val="20"/>
                              </w:rPr>
                              <w:t xml:space="preserve"> од кампањата</w:t>
                            </w:r>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од</w:t>
                            </w:r>
                            <w:proofErr w:type="spellEnd"/>
                            <w:r w:rsidRPr="00B217C7">
                              <w:rPr>
                                <w:rFonts w:ascii="Arial Narrow" w:hAnsi="Arial Narrow" w:cs="Arial"/>
                                <w:kern w:val="0"/>
                                <w:sz w:val="20"/>
                                <w:lang w:val="en-US"/>
                              </w:rPr>
                              <w:t xml:space="preserve"> 18 </w:t>
                            </w:r>
                            <w:proofErr w:type="spellStart"/>
                            <w:r w:rsidRPr="00B217C7">
                              <w:rPr>
                                <w:rFonts w:ascii="Arial Narrow" w:hAnsi="Arial Narrow" w:cs="Arial"/>
                                <w:kern w:val="0"/>
                                <w:sz w:val="20"/>
                                <w:lang w:val="en-US"/>
                              </w:rPr>
                              <w:t>до</w:t>
                            </w:r>
                            <w:proofErr w:type="spellEnd"/>
                            <w:r w:rsidRPr="00B217C7">
                              <w:rPr>
                                <w:rFonts w:ascii="Arial Narrow" w:hAnsi="Arial Narrow" w:cs="Arial"/>
                                <w:kern w:val="0"/>
                                <w:sz w:val="20"/>
                                <w:lang w:val="en-US"/>
                              </w:rPr>
                              <w:t xml:space="preserve"> 29 </w:t>
                            </w:r>
                            <w:proofErr w:type="spellStart"/>
                            <w:r w:rsidRPr="00B217C7">
                              <w:rPr>
                                <w:rFonts w:ascii="Arial Narrow" w:hAnsi="Arial Narrow" w:cs="Arial"/>
                                <w:kern w:val="0"/>
                                <w:sz w:val="20"/>
                                <w:lang w:val="en-US"/>
                              </w:rPr>
                              <w:t>октомври</w:t>
                            </w:r>
                            <w:proofErr w:type="spellEnd"/>
                            <w:r w:rsidRPr="00B217C7">
                              <w:rPr>
                                <w:rFonts w:ascii="Arial Narrow" w:hAnsi="Arial Narrow" w:cs="Arial"/>
                                <w:kern w:val="0"/>
                                <w:sz w:val="20"/>
                                <w:lang w:val="en-US"/>
                              </w:rPr>
                              <w:t xml:space="preserve"> 2021). </w:t>
                            </w:r>
                            <w:proofErr w:type="spellStart"/>
                            <w:r w:rsidRPr="00B217C7">
                              <w:rPr>
                                <w:rFonts w:ascii="Arial Narrow" w:hAnsi="Arial Narrow" w:cs="Arial"/>
                                <w:kern w:val="0"/>
                                <w:sz w:val="20"/>
                                <w:lang w:val="en-US"/>
                              </w:rPr>
                              <w:t>Во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општина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Дебар</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вториот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круг</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избор</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градоначалник</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Дебар</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се</w:t>
                            </w:r>
                            <w:proofErr w:type="spellEnd"/>
                            <w:r w:rsidRPr="00B217C7">
                              <w:rPr>
                                <w:rFonts w:ascii="Arial Narrow" w:hAnsi="Arial Narrow" w:cs="Arial"/>
                                <w:kern w:val="0"/>
                                <w:sz w:val="20"/>
                                <w:lang w:val="en-US"/>
                              </w:rPr>
                              <w:t xml:space="preserve"> </w:t>
                            </w:r>
                            <w:proofErr w:type="spellStart"/>
                            <w:r w:rsidR="0049307E">
                              <w:rPr>
                                <w:rFonts w:ascii="Arial Narrow" w:hAnsi="Arial Narrow" w:cs="Arial"/>
                                <w:kern w:val="0"/>
                                <w:sz w:val="20"/>
                                <w:lang w:val="en-US"/>
                              </w:rPr>
                              <w:t>одржа</w:t>
                            </w:r>
                            <w:proofErr w:type="spellEnd"/>
                            <w:r w:rsidR="0049307E">
                              <w:rPr>
                                <w:rFonts w:ascii="Arial Narrow" w:hAnsi="Arial Narrow" w:cs="Arial"/>
                                <w:kern w:val="0"/>
                                <w:sz w:val="20"/>
                                <w:lang w:val="en-US"/>
                              </w:rPr>
                              <w:t xml:space="preserve"> </w:t>
                            </w:r>
                            <w:proofErr w:type="spellStart"/>
                            <w:r w:rsidR="0049307E">
                              <w:rPr>
                                <w:rFonts w:ascii="Arial Narrow" w:hAnsi="Arial Narrow" w:cs="Arial"/>
                                <w:kern w:val="0"/>
                                <w:sz w:val="20"/>
                                <w:lang w:val="en-US"/>
                              </w:rPr>
                              <w:t>на</w:t>
                            </w:r>
                            <w:proofErr w:type="spellEnd"/>
                            <w:r w:rsidR="0049307E">
                              <w:rPr>
                                <w:rFonts w:ascii="Arial Narrow" w:hAnsi="Arial Narrow" w:cs="Arial"/>
                                <w:kern w:val="0"/>
                                <w:sz w:val="20"/>
                                <w:lang w:val="en-US"/>
                              </w:rPr>
                              <w:t xml:space="preserve"> 14 </w:t>
                            </w:r>
                            <w:proofErr w:type="spellStart"/>
                            <w:r w:rsidR="0049307E">
                              <w:rPr>
                                <w:rFonts w:ascii="Arial Narrow" w:hAnsi="Arial Narrow" w:cs="Arial"/>
                                <w:kern w:val="0"/>
                                <w:sz w:val="20"/>
                                <w:lang w:val="en-US"/>
                              </w:rPr>
                              <w:t>ноември</w:t>
                            </w:r>
                            <w:proofErr w:type="spellEnd"/>
                            <w:r w:rsidR="0049307E">
                              <w:rPr>
                                <w:rFonts w:ascii="Arial Narrow" w:hAnsi="Arial Narrow" w:cs="Arial"/>
                                <w:kern w:val="0"/>
                                <w:sz w:val="20"/>
                                <w:lang w:val="en-US"/>
                              </w:rPr>
                              <w:t xml:space="preserve"> 2021 </w:t>
                            </w:r>
                            <w:proofErr w:type="spellStart"/>
                            <w:r w:rsidR="0049307E">
                              <w:rPr>
                                <w:rFonts w:ascii="Arial Narrow" w:hAnsi="Arial Narrow" w:cs="Arial"/>
                                <w:kern w:val="0"/>
                                <w:sz w:val="20"/>
                                <w:lang w:val="en-US"/>
                              </w:rPr>
                              <w:t>година</w:t>
                            </w:r>
                            <w:proofErr w:type="spellEnd"/>
                            <w:r w:rsidRPr="00B217C7">
                              <w:rPr>
                                <w:rFonts w:ascii="Arial Narrow" w:hAnsi="Arial Narrow" w:cs="Arial"/>
                                <w:kern w:val="0"/>
                                <w:sz w:val="20"/>
                                <w:lang w:val="en-US"/>
                              </w:rPr>
                              <w:t xml:space="preserve"> и </w:t>
                            </w:r>
                            <w:proofErr w:type="spellStart"/>
                            <w:r w:rsidRPr="00B217C7">
                              <w:rPr>
                                <w:rFonts w:ascii="Arial Narrow" w:hAnsi="Arial Narrow" w:cs="Arial"/>
                                <w:kern w:val="0"/>
                                <w:sz w:val="20"/>
                                <w:lang w:val="en-US"/>
                              </w:rPr>
                              <w:t>затоа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дополнително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беше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изработен</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посебен</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Извештај</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емитуваното</w:t>
                            </w:r>
                            <w:proofErr w:type="spellEnd"/>
                            <w:r w:rsidRPr="00B217C7">
                              <w:rPr>
                                <w:rFonts w:ascii="Arial Narrow" w:hAnsi="Arial Narrow" w:cs="Arial"/>
                                <w:kern w:val="0"/>
                                <w:sz w:val="20"/>
                                <w:lang w:val="en-US"/>
                              </w:rPr>
                              <w:t xml:space="preserve"> ППР </w:t>
                            </w:r>
                            <w:proofErr w:type="spellStart"/>
                            <w:r w:rsidRPr="00B217C7">
                              <w:rPr>
                                <w:rFonts w:ascii="Arial Narrow" w:hAnsi="Arial Narrow" w:cs="Arial"/>
                                <w:kern w:val="0"/>
                                <w:sz w:val="20"/>
                                <w:lang w:val="en-US"/>
                              </w:rPr>
                              <w:t>во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вториот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круг</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од</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изборната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кампања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избор</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градоначалник</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општина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Дебар</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кој</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однесува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периодот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од</w:t>
                            </w:r>
                            <w:proofErr w:type="spellEnd"/>
                            <w:r w:rsidRPr="00B217C7">
                              <w:rPr>
                                <w:rFonts w:ascii="Arial Narrow" w:hAnsi="Arial Narrow" w:cs="Arial"/>
                                <w:kern w:val="0"/>
                                <w:sz w:val="20"/>
                                <w:lang w:val="en-US"/>
                              </w:rPr>
                              <w:t xml:space="preserve"> 1 </w:t>
                            </w:r>
                            <w:proofErr w:type="spellStart"/>
                            <w:r w:rsidRPr="00B217C7">
                              <w:rPr>
                                <w:rFonts w:ascii="Arial Narrow" w:hAnsi="Arial Narrow" w:cs="Arial"/>
                                <w:kern w:val="0"/>
                                <w:sz w:val="20"/>
                                <w:lang w:val="en-US"/>
                              </w:rPr>
                              <w:t>до</w:t>
                            </w:r>
                            <w:proofErr w:type="spellEnd"/>
                            <w:r w:rsidRPr="00B217C7">
                              <w:rPr>
                                <w:rFonts w:ascii="Arial Narrow" w:hAnsi="Arial Narrow" w:cs="Arial"/>
                                <w:kern w:val="0"/>
                                <w:sz w:val="20"/>
                                <w:lang w:val="en-US"/>
                              </w:rPr>
                              <w:t xml:space="preserve"> 12 </w:t>
                            </w:r>
                            <w:proofErr w:type="spellStart"/>
                            <w:r w:rsidRPr="00B217C7">
                              <w:rPr>
                                <w:rFonts w:ascii="Arial Narrow" w:hAnsi="Arial Narrow" w:cs="Arial"/>
                                <w:kern w:val="0"/>
                                <w:sz w:val="20"/>
                                <w:lang w:val="en-US"/>
                              </w:rPr>
                              <w:t>ноември</w:t>
                            </w:r>
                            <w:proofErr w:type="spellEnd"/>
                            <w:r w:rsidRPr="00B217C7">
                              <w:rPr>
                                <w:rFonts w:ascii="Arial Narrow" w:hAnsi="Arial Narrow" w:cs="Arial"/>
                                <w:kern w:val="0"/>
                                <w:sz w:val="20"/>
                                <w:lang w:val="en-US"/>
                              </w:rPr>
                              <w:t xml:space="preserve"> 2021.</w:t>
                            </w:r>
                            <w:r w:rsidRPr="00B217C7">
                              <w:rPr>
                                <w:rFonts w:ascii="Arial Narrow" w:hAnsi="Arial Narrow" w:cs="Arial"/>
                                <w:kern w:val="0"/>
                                <w:sz w:val="20"/>
                              </w:rPr>
                              <w:t xml:space="preserve"> </w:t>
                            </w:r>
                            <w:proofErr w:type="spellStart"/>
                            <w:r w:rsidRPr="00B217C7">
                              <w:rPr>
                                <w:rFonts w:ascii="Arial Narrow" w:hAnsi="Arial Narrow" w:cs="Arial"/>
                                <w:kern w:val="0"/>
                                <w:sz w:val="20"/>
                                <w:lang w:val="en-US"/>
                              </w:rPr>
                              <w:t>Согласно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Изборниот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законик</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Извештаите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платеното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политичко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рекламирање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доставени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Државната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изборна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комисија</w:t>
                            </w:r>
                            <w:proofErr w:type="spellEnd"/>
                            <w:r w:rsidRPr="00B217C7">
                              <w:rPr>
                                <w:rFonts w:ascii="Arial Narrow" w:hAnsi="Arial Narrow" w:cs="Arial"/>
                                <w:kern w:val="0"/>
                                <w:sz w:val="20"/>
                                <w:lang w:val="en-US"/>
                              </w:rPr>
                              <w:t>.</w:t>
                            </w:r>
                          </w:p>
                          <w:p w14:paraId="7FF49FB6" w14:textId="3AF0F6A5" w:rsidR="00152C07" w:rsidRPr="00B217C7" w:rsidRDefault="00152C07" w:rsidP="00F00BEA">
                            <w:pPr>
                              <w:spacing w:before="240" w:after="360" w:line="240" w:lineRule="auto"/>
                              <w:jc w:val="both"/>
                              <w:rPr>
                                <w:rFonts w:ascii="Arial Narrow" w:hAnsi="Arial Narrow"/>
                                <w:b/>
                                <w:bCs/>
                                <w:color w:val="C00000"/>
                                <w:kern w:val="36"/>
                                <w:sz w:val="20"/>
                              </w:rPr>
                            </w:pPr>
                            <w:r w:rsidRPr="00B217C7">
                              <w:rPr>
                                <w:rFonts w:ascii="Arial Narrow" w:hAnsi="Arial Narrow"/>
                                <w:b/>
                                <w:bCs/>
                                <w:color w:val="C00000"/>
                                <w:kern w:val="36"/>
                                <w:sz w:val="20"/>
                              </w:rPr>
                              <w:t>Извештај за медиумското известување во вториот круг од кампањата за Локалните избори 2021</w:t>
                            </w:r>
                          </w:p>
                          <w:p w14:paraId="32BB726C" w14:textId="77777777" w:rsidR="00152C07" w:rsidRPr="00B217C7" w:rsidRDefault="00152C07" w:rsidP="00945942">
                            <w:pPr>
                              <w:spacing w:before="240" w:after="0" w:line="240" w:lineRule="auto"/>
                              <w:jc w:val="both"/>
                              <w:rPr>
                                <w:rFonts w:ascii="Arial Narrow" w:hAnsi="Arial Narrow" w:cs="Arial"/>
                                <w:sz w:val="20"/>
                              </w:rPr>
                            </w:pPr>
                            <w:r w:rsidRPr="00B217C7">
                              <w:rPr>
                                <w:rFonts w:ascii="Arial Narrow" w:hAnsi="Arial Narrow" w:cs="Arial"/>
                                <w:sz w:val="20"/>
                              </w:rPr>
                              <w:t xml:space="preserve">Агенцијата на 5 ноември го објави извештајот за начинот на известување на радиодифузерите во вториот круг од изборната кампања (од 18 септември до 29 октомври 2021 година). Со мониторингот беа опфатени вкупно 13 програмски сервиси – националните комерцијални телевизии Алсат-М, Алфа, Канал 5, Сител, Телма, 24 Вести, 21-М, </w:t>
                            </w:r>
                            <w:proofErr w:type="spellStart"/>
                            <w:r w:rsidRPr="00B217C7">
                              <w:rPr>
                                <w:rFonts w:ascii="Arial Narrow" w:hAnsi="Arial Narrow" w:cs="Arial"/>
                                <w:sz w:val="20"/>
                              </w:rPr>
                              <w:t>Шења</w:t>
                            </w:r>
                            <w:proofErr w:type="spellEnd"/>
                            <w:r w:rsidRPr="00B217C7">
                              <w:rPr>
                                <w:rFonts w:ascii="Arial Narrow" w:hAnsi="Arial Narrow" w:cs="Arial"/>
                                <w:sz w:val="20"/>
                              </w:rPr>
                              <w:t xml:space="preserve"> и Клан Македонија и програмските канали на Јавниот сервис – МРТ1, МРТ2, Собранискиот канал и Првата програма на Македонското радио (МРА1). Резултатите од мониторингот покажаа дека не се констатирани прекршувања на одредбите од Изборниот законик. </w:t>
                            </w:r>
                          </w:p>
                          <w:p w14:paraId="5DB9392E" w14:textId="77777777" w:rsidR="00945942" w:rsidRDefault="00152C07" w:rsidP="00945942">
                            <w:pPr>
                              <w:spacing w:before="240" w:after="0" w:line="240" w:lineRule="auto"/>
                              <w:jc w:val="both"/>
                              <w:rPr>
                                <w:rFonts w:ascii="Arial Narrow" w:hAnsi="Arial Narrow" w:cs="Arial"/>
                                <w:sz w:val="20"/>
                              </w:rPr>
                            </w:pPr>
                            <w:r w:rsidRPr="00B217C7">
                              <w:rPr>
                                <w:rFonts w:ascii="Arial Narrow" w:hAnsi="Arial Narrow" w:cs="Arial"/>
                                <w:sz w:val="20"/>
                              </w:rPr>
                              <w:t xml:space="preserve">И во вториот круг од кампањата, во </w:t>
                            </w:r>
                            <w:proofErr w:type="spellStart"/>
                            <w:r w:rsidRPr="00B217C7">
                              <w:rPr>
                                <w:rFonts w:ascii="Arial Narrow" w:hAnsi="Arial Narrow" w:cs="Arial"/>
                                <w:sz w:val="20"/>
                              </w:rPr>
                              <w:t>дневноинформативните</w:t>
                            </w:r>
                            <w:proofErr w:type="spellEnd"/>
                            <w:r w:rsidRPr="00B217C7">
                              <w:rPr>
                                <w:rFonts w:ascii="Arial Narrow" w:hAnsi="Arial Narrow" w:cs="Arial"/>
                                <w:sz w:val="20"/>
                              </w:rPr>
                              <w:t xml:space="preserve"> емисии во втор план остана увидот во конкретната содржина на изборните програми за развој на општините, а низ извештаи, изјави и низ соопштенија приоритет </w:t>
                            </w:r>
                            <w:r w:rsidRPr="00B217C7">
                              <w:rPr>
                                <w:rFonts w:ascii="Calibri" w:hAnsi="Calibri" w:cs="Calibri"/>
                                <w:sz w:val="20"/>
                              </w:rPr>
                              <w:t>ѝ</w:t>
                            </w:r>
                            <w:r w:rsidRPr="00B217C7">
                              <w:rPr>
                                <w:rFonts w:ascii="Arial Narrow" w:hAnsi="Arial Narrow" w:cs="Arial"/>
                                <w:sz w:val="20"/>
                              </w:rPr>
                              <w:t xml:space="preserve"> </w:t>
                            </w:r>
                            <w:r w:rsidRPr="00B217C7">
                              <w:rPr>
                                <w:rFonts w:ascii="Arial Narrow" w:hAnsi="Arial Narrow" w:cs="Arial Narrow"/>
                                <w:sz w:val="20"/>
                              </w:rPr>
                              <w:t>се</w:t>
                            </w:r>
                            <w:r w:rsidRPr="00B217C7">
                              <w:rPr>
                                <w:rFonts w:ascii="Arial Narrow" w:hAnsi="Arial Narrow" w:cs="Arial"/>
                                <w:sz w:val="20"/>
                              </w:rPr>
                              <w:t xml:space="preserve"> </w:t>
                            </w:r>
                            <w:r w:rsidRPr="00B217C7">
                              <w:rPr>
                                <w:rFonts w:ascii="Arial Narrow" w:hAnsi="Arial Narrow" w:cs="Arial Narrow"/>
                                <w:sz w:val="20"/>
                              </w:rPr>
                              <w:t>даде</w:t>
                            </w:r>
                            <w:r w:rsidRPr="00B217C7">
                              <w:rPr>
                                <w:rFonts w:ascii="Arial Narrow" w:hAnsi="Arial Narrow" w:cs="Arial"/>
                                <w:sz w:val="20"/>
                              </w:rPr>
                              <w:t xml:space="preserve"> </w:t>
                            </w:r>
                            <w:r w:rsidRPr="00B217C7">
                              <w:rPr>
                                <w:rFonts w:ascii="Arial Narrow" w:hAnsi="Arial Narrow" w:cs="Arial Narrow"/>
                                <w:sz w:val="20"/>
                              </w:rPr>
                              <w:t>на</w:t>
                            </w:r>
                            <w:r w:rsidRPr="00B217C7">
                              <w:rPr>
                                <w:rFonts w:ascii="Arial Narrow" w:hAnsi="Arial Narrow" w:cs="Arial"/>
                                <w:sz w:val="20"/>
                              </w:rPr>
                              <w:t xml:space="preserve"> </w:t>
                            </w:r>
                            <w:r w:rsidRPr="00B217C7">
                              <w:rPr>
                                <w:rFonts w:ascii="Arial Narrow" w:hAnsi="Arial Narrow" w:cs="Arial Narrow"/>
                                <w:sz w:val="20"/>
                              </w:rPr>
                              <w:t>гласноста</w:t>
                            </w:r>
                            <w:r w:rsidRPr="00B217C7">
                              <w:rPr>
                                <w:rFonts w:ascii="Arial Narrow" w:hAnsi="Arial Narrow" w:cs="Arial"/>
                                <w:sz w:val="20"/>
                              </w:rPr>
                              <w:t xml:space="preserve"> </w:t>
                            </w:r>
                            <w:r w:rsidRPr="00B217C7">
                              <w:rPr>
                                <w:rFonts w:ascii="Arial Narrow" w:hAnsi="Arial Narrow" w:cs="Arial Narrow"/>
                                <w:sz w:val="20"/>
                              </w:rPr>
                              <w:t>на</w:t>
                            </w:r>
                            <w:r w:rsidRPr="00B217C7">
                              <w:rPr>
                                <w:rFonts w:ascii="Arial Narrow" w:hAnsi="Arial Narrow" w:cs="Arial"/>
                                <w:sz w:val="20"/>
                              </w:rPr>
                              <w:t xml:space="preserve"> (</w:t>
                            </w:r>
                            <w:r w:rsidRPr="00B217C7">
                              <w:rPr>
                                <w:rFonts w:ascii="Arial Narrow" w:hAnsi="Arial Narrow" w:cs="Arial Narrow"/>
                                <w:sz w:val="20"/>
                              </w:rPr>
                              <w:t>пост</w:t>
                            </w:r>
                            <w:r w:rsidRPr="00B217C7">
                              <w:rPr>
                                <w:rFonts w:ascii="Arial Narrow" w:hAnsi="Arial Narrow" w:cs="Arial"/>
                                <w:sz w:val="20"/>
                              </w:rPr>
                              <w:t xml:space="preserve">) </w:t>
                            </w:r>
                            <w:proofErr w:type="spellStart"/>
                            <w:r w:rsidRPr="00B217C7">
                              <w:rPr>
                                <w:rFonts w:ascii="Arial Narrow" w:hAnsi="Arial Narrow" w:cs="Arial Narrow"/>
                                <w:sz w:val="20"/>
                              </w:rPr>
                              <w:t>митингашките</w:t>
                            </w:r>
                            <w:proofErr w:type="spellEnd"/>
                            <w:r w:rsidRPr="00B217C7">
                              <w:rPr>
                                <w:rFonts w:ascii="Arial Narrow" w:hAnsi="Arial Narrow" w:cs="Arial"/>
                                <w:sz w:val="20"/>
                              </w:rPr>
                              <w:t xml:space="preserve"> меѓупартиски дуели, доминантно олицетворени во јавните настапи на лидерите на СДСМ, ВМРО ДПМНЕ, ДУИ, Беса и Коалицијата меѓу Алијансата на Албанците и Алтернатива. Во однос на дебатите, националните радиодифузери главно беа заинтересирани за дуелите за градот Скопје и за скопските општини – Центар, Карпош и Чаир, како и за поголемите македонски општини – Битола, Куманово, Тетово, Кичево, Охрид и Гостивар, општини кои и низ дебатите на аналитичарите на македонската политичка сцена беа апострофирани како клучни за положбата на актуелната, коалициска извршна власт од СДСМ и од ДУИ. Интервјуата и во вториот изборен круг се покажаа како редакциска резервна варијанта за приказ на политичката понуда, оти одредени радиодифузери повторно се соочуваа било со отворен бојкот било со други причини за избегнување на планираната дебата. Информирање за лицата со сетилна попреченост единствено </w:t>
                            </w:r>
                            <w:r w:rsidR="00945942">
                              <w:rPr>
                                <w:rFonts w:ascii="Arial Narrow" w:hAnsi="Arial Narrow" w:cs="Arial"/>
                                <w:sz w:val="20"/>
                              </w:rPr>
                              <w:t xml:space="preserve">обезбедија МРТ 1 и ТВ 24 Вести. </w:t>
                            </w:r>
                          </w:p>
                          <w:p w14:paraId="42A272FA" w14:textId="5AFCD1F9" w:rsidR="00152C07" w:rsidRPr="00945942" w:rsidRDefault="0049307E" w:rsidP="00945942">
                            <w:pPr>
                              <w:spacing w:before="240" w:after="0" w:line="240" w:lineRule="auto"/>
                              <w:jc w:val="both"/>
                              <w:rPr>
                                <w:rFonts w:ascii="Arial Narrow" w:hAnsi="Arial Narrow" w:cs="Arial"/>
                                <w:sz w:val="20"/>
                              </w:rPr>
                            </w:pPr>
                            <w:r>
                              <w:rPr>
                                <w:rFonts w:ascii="Arial Narrow" w:hAnsi="Arial Narrow" w:cs="Arial"/>
                                <w:sz w:val="20"/>
                              </w:rPr>
                              <w:t xml:space="preserve">Извештајот за </w:t>
                            </w:r>
                            <w:r w:rsidR="00152C07" w:rsidRPr="00B217C7">
                              <w:rPr>
                                <w:rFonts w:ascii="Arial Narrow" w:hAnsi="Arial Narrow" w:cs="Arial"/>
                                <w:sz w:val="20"/>
                              </w:rPr>
                              <w:t>медиумското известување во вториот круг од кампањата за Локалните избори 2021</w:t>
                            </w:r>
                            <w:r>
                              <w:rPr>
                                <w:rFonts w:ascii="Arial Narrow" w:hAnsi="Arial Narrow" w:cs="Arial"/>
                                <w:sz w:val="20"/>
                              </w:rPr>
                              <w:t xml:space="preserve"> и Извештаите </w:t>
                            </w:r>
                            <w:r w:rsidRPr="00B217C7">
                              <w:rPr>
                                <w:rFonts w:ascii="Arial Narrow" w:hAnsi="Arial Narrow" w:cs="Arial"/>
                                <w:sz w:val="20"/>
                              </w:rPr>
                              <w:t>за пл</w:t>
                            </w:r>
                            <w:r>
                              <w:rPr>
                                <w:rFonts w:ascii="Arial Narrow" w:hAnsi="Arial Narrow" w:cs="Arial"/>
                                <w:sz w:val="20"/>
                              </w:rPr>
                              <w:t xml:space="preserve">атено политичко рекламирање </w:t>
                            </w:r>
                            <w:r w:rsidR="00152C07" w:rsidRPr="00B217C7">
                              <w:rPr>
                                <w:rFonts w:ascii="Arial Narrow" w:hAnsi="Arial Narrow" w:cs="Arial"/>
                                <w:sz w:val="20"/>
                              </w:rPr>
                              <w:t xml:space="preserve">се достапни </w:t>
                            </w:r>
                            <w:r>
                              <w:rPr>
                                <w:rFonts w:ascii="Arial Narrow" w:hAnsi="Arial Narrow" w:cs="Arial"/>
                                <w:sz w:val="20"/>
                              </w:rPr>
                              <w:t xml:space="preserve">во </w:t>
                            </w:r>
                            <w:proofErr w:type="spellStart"/>
                            <w:r>
                              <w:rPr>
                                <w:rFonts w:ascii="Arial Narrow" w:hAnsi="Arial Narrow" w:cs="Arial"/>
                                <w:sz w:val="20"/>
                              </w:rPr>
                              <w:t>банерот</w:t>
                            </w:r>
                            <w:proofErr w:type="spellEnd"/>
                            <w:r>
                              <w:rPr>
                                <w:rFonts w:ascii="Arial Narrow" w:hAnsi="Arial Narrow" w:cs="Arial"/>
                                <w:sz w:val="20"/>
                              </w:rPr>
                              <w:t xml:space="preserve"> „Избори 2021“ </w:t>
                            </w:r>
                            <w:r w:rsidR="00152C07" w:rsidRPr="00B217C7">
                              <w:rPr>
                                <w:rFonts w:ascii="Arial Narrow" w:hAnsi="Arial Narrow" w:cs="Arial"/>
                                <w:sz w:val="20"/>
                              </w:rPr>
                              <w:t xml:space="preserve">на веб страната </w:t>
                            </w:r>
                            <w:hyperlink r:id="rId12" w:history="1">
                              <w:r w:rsidR="00152C07" w:rsidRPr="00B217C7">
                                <w:rPr>
                                  <w:rStyle w:val="Hyperlink"/>
                                  <w:rFonts w:ascii="Arial Narrow" w:hAnsi="Arial Narrow" w:cs="Arial"/>
                                  <w:sz w:val="20"/>
                                </w:rPr>
                                <w:t>www.avmu.mk</w:t>
                              </w:r>
                            </w:hyperlink>
                            <w:r w:rsidR="00152C07" w:rsidRPr="00B217C7">
                              <w:rPr>
                                <w:rFonts w:ascii="Arial Narrow" w:hAnsi="Arial Narrow" w:cs="Arial"/>
                                <w:sz w:val="20"/>
                                <w:lang w:val="en-US"/>
                              </w:rPr>
                              <w:t xml:space="preserve">. </w:t>
                            </w:r>
                          </w:p>
                          <w:p w14:paraId="186EDA35" w14:textId="506696E5" w:rsidR="00152C07" w:rsidRPr="00B217C7" w:rsidRDefault="00152C07" w:rsidP="00F00BEA">
                            <w:pPr>
                              <w:spacing w:after="360" w:line="240" w:lineRule="auto"/>
                              <w:jc w:val="both"/>
                              <w:rPr>
                                <w:rFonts w:ascii="Arial Narrow" w:hAnsi="Arial Narrow" w:cs="Arial"/>
                                <w:sz w:val="20"/>
                              </w:rPr>
                            </w:pPr>
                          </w:p>
                          <w:p w14:paraId="0B5CBE13" w14:textId="77777777" w:rsidR="00152C07" w:rsidRPr="00B217C7" w:rsidRDefault="00152C07" w:rsidP="00F00BEA">
                            <w:pPr>
                              <w:jc w:val="both"/>
                              <w:rPr>
                                <w:rFonts w:ascii="Arial Narrow" w:hAnsi="Arial Narrow"/>
                                <w:b/>
                                <w:color w:val="C00000"/>
                                <w:sz w:val="20"/>
                              </w:rPr>
                            </w:pPr>
                          </w:p>
                          <w:p w14:paraId="2BE03EDC" w14:textId="77777777" w:rsidR="00152C07" w:rsidRPr="00B217C7" w:rsidRDefault="00152C07" w:rsidP="00F00BEA">
                            <w:pPr>
                              <w:jc w:val="both"/>
                              <w:rPr>
                                <w:rFonts w:ascii="Arial Narrow" w:hAnsi="Arial Narrow"/>
                                <w:b/>
                                <w:color w:val="C00000"/>
                                <w:sz w:val="20"/>
                              </w:rPr>
                            </w:pPr>
                          </w:p>
                          <w:p w14:paraId="54D83777" w14:textId="77777777" w:rsidR="00152C07" w:rsidRPr="00B217C7" w:rsidRDefault="00152C07" w:rsidP="00F00BEA">
                            <w:pPr>
                              <w:jc w:val="both"/>
                              <w:rPr>
                                <w:rFonts w:ascii="Arial Narrow" w:hAnsi="Arial Narrow"/>
                                <w:b/>
                                <w:color w:val="C00000"/>
                                <w:sz w:val="20"/>
                              </w:rPr>
                            </w:pPr>
                          </w:p>
                          <w:p w14:paraId="05D4BD41" w14:textId="77777777" w:rsidR="00152C07" w:rsidRPr="00B217C7" w:rsidRDefault="00152C07" w:rsidP="00F00BEA">
                            <w:pPr>
                              <w:jc w:val="both"/>
                              <w:rPr>
                                <w:rFonts w:ascii="Arial Narrow" w:hAnsi="Arial Narrow"/>
                                <w:b/>
                                <w:color w:val="C00000"/>
                                <w:sz w:val="20"/>
                              </w:rPr>
                            </w:pPr>
                          </w:p>
                          <w:p w14:paraId="4D6D251A" w14:textId="77777777" w:rsidR="00152C07" w:rsidRPr="00B217C7" w:rsidRDefault="00152C07" w:rsidP="00F00BEA">
                            <w:pPr>
                              <w:jc w:val="both"/>
                              <w:rPr>
                                <w:rFonts w:ascii="Arial Narrow" w:hAnsi="Arial Narrow"/>
                                <w:b/>
                                <w:color w:val="C00000"/>
                                <w:sz w:val="20"/>
                              </w:rPr>
                            </w:pPr>
                          </w:p>
                          <w:p w14:paraId="6F354304" w14:textId="77777777" w:rsidR="00152C07" w:rsidRPr="00B217C7" w:rsidRDefault="00152C07" w:rsidP="00F00BEA">
                            <w:pPr>
                              <w:jc w:val="both"/>
                              <w:rPr>
                                <w:rFonts w:ascii="Arial Narrow" w:hAnsi="Arial Narrow"/>
                                <w:b/>
                                <w:color w:val="C00000"/>
                                <w:sz w:val="20"/>
                              </w:rPr>
                            </w:pPr>
                          </w:p>
                          <w:p w14:paraId="6958D1DC" w14:textId="77777777" w:rsidR="00152C07" w:rsidRPr="00B217C7" w:rsidRDefault="00152C07" w:rsidP="00F00BEA">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D5D5" id="Rectangle: Beveled 8" o:spid="_x0000_s1028" type="#_x0000_t84" style="position:absolute;margin-left:-54.75pt;margin-top:-45.5pt;width:577.45pt;height:393.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" adj="222" filled="f">
                <v:textbox>
                  <w:txbxContent>
                    <w:p w14:paraId="44E7EF67" w14:textId="77777777" w:rsidR="00FA71E1" w:rsidRDefault="00152C07" w:rsidP="00FA71E1">
                      <w:pPr>
                        <w:spacing w:line="288" w:lineRule="atLeast"/>
                        <w:outlineLvl w:val="0"/>
                        <w:rPr>
                          <w:rFonts w:ascii="Arial Narrow" w:hAnsi="Arial Narrow"/>
                          <w:b/>
                          <w:bCs/>
                          <w:color w:val="C00000"/>
                          <w:kern w:val="36"/>
                          <w:sz w:val="20"/>
                        </w:rPr>
                      </w:pPr>
                      <w:r w:rsidRPr="00B217C7">
                        <w:rPr>
                          <w:rFonts w:ascii="Arial Narrow" w:hAnsi="Arial Narrow"/>
                          <w:b/>
                          <w:bCs/>
                          <w:color w:val="C00000"/>
                          <w:kern w:val="36"/>
                          <w:sz w:val="20"/>
                        </w:rPr>
                        <w:t>Локални избори 2021</w:t>
                      </w:r>
                    </w:p>
                    <w:p w14:paraId="6DA7929B" w14:textId="1F98D31E" w:rsidR="00152C07" w:rsidRPr="00B217C7" w:rsidRDefault="00152C07" w:rsidP="00FA71E1">
                      <w:pPr>
                        <w:spacing w:line="288" w:lineRule="atLeast"/>
                        <w:outlineLvl w:val="0"/>
                        <w:rPr>
                          <w:rFonts w:ascii="Arial Narrow" w:hAnsi="Arial Narrow"/>
                          <w:b/>
                          <w:bCs/>
                          <w:color w:val="C00000"/>
                          <w:kern w:val="36"/>
                          <w:sz w:val="20"/>
                        </w:rPr>
                      </w:pPr>
                      <w:r w:rsidRPr="00B217C7">
                        <w:rPr>
                          <w:rFonts w:ascii="Arial Narrow" w:hAnsi="Arial Narrow"/>
                          <w:b/>
                          <w:bCs/>
                          <w:color w:val="C00000"/>
                          <w:kern w:val="36"/>
                          <w:sz w:val="20"/>
                        </w:rPr>
                        <w:t xml:space="preserve">Усвоени два Извештаи за платено политичко рекламирање за Локалните избори 2021 </w:t>
                      </w:r>
                    </w:p>
                    <w:p w14:paraId="50B04170" w14:textId="77777777" w:rsidR="00152C07" w:rsidRPr="00B217C7" w:rsidRDefault="00152C07" w:rsidP="00F00BEA">
                      <w:pPr>
                        <w:spacing w:after="0" w:line="240" w:lineRule="auto"/>
                        <w:jc w:val="right"/>
                        <w:rPr>
                          <w:rFonts w:ascii="Arial Narrow" w:hAnsi="Arial Narrow" w:cs="Arial"/>
                          <w:sz w:val="20"/>
                        </w:rPr>
                      </w:pPr>
                    </w:p>
                    <w:p w14:paraId="1FDEECA3" w14:textId="5690924C" w:rsidR="00152C07" w:rsidRPr="00B217C7" w:rsidRDefault="00152C07" w:rsidP="00F00BEA">
                      <w:pPr>
                        <w:spacing w:after="0" w:line="240" w:lineRule="auto"/>
                        <w:jc w:val="both"/>
                        <w:rPr>
                          <w:rFonts w:ascii="Arial Narrow" w:hAnsi="Arial Narrow" w:cs="Arial"/>
                          <w:kern w:val="0"/>
                          <w:sz w:val="20"/>
                          <w:lang w:val="en-US"/>
                        </w:rPr>
                      </w:pPr>
                      <w:proofErr w:type="spellStart"/>
                      <w:r w:rsidRPr="00B217C7">
                        <w:rPr>
                          <w:rFonts w:ascii="Arial Narrow" w:hAnsi="Arial Narrow" w:cs="Arial"/>
                          <w:kern w:val="0"/>
                          <w:sz w:val="20"/>
                          <w:lang w:val="en-US"/>
                        </w:rPr>
                        <w:t>Советот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Агенцијата</w:t>
                      </w:r>
                      <w:proofErr w:type="spellEnd"/>
                      <w:r w:rsidRPr="00B217C7">
                        <w:rPr>
                          <w:rFonts w:ascii="Arial Narrow" w:hAnsi="Arial Narrow" w:cs="Arial"/>
                          <w:kern w:val="0"/>
                          <w:sz w:val="20"/>
                          <w:lang w:val="en-US"/>
                        </w:rPr>
                        <w:t xml:space="preserve"> </w:t>
                      </w:r>
                      <w:r w:rsidRPr="00B217C7">
                        <w:rPr>
                          <w:rFonts w:ascii="Arial Narrow" w:hAnsi="Arial Narrow" w:cs="Arial"/>
                          <w:kern w:val="0"/>
                          <w:sz w:val="20"/>
                        </w:rPr>
                        <w:t xml:space="preserve">во ноември </w:t>
                      </w:r>
                      <w:proofErr w:type="spellStart"/>
                      <w:r w:rsidRPr="00B217C7">
                        <w:rPr>
                          <w:rFonts w:ascii="Arial Narrow" w:hAnsi="Arial Narrow" w:cs="Arial"/>
                          <w:kern w:val="0"/>
                          <w:sz w:val="20"/>
                          <w:lang w:val="en-US"/>
                        </w:rPr>
                        <w:t>усвои</w:t>
                      </w:r>
                      <w:proofErr w:type="spellEnd"/>
                      <w:r w:rsidRPr="00B217C7">
                        <w:rPr>
                          <w:rFonts w:ascii="Arial Narrow" w:hAnsi="Arial Narrow" w:cs="Arial"/>
                          <w:kern w:val="0"/>
                          <w:sz w:val="20"/>
                          <w:lang w:val="en-US"/>
                        </w:rPr>
                        <w:t xml:space="preserve"> </w:t>
                      </w:r>
                      <w:r w:rsidRPr="00B217C7">
                        <w:rPr>
                          <w:rFonts w:ascii="Arial Narrow" w:hAnsi="Arial Narrow" w:cs="Arial"/>
                          <w:kern w:val="0"/>
                          <w:sz w:val="20"/>
                        </w:rPr>
                        <w:t xml:space="preserve">два </w:t>
                      </w:r>
                      <w:proofErr w:type="spellStart"/>
                      <w:r w:rsidRPr="00B217C7">
                        <w:rPr>
                          <w:rFonts w:ascii="Arial Narrow" w:hAnsi="Arial Narrow" w:cs="Arial"/>
                          <w:kern w:val="0"/>
                          <w:sz w:val="20"/>
                          <w:lang w:val="en-US"/>
                        </w:rPr>
                        <w:t>Извештаи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платеното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политичко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рекламирање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програмите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радиодифузерите</w:t>
                      </w:r>
                      <w:proofErr w:type="spellEnd"/>
                      <w:r w:rsidRPr="00B217C7">
                        <w:rPr>
                          <w:rFonts w:ascii="Arial Narrow" w:hAnsi="Arial Narrow" w:cs="Arial"/>
                          <w:kern w:val="0"/>
                          <w:sz w:val="20"/>
                          <w:lang w:val="en-US"/>
                        </w:rPr>
                        <w:t xml:space="preserve">, </w:t>
                      </w:r>
                      <w:r w:rsidRPr="00B217C7">
                        <w:rPr>
                          <w:rFonts w:ascii="Arial Narrow" w:hAnsi="Arial Narrow" w:cs="Arial"/>
                          <w:kern w:val="0"/>
                          <w:sz w:val="20"/>
                        </w:rPr>
                        <w:t xml:space="preserve">од кои едниот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првиот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круг</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од</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изборната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кампања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Локалните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избори</w:t>
                      </w:r>
                      <w:proofErr w:type="spellEnd"/>
                      <w:r w:rsidRPr="00B217C7">
                        <w:rPr>
                          <w:rFonts w:ascii="Arial Narrow" w:hAnsi="Arial Narrow" w:cs="Arial"/>
                          <w:kern w:val="0"/>
                          <w:sz w:val="20"/>
                          <w:lang w:val="en-US"/>
                        </w:rPr>
                        <w:t xml:space="preserve"> 2021 </w:t>
                      </w:r>
                      <w:proofErr w:type="spellStart"/>
                      <w:r w:rsidRPr="00B217C7">
                        <w:rPr>
                          <w:rFonts w:ascii="Arial Narrow" w:hAnsi="Arial Narrow" w:cs="Arial"/>
                          <w:kern w:val="0"/>
                          <w:sz w:val="20"/>
                          <w:lang w:val="en-US"/>
                        </w:rPr>
                        <w:t>година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од</w:t>
                      </w:r>
                      <w:proofErr w:type="spellEnd"/>
                      <w:r w:rsidRPr="00B217C7">
                        <w:rPr>
                          <w:rFonts w:ascii="Arial Narrow" w:hAnsi="Arial Narrow" w:cs="Arial"/>
                          <w:kern w:val="0"/>
                          <w:sz w:val="20"/>
                          <w:lang w:val="en-US"/>
                        </w:rPr>
                        <w:t xml:space="preserve"> 27 </w:t>
                      </w:r>
                      <w:proofErr w:type="spellStart"/>
                      <w:r w:rsidRPr="00B217C7">
                        <w:rPr>
                          <w:rFonts w:ascii="Arial Narrow" w:hAnsi="Arial Narrow" w:cs="Arial"/>
                          <w:kern w:val="0"/>
                          <w:sz w:val="20"/>
                          <w:lang w:val="en-US"/>
                        </w:rPr>
                        <w:t>с</w:t>
                      </w:r>
                      <w:r w:rsidR="0049307E">
                        <w:rPr>
                          <w:rFonts w:ascii="Arial Narrow" w:hAnsi="Arial Narrow" w:cs="Arial"/>
                          <w:kern w:val="0"/>
                          <w:sz w:val="20"/>
                          <w:lang w:val="en-US"/>
                        </w:rPr>
                        <w:t>ептември</w:t>
                      </w:r>
                      <w:proofErr w:type="spellEnd"/>
                      <w:r w:rsidR="0049307E">
                        <w:rPr>
                          <w:rFonts w:ascii="Arial Narrow" w:hAnsi="Arial Narrow" w:cs="Arial"/>
                          <w:kern w:val="0"/>
                          <w:sz w:val="20"/>
                          <w:lang w:val="en-US"/>
                        </w:rPr>
                        <w:t xml:space="preserve"> </w:t>
                      </w:r>
                      <w:proofErr w:type="spellStart"/>
                      <w:r w:rsidR="0049307E">
                        <w:rPr>
                          <w:rFonts w:ascii="Arial Narrow" w:hAnsi="Arial Narrow" w:cs="Arial"/>
                          <w:kern w:val="0"/>
                          <w:sz w:val="20"/>
                          <w:lang w:val="en-US"/>
                        </w:rPr>
                        <w:t>до</w:t>
                      </w:r>
                      <w:proofErr w:type="spellEnd"/>
                      <w:r w:rsidR="0049307E">
                        <w:rPr>
                          <w:rFonts w:ascii="Arial Narrow" w:hAnsi="Arial Narrow" w:cs="Arial"/>
                          <w:kern w:val="0"/>
                          <w:sz w:val="20"/>
                          <w:lang w:val="en-US"/>
                        </w:rPr>
                        <w:t xml:space="preserve"> 15 </w:t>
                      </w:r>
                      <w:proofErr w:type="spellStart"/>
                      <w:r w:rsidR="0049307E">
                        <w:rPr>
                          <w:rFonts w:ascii="Arial Narrow" w:hAnsi="Arial Narrow" w:cs="Arial"/>
                          <w:kern w:val="0"/>
                          <w:sz w:val="20"/>
                          <w:lang w:val="en-US"/>
                        </w:rPr>
                        <w:t>октомври</w:t>
                      </w:r>
                      <w:proofErr w:type="spellEnd"/>
                      <w:r w:rsidR="0049307E">
                        <w:rPr>
                          <w:rFonts w:ascii="Arial Narrow" w:hAnsi="Arial Narrow" w:cs="Arial"/>
                          <w:kern w:val="0"/>
                          <w:sz w:val="20"/>
                          <w:lang w:val="en-US"/>
                        </w:rPr>
                        <w:t xml:space="preserve"> 2021), </w:t>
                      </w:r>
                      <w:r w:rsidRPr="00B217C7">
                        <w:rPr>
                          <w:rFonts w:ascii="Arial Narrow" w:hAnsi="Arial Narrow" w:cs="Arial"/>
                          <w:kern w:val="0"/>
                          <w:sz w:val="20"/>
                        </w:rPr>
                        <w:t xml:space="preserve">другиот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вториот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круг</w:t>
                      </w:r>
                      <w:proofErr w:type="spellEnd"/>
                      <w:r w:rsidRPr="00B217C7">
                        <w:rPr>
                          <w:rFonts w:ascii="Arial Narrow" w:hAnsi="Arial Narrow" w:cs="Arial"/>
                          <w:kern w:val="0"/>
                          <w:sz w:val="20"/>
                        </w:rPr>
                        <w:t xml:space="preserve"> од кампањата</w:t>
                      </w:r>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од</w:t>
                      </w:r>
                      <w:proofErr w:type="spellEnd"/>
                      <w:r w:rsidRPr="00B217C7">
                        <w:rPr>
                          <w:rFonts w:ascii="Arial Narrow" w:hAnsi="Arial Narrow" w:cs="Arial"/>
                          <w:kern w:val="0"/>
                          <w:sz w:val="20"/>
                          <w:lang w:val="en-US"/>
                        </w:rPr>
                        <w:t xml:space="preserve"> 18 </w:t>
                      </w:r>
                      <w:proofErr w:type="spellStart"/>
                      <w:r w:rsidRPr="00B217C7">
                        <w:rPr>
                          <w:rFonts w:ascii="Arial Narrow" w:hAnsi="Arial Narrow" w:cs="Arial"/>
                          <w:kern w:val="0"/>
                          <w:sz w:val="20"/>
                          <w:lang w:val="en-US"/>
                        </w:rPr>
                        <w:t>до</w:t>
                      </w:r>
                      <w:proofErr w:type="spellEnd"/>
                      <w:r w:rsidRPr="00B217C7">
                        <w:rPr>
                          <w:rFonts w:ascii="Arial Narrow" w:hAnsi="Arial Narrow" w:cs="Arial"/>
                          <w:kern w:val="0"/>
                          <w:sz w:val="20"/>
                          <w:lang w:val="en-US"/>
                        </w:rPr>
                        <w:t xml:space="preserve"> 29 </w:t>
                      </w:r>
                      <w:proofErr w:type="spellStart"/>
                      <w:r w:rsidRPr="00B217C7">
                        <w:rPr>
                          <w:rFonts w:ascii="Arial Narrow" w:hAnsi="Arial Narrow" w:cs="Arial"/>
                          <w:kern w:val="0"/>
                          <w:sz w:val="20"/>
                          <w:lang w:val="en-US"/>
                        </w:rPr>
                        <w:t>октомври</w:t>
                      </w:r>
                      <w:proofErr w:type="spellEnd"/>
                      <w:r w:rsidRPr="00B217C7">
                        <w:rPr>
                          <w:rFonts w:ascii="Arial Narrow" w:hAnsi="Arial Narrow" w:cs="Arial"/>
                          <w:kern w:val="0"/>
                          <w:sz w:val="20"/>
                          <w:lang w:val="en-US"/>
                        </w:rPr>
                        <w:t xml:space="preserve"> 2021). </w:t>
                      </w:r>
                      <w:proofErr w:type="spellStart"/>
                      <w:r w:rsidRPr="00B217C7">
                        <w:rPr>
                          <w:rFonts w:ascii="Arial Narrow" w:hAnsi="Arial Narrow" w:cs="Arial"/>
                          <w:kern w:val="0"/>
                          <w:sz w:val="20"/>
                          <w:lang w:val="en-US"/>
                        </w:rPr>
                        <w:t>Во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општина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Дебар</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вториот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круг</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избор</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градоначалник</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Дебар</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се</w:t>
                      </w:r>
                      <w:proofErr w:type="spellEnd"/>
                      <w:r w:rsidRPr="00B217C7">
                        <w:rPr>
                          <w:rFonts w:ascii="Arial Narrow" w:hAnsi="Arial Narrow" w:cs="Arial"/>
                          <w:kern w:val="0"/>
                          <w:sz w:val="20"/>
                          <w:lang w:val="en-US"/>
                        </w:rPr>
                        <w:t xml:space="preserve"> </w:t>
                      </w:r>
                      <w:proofErr w:type="spellStart"/>
                      <w:r w:rsidR="0049307E">
                        <w:rPr>
                          <w:rFonts w:ascii="Arial Narrow" w:hAnsi="Arial Narrow" w:cs="Arial"/>
                          <w:kern w:val="0"/>
                          <w:sz w:val="20"/>
                          <w:lang w:val="en-US"/>
                        </w:rPr>
                        <w:t>одржа</w:t>
                      </w:r>
                      <w:proofErr w:type="spellEnd"/>
                      <w:r w:rsidR="0049307E">
                        <w:rPr>
                          <w:rFonts w:ascii="Arial Narrow" w:hAnsi="Arial Narrow" w:cs="Arial"/>
                          <w:kern w:val="0"/>
                          <w:sz w:val="20"/>
                          <w:lang w:val="en-US"/>
                        </w:rPr>
                        <w:t xml:space="preserve"> </w:t>
                      </w:r>
                      <w:proofErr w:type="spellStart"/>
                      <w:r w:rsidR="0049307E">
                        <w:rPr>
                          <w:rFonts w:ascii="Arial Narrow" w:hAnsi="Arial Narrow" w:cs="Arial"/>
                          <w:kern w:val="0"/>
                          <w:sz w:val="20"/>
                          <w:lang w:val="en-US"/>
                        </w:rPr>
                        <w:t>на</w:t>
                      </w:r>
                      <w:proofErr w:type="spellEnd"/>
                      <w:r w:rsidR="0049307E">
                        <w:rPr>
                          <w:rFonts w:ascii="Arial Narrow" w:hAnsi="Arial Narrow" w:cs="Arial"/>
                          <w:kern w:val="0"/>
                          <w:sz w:val="20"/>
                          <w:lang w:val="en-US"/>
                        </w:rPr>
                        <w:t xml:space="preserve"> 14 </w:t>
                      </w:r>
                      <w:proofErr w:type="spellStart"/>
                      <w:r w:rsidR="0049307E">
                        <w:rPr>
                          <w:rFonts w:ascii="Arial Narrow" w:hAnsi="Arial Narrow" w:cs="Arial"/>
                          <w:kern w:val="0"/>
                          <w:sz w:val="20"/>
                          <w:lang w:val="en-US"/>
                        </w:rPr>
                        <w:t>ноември</w:t>
                      </w:r>
                      <w:proofErr w:type="spellEnd"/>
                      <w:r w:rsidR="0049307E">
                        <w:rPr>
                          <w:rFonts w:ascii="Arial Narrow" w:hAnsi="Arial Narrow" w:cs="Arial"/>
                          <w:kern w:val="0"/>
                          <w:sz w:val="20"/>
                          <w:lang w:val="en-US"/>
                        </w:rPr>
                        <w:t xml:space="preserve"> 2021 </w:t>
                      </w:r>
                      <w:proofErr w:type="spellStart"/>
                      <w:r w:rsidR="0049307E">
                        <w:rPr>
                          <w:rFonts w:ascii="Arial Narrow" w:hAnsi="Arial Narrow" w:cs="Arial"/>
                          <w:kern w:val="0"/>
                          <w:sz w:val="20"/>
                          <w:lang w:val="en-US"/>
                        </w:rPr>
                        <w:t>година</w:t>
                      </w:r>
                      <w:proofErr w:type="spellEnd"/>
                      <w:r w:rsidRPr="00B217C7">
                        <w:rPr>
                          <w:rFonts w:ascii="Arial Narrow" w:hAnsi="Arial Narrow" w:cs="Arial"/>
                          <w:kern w:val="0"/>
                          <w:sz w:val="20"/>
                          <w:lang w:val="en-US"/>
                        </w:rPr>
                        <w:t xml:space="preserve"> и </w:t>
                      </w:r>
                      <w:proofErr w:type="spellStart"/>
                      <w:r w:rsidRPr="00B217C7">
                        <w:rPr>
                          <w:rFonts w:ascii="Arial Narrow" w:hAnsi="Arial Narrow" w:cs="Arial"/>
                          <w:kern w:val="0"/>
                          <w:sz w:val="20"/>
                          <w:lang w:val="en-US"/>
                        </w:rPr>
                        <w:t>затоа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дополнително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беше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изработен</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посебен</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Извештај</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емитуваното</w:t>
                      </w:r>
                      <w:proofErr w:type="spellEnd"/>
                      <w:r w:rsidRPr="00B217C7">
                        <w:rPr>
                          <w:rFonts w:ascii="Arial Narrow" w:hAnsi="Arial Narrow" w:cs="Arial"/>
                          <w:kern w:val="0"/>
                          <w:sz w:val="20"/>
                          <w:lang w:val="en-US"/>
                        </w:rPr>
                        <w:t xml:space="preserve"> ППР </w:t>
                      </w:r>
                      <w:proofErr w:type="spellStart"/>
                      <w:r w:rsidRPr="00B217C7">
                        <w:rPr>
                          <w:rFonts w:ascii="Arial Narrow" w:hAnsi="Arial Narrow" w:cs="Arial"/>
                          <w:kern w:val="0"/>
                          <w:sz w:val="20"/>
                          <w:lang w:val="en-US"/>
                        </w:rPr>
                        <w:t>во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вториот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круг</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од</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изборната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кампања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избор</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градоначалник</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општина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Дебар</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кој</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однесува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периодот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од</w:t>
                      </w:r>
                      <w:proofErr w:type="spellEnd"/>
                      <w:r w:rsidRPr="00B217C7">
                        <w:rPr>
                          <w:rFonts w:ascii="Arial Narrow" w:hAnsi="Arial Narrow" w:cs="Arial"/>
                          <w:kern w:val="0"/>
                          <w:sz w:val="20"/>
                          <w:lang w:val="en-US"/>
                        </w:rPr>
                        <w:t xml:space="preserve"> 1 </w:t>
                      </w:r>
                      <w:proofErr w:type="spellStart"/>
                      <w:r w:rsidRPr="00B217C7">
                        <w:rPr>
                          <w:rFonts w:ascii="Arial Narrow" w:hAnsi="Arial Narrow" w:cs="Arial"/>
                          <w:kern w:val="0"/>
                          <w:sz w:val="20"/>
                          <w:lang w:val="en-US"/>
                        </w:rPr>
                        <w:t>до</w:t>
                      </w:r>
                      <w:proofErr w:type="spellEnd"/>
                      <w:r w:rsidRPr="00B217C7">
                        <w:rPr>
                          <w:rFonts w:ascii="Arial Narrow" w:hAnsi="Arial Narrow" w:cs="Arial"/>
                          <w:kern w:val="0"/>
                          <w:sz w:val="20"/>
                          <w:lang w:val="en-US"/>
                        </w:rPr>
                        <w:t xml:space="preserve"> 12 </w:t>
                      </w:r>
                      <w:proofErr w:type="spellStart"/>
                      <w:r w:rsidRPr="00B217C7">
                        <w:rPr>
                          <w:rFonts w:ascii="Arial Narrow" w:hAnsi="Arial Narrow" w:cs="Arial"/>
                          <w:kern w:val="0"/>
                          <w:sz w:val="20"/>
                          <w:lang w:val="en-US"/>
                        </w:rPr>
                        <w:t>ноември</w:t>
                      </w:r>
                      <w:proofErr w:type="spellEnd"/>
                      <w:r w:rsidRPr="00B217C7">
                        <w:rPr>
                          <w:rFonts w:ascii="Arial Narrow" w:hAnsi="Arial Narrow" w:cs="Arial"/>
                          <w:kern w:val="0"/>
                          <w:sz w:val="20"/>
                          <w:lang w:val="en-US"/>
                        </w:rPr>
                        <w:t xml:space="preserve"> 2021.</w:t>
                      </w:r>
                      <w:r w:rsidRPr="00B217C7">
                        <w:rPr>
                          <w:rFonts w:ascii="Arial Narrow" w:hAnsi="Arial Narrow" w:cs="Arial"/>
                          <w:kern w:val="0"/>
                          <w:sz w:val="20"/>
                        </w:rPr>
                        <w:t xml:space="preserve"> </w:t>
                      </w:r>
                      <w:proofErr w:type="spellStart"/>
                      <w:r w:rsidRPr="00B217C7">
                        <w:rPr>
                          <w:rFonts w:ascii="Arial Narrow" w:hAnsi="Arial Narrow" w:cs="Arial"/>
                          <w:kern w:val="0"/>
                          <w:sz w:val="20"/>
                          <w:lang w:val="en-US"/>
                        </w:rPr>
                        <w:t>Согласно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Изборниот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законик</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Извештаите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платеното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политичко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рекламирање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доставени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Државната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изборна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комисија</w:t>
                      </w:r>
                      <w:proofErr w:type="spellEnd"/>
                      <w:r w:rsidRPr="00B217C7">
                        <w:rPr>
                          <w:rFonts w:ascii="Arial Narrow" w:hAnsi="Arial Narrow" w:cs="Arial"/>
                          <w:kern w:val="0"/>
                          <w:sz w:val="20"/>
                          <w:lang w:val="en-US"/>
                        </w:rPr>
                        <w:t>.</w:t>
                      </w:r>
                    </w:p>
                    <w:p w14:paraId="7FF49FB6" w14:textId="3AF0F6A5" w:rsidR="00152C07" w:rsidRPr="00B217C7" w:rsidRDefault="00152C07" w:rsidP="00F00BEA">
                      <w:pPr>
                        <w:spacing w:before="240" w:after="360" w:line="240" w:lineRule="auto"/>
                        <w:jc w:val="both"/>
                        <w:rPr>
                          <w:rFonts w:ascii="Arial Narrow" w:hAnsi="Arial Narrow"/>
                          <w:b/>
                          <w:bCs/>
                          <w:color w:val="C00000"/>
                          <w:kern w:val="36"/>
                          <w:sz w:val="20"/>
                        </w:rPr>
                      </w:pPr>
                      <w:r w:rsidRPr="00B217C7">
                        <w:rPr>
                          <w:rFonts w:ascii="Arial Narrow" w:hAnsi="Arial Narrow"/>
                          <w:b/>
                          <w:bCs/>
                          <w:color w:val="C00000"/>
                          <w:kern w:val="36"/>
                          <w:sz w:val="20"/>
                        </w:rPr>
                        <w:t>Извештај за медиумското известување во вториот круг од кампањата за Локалните избори 2021</w:t>
                      </w:r>
                    </w:p>
                    <w:p w14:paraId="32BB726C" w14:textId="77777777" w:rsidR="00152C07" w:rsidRPr="00B217C7" w:rsidRDefault="00152C07" w:rsidP="00945942">
                      <w:pPr>
                        <w:spacing w:before="240" w:after="0" w:line="240" w:lineRule="auto"/>
                        <w:jc w:val="both"/>
                        <w:rPr>
                          <w:rFonts w:ascii="Arial Narrow" w:hAnsi="Arial Narrow" w:cs="Arial"/>
                          <w:sz w:val="20"/>
                        </w:rPr>
                      </w:pPr>
                      <w:r w:rsidRPr="00B217C7">
                        <w:rPr>
                          <w:rFonts w:ascii="Arial Narrow" w:hAnsi="Arial Narrow" w:cs="Arial"/>
                          <w:sz w:val="20"/>
                        </w:rPr>
                        <w:t xml:space="preserve">Агенцијата на 5 ноември го објави извештајот за начинот на известување на радиодифузерите во вториот круг од изборната кампања (од 18 септември до 29 октомври 2021 година). Со мониторингот беа опфатени вкупно 13 програмски сервиси – националните комерцијални телевизии Алсат-М, Алфа, Канал 5, Сител, Телма, 24 Вести, 21-М, </w:t>
                      </w:r>
                      <w:proofErr w:type="spellStart"/>
                      <w:r w:rsidRPr="00B217C7">
                        <w:rPr>
                          <w:rFonts w:ascii="Arial Narrow" w:hAnsi="Arial Narrow" w:cs="Arial"/>
                          <w:sz w:val="20"/>
                        </w:rPr>
                        <w:t>Шења</w:t>
                      </w:r>
                      <w:proofErr w:type="spellEnd"/>
                      <w:r w:rsidRPr="00B217C7">
                        <w:rPr>
                          <w:rFonts w:ascii="Arial Narrow" w:hAnsi="Arial Narrow" w:cs="Arial"/>
                          <w:sz w:val="20"/>
                        </w:rPr>
                        <w:t xml:space="preserve"> и Клан Македонија и програмските канали на Јавниот сервис – МРТ1, МРТ2, Собранискиот канал и Првата програма на Македонското радио (МРА1). Резултатите од мониторингот покажаа дека не се констатирани прекршувања на одредбите од Изборниот законик. </w:t>
                      </w:r>
                    </w:p>
                    <w:p w14:paraId="5DB9392E" w14:textId="77777777" w:rsidR="00945942" w:rsidRDefault="00152C07" w:rsidP="00945942">
                      <w:pPr>
                        <w:spacing w:before="240" w:after="0" w:line="240" w:lineRule="auto"/>
                        <w:jc w:val="both"/>
                        <w:rPr>
                          <w:rFonts w:ascii="Arial Narrow" w:hAnsi="Arial Narrow" w:cs="Arial"/>
                          <w:sz w:val="20"/>
                        </w:rPr>
                      </w:pPr>
                      <w:r w:rsidRPr="00B217C7">
                        <w:rPr>
                          <w:rFonts w:ascii="Arial Narrow" w:hAnsi="Arial Narrow" w:cs="Arial"/>
                          <w:sz w:val="20"/>
                        </w:rPr>
                        <w:t xml:space="preserve">И во вториот круг од кампањата, во </w:t>
                      </w:r>
                      <w:proofErr w:type="spellStart"/>
                      <w:r w:rsidRPr="00B217C7">
                        <w:rPr>
                          <w:rFonts w:ascii="Arial Narrow" w:hAnsi="Arial Narrow" w:cs="Arial"/>
                          <w:sz w:val="20"/>
                        </w:rPr>
                        <w:t>дневноинформативните</w:t>
                      </w:r>
                      <w:proofErr w:type="spellEnd"/>
                      <w:r w:rsidRPr="00B217C7">
                        <w:rPr>
                          <w:rFonts w:ascii="Arial Narrow" w:hAnsi="Arial Narrow" w:cs="Arial"/>
                          <w:sz w:val="20"/>
                        </w:rPr>
                        <w:t xml:space="preserve"> емисии во втор план остана увидот во конкретната содржина на изборните програми за развој на општините, а низ извештаи, изјави и низ соопштенија приоритет </w:t>
                      </w:r>
                      <w:r w:rsidRPr="00B217C7">
                        <w:rPr>
                          <w:rFonts w:ascii="Calibri" w:hAnsi="Calibri" w:cs="Calibri"/>
                          <w:sz w:val="20"/>
                        </w:rPr>
                        <w:t>ѝ</w:t>
                      </w:r>
                      <w:r w:rsidRPr="00B217C7">
                        <w:rPr>
                          <w:rFonts w:ascii="Arial Narrow" w:hAnsi="Arial Narrow" w:cs="Arial"/>
                          <w:sz w:val="20"/>
                        </w:rPr>
                        <w:t xml:space="preserve"> </w:t>
                      </w:r>
                      <w:r w:rsidRPr="00B217C7">
                        <w:rPr>
                          <w:rFonts w:ascii="Arial Narrow" w:hAnsi="Arial Narrow" w:cs="Arial Narrow"/>
                          <w:sz w:val="20"/>
                        </w:rPr>
                        <w:t>се</w:t>
                      </w:r>
                      <w:r w:rsidRPr="00B217C7">
                        <w:rPr>
                          <w:rFonts w:ascii="Arial Narrow" w:hAnsi="Arial Narrow" w:cs="Arial"/>
                          <w:sz w:val="20"/>
                        </w:rPr>
                        <w:t xml:space="preserve"> </w:t>
                      </w:r>
                      <w:r w:rsidRPr="00B217C7">
                        <w:rPr>
                          <w:rFonts w:ascii="Arial Narrow" w:hAnsi="Arial Narrow" w:cs="Arial Narrow"/>
                          <w:sz w:val="20"/>
                        </w:rPr>
                        <w:t>даде</w:t>
                      </w:r>
                      <w:r w:rsidRPr="00B217C7">
                        <w:rPr>
                          <w:rFonts w:ascii="Arial Narrow" w:hAnsi="Arial Narrow" w:cs="Arial"/>
                          <w:sz w:val="20"/>
                        </w:rPr>
                        <w:t xml:space="preserve"> </w:t>
                      </w:r>
                      <w:r w:rsidRPr="00B217C7">
                        <w:rPr>
                          <w:rFonts w:ascii="Arial Narrow" w:hAnsi="Arial Narrow" w:cs="Arial Narrow"/>
                          <w:sz w:val="20"/>
                        </w:rPr>
                        <w:t>на</w:t>
                      </w:r>
                      <w:r w:rsidRPr="00B217C7">
                        <w:rPr>
                          <w:rFonts w:ascii="Arial Narrow" w:hAnsi="Arial Narrow" w:cs="Arial"/>
                          <w:sz w:val="20"/>
                        </w:rPr>
                        <w:t xml:space="preserve"> </w:t>
                      </w:r>
                      <w:r w:rsidRPr="00B217C7">
                        <w:rPr>
                          <w:rFonts w:ascii="Arial Narrow" w:hAnsi="Arial Narrow" w:cs="Arial Narrow"/>
                          <w:sz w:val="20"/>
                        </w:rPr>
                        <w:t>гласноста</w:t>
                      </w:r>
                      <w:r w:rsidRPr="00B217C7">
                        <w:rPr>
                          <w:rFonts w:ascii="Arial Narrow" w:hAnsi="Arial Narrow" w:cs="Arial"/>
                          <w:sz w:val="20"/>
                        </w:rPr>
                        <w:t xml:space="preserve"> </w:t>
                      </w:r>
                      <w:r w:rsidRPr="00B217C7">
                        <w:rPr>
                          <w:rFonts w:ascii="Arial Narrow" w:hAnsi="Arial Narrow" w:cs="Arial Narrow"/>
                          <w:sz w:val="20"/>
                        </w:rPr>
                        <w:t>на</w:t>
                      </w:r>
                      <w:r w:rsidRPr="00B217C7">
                        <w:rPr>
                          <w:rFonts w:ascii="Arial Narrow" w:hAnsi="Arial Narrow" w:cs="Arial"/>
                          <w:sz w:val="20"/>
                        </w:rPr>
                        <w:t xml:space="preserve"> (</w:t>
                      </w:r>
                      <w:r w:rsidRPr="00B217C7">
                        <w:rPr>
                          <w:rFonts w:ascii="Arial Narrow" w:hAnsi="Arial Narrow" w:cs="Arial Narrow"/>
                          <w:sz w:val="20"/>
                        </w:rPr>
                        <w:t>пост</w:t>
                      </w:r>
                      <w:r w:rsidRPr="00B217C7">
                        <w:rPr>
                          <w:rFonts w:ascii="Arial Narrow" w:hAnsi="Arial Narrow" w:cs="Arial"/>
                          <w:sz w:val="20"/>
                        </w:rPr>
                        <w:t xml:space="preserve">) </w:t>
                      </w:r>
                      <w:proofErr w:type="spellStart"/>
                      <w:r w:rsidRPr="00B217C7">
                        <w:rPr>
                          <w:rFonts w:ascii="Arial Narrow" w:hAnsi="Arial Narrow" w:cs="Arial Narrow"/>
                          <w:sz w:val="20"/>
                        </w:rPr>
                        <w:t>митингашките</w:t>
                      </w:r>
                      <w:proofErr w:type="spellEnd"/>
                      <w:r w:rsidRPr="00B217C7">
                        <w:rPr>
                          <w:rFonts w:ascii="Arial Narrow" w:hAnsi="Arial Narrow" w:cs="Arial"/>
                          <w:sz w:val="20"/>
                        </w:rPr>
                        <w:t xml:space="preserve"> меѓупартиски дуели, доминантно олицетворени во јавните настапи на лидерите на СДСМ, ВМРО ДПМНЕ, ДУИ, Беса и Коалицијата меѓу Алијансата на Албанците и Алтернатива. Во однос на дебатите, националните радиодифузери главно беа заинтересирани за дуелите за градот Скопје и за скопските општини – Центар, Карпош и Чаир, како и за поголемите македонски општини – Битола, Куманово, Тетово, Кичево, Охрид и Гостивар, општини кои и низ дебатите на аналитичарите на македонската политичка сцена беа апострофирани како клучни за положбата на актуелната, коалициска извршна власт од СДСМ и од ДУИ. Интервјуата и во вториот изборен круг се покажаа како редакциска резервна варијанта за приказ на политичката понуда, оти одредени радиодифузери повторно се соочуваа било со отворен бојкот било со други причини за избегнување на планираната дебата. Информирање за лицата со сетилна попреченост единствено </w:t>
                      </w:r>
                      <w:r w:rsidR="00945942">
                        <w:rPr>
                          <w:rFonts w:ascii="Arial Narrow" w:hAnsi="Arial Narrow" w:cs="Arial"/>
                          <w:sz w:val="20"/>
                        </w:rPr>
                        <w:t xml:space="preserve">обезбедија МРТ 1 и ТВ 24 Вести. </w:t>
                      </w:r>
                    </w:p>
                    <w:p w14:paraId="42A272FA" w14:textId="5AFCD1F9" w:rsidR="00152C07" w:rsidRPr="00945942" w:rsidRDefault="0049307E" w:rsidP="00945942">
                      <w:pPr>
                        <w:spacing w:before="240" w:after="0" w:line="240" w:lineRule="auto"/>
                        <w:jc w:val="both"/>
                        <w:rPr>
                          <w:rFonts w:ascii="Arial Narrow" w:hAnsi="Arial Narrow" w:cs="Arial"/>
                          <w:sz w:val="20"/>
                        </w:rPr>
                      </w:pPr>
                      <w:r>
                        <w:rPr>
                          <w:rFonts w:ascii="Arial Narrow" w:hAnsi="Arial Narrow" w:cs="Arial"/>
                          <w:sz w:val="20"/>
                        </w:rPr>
                        <w:t xml:space="preserve">Извештајот за </w:t>
                      </w:r>
                      <w:r w:rsidR="00152C07" w:rsidRPr="00B217C7">
                        <w:rPr>
                          <w:rFonts w:ascii="Arial Narrow" w:hAnsi="Arial Narrow" w:cs="Arial"/>
                          <w:sz w:val="20"/>
                        </w:rPr>
                        <w:t>медиумското известување во вториот круг од кампањата за Локалните избори 2021</w:t>
                      </w:r>
                      <w:r>
                        <w:rPr>
                          <w:rFonts w:ascii="Arial Narrow" w:hAnsi="Arial Narrow" w:cs="Arial"/>
                          <w:sz w:val="20"/>
                        </w:rPr>
                        <w:t xml:space="preserve"> и Извештаите </w:t>
                      </w:r>
                      <w:r w:rsidRPr="00B217C7">
                        <w:rPr>
                          <w:rFonts w:ascii="Arial Narrow" w:hAnsi="Arial Narrow" w:cs="Arial"/>
                          <w:sz w:val="20"/>
                        </w:rPr>
                        <w:t>за пл</w:t>
                      </w:r>
                      <w:r>
                        <w:rPr>
                          <w:rFonts w:ascii="Arial Narrow" w:hAnsi="Arial Narrow" w:cs="Arial"/>
                          <w:sz w:val="20"/>
                        </w:rPr>
                        <w:t xml:space="preserve">атено политичко рекламирање </w:t>
                      </w:r>
                      <w:r w:rsidR="00152C07" w:rsidRPr="00B217C7">
                        <w:rPr>
                          <w:rFonts w:ascii="Arial Narrow" w:hAnsi="Arial Narrow" w:cs="Arial"/>
                          <w:sz w:val="20"/>
                        </w:rPr>
                        <w:t xml:space="preserve">се достапни </w:t>
                      </w:r>
                      <w:r>
                        <w:rPr>
                          <w:rFonts w:ascii="Arial Narrow" w:hAnsi="Arial Narrow" w:cs="Arial"/>
                          <w:sz w:val="20"/>
                        </w:rPr>
                        <w:t xml:space="preserve">во </w:t>
                      </w:r>
                      <w:proofErr w:type="spellStart"/>
                      <w:r>
                        <w:rPr>
                          <w:rFonts w:ascii="Arial Narrow" w:hAnsi="Arial Narrow" w:cs="Arial"/>
                          <w:sz w:val="20"/>
                        </w:rPr>
                        <w:t>банерот</w:t>
                      </w:r>
                      <w:proofErr w:type="spellEnd"/>
                      <w:r>
                        <w:rPr>
                          <w:rFonts w:ascii="Arial Narrow" w:hAnsi="Arial Narrow" w:cs="Arial"/>
                          <w:sz w:val="20"/>
                        </w:rPr>
                        <w:t xml:space="preserve"> „Избори 2021“ </w:t>
                      </w:r>
                      <w:r w:rsidR="00152C07" w:rsidRPr="00B217C7">
                        <w:rPr>
                          <w:rFonts w:ascii="Arial Narrow" w:hAnsi="Arial Narrow" w:cs="Arial"/>
                          <w:sz w:val="20"/>
                        </w:rPr>
                        <w:t xml:space="preserve">на веб страната </w:t>
                      </w:r>
                      <w:hyperlink r:id="rId13" w:history="1">
                        <w:r w:rsidR="00152C07" w:rsidRPr="00B217C7">
                          <w:rPr>
                            <w:rStyle w:val="Hyperlink"/>
                            <w:rFonts w:ascii="Arial Narrow" w:hAnsi="Arial Narrow" w:cs="Arial"/>
                            <w:sz w:val="20"/>
                          </w:rPr>
                          <w:t>www.avmu.mk</w:t>
                        </w:r>
                      </w:hyperlink>
                      <w:r w:rsidR="00152C07" w:rsidRPr="00B217C7">
                        <w:rPr>
                          <w:rFonts w:ascii="Arial Narrow" w:hAnsi="Arial Narrow" w:cs="Arial"/>
                          <w:sz w:val="20"/>
                          <w:lang w:val="en-US"/>
                        </w:rPr>
                        <w:t xml:space="preserve">. </w:t>
                      </w:r>
                    </w:p>
                    <w:p w14:paraId="186EDA35" w14:textId="506696E5" w:rsidR="00152C07" w:rsidRPr="00B217C7" w:rsidRDefault="00152C07" w:rsidP="00F00BEA">
                      <w:pPr>
                        <w:spacing w:after="360" w:line="240" w:lineRule="auto"/>
                        <w:jc w:val="both"/>
                        <w:rPr>
                          <w:rFonts w:ascii="Arial Narrow" w:hAnsi="Arial Narrow" w:cs="Arial"/>
                          <w:sz w:val="20"/>
                        </w:rPr>
                      </w:pPr>
                    </w:p>
                    <w:p w14:paraId="0B5CBE13" w14:textId="77777777" w:rsidR="00152C07" w:rsidRPr="00B217C7" w:rsidRDefault="00152C07" w:rsidP="00F00BEA">
                      <w:pPr>
                        <w:jc w:val="both"/>
                        <w:rPr>
                          <w:rFonts w:ascii="Arial Narrow" w:hAnsi="Arial Narrow"/>
                          <w:b/>
                          <w:color w:val="C00000"/>
                          <w:sz w:val="20"/>
                        </w:rPr>
                      </w:pPr>
                    </w:p>
                    <w:p w14:paraId="2BE03EDC" w14:textId="77777777" w:rsidR="00152C07" w:rsidRPr="00B217C7" w:rsidRDefault="00152C07" w:rsidP="00F00BEA">
                      <w:pPr>
                        <w:jc w:val="both"/>
                        <w:rPr>
                          <w:rFonts w:ascii="Arial Narrow" w:hAnsi="Arial Narrow"/>
                          <w:b/>
                          <w:color w:val="C00000"/>
                          <w:sz w:val="20"/>
                        </w:rPr>
                      </w:pPr>
                    </w:p>
                    <w:p w14:paraId="54D83777" w14:textId="77777777" w:rsidR="00152C07" w:rsidRPr="00B217C7" w:rsidRDefault="00152C07" w:rsidP="00F00BEA">
                      <w:pPr>
                        <w:jc w:val="both"/>
                        <w:rPr>
                          <w:rFonts w:ascii="Arial Narrow" w:hAnsi="Arial Narrow"/>
                          <w:b/>
                          <w:color w:val="C00000"/>
                          <w:sz w:val="20"/>
                        </w:rPr>
                      </w:pPr>
                    </w:p>
                    <w:p w14:paraId="05D4BD41" w14:textId="77777777" w:rsidR="00152C07" w:rsidRPr="00B217C7" w:rsidRDefault="00152C07" w:rsidP="00F00BEA">
                      <w:pPr>
                        <w:jc w:val="both"/>
                        <w:rPr>
                          <w:rFonts w:ascii="Arial Narrow" w:hAnsi="Arial Narrow"/>
                          <w:b/>
                          <w:color w:val="C00000"/>
                          <w:sz w:val="20"/>
                        </w:rPr>
                      </w:pPr>
                    </w:p>
                    <w:p w14:paraId="4D6D251A" w14:textId="77777777" w:rsidR="00152C07" w:rsidRPr="00B217C7" w:rsidRDefault="00152C07" w:rsidP="00F00BEA">
                      <w:pPr>
                        <w:jc w:val="both"/>
                        <w:rPr>
                          <w:rFonts w:ascii="Arial Narrow" w:hAnsi="Arial Narrow"/>
                          <w:b/>
                          <w:color w:val="C00000"/>
                          <w:sz w:val="20"/>
                        </w:rPr>
                      </w:pPr>
                    </w:p>
                    <w:p w14:paraId="6F354304" w14:textId="77777777" w:rsidR="00152C07" w:rsidRPr="00B217C7" w:rsidRDefault="00152C07" w:rsidP="00F00BEA">
                      <w:pPr>
                        <w:jc w:val="both"/>
                        <w:rPr>
                          <w:rFonts w:ascii="Arial Narrow" w:hAnsi="Arial Narrow"/>
                          <w:b/>
                          <w:color w:val="C00000"/>
                          <w:sz w:val="20"/>
                        </w:rPr>
                      </w:pPr>
                    </w:p>
                    <w:p w14:paraId="6958D1DC" w14:textId="77777777" w:rsidR="00152C07" w:rsidRPr="00B217C7" w:rsidRDefault="00152C07" w:rsidP="00F00BEA">
                      <w:pPr>
                        <w:jc w:val="both"/>
                        <w:rPr>
                          <w:rFonts w:ascii="Arial Narrow" w:hAnsi="Arial Narrow"/>
                          <w:sz w:val="20"/>
                        </w:rPr>
                      </w:pPr>
                    </w:p>
                  </w:txbxContent>
                </v:textbox>
                <w10:wrap anchorx="margin"/>
              </v:shape>
            </w:pict>
          </mc:Fallback>
        </mc:AlternateContent>
      </w:r>
      <w:r w:rsidR="00B217C7">
        <w:rPr>
          <w:noProof/>
          <w:lang w:val="en-US"/>
        </w:rPr>
        <mc:AlternateContent>
          <mc:Choice Requires="wps">
            <w:drawing>
              <wp:anchor distT="0" distB="0" distL="114300" distR="114300" simplePos="0" relativeHeight="251767808" behindDoc="0" locked="0" layoutInCell="1" allowOverlap="1" wp14:anchorId="2B4B2D12" wp14:editId="1E1B5EDF">
                <wp:simplePos x="0" y="0"/>
                <wp:positionH relativeFrom="page">
                  <wp:posOffset>257175</wp:posOffset>
                </wp:positionH>
                <wp:positionV relativeFrom="paragraph">
                  <wp:posOffset>6413500</wp:posOffset>
                </wp:positionV>
                <wp:extent cx="7219950" cy="1085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219950" cy="1085850"/>
                        </a:xfrm>
                        <a:prstGeom prst="rect">
                          <a:avLst/>
                        </a:prstGeom>
                        <a:noFill/>
                        <a:ln w="6350">
                          <a:noFill/>
                        </a:ln>
                      </wps:spPr>
                      <wps:txbx>
                        <w:txbxContent>
                          <w:p w14:paraId="4EEEA479" w14:textId="6AE38C86" w:rsidR="00152C07" w:rsidRPr="00CD68FA" w:rsidRDefault="00152C07" w:rsidP="00B217C7">
                            <w:pPr>
                              <w:spacing w:after="360" w:line="240" w:lineRule="auto"/>
                              <w:jc w:val="both"/>
                              <w:rPr>
                                <w:rFonts w:ascii="Arial Narrow" w:hAnsi="Arial Narrow" w:cs="Arial"/>
                                <w:kern w:val="0"/>
                                <w:sz w:val="20"/>
                              </w:rPr>
                            </w:pPr>
                            <w:proofErr w:type="spellStart"/>
                            <w:r w:rsidRPr="00B217C7">
                              <w:rPr>
                                <w:rFonts w:ascii="Arial Narrow" w:hAnsi="Arial Narrow" w:cs="Arial"/>
                                <w:kern w:val="0"/>
                                <w:sz w:val="20"/>
                                <w:lang w:val="en-US"/>
                              </w:rPr>
                              <w:t>Во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рамки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манифестацијата</w:t>
                            </w:r>
                            <w:proofErr w:type="spellEnd"/>
                            <w:r w:rsidRPr="00B217C7">
                              <w:rPr>
                                <w:rFonts w:ascii="Arial Narrow" w:hAnsi="Arial Narrow" w:cs="Arial"/>
                                <w:kern w:val="0"/>
                                <w:sz w:val="20"/>
                                <w:lang w:val="en-US"/>
                              </w:rPr>
                              <w:t xml:space="preserve">, </w:t>
                            </w:r>
                            <w:r w:rsidRPr="00B217C7">
                              <w:rPr>
                                <w:rFonts w:ascii="Arial Narrow" w:hAnsi="Arial Narrow" w:cs="Arial"/>
                                <w:kern w:val="0"/>
                                <w:sz w:val="20"/>
                              </w:rPr>
                              <w:t xml:space="preserve">се одржаа </w:t>
                            </w:r>
                            <w:proofErr w:type="spellStart"/>
                            <w:r w:rsidRPr="00B217C7">
                              <w:rPr>
                                <w:rFonts w:ascii="Arial Narrow" w:hAnsi="Arial Narrow" w:cs="Arial"/>
                                <w:kern w:val="0"/>
                                <w:sz w:val="20"/>
                                <w:lang w:val="en-US"/>
                              </w:rPr>
                              <w:t>низа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настани</w:t>
                            </w:r>
                            <w:proofErr w:type="spellEnd"/>
                            <w:r w:rsidRPr="00B217C7">
                              <w:rPr>
                                <w:rFonts w:ascii="Arial Narrow" w:hAnsi="Arial Narrow" w:cs="Arial"/>
                                <w:kern w:val="0"/>
                                <w:sz w:val="20"/>
                                <w:lang w:val="en-US"/>
                              </w:rPr>
                              <w:t xml:space="preserve"> </w:t>
                            </w:r>
                            <w:r w:rsidR="0049307E">
                              <w:rPr>
                                <w:rFonts w:ascii="Arial Narrow" w:hAnsi="Arial Narrow" w:cs="Arial"/>
                                <w:kern w:val="0"/>
                                <w:sz w:val="20"/>
                              </w:rPr>
                              <w:t xml:space="preserve">и работилници </w:t>
                            </w:r>
                            <w:proofErr w:type="spellStart"/>
                            <w:r w:rsidRPr="00B217C7">
                              <w:rPr>
                                <w:rFonts w:ascii="Arial Narrow" w:hAnsi="Arial Narrow" w:cs="Arial"/>
                                <w:kern w:val="0"/>
                                <w:sz w:val="20"/>
                                <w:lang w:val="en-US"/>
                              </w:rPr>
                              <w:t>посветени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градењето</w:t>
                            </w:r>
                            <w:proofErr w:type="spellEnd"/>
                            <w:r w:rsidRPr="00B217C7">
                              <w:rPr>
                                <w:rFonts w:ascii="Arial Narrow" w:hAnsi="Arial Narrow" w:cs="Arial"/>
                                <w:kern w:val="0"/>
                                <w:sz w:val="20"/>
                                <w:lang w:val="en-US"/>
                              </w:rPr>
                              <w:t xml:space="preserve"> и </w:t>
                            </w:r>
                            <w:proofErr w:type="spellStart"/>
                            <w:r w:rsidRPr="00B217C7">
                              <w:rPr>
                                <w:rFonts w:ascii="Arial Narrow" w:hAnsi="Arial Narrow" w:cs="Arial"/>
                                <w:kern w:val="0"/>
                                <w:sz w:val="20"/>
                                <w:lang w:val="en-US"/>
                              </w:rPr>
                              <w:t>развојот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критичката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свесност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кај</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децата</w:t>
                            </w:r>
                            <w:proofErr w:type="spellEnd"/>
                            <w:r w:rsidRPr="00B217C7">
                              <w:rPr>
                                <w:rFonts w:ascii="Arial Narrow" w:hAnsi="Arial Narrow" w:cs="Arial"/>
                                <w:kern w:val="0"/>
                                <w:sz w:val="20"/>
                                <w:lang w:val="en-US"/>
                              </w:rPr>
                              <w:t xml:space="preserve"> и </w:t>
                            </w:r>
                            <w:proofErr w:type="spellStart"/>
                            <w:r w:rsidRPr="00B217C7">
                              <w:rPr>
                                <w:rFonts w:ascii="Arial Narrow" w:hAnsi="Arial Narrow" w:cs="Arial"/>
                                <w:kern w:val="0"/>
                                <w:sz w:val="20"/>
                                <w:lang w:val="en-US"/>
                              </w:rPr>
                              <w:t>младите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но</w:t>
                            </w:r>
                            <w:proofErr w:type="spellEnd"/>
                            <w:r w:rsidRPr="00B217C7">
                              <w:rPr>
                                <w:rFonts w:ascii="Arial Narrow" w:hAnsi="Arial Narrow" w:cs="Arial"/>
                                <w:kern w:val="0"/>
                                <w:sz w:val="20"/>
                                <w:lang w:val="en-US"/>
                              </w:rPr>
                              <w:t xml:space="preserve"> и </w:t>
                            </w:r>
                            <w:proofErr w:type="spellStart"/>
                            <w:r w:rsidRPr="00B217C7">
                              <w:rPr>
                                <w:rFonts w:ascii="Arial Narrow" w:hAnsi="Arial Narrow" w:cs="Arial"/>
                                <w:kern w:val="0"/>
                                <w:sz w:val="20"/>
                                <w:lang w:val="en-US"/>
                              </w:rPr>
                              <w:t>кај</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други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целни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групи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кои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директно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или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индиректно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поврзани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нив</w:t>
                            </w:r>
                            <w:proofErr w:type="spellEnd"/>
                            <w:r w:rsidRPr="00B217C7">
                              <w:rPr>
                                <w:rFonts w:ascii="Arial Narrow" w:hAnsi="Arial Narrow" w:cs="Arial"/>
                                <w:kern w:val="0"/>
                                <w:sz w:val="20"/>
                                <w:lang w:val="en-US"/>
                              </w:rPr>
                              <w:t>.</w:t>
                            </w:r>
                          </w:p>
                          <w:p w14:paraId="34289AF6" w14:textId="49CC052F" w:rsidR="00152C07" w:rsidRPr="00B217C7" w:rsidRDefault="00152C07" w:rsidP="00B217C7">
                            <w:pPr>
                              <w:spacing w:after="0" w:line="240" w:lineRule="auto"/>
                              <w:jc w:val="both"/>
                              <w:rPr>
                                <w:rFonts w:ascii="Arial Narrow" w:hAnsi="Arial Narrow" w:cs="Arial"/>
                                <w:kern w:val="0"/>
                                <w:sz w:val="20"/>
                                <w:lang w:val="en-US"/>
                              </w:rPr>
                            </w:pPr>
                            <w:proofErr w:type="spellStart"/>
                            <w:r w:rsidRPr="00B217C7">
                              <w:rPr>
                                <w:rFonts w:ascii="Arial Narrow" w:hAnsi="Arial Narrow" w:cs="Arial"/>
                                <w:kern w:val="0"/>
                                <w:sz w:val="20"/>
                                <w:lang w:val="en-US"/>
                              </w:rPr>
                              <w:t>Сите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информации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поврзани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ак</w:t>
                            </w:r>
                            <w:r w:rsidR="0049307E">
                              <w:rPr>
                                <w:rFonts w:ascii="Arial Narrow" w:hAnsi="Arial Narrow" w:cs="Arial"/>
                                <w:kern w:val="0"/>
                                <w:sz w:val="20"/>
                                <w:lang w:val="en-US"/>
                              </w:rPr>
                              <w:t>тивностите</w:t>
                            </w:r>
                            <w:proofErr w:type="spellEnd"/>
                            <w:r w:rsidR="0049307E">
                              <w:rPr>
                                <w:rFonts w:ascii="Arial Narrow" w:hAnsi="Arial Narrow" w:cs="Arial"/>
                                <w:kern w:val="0"/>
                                <w:sz w:val="20"/>
                                <w:lang w:val="en-US"/>
                              </w:rPr>
                              <w:t xml:space="preserve"> и </w:t>
                            </w:r>
                            <w:proofErr w:type="spellStart"/>
                            <w:r w:rsidR="0049307E">
                              <w:rPr>
                                <w:rFonts w:ascii="Arial Narrow" w:hAnsi="Arial Narrow" w:cs="Arial"/>
                                <w:kern w:val="0"/>
                                <w:sz w:val="20"/>
                                <w:lang w:val="en-US"/>
                              </w:rPr>
                              <w:t>настаните</w:t>
                            </w:r>
                            <w:proofErr w:type="spellEnd"/>
                            <w:r w:rsidR="0049307E">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Деновите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беа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споделувани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преку</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каналите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комуникација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Мрежата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Твитер</w:t>
                            </w:r>
                            <w:proofErr w:type="spellEnd"/>
                            <w:r w:rsidRPr="00B217C7">
                              <w:rPr>
                                <w:rFonts w:ascii="Arial Narrow" w:hAnsi="Arial Narrow" w:cs="Arial"/>
                                <w:kern w:val="0"/>
                                <w:sz w:val="20"/>
                                <w:lang w:val="en-US"/>
                              </w:rPr>
                              <w:t xml:space="preserve"> (</w:t>
                            </w:r>
                            <w:hyperlink r:id="rId14" w:history="1">
                              <w:r w:rsidRPr="00B217C7">
                                <w:rPr>
                                  <w:rFonts w:ascii="Arial Narrow" w:hAnsi="Arial Narrow" w:cs="Arial"/>
                                  <w:color w:val="3366FF"/>
                                  <w:kern w:val="0"/>
                                  <w:sz w:val="20"/>
                                  <w:u w:val="single"/>
                                  <w:bdr w:val="none" w:sz="0" w:space="0" w:color="auto" w:frame="1"/>
                                  <w:lang w:val="en-US"/>
                                </w:rPr>
                                <w:t>@MediumPismenost</w:t>
                              </w:r>
                            </w:hyperlink>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Инстаграм</w:t>
                            </w:r>
                            <w:proofErr w:type="spellEnd"/>
                            <w:r w:rsidRPr="00B217C7">
                              <w:rPr>
                                <w:rFonts w:ascii="Arial Narrow" w:hAnsi="Arial Narrow" w:cs="Arial"/>
                                <w:kern w:val="0"/>
                                <w:sz w:val="20"/>
                                <w:lang w:val="en-US"/>
                              </w:rPr>
                              <w:t xml:space="preserve"> (</w:t>
                            </w:r>
                            <w:hyperlink r:id="rId15" w:history="1">
                              <w:r w:rsidRPr="00B217C7">
                                <w:rPr>
                                  <w:rFonts w:ascii="Arial Narrow" w:hAnsi="Arial Narrow" w:cs="Arial"/>
                                  <w:color w:val="3366FF"/>
                                  <w:kern w:val="0"/>
                                  <w:sz w:val="20"/>
                                  <w:u w:val="single"/>
                                  <w:bdr w:val="none" w:sz="0" w:space="0" w:color="auto" w:frame="1"/>
                                  <w:lang w:val="en-US"/>
                                </w:rPr>
                                <w:t>@mrezazamediumskapismenost</w:t>
                              </w:r>
                            </w:hyperlink>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Фејсбук</w:t>
                            </w:r>
                            <w:proofErr w:type="spellEnd"/>
                            <w:r w:rsidRPr="00B217C7">
                              <w:rPr>
                                <w:rFonts w:ascii="Arial Narrow" w:hAnsi="Arial Narrow" w:cs="Arial"/>
                                <w:kern w:val="0"/>
                                <w:sz w:val="20"/>
                                <w:lang w:val="en-US"/>
                              </w:rPr>
                              <w:t xml:space="preserve"> (</w:t>
                            </w:r>
                            <w:hyperlink r:id="rId16" w:history="1">
                              <w:r w:rsidRPr="00B217C7">
                                <w:rPr>
                                  <w:rFonts w:ascii="Arial Narrow" w:hAnsi="Arial Narrow" w:cs="Arial"/>
                                  <w:color w:val="3366FF"/>
                                  <w:kern w:val="0"/>
                                  <w:sz w:val="20"/>
                                  <w:u w:val="single"/>
                                  <w:bdr w:val="none" w:sz="0" w:space="0" w:color="auto" w:frame="1"/>
                                  <w:lang w:val="en-US"/>
                                </w:rPr>
                                <w:t>@MrezaZaMediumskaPismenost</w:t>
                              </w:r>
                            </w:hyperlink>
                            <w:r w:rsidRPr="00B217C7">
                              <w:rPr>
                                <w:rFonts w:ascii="Arial Narrow" w:hAnsi="Arial Narrow" w:cs="Arial"/>
                                <w:kern w:val="0"/>
                                <w:sz w:val="20"/>
                                <w:lang w:val="en-US"/>
                              </w:rPr>
                              <w:t xml:space="preserve">) и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веб</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страницата</w:t>
                            </w:r>
                            <w:proofErr w:type="spellEnd"/>
                            <w:r w:rsidRPr="00B217C7">
                              <w:rPr>
                                <w:rFonts w:ascii="Arial Narrow" w:hAnsi="Arial Narrow" w:cs="Arial"/>
                                <w:kern w:val="0"/>
                                <w:sz w:val="20"/>
                                <w:lang w:val="en-US"/>
                              </w:rPr>
                              <w:t> </w:t>
                            </w:r>
                            <w:hyperlink r:id="rId17" w:history="1">
                              <w:r w:rsidRPr="00B217C7">
                                <w:rPr>
                                  <w:rFonts w:ascii="Arial Narrow" w:hAnsi="Arial Narrow" w:cs="Arial"/>
                                  <w:color w:val="3366FF"/>
                                  <w:kern w:val="0"/>
                                  <w:sz w:val="20"/>
                                  <w:u w:val="single"/>
                                  <w:bdr w:val="none" w:sz="0" w:space="0" w:color="auto" w:frame="1"/>
                                  <w:lang w:val="en-US"/>
                                </w:rPr>
                                <w:t>www.mediumskapismenost.mk</w:t>
                              </w:r>
                            </w:hyperlink>
                            <w:r w:rsidRPr="00B217C7">
                              <w:rPr>
                                <w:rFonts w:ascii="Arial Narrow" w:hAnsi="Arial Narrow" w:cs="Arial"/>
                                <w:kern w:val="0"/>
                                <w:sz w:val="20"/>
                                <w:lang w:val="en-US"/>
                              </w:rPr>
                              <w:t>.</w:t>
                            </w:r>
                          </w:p>
                          <w:p w14:paraId="14CDA384" w14:textId="77777777" w:rsidR="00152C07" w:rsidRPr="00B217C7" w:rsidRDefault="00152C07" w:rsidP="00B217C7">
                            <w:pPr>
                              <w:spacing w:after="0" w:line="240" w:lineRule="auto"/>
                              <w:jc w:val="both"/>
                              <w:rPr>
                                <w:rFonts w:ascii="Arial Narrow" w:hAnsi="Arial Narrow" w:cs="Arial"/>
                                <w:kern w:val="0"/>
                                <w:sz w:val="20"/>
                                <w:bdr w:val="none" w:sz="0" w:space="0" w:color="auto" w:frame="1"/>
                                <w:lang w:val="en-US"/>
                              </w:rPr>
                            </w:pPr>
                          </w:p>
                          <w:p w14:paraId="4BDB988E" w14:textId="77777777" w:rsidR="00152C07" w:rsidRDefault="00152C07" w:rsidP="00B217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B2D12" id="Text Box 12" o:spid="_x0000_s1029" type="#_x0000_t202" style="position:absolute;margin-left:20.25pt;margin-top:505pt;width:568.5pt;height:85.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" filled="f" stroked="f" strokeweight=".5pt">
                <v:textbox>
                  <w:txbxContent>
                    <w:p w14:paraId="4EEEA479" w14:textId="6AE38C86" w:rsidR="00152C07" w:rsidRPr="00CD68FA" w:rsidRDefault="00152C07" w:rsidP="00B217C7">
                      <w:pPr>
                        <w:spacing w:after="360" w:line="240" w:lineRule="auto"/>
                        <w:jc w:val="both"/>
                        <w:rPr>
                          <w:rFonts w:ascii="Arial Narrow" w:hAnsi="Arial Narrow" w:cs="Arial"/>
                          <w:kern w:val="0"/>
                          <w:sz w:val="20"/>
                        </w:rPr>
                      </w:pPr>
                      <w:proofErr w:type="spellStart"/>
                      <w:r w:rsidRPr="00B217C7">
                        <w:rPr>
                          <w:rFonts w:ascii="Arial Narrow" w:hAnsi="Arial Narrow" w:cs="Arial"/>
                          <w:kern w:val="0"/>
                          <w:sz w:val="20"/>
                          <w:lang w:val="en-US"/>
                        </w:rPr>
                        <w:t>Во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рамки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манифестацијата</w:t>
                      </w:r>
                      <w:proofErr w:type="spellEnd"/>
                      <w:r w:rsidRPr="00B217C7">
                        <w:rPr>
                          <w:rFonts w:ascii="Arial Narrow" w:hAnsi="Arial Narrow" w:cs="Arial"/>
                          <w:kern w:val="0"/>
                          <w:sz w:val="20"/>
                          <w:lang w:val="en-US"/>
                        </w:rPr>
                        <w:t xml:space="preserve">, </w:t>
                      </w:r>
                      <w:r w:rsidRPr="00B217C7">
                        <w:rPr>
                          <w:rFonts w:ascii="Arial Narrow" w:hAnsi="Arial Narrow" w:cs="Arial"/>
                          <w:kern w:val="0"/>
                          <w:sz w:val="20"/>
                        </w:rPr>
                        <w:t xml:space="preserve">се одржаа </w:t>
                      </w:r>
                      <w:proofErr w:type="spellStart"/>
                      <w:r w:rsidRPr="00B217C7">
                        <w:rPr>
                          <w:rFonts w:ascii="Arial Narrow" w:hAnsi="Arial Narrow" w:cs="Arial"/>
                          <w:kern w:val="0"/>
                          <w:sz w:val="20"/>
                          <w:lang w:val="en-US"/>
                        </w:rPr>
                        <w:t>низа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настани</w:t>
                      </w:r>
                      <w:proofErr w:type="spellEnd"/>
                      <w:r w:rsidRPr="00B217C7">
                        <w:rPr>
                          <w:rFonts w:ascii="Arial Narrow" w:hAnsi="Arial Narrow" w:cs="Arial"/>
                          <w:kern w:val="0"/>
                          <w:sz w:val="20"/>
                          <w:lang w:val="en-US"/>
                        </w:rPr>
                        <w:t xml:space="preserve"> </w:t>
                      </w:r>
                      <w:r w:rsidR="0049307E">
                        <w:rPr>
                          <w:rFonts w:ascii="Arial Narrow" w:hAnsi="Arial Narrow" w:cs="Arial"/>
                          <w:kern w:val="0"/>
                          <w:sz w:val="20"/>
                        </w:rPr>
                        <w:t xml:space="preserve">и работилници </w:t>
                      </w:r>
                      <w:proofErr w:type="spellStart"/>
                      <w:r w:rsidRPr="00B217C7">
                        <w:rPr>
                          <w:rFonts w:ascii="Arial Narrow" w:hAnsi="Arial Narrow" w:cs="Arial"/>
                          <w:kern w:val="0"/>
                          <w:sz w:val="20"/>
                          <w:lang w:val="en-US"/>
                        </w:rPr>
                        <w:t>посветени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градењето</w:t>
                      </w:r>
                      <w:proofErr w:type="spellEnd"/>
                      <w:r w:rsidRPr="00B217C7">
                        <w:rPr>
                          <w:rFonts w:ascii="Arial Narrow" w:hAnsi="Arial Narrow" w:cs="Arial"/>
                          <w:kern w:val="0"/>
                          <w:sz w:val="20"/>
                          <w:lang w:val="en-US"/>
                        </w:rPr>
                        <w:t xml:space="preserve"> и </w:t>
                      </w:r>
                      <w:proofErr w:type="spellStart"/>
                      <w:r w:rsidRPr="00B217C7">
                        <w:rPr>
                          <w:rFonts w:ascii="Arial Narrow" w:hAnsi="Arial Narrow" w:cs="Arial"/>
                          <w:kern w:val="0"/>
                          <w:sz w:val="20"/>
                          <w:lang w:val="en-US"/>
                        </w:rPr>
                        <w:t>развојот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критичката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свесност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кај</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децата</w:t>
                      </w:r>
                      <w:proofErr w:type="spellEnd"/>
                      <w:r w:rsidRPr="00B217C7">
                        <w:rPr>
                          <w:rFonts w:ascii="Arial Narrow" w:hAnsi="Arial Narrow" w:cs="Arial"/>
                          <w:kern w:val="0"/>
                          <w:sz w:val="20"/>
                          <w:lang w:val="en-US"/>
                        </w:rPr>
                        <w:t xml:space="preserve"> и </w:t>
                      </w:r>
                      <w:proofErr w:type="spellStart"/>
                      <w:r w:rsidRPr="00B217C7">
                        <w:rPr>
                          <w:rFonts w:ascii="Arial Narrow" w:hAnsi="Arial Narrow" w:cs="Arial"/>
                          <w:kern w:val="0"/>
                          <w:sz w:val="20"/>
                          <w:lang w:val="en-US"/>
                        </w:rPr>
                        <w:t>младите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но</w:t>
                      </w:r>
                      <w:proofErr w:type="spellEnd"/>
                      <w:r w:rsidRPr="00B217C7">
                        <w:rPr>
                          <w:rFonts w:ascii="Arial Narrow" w:hAnsi="Arial Narrow" w:cs="Arial"/>
                          <w:kern w:val="0"/>
                          <w:sz w:val="20"/>
                          <w:lang w:val="en-US"/>
                        </w:rPr>
                        <w:t xml:space="preserve"> и </w:t>
                      </w:r>
                      <w:proofErr w:type="spellStart"/>
                      <w:r w:rsidRPr="00B217C7">
                        <w:rPr>
                          <w:rFonts w:ascii="Arial Narrow" w:hAnsi="Arial Narrow" w:cs="Arial"/>
                          <w:kern w:val="0"/>
                          <w:sz w:val="20"/>
                          <w:lang w:val="en-US"/>
                        </w:rPr>
                        <w:t>кај</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други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целни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групи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кои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директно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или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индиректно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поврзани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нив</w:t>
                      </w:r>
                      <w:proofErr w:type="spellEnd"/>
                      <w:r w:rsidRPr="00B217C7">
                        <w:rPr>
                          <w:rFonts w:ascii="Arial Narrow" w:hAnsi="Arial Narrow" w:cs="Arial"/>
                          <w:kern w:val="0"/>
                          <w:sz w:val="20"/>
                          <w:lang w:val="en-US"/>
                        </w:rPr>
                        <w:t>.</w:t>
                      </w:r>
                    </w:p>
                    <w:p w14:paraId="34289AF6" w14:textId="49CC052F" w:rsidR="00152C07" w:rsidRPr="00B217C7" w:rsidRDefault="00152C07" w:rsidP="00B217C7">
                      <w:pPr>
                        <w:spacing w:after="0" w:line="240" w:lineRule="auto"/>
                        <w:jc w:val="both"/>
                        <w:rPr>
                          <w:rFonts w:ascii="Arial Narrow" w:hAnsi="Arial Narrow" w:cs="Arial"/>
                          <w:kern w:val="0"/>
                          <w:sz w:val="20"/>
                          <w:lang w:val="en-US"/>
                        </w:rPr>
                      </w:pPr>
                      <w:proofErr w:type="spellStart"/>
                      <w:r w:rsidRPr="00B217C7">
                        <w:rPr>
                          <w:rFonts w:ascii="Arial Narrow" w:hAnsi="Arial Narrow" w:cs="Arial"/>
                          <w:kern w:val="0"/>
                          <w:sz w:val="20"/>
                          <w:lang w:val="en-US"/>
                        </w:rPr>
                        <w:t>Сите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информации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поврзани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ак</w:t>
                      </w:r>
                      <w:r w:rsidR="0049307E">
                        <w:rPr>
                          <w:rFonts w:ascii="Arial Narrow" w:hAnsi="Arial Narrow" w:cs="Arial"/>
                          <w:kern w:val="0"/>
                          <w:sz w:val="20"/>
                          <w:lang w:val="en-US"/>
                        </w:rPr>
                        <w:t>тивностите</w:t>
                      </w:r>
                      <w:proofErr w:type="spellEnd"/>
                      <w:r w:rsidR="0049307E">
                        <w:rPr>
                          <w:rFonts w:ascii="Arial Narrow" w:hAnsi="Arial Narrow" w:cs="Arial"/>
                          <w:kern w:val="0"/>
                          <w:sz w:val="20"/>
                          <w:lang w:val="en-US"/>
                        </w:rPr>
                        <w:t xml:space="preserve"> и </w:t>
                      </w:r>
                      <w:proofErr w:type="spellStart"/>
                      <w:r w:rsidR="0049307E">
                        <w:rPr>
                          <w:rFonts w:ascii="Arial Narrow" w:hAnsi="Arial Narrow" w:cs="Arial"/>
                          <w:kern w:val="0"/>
                          <w:sz w:val="20"/>
                          <w:lang w:val="en-US"/>
                        </w:rPr>
                        <w:t>настаните</w:t>
                      </w:r>
                      <w:proofErr w:type="spellEnd"/>
                      <w:r w:rsidR="0049307E">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Деновите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беа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споделувани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преку</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каналите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комуникација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Мрежата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Твитер</w:t>
                      </w:r>
                      <w:proofErr w:type="spellEnd"/>
                      <w:r w:rsidRPr="00B217C7">
                        <w:rPr>
                          <w:rFonts w:ascii="Arial Narrow" w:hAnsi="Arial Narrow" w:cs="Arial"/>
                          <w:kern w:val="0"/>
                          <w:sz w:val="20"/>
                          <w:lang w:val="en-US"/>
                        </w:rPr>
                        <w:t xml:space="preserve"> (</w:t>
                      </w:r>
                      <w:hyperlink r:id="rId18" w:history="1">
                        <w:r w:rsidRPr="00B217C7">
                          <w:rPr>
                            <w:rFonts w:ascii="Arial Narrow" w:hAnsi="Arial Narrow" w:cs="Arial"/>
                            <w:color w:val="3366FF"/>
                            <w:kern w:val="0"/>
                            <w:sz w:val="20"/>
                            <w:u w:val="single"/>
                            <w:bdr w:val="none" w:sz="0" w:space="0" w:color="auto" w:frame="1"/>
                            <w:lang w:val="en-US"/>
                          </w:rPr>
                          <w:t>@MediumPismenost</w:t>
                        </w:r>
                      </w:hyperlink>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Инстаграм</w:t>
                      </w:r>
                      <w:proofErr w:type="spellEnd"/>
                      <w:r w:rsidRPr="00B217C7">
                        <w:rPr>
                          <w:rFonts w:ascii="Arial Narrow" w:hAnsi="Arial Narrow" w:cs="Arial"/>
                          <w:kern w:val="0"/>
                          <w:sz w:val="20"/>
                          <w:lang w:val="en-US"/>
                        </w:rPr>
                        <w:t xml:space="preserve"> (</w:t>
                      </w:r>
                      <w:hyperlink r:id="rId19" w:history="1">
                        <w:r w:rsidRPr="00B217C7">
                          <w:rPr>
                            <w:rFonts w:ascii="Arial Narrow" w:hAnsi="Arial Narrow" w:cs="Arial"/>
                            <w:color w:val="3366FF"/>
                            <w:kern w:val="0"/>
                            <w:sz w:val="20"/>
                            <w:u w:val="single"/>
                            <w:bdr w:val="none" w:sz="0" w:space="0" w:color="auto" w:frame="1"/>
                            <w:lang w:val="en-US"/>
                          </w:rPr>
                          <w:t>@mrezazamediumskapismenost</w:t>
                        </w:r>
                      </w:hyperlink>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Фејсбук</w:t>
                      </w:r>
                      <w:proofErr w:type="spellEnd"/>
                      <w:r w:rsidRPr="00B217C7">
                        <w:rPr>
                          <w:rFonts w:ascii="Arial Narrow" w:hAnsi="Arial Narrow" w:cs="Arial"/>
                          <w:kern w:val="0"/>
                          <w:sz w:val="20"/>
                          <w:lang w:val="en-US"/>
                        </w:rPr>
                        <w:t xml:space="preserve"> (</w:t>
                      </w:r>
                      <w:hyperlink r:id="rId20" w:history="1">
                        <w:r w:rsidRPr="00B217C7">
                          <w:rPr>
                            <w:rFonts w:ascii="Arial Narrow" w:hAnsi="Arial Narrow" w:cs="Arial"/>
                            <w:color w:val="3366FF"/>
                            <w:kern w:val="0"/>
                            <w:sz w:val="20"/>
                            <w:u w:val="single"/>
                            <w:bdr w:val="none" w:sz="0" w:space="0" w:color="auto" w:frame="1"/>
                            <w:lang w:val="en-US"/>
                          </w:rPr>
                          <w:t>@MrezaZaMediumskaPismenost</w:t>
                        </w:r>
                      </w:hyperlink>
                      <w:r w:rsidRPr="00B217C7">
                        <w:rPr>
                          <w:rFonts w:ascii="Arial Narrow" w:hAnsi="Arial Narrow" w:cs="Arial"/>
                          <w:kern w:val="0"/>
                          <w:sz w:val="20"/>
                          <w:lang w:val="en-US"/>
                        </w:rPr>
                        <w:t xml:space="preserve">) и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веб</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страницата</w:t>
                      </w:r>
                      <w:proofErr w:type="spellEnd"/>
                      <w:r w:rsidRPr="00B217C7">
                        <w:rPr>
                          <w:rFonts w:ascii="Arial Narrow" w:hAnsi="Arial Narrow" w:cs="Arial"/>
                          <w:kern w:val="0"/>
                          <w:sz w:val="20"/>
                          <w:lang w:val="en-US"/>
                        </w:rPr>
                        <w:t> </w:t>
                      </w:r>
                      <w:hyperlink r:id="rId21" w:history="1">
                        <w:r w:rsidRPr="00B217C7">
                          <w:rPr>
                            <w:rFonts w:ascii="Arial Narrow" w:hAnsi="Arial Narrow" w:cs="Arial"/>
                            <w:color w:val="3366FF"/>
                            <w:kern w:val="0"/>
                            <w:sz w:val="20"/>
                            <w:u w:val="single"/>
                            <w:bdr w:val="none" w:sz="0" w:space="0" w:color="auto" w:frame="1"/>
                            <w:lang w:val="en-US"/>
                          </w:rPr>
                          <w:t>www.mediumskapismenost.mk</w:t>
                        </w:r>
                      </w:hyperlink>
                      <w:r w:rsidRPr="00B217C7">
                        <w:rPr>
                          <w:rFonts w:ascii="Arial Narrow" w:hAnsi="Arial Narrow" w:cs="Arial"/>
                          <w:kern w:val="0"/>
                          <w:sz w:val="20"/>
                          <w:lang w:val="en-US"/>
                        </w:rPr>
                        <w:t>.</w:t>
                      </w:r>
                    </w:p>
                    <w:p w14:paraId="14CDA384" w14:textId="77777777" w:rsidR="00152C07" w:rsidRPr="00B217C7" w:rsidRDefault="00152C07" w:rsidP="00B217C7">
                      <w:pPr>
                        <w:spacing w:after="0" w:line="240" w:lineRule="auto"/>
                        <w:jc w:val="both"/>
                        <w:rPr>
                          <w:rFonts w:ascii="Arial Narrow" w:hAnsi="Arial Narrow" w:cs="Arial"/>
                          <w:kern w:val="0"/>
                          <w:sz w:val="20"/>
                          <w:bdr w:val="none" w:sz="0" w:space="0" w:color="auto" w:frame="1"/>
                          <w:lang w:val="en-US"/>
                        </w:rPr>
                      </w:pPr>
                    </w:p>
                    <w:p w14:paraId="4BDB988E" w14:textId="77777777" w:rsidR="00152C07" w:rsidRDefault="00152C07" w:rsidP="00B217C7"/>
                  </w:txbxContent>
                </v:textbox>
                <w10:wrap anchorx="page"/>
              </v:shape>
            </w:pict>
          </mc:Fallback>
        </mc:AlternateContent>
      </w:r>
      <w:r w:rsidR="00613D87" w:rsidRPr="008F5DB4">
        <w:rPr>
          <w:noProof/>
          <w:lang w:val="en-US"/>
        </w:rPr>
        <mc:AlternateContent>
          <mc:Choice Requires="wps">
            <w:drawing>
              <wp:anchor distT="0" distB="0" distL="114300" distR="114300" simplePos="0" relativeHeight="251626496" behindDoc="0" locked="0" layoutInCell="1" allowOverlap="1" wp14:anchorId="01840A3A" wp14:editId="41890C17">
                <wp:simplePos x="0" y="0"/>
                <wp:positionH relativeFrom="margin">
                  <wp:align>center</wp:align>
                </wp:positionH>
                <wp:positionV relativeFrom="paragraph">
                  <wp:posOffset>-852702</wp:posOffset>
                </wp:positionV>
                <wp:extent cx="7333209" cy="272415"/>
                <wp:effectExtent l="0" t="0" r="20320"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3209" cy="272415"/>
                        </a:xfrm>
                        <a:prstGeom prst="rect">
                          <a:avLst/>
                        </a:prstGeom>
                        <a:solidFill>
                          <a:srgbClr val="FFFFFF"/>
                        </a:solidFill>
                        <a:ln w="9525">
                          <a:solidFill>
                            <a:srgbClr val="000000"/>
                          </a:solidFill>
                          <a:miter lim="800000"/>
                          <a:headEnd/>
                          <a:tailEnd/>
                        </a:ln>
                      </wps:spPr>
                      <wps:txbx>
                        <w:txbxContent>
                          <w:p w14:paraId="00A187B9" w14:textId="522F385C" w:rsidR="00152C07" w:rsidRPr="0054399D" w:rsidRDefault="00152C07" w:rsidP="00FC6FE2">
                            <w:pPr>
                              <w:rPr>
                                <w:rFonts w:ascii="Arial Narrow" w:hAnsi="Arial Narrow"/>
                                <w:b/>
                                <w:color w:val="C00000"/>
                                <w:sz w:val="22"/>
                              </w:rPr>
                            </w:pPr>
                            <w:r>
                              <w:rPr>
                                <w:rFonts w:ascii="Arial Narrow" w:hAnsi="Arial Narrow"/>
                                <w:b/>
                                <w:color w:val="C00000"/>
                                <w:sz w:val="22"/>
                              </w:rPr>
                              <w:t>Ноември</w:t>
                            </w:r>
                            <w:r w:rsidRPr="0054399D">
                              <w:rPr>
                                <w:rFonts w:ascii="Arial Narrow" w:hAnsi="Arial Narrow"/>
                                <w:b/>
                                <w:color w:val="C00000"/>
                                <w:sz w:val="22"/>
                              </w:rPr>
                              <w:t>, 20</w:t>
                            </w:r>
                            <w:r>
                              <w:rPr>
                                <w:rFonts w:ascii="Arial Narrow" w:hAnsi="Arial Narrow"/>
                                <w:b/>
                                <w:color w:val="C00000"/>
                                <w:sz w:val="22"/>
                              </w:rPr>
                              <w:t>21</w:t>
                            </w:r>
                            <w:r w:rsidRPr="0054399D">
                              <w:rPr>
                                <w:rFonts w:ascii="Arial Narrow" w:hAnsi="Arial Narrow"/>
                                <w:b/>
                                <w:color w:val="C00000"/>
                                <w:sz w:val="22"/>
                              </w:rPr>
                              <w:t xml:space="preserve">г.                                                                                                                                                      </w:t>
                            </w:r>
                            <w:r>
                              <w:rPr>
                                <w:rFonts w:ascii="Arial Narrow" w:hAnsi="Arial Narrow"/>
                                <w:b/>
                                <w:color w:val="C00000"/>
                                <w:sz w:val="22"/>
                                <w:lang w:val="en-US"/>
                              </w:rPr>
                              <w:t xml:space="preserve">                  </w:t>
                            </w:r>
                            <w:r>
                              <w:rPr>
                                <w:rFonts w:ascii="Arial Narrow" w:hAnsi="Arial Narrow"/>
                                <w:b/>
                                <w:color w:val="C00000"/>
                                <w:sz w:val="22"/>
                              </w:rPr>
                              <w:t xml:space="preserve">      </w:t>
                            </w:r>
                            <w:r w:rsidRPr="0054399D">
                              <w:rPr>
                                <w:rFonts w:ascii="Arial Narrow" w:hAnsi="Arial Narrow"/>
                                <w:b/>
                                <w:color w:val="C00000"/>
                                <w:sz w:val="22"/>
                              </w:rPr>
                              <w:t>Бр.</w:t>
                            </w:r>
                            <w:r>
                              <w:rPr>
                                <w:rFonts w:ascii="Arial Narrow" w:hAnsi="Arial Narrow"/>
                                <w:b/>
                                <w:color w:val="C00000"/>
                                <w:sz w:val="22"/>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0A3A" id="Text Box 2" o:spid="_x0000_s1030" type="#_x0000_t202" style="position:absolute;margin-left:0;margin-top:-67.15pt;width:577.4pt;height:21.45pt;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8bJgIAAEwEAAAOAAAAZHJzL2Uyb0RvYy54bWysVNtu2zAMfR+wfxD0vthxkr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">
                <v:textbox>
                  <w:txbxContent>
                    <w:p w14:paraId="00A187B9" w14:textId="522F385C" w:rsidR="00152C07" w:rsidRPr="0054399D" w:rsidRDefault="00152C07" w:rsidP="00FC6FE2">
                      <w:pPr>
                        <w:rPr>
                          <w:rFonts w:ascii="Arial Narrow" w:hAnsi="Arial Narrow"/>
                          <w:b/>
                          <w:color w:val="C00000"/>
                          <w:sz w:val="22"/>
                        </w:rPr>
                      </w:pPr>
                      <w:r>
                        <w:rPr>
                          <w:rFonts w:ascii="Arial Narrow" w:hAnsi="Arial Narrow"/>
                          <w:b/>
                          <w:color w:val="C00000"/>
                          <w:sz w:val="22"/>
                        </w:rPr>
                        <w:t>Ноември</w:t>
                      </w:r>
                      <w:r w:rsidRPr="0054399D">
                        <w:rPr>
                          <w:rFonts w:ascii="Arial Narrow" w:hAnsi="Arial Narrow"/>
                          <w:b/>
                          <w:color w:val="C00000"/>
                          <w:sz w:val="22"/>
                        </w:rPr>
                        <w:t>, 20</w:t>
                      </w:r>
                      <w:r>
                        <w:rPr>
                          <w:rFonts w:ascii="Arial Narrow" w:hAnsi="Arial Narrow"/>
                          <w:b/>
                          <w:color w:val="C00000"/>
                          <w:sz w:val="22"/>
                        </w:rPr>
                        <w:t>21</w:t>
                      </w:r>
                      <w:r w:rsidRPr="0054399D">
                        <w:rPr>
                          <w:rFonts w:ascii="Arial Narrow" w:hAnsi="Arial Narrow"/>
                          <w:b/>
                          <w:color w:val="C00000"/>
                          <w:sz w:val="22"/>
                        </w:rPr>
                        <w:t xml:space="preserve">г.                                                                                                                                                      </w:t>
                      </w:r>
                      <w:r>
                        <w:rPr>
                          <w:rFonts w:ascii="Arial Narrow" w:hAnsi="Arial Narrow"/>
                          <w:b/>
                          <w:color w:val="C00000"/>
                          <w:sz w:val="22"/>
                          <w:lang w:val="en-US"/>
                        </w:rPr>
                        <w:t xml:space="preserve">                  </w:t>
                      </w:r>
                      <w:r>
                        <w:rPr>
                          <w:rFonts w:ascii="Arial Narrow" w:hAnsi="Arial Narrow"/>
                          <w:b/>
                          <w:color w:val="C00000"/>
                          <w:sz w:val="22"/>
                        </w:rPr>
                        <w:t xml:space="preserve">      </w:t>
                      </w:r>
                      <w:r w:rsidRPr="0054399D">
                        <w:rPr>
                          <w:rFonts w:ascii="Arial Narrow" w:hAnsi="Arial Narrow"/>
                          <w:b/>
                          <w:color w:val="C00000"/>
                          <w:sz w:val="22"/>
                        </w:rPr>
                        <w:t>Бр.</w:t>
                      </w:r>
                      <w:r>
                        <w:rPr>
                          <w:rFonts w:ascii="Arial Narrow" w:hAnsi="Arial Narrow"/>
                          <w:b/>
                          <w:color w:val="C00000"/>
                          <w:sz w:val="22"/>
                        </w:rPr>
                        <w:t>11</w:t>
                      </w:r>
                    </w:p>
                  </w:txbxContent>
                </v:textbox>
                <w10:wrap anchorx="margin"/>
              </v:shape>
            </w:pict>
          </mc:Fallback>
        </mc:AlternateContent>
      </w:r>
      <w:r w:rsidR="00185679" w:rsidRPr="008F5DB4">
        <w:rPr>
          <w:noProof/>
        </w:rPr>
        <w:t xml:space="preserve"> </w:t>
      </w:r>
      <w:r w:rsidR="00A14426" w:rsidRPr="008F5DB4">
        <w:br w:type="page"/>
      </w:r>
    </w:p>
    <w:p w14:paraId="33839931" w14:textId="5B153C95" w:rsidR="007F79D1" w:rsidRPr="008F5DB4" w:rsidRDefault="00B217C7" w:rsidP="00EB6F4A">
      <w:pPr>
        <w:spacing w:after="200" w:line="276" w:lineRule="auto"/>
      </w:pPr>
      <w:r w:rsidRPr="008F5DB4">
        <w:rPr>
          <w:noProof/>
          <w:lang w:val="en-US"/>
        </w:rPr>
        <w:lastRenderedPageBreak/>
        <mc:AlternateContent>
          <mc:Choice Requires="wps">
            <w:drawing>
              <wp:anchor distT="0" distB="0" distL="114300" distR="114300" simplePos="0" relativeHeight="251769856" behindDoc="0" locked="0" layoutInCell="1" allowOverlap="1" wp14:anchorId="3AC20237" wp14:editId="25800DC5">
                <wp:simplePos x="0" y="0"/>
                <wp:positionH relativeFrom="margin">
                  <wp:posOffset>-819150</wp:posOffset>
                </wp:positionH>
                <wp:positionV relativeFrom="paragraph">
                  <wp:posOffset>-587375</wp:posOffset>
                </wp:positionV>
                <wp:extent cx="7591425" cy="2371725"/>
                <wp:effectExtent l="0" t="0" r="28575" b="2857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2371725"/>
                        </a:xfrm>
                        <a:prstGeom prst="bevel">
                          <a:avLst>
                            <a:gd name="adj" fmla="val 179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1BDDC9" w14:textId="23EC2B19" w:rsidR="00152C07" w:rsidRPr="00945942" w:rsidRDefault="00152C07" w:rsidP="00230FF3">
                            <w:pPr>
                              <w:spacing w:after="0" w:line="240" w:lineRule="auto"/>
                              <w:outlineLvl w:val="0"/>
                              <w:rPr>
                                <w:rFonts w:ascii="Arial Narrow" w:hAnsi="Arial Narrow"/>
                                <w:b/>
                                <w:bCs/>
                                <w:color w:val="C00000"/>
                                <w:kern w:val="36"/>
                                <w:sz w:val="20"/>
                                <w:lang w:val="en-US"/>
                              </w:rPr>
                            </w:pPr>
                            <w:proofErr w:type="spellStart"/>
                            <w:r w:rsidRPr="00945942">
                              <w:rPr>
                                <w:rFonts w:ascii="Arial Narrow" w:hAnsi="Arial Narrow"/>
                                <w:b/>
                                <w:bCs/>
                                <w:color w:val="C00000"/>
                                <w:kern w:val="36"/>
                                <w:sz w:val="20"/>
                                <w:lang w:val="en-US"/>
                              </w:rPr>
                              <w:t>Одржана</w:t>
                            </w:r>
                            <w:proofErr w:type="spellEnd"/>
                            <w:r w:rsidRPr="00945942">
                              <w:rPr>
                                <w:rFonts w:ascii="Arial Narrow" w:hAnsi="Arial Narrow"/>
                                <w:b/>
                                <w:bCs/>
                                <w:color w:val="C00000"/>
                                <w:kern w:val="36"/>
                                <w:sz w:val="20"/>
                                <w:lang w:val="en-US"/>
                              </w:rPr>
                              <w:t xml:space="preserve"> </w:t>
                            </w:r>
                            <w:proofErr w:type="spellStart"/>
                            <w:r w:rsidRPr="00945942">
                              <w:rPr>
                                <w:rFonts w:ascii="Arial Narrow" w:hAnsi="Arial Narrow"/>
                                <w:b/>
                                <w:bCs/>
                                <w:color w:val="C00000"/>
                                <w:kern w:val="36"/>
                                <w:sz w:val="20"/>
                                <w:lang w:val="en-US"/>
                              </w:rPr>
                              <w:t>онлајн</w:t>
                            </w:r>
                            <w:proofErr w:type="spellEnd"/>
                            <w:r w:rsidRPr="00945942">
                              <w:rPr>
                                <w:rFonts w:ascii="Arial Narrow" w:hAnsi="Arial Narrow"/>
                                <w:b/>
                                <w:bCs/>
                                <w:color w:val="C00000"/>
                                <w:kern w:val="36"/>
                                <w:sz w:val="20"/>
                                <w:lang w:val="en-US"/>
                              </w:rPr>
                              <w:t xml:space="preserve"> </w:t>
                            </w:r>
                            <w:proofErr w:type="spellStart"/>
                            <w:r w:rsidRPr="00945942">
                              <w:rPr>
                                <w:rFonts w:ascii="Arial Narrow" w:hAnsi="Arial Narrow"/>
                                <w:b/>
                                <w:bCs/>
                                <w:color w:val="C00000"/>
                                <w:kern w:val="36"/>
                                <w:sz w:val="20"/>
                                <w:lang w:val="en-US"/>
                              </w:rPr>
                              <w:t>дебата</w:t>
                            </w:r>
                            <w:proofErr w:type="spellEnd"/>
                            <w:r w:rsidRPr="00945942">
                              <w:rPr>
                                <w:rFonts w:ascii="Arial Narrow" w:hAnsi="Arial Narrow"/>
                                <w:b/>
                                <w:bCs/>
                                <w:color w:val="C00000"/>
                                <w:kern w:val="36"/>
                                <w:sz w:val="20"/>
                                <w:lang w:val="en-US"/>
                              </w:rPr>
                              <w:t xml:space="preserve"> </w:t>
                            </w:r>
                            <w:proofErr w:type="spellStart"/>
                            <w:r w:rsidRPr="00945942">
                              <w:rPr>
                                <w:rFonts w:ascii="Arial Narrow" w:hAnsi="Arial Narrow"/>
                                <w:b/>
                                <w:bCs/>
                                <w:color w:val="C00000"/>
                                <w:kern w:val="36"/>
                                <w:sz w:val="20"/>
                                <w:lang w:val="en-US"/>
                              </w:rPr>
                              <w:t>за</w:t>
                            </w:r>
                            <w:proofErr w:type="spellEnd"/>
                            <w:r w:rsidRPr="00945942">
                              <w:rPr>
                                <w:rFonts w:ascii="Arial Narrow" w:hAnsi="Arial Narrow"/>
                                <w:b/>
                                <w:bCs/>
                                <w:color w:val="C00000"/>
                                <w:kern w:val="36"/>
                                <w:sz w:val="20"/>
                                <w:lang w:val="en-US"/>
                              </w:rPr>
                              <w:t xml:space="preserve"> </w:t>
                            </w:r>
                            <w:proofErr w:type="spellStart"/>
                            <w:r w:rsidRPr="00945942">
                              <w:rPr>
                                <w:rFonts w:ascii="Arial Narrow" w:hAnsi="Arial Narrow"/>
                                <w:b/>
                                <w:bCs/>
                                <w:color w:val="C00000"/>
                                <w:kern w:val="36"/>
                                <w:sz w:val="20"/>
                                <w:lang w:val="en-US"/>
                              </w:rPr>
                              <w:t>медиумска</w:t>
                            </w:r>
                            <w:proofErr w:type="spellEnd"/>
                            <w:r w:rsidRPr="00945942">
                              <w:rPr>
                                <w:rFonts w:ascii="Arial Narrow" w:hAnsi="Arial Narrow"/>
                                <w:b/>
                                <w:bCs/>
                                <w:color w:val="C00000"/>
                                <w:kern w:val="36"/>
                                <w:sz w:val="20"/>
                                <w:lang w:val="en-US"/>
                              </w:rPr>
                              <w:t xml:space="preserve"> </w:t>
                            </w:r>
                            <w:proofErr w:type="spellStart"/>
                            <w:r w:rsidRPr="00945942">
                              <w:rPr>
                                <w:rFonts w:ascii="Arial Narrow" w:hAnsi="Arial Narrow"/>
                                <w:b/>
                                <w:bCs/>
                                <w:color w:val="C00000"/>
                                <w:kern w:val="36"/>
                                <w:sz w:val="20"/>
                                <w:lang w:val="en-US"/>
                              </w:rPr>
                              <w:t>писменост</w:t>
                            </w:r>
                            <w:proofErr w:type="spellEnd"/>
                            <w:r w:rsidRPr="00945942">
                              <w:rPr>
                                <w:rFonts w:ascii="Arial Narrow" w:hAnsi="Arial Narrow"/>
                                <w:b/>
                                <w:bCs/>
                                <w:color w:val="C00000"/>
                                <w:kern w:val="36"/>
                                <w:sz w:val="20"/>
                                <w:lang w:val="en-US"/>
                              </w:rPr>
                              <w:t xml:space="preserve"> </w:t>
                            </w:r>
                            <w:proofErr w:type="spellStart"/>
                            <w:r w:rsidRPr="00945942">
                              <w:rPr>
                                <w:rFonts w:ascii="Arial Narrow" w:hAnsi="Arial Narrow"/>
                                <w:b/>
                                <w:bCs/>
                                <w:color w:val="C00000"/>
                                <w:kern w:val="36"/>
                                <w:sz w:val="20"/>
                                <w:lang w:val="en-US"/>
                              </w:rPr>
                              <w:t>на</w:t>
                            </w:r>
                            <w:proofErr w:type="spellEnd"/>
                            <w:r w:rsidRPr="00945942">
                              <w:rPr>
                                <w:rFonts w:ascii="Arial Narrow" w:hAnsi="Arial Narrow"/>
                                <w:b/>
                                <w:bCs/>
                                <w:color w:val="C00000"/>
                                <w:kern w:val="36"/>
                                <w:sz w:val="20"/>
                                <w:lang w:val="en-US"/>
                              </w:rPr>
                              <w:t xml:space="preserve"> АВМУ и </w:t>
                            </w:r>
                            <w:proofErr w:type="spellStart"/>
                            <w:r w:rsidRPr="00945942">
                              <w:rPr>
                                <w:rFonts w:ascii="Arial Narrow" w:hAnsi="Arial Narrow"/>
                                <w:b/>
                                <w:bCs/>
                                <w:color w:val="C00000"/>
                                <w:kern w:val="36"/>
                                <w:sz w:val="20"/>
                                <w:lang w:val="en-US"/>
                              </w:rPr>
                              <w:t>Ресис</w:t>
                            </w:r>
                            <w:proofErr w:type="spellEnd"/>
                            <w:r w:rsidRPr="00945942">
                              <w:rPr>
                                <w:rFonts w:ascii="Arial Narrow" w:hAnsi="Arial Narrow"/>
                                <w:b/>
                                <w:bCs/>
                                <w:color w:val="C00000"/>
                                <w:kern w:val="36"/>
                                <w:sz w:val="20"/>
                                <w:lang w:val="en-US"/>
                              </w:rPr>
                              <w:t xml:space="preserve">  </w:t>
                            </w:r>
                          </w:p>
                          <w:p w14:paraId="363E221E" w14:textId="77777777" w:rsidR="00945942" w:rsidRPr="00B217C7" w:rsidRDefault="00945942" w:rsidP="00230FF3">
                            <w:pPr>
                              <w:spacing w:after="0" w:line="240" w:lineRule="auto"/>
                              <w:outlineLvl w:val="0"/>
                              <w:rPr>
                                <w:rFonts w:ascii="Arial Narrow" w:hAnsi="Arial Narrow"/>
                                <w:b/>
                                <w:bCs/>
                                <w:kern w:val="36"/>
                                <w:sz w:val="20"/>
                                <w:lang w:val="en-US"/>
                              </w:rPr>
                            </w:pPr>
                          </w:p>
                          <w:p w14:paraId="3D63E512" w14:textId="252EC4FC" w:rsidR="00230FF3" w:rsidRDefault="00152C07" w:rsidP="00230FF3">
                            <w:pPr>
                              <w:spacing w:after="0" w:line="240" w:lineRule="auto"/>
                              <w:jc w:val="both"/>
                              <w:rPr>
                                <w:rFonts w:ascii="Arial Narrow" w:hAnsi="Arial Narrow" w:cs="Arial"/>
                                <w:kern w:val="0"/>
                                <w:sz w:val="20"/>
                                <w:lang w:val="en-US"/>
                              </w:rPr>
                            </w:pPr>
                            <w:proofErr w:type="spellStart"/>
                            <w:r w:rsidRPr="00B217C7">
                              <w:rPr>
                                <w:rFonts w:ascii="Arial Narrow" w:hAnsi="Arial Narrow" w:cs="Arial"/>
                                <w:kern w:val="0"/>
                                <w:sz w:val="20"/>
                                <w:bdr w:val="none" w:sz="0" w:space="0" w:color="auto" w:frame="1"/>
                                <w:lang w:val="en-US"/>
                              </w:rPr>
                              <w:t>Во</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рамки</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Деновите</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медиумска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писменост</w:t>
                            </w:r>
                            <w:proofErr w:type="spellEnd"/>
                            <w:r w:rsidRPr="00B217C7">
                              <w:rPr>
                                <w:rFonts w:ascii="Arial Narrow" w:hAnsi="Arial Narrow" w:cs="Arial"/>
                                <w:kern w:val="0"/>
                                <w:sz w:val="20"/>
                                <w:bdr w:val="none" w:sz="0" w:space="0" w:color="auto" w:frame="1"/>
                                <w:lang w:val="en-US"/>
                              </w:rPr>
                              <w:t xml:space="preserve"> 2021, </w:t>
                            </w:r>
                            <w:proofErr w:type="spellStart"/>
                            <w:r w:rsidRPr="00B217C7">
                              <w:rPr>
                                <w:rFonts w:ascii="Arial Narrow" w:hAnsi="Arial Narrow" w:cs="Arial"/>
                                <w:kern w:val="0"/>
                                <w:sz w:val="20"/>
                                <w:bdr w:val="none" w:sz="0" w:space="0" w:color="auto" w:frame="1"/>
                                <w:lang w:val="en-US"/>
                              </w:rPr>
                              <w:t>Агенцијата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за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аудио</w:t>
                            </w:r>
                            <w:proofErr w:type="spellEnd"/>
                            <w:r w:rsidRPr="00B217C7">
                              <w:rPr>
                                <w:rFonts w:ascii="Arial Narrow" w:hAnsi="Arial Narrow" w:cs="Arial"/>
                                <w:kern w:val="0"/>
                                <w:sz w:val="20"/>
                                <w:bdr w:val="none" w:sz="0" w:space="0" w:color="auto" w:frame="1"/>
                                <w:lang w:val="en-US"/>
                              </w:rPr>
                              <w:t xml:space="preserve"> и </w:t>
                            </w:r>
                            <w:proofErr w:type="spellStart"/>
                            <w:r w:rsidRPr="00B217C7">
                              <w:rPr>
                                <w:rFonts w:ascii="Arial Narrow" w:hAnsi="Arial Narrow" w:cs="Arial"/>
                                <w:kern w:val="0"/>
                                <w:sz w:val="20"/>
                                <w:bdr w:val="none" w:sz="0" w:space="0" w:color="auto" w:frame="1"/>
                                <w:lang w:val="en-US"/>
                              </w:rPr>
                              <w:t>аудиовизуелни</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медиумски</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услуги</w:t>
                            </w:r>
                            <w:proofErr w:type="spellEnd"/>
                            <w:r w:rsidRPr="00B217C7">
                              <w:rPr>
                                <w:rFonts w:ascii="Arial Narrow" w:hAnsi="Arial Narrow" w:cs="Arial"/>
                                <w:kern w:val="0"/>
                                <w:sz w:val="20"/>
                                <w:bdr w:val="none" w:sz="0" w:space="0" w:color="auto" w:frame="1"/>
                                <w:lang w:val="en-US"/>
                              </w:rPr>
                              <w:t xml:space="preserve"> и </w:t>
                            </w:r>
                            <w:proofErr w:type="spellStart"/>
                            <w:r w:rsidRPr="00B217C7">
                              <w:rPr>
                                <w:rFonts w:ascii="Arial Narrow" w:hAnsi="Arial Narrow" w:cs="Arial"/>
                                <w:kern w:val="0"/>
                                <w:sz w:val="20"/>
                                <w:bdr w:val="none" w:sz="0" w:space="0" w:color="auto" w:frame="1"/>
                                <w:lang w:val="en-US"/>
                              </w:rPr>
                              <w:t>Институтот</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Ресис</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на</w:t>
                            </w:r>
                            <w:proofErr w:type="spellEnd"/>
                            <w:r w:rsidRPr="00B217C7">
                              <w:rPr>
                                <w:rFonts w:ascii="Arial Narrow" w:hAnsi="Arial Narrow" w:cs="Arial"/>
                                <w:kern w:val="0"/>
                                <w:sz w:val="20"/>
                                <w:bdr w:val="none" w:sz="0" w:space="0" w:color="auto" w:frame="1"/>
                                <w:lang w:val="en-US"/>
                              </w:rPr>
                              <w:t xml:space="preserve"> 30 </w:t>
                            </w:r>
                            <w:proofErr w:type="spellStart"/>
                            <w:r w:rsidRPr="00B217C7">
                              <w:rPr>
                                <w:rFonts w:ascii="Arial Narrow" w:hAnsi="Arial Narrow" w:cs="Arial"/>
                                <w:kern w:val="0"/>
                                <w:sz w:val="20"/>
                                <w:bdr w:val="none" w:sz="0" w:space="0" w:color="auto" w:frame="1"/>
                                <w:lang w:val="en-US"/>
                              </w:rPr>
                              <w:t>ноември</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одржаа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онлајн</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дебата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тема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Анализа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родовите</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аспекти</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во</w:t>
                            </w:r>
                            <w:proofErr w:type="spellEnd"/>
                            <w:r w:rsidRPr="00B217C7">
                              <w:rPr>
                                <w:rFonts w:ascii="Arial Narrow" w:hAnsi="Arial Narrow" w:cs="Arial"/>
                                <w:kern w:val="0"/>
                                <w:sz w:val="20"/>
                                <w:bdr w:val="none" w:sz="0" w:space="0" w:color="auto" w:frame="1"/>
                                <w:lang w:val="en-US"/>
                              </w:rPr>
                              <w:t xml:space="preserve"> ТВ </w:t>
                            </w:r>
                            <w:proofErr w:type="spellStart"/>
                            <w:r w:rsidRPr="00B217C7">
                              <w:rPr>
                                <w:rFonts w:ascii="Arial Narrow" w:hAnsi="Arial Narrow" w:cs="Arial"/>
                                <w:kern w:val="0"/>
                                <w:sz w:val="20"/>
                                <w:bdr w:val="none" w:sz="0" w:space="0" w:color="auto" w:frame="1"/>
                                <w:lang w:val="en-US"/>
                              </w:rPr>
                              <w:t>програмите</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за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деца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Градиме</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ли</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критичка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свесност</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кај</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децата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Дискусијата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опфати</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повеќе</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сегменти</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од</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тоа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какво</w:t>
                            </w:r>
                            <w:proofErr w:type="spellEnd"/>
                            <w:r w:rsidRPr="00B217C7">
                              <w:rPr>
                                <w:rFonts w:ascii="Arial Narrow" w:hAnsi="Arial Narrow" w:cs="Arial"/>
                                <w:kern w:val="0"/>
                                <w:sz w:val="20"/>
                                <w:bdr w:val="none" w:sz="0" w:space="0" w:color="auto" w:frame="1"/>
                                <w:lang w:val="en-US"/>
                              </w:rPr>
                              <w:t xml:space="preserve"> е </w:t>
                            </w:r>
                            <w:proofErr w:type="spellStart"/>
                            <w:r w:rsidRPr="00B217C7">
                              <w:rPr>
                                <w:rFonts w:ascii="Arial Narrow" w:hAnsi="Arial Narrow" w:cs="Arial"/>
                                <w:kern w:val="0"/>
                                <w:sz w:val="20"/>
                                <w:bdr w:val="none" w:sz="0" w:space="0" w:color="auto" w:frame="1"/>
                                <w:lang w:val="en-US"/>
                              </w:rPr>
                              <w:t>психолошкото</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влијание</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програмите</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за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деца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врз</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нивниот</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раст</w:t>
                            </w:r>
                            <w:proofErr w:type="spellEnd"/>
                            <w:r w:rsidRPr="00B217C7">
                              <w:rPr>
                                <w:rFonts w:ascii="Arial Narrow" w:hAnsi="Arial Narrow" w:cs="Arial"/>
                                <w:kern w:val="0"/>
                                <w:sz w:val="20"/>
                                <w:bdr w:val="none" w:sz="0" w:space="0" w:color="auto" w:frame="1"/>
                                <w:lang w:val="en-US"/>
                              </w:rPr>
                              <w:t xml:space="preserve"> и </w:t>
                            </w:r>
                            <w:proofErr w:type="spellStart"/>
                            <w:r w:rsidRPr="00B217C7">
                              <w:rPr>
                                <w:rFonts w:ascii="Arial Narrow" w:hAnsi="Arial Narrow" w:cs="Arial"/>
                                <w:kern w:val="0"/>
                                <w:sz w:val="20"/>
                                <w:bdr w:val="none" w:sz="0" w:space="0" w:color="auto" w:frame="1"/>
                                <w:lang w:val="en-US"/>
                              </w:rPr>
                              <w:t>развој</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до</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начинот</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кој</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треба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да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се</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креираат</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политиките</w:t>
                            </w:r>
                            <w:proofErr w:type="spellEnd"/>
                            <w:r w:rsidRPr="00B217C7">
                              <w:rPr>
                                <w:rFonts w:ascii="Arial Narrow" w:hAnsi="Arial Narrow" w:cs="Arial"/>
                                <w:kern w:val="0"/>
                                <w:sz w:val="20"/>
                                <w:bdr w:val="none" w:sz="0" w:space="0" w:color="auto" w:frame="1"/>
                                <w:lang w:val="en-US"/>
                              </w:rPr>
                              <w:t xml:space="preserve"> и </w:t>
                            </w:r>
                            <w:proofErr w:type="spellStart"/>
                            <w:r w:rsidRPr="00B217C7">
                              <w:rPr>
                                <w:rFonts w:ascii="Arial Narrow" w:hAnsi="Arial Narrow" w:cs="Arial"/>
                                <w:kern w:val="0"/>
                                <w:sz w:val="20"/>
                                <w:bdr w:val="none" w:sz="0" w:space="0" w:color="auto" w:frame="1"/>
                                <w:lang w:val="en-US"/>
                              </w:rPr>
                              <w:t>програмите</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медиумите</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наменети</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за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децата</w:t>
                            </w:r>
                            <w:proofErr w:type="spellEnd"/>
                            <w:r w:rsidRPr="00B217C7">
                              <w:rPr>
                                <w:rFonts w:ascii="Arial Narrow" w:hAnsi="Arial Narrow" w:cs="Arial"/>
                                <w:kern w:val="0"/>
                                <w:sz w:val="20"/>
                                <w:bdr w:val="none" w:sz="0" w:space="0" w:color="auto" w:frame="1"/>
                                <w:lang w:val="en-US"/>
                              </w:rPr>
                              <w:t>.</w:t>
                            </w:r>
                            <w:r w:rsidR="00230FF3">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Давајќи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вовед</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дебатата</w:t>
                            </w:r>
                            <w:proofErr w:type="spellEnd"/>
                            <w:r w:rsidRPr="00B217C7">
                              <w:rPr>
                                <w:rFonts w:ascii="Arial Narrow" w:hAnsi="Arial Narrow" w:cs="Arial"/>
                                <w:kern w:val="0"/>
                                <w:sz w:val="20"/>
                                <w:lang w:val="en-US"/>
                              </w:rPr>
                              <w:t xml:space="preserve"> д-р </w:t>
                            </w:r>
                            <w:proofErr w:type="spellStart"/>
                            <w:r w:rsidRPr="00B217C7">
                              <w:rPr>
                                <w:rFonts w:ascii="Arial Narrow" w:hAnsi="Arial Narrow" w:cs="Arial"/>
                                <w:kern w:val="0"/>
                                <w:sz w:val="20"/>
                                <w:lang w:val="en-US"/>
                              </w:rPr>
                              <w:t>Зоран</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Трајчевски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директор</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Агенцијата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посочи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оти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наодите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покажале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дека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Јавниот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сервис</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води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планирана</w:t>
                            </w:r>
                            <w:proofErr w:type="spellEnd"/>
                            <w:r w:rsidRPr="00B217C7">
                              <w:rPr>
                                <w:rFonts w:ascii="Arial Narrow" w:hAnsi="Arial Narrow" w:cs="Arial"/>
                                <w:kern w:val="0"/>
                                <w:sz w:val="20"/>
                                <w:lang w:val="en-US"/>
                              </w:rPr>
                              <w:t xml:space="preserve"> и </w:t>
                            </w:r>
                            <w:proofErr w:type="spellStart"/>
                            <w:r w:rsidRPr="00B217C7">
                              <w:rPr>
                                <w:rFonts w:ascii="Arial Narrow" w:hAnsi="Arial Narrow" w:cs="Arial"/>
                                <w:kern w:val="0"/>
                                <w:sz w:val="20"/>
                                <w:lang w:val="en-US"/>
                              </w:rPr>
                              <w:t>осмислена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програмска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политика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однос</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детската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популација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оваа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констатација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многу</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повеќе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важи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МРТ1, </w:t>
                            </w:r>
                            <w:proofErr w:type="spellStart"/>
                            <w:r w:rsidRPr="00B217C7">
                              <w:rPr>
                                <w:rFonts w:ascii="Arial Narrow" w:hAnsi="Arial Narrow" w:cs="Arial"/>
                                <w:kern w:val="0"/>
                                <w:sz w:val="20"/>
                                <w:lang w:val="en-US"/>
                              </w:rPr>
                              <w:t>отколку</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МРТ2. </w:t>
                            </w:r>
                            <w:proofErr w:type="spellStart"/>
                            <w:r w:rsidRPr="00B217C7">
                              <w:rPr>
                                <w:rFonts w:ascii="Arial Narrow" w:hAnsi="Arial Narrow" w:cs="Arial"/>
                                <w:kern w:val="0"/>
                                <w:sz w:val="20"/>
                                <w:lang w:val="en-US"/>
                              </w:rPr>
                              <w:t>Во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однос</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програмите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комерцијалн</w:t>
                            </w:r>
                            <w:r w:rsidR="00CD68FA">
                              <w:rPr>
                                <w:rFonts w:ascii="Arial Narrow" w:hAnsi="Arial Narrow" w:cs="Arial"/>
                                <w:kern w:val="0"/>
                                <w:sz w:val="20"/>
                                <w:lang w:val="en-US"/>
                              </w:rPr>
                              <w:t>ите</w:t>
                            </w:r>
                            <w:proofErr w:type="spellEnd"/>
                            <w:r w:rsidR="00CD68FA">
                              <w:rPr>
                                <w:rFonts w:ascii="Arial Narrow" w:hAnsi="Arial Narrow" w:cs="Arial"/>
                                <w:kern w:val="0"/>
                                <w:sz w:val="20"/>
                                <w:lang w:val="en-US"/>
                              </w:rPr>
                              <w:t xml:space="preserve"> </w:t>
                            </w:r>
                            <w:proofErr w:type="spellStart"/>
                            <w:r w:rsidR="00CD68FA">
                              <w:rPr>
                                <w:rFonts w:ascii="Arial Narrow" w:hAnsi="Arial Narrow" w:cs="Arial"/>
                                <w:kern w:val="0"/>
                                <w:sz w:val="20"/>
                                <w:lang w:val="en-US"/>
                              </w:rPr>
                              <w:t>телевизии</w:t>
                            </w:r>
                            <w:proofErr w:type="spellEnd"/>
                            <w:r w:rsidR="00CD68FA">
                              <w:rPr>
                                <w:rFonts w:ascii="Arial Narrow" w:hAnsi="Arial Narrow" w:cs="Arial"/>
                                <w:kern w:val="0"/>
                                <w:sz w:val="20"/>
                                <w:lang w:val="en-US"/>
                              </w:rPr>
                              <w:t xml:space="preserve"> </w:t>
                            </w:r>
                            <w:proofErr w:type="spellStart"/>
                            <w:r w:rsidR="00CD68FA">
                              <w:rPr>
                                <w:rFonts w:ascii="Arial Narrow" w:hAnsi="Arial Narrow" w:cs="Arial"/>
                                <w:kern w:val="0"/>
                                <w:sz w:val="20"/>
                                <w:lang w:val="en-US"/>
                              </w:rPr>
                              <w:t>наодите</w:t>
                            </w:r>
                            <w:proofErr w:type="spellEnd"/>
                            <w:r w:rsidR="00CD68FA">
                              <w:rPr>
                                <w:rFonts w:ascii="Arial Narrow" w:hAnsi="Arial Narrow" w:cs="Arial"/>
                                <w:kern w:val="0"/>
                                <w:sz w:val="20"/>
                                <w:lang w:val="en-US"/>
                              </w:rPr>
                              <w:t xml:space="preserve"> </w:t>
                            </w:r>
                            <w:proofErr w:type="spellStart"/>
                            <w:r w:rsidR="00CD68FA">
                              <w:rPr>
                                <w:rFonts w:ascii="Arial Narrow" w:hAnsi="Arial Narrow" w:cs="Arial"/>
                                <w:kern w:val="0"/>
                                <w:sz w:val="20"/>
                                <w:lang w:val="en-US"/>
                              </w:rPr>
                              <w:t>покажале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дека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постои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осмислен</w:t>
                            </w:r>
                            <w:proofErr w:type="spellEnd"/>
                            <w:r w:rsidRPr="00B217C7">
                              <w:rPr>
                                <w:rFonts w:ascii="Arial Narrow" w:hAnsi="Arial Narrow" w:cs="Arial"/>
                                <w:kern w:val="0"/>
                                <w:sz w:val="20"/>
                                <w:lang w:val="en-US"/>
                              </w:rPr>
                              <w:t xml:space="preserve"> и </w:t>
                            </w:r>
                            <w:proofErr w:type="spellStart"/>
                            <w:r w:rsidRPr="00B217C7">
                              <w:rPr>
                                <w:rFonts w:ascii="Arial Narrow" w:hAnsi="Arial Narrow" w:cs="Arial"/>
                                <w:kern w:val="0"/>
                                <w:sz w:val="20"/>
                                <w:lang w:val="en-US"/>
                              </w:rPr>
                              <w:t>внимателен</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уредувачки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пристап</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изборот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емисии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наменети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различни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возрасни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w:t>
                            </w:r>
                            <w:r w:rsidR="00945942">
                              <w:rPr>
                                <w:rFonts w:ascii="Arial Narrow" w:hAnsi="Arial Narrow" w:cs="Arial"/>
                                <w:kern w:val="0"/>
                                <w:sz w:val="20"/>
                                <w:lang w:val="en-US"/>
                              </w:rPr>
                              <w:t>егменти</w:t>
                            </w:r>
                            <w:proofErr w:type="spellEnd"/>
                            <w:r w:rsidR="00945942">
                              <w:rPr>
                                <w:rFonts w:ascii="Arial Narrow" w:hAnsi="Arial Narrow" w:cs="Arial"/>
                                <w:kern w:val="0"/>
                                <w:sz w:val="20"/>
                                <w:lang w:val="en-US"/>
                              </w:rPr>
                              <w:t xml:space="preserve"> </w:t>
                            </w:r>
                            <w:proofErr w:type="spellStart"/>
                            <w:r w:rsidR="00945942">
                              <w:rPr>
                                <w:rFonts w:ascii="Arial Narrow" w:hAnsi="Arial Narrow" w:cs="Arial"/>
                                <w:kern w:val="0"/>
                                <w:sz w:val="20"/>
                                <w:lang w:val="en-US"/>
                              </w:rPr>
                              <w:t>на</w:t>
                            </w:r>
                            <w:proofErr w:type="spellEnd"/>
                            <w:r w:rsidR="00945942">
                              <w:rPr>
                                <w:rFonts w:ascii="Arial Narrow" w:hAnsi="Arial Narrow" w:cs="Arial"/>
                                <w:kern w:val="0"/>
                                <w:sz w:val="20"/>
                                <w:lang w:val="en-US"/>
                              </w:rPr>
                              <w:t xml:space="preserve"> </w:t>
                            </w:r>
                            <w:proofErr w:type="spellStart"/>
                            <w:r w:rsidR="00945942">
                              <w:rPr>
                                <w:rFonts w:ascii="Arial Narrow" w:hAnsi="Arial Narrow" w:cs="Arial"/>
                                <w:kern w:val="0"/>
                                <w:sz w:val="20"/>
                                <w:lang w:val="en-US"/>
                              </w:rPr>
                              <w:t>малолетната</w:t>
                            </w:r>
                            <w:proofErr w:type="spellEnd"/>
                            <w:r w:rsidR="00945942">
                              <w:rPr>
                                <w:rFonts w:ascii="Arial Narrow" w:hAnsi="Arial Narrow" w:cs="Arial"/>
                                <w:kern w:val="0"/>
                                <w:sz w:val="20"/>
                                <w:lang w:val="en-US"/>
                              </w:rPr>
                              <w:t xml:space="preserve"> </w:t>
                            </w:r>
                            <w:proofErr w:type="spellStart"/>
                            <w:r w:rsidR="00945942">
                              <w:rPr>
                                <w:rFonts w:ascii="Arial Narrow" w:hAnsi="Arial Narrow" w:cs="Arial"/>
                                <w:kern w:val="0"/>
                                <w:sz w:val="20"/>
                                <w:lang w:val="en-US"/>
                              </w:rPr>
                              <w:t>публика</w:t>
                            </w:r>
                            <w:proofErr w:type="spellEnd"/>
                            <w:r w:rsidR="00945942">
                              <w:rPr>
                                <w:rFonts w:ascii="Arial Narrow" w:hAnsi="Arial Narrow" w:cs="Arial"/>
                                <w:kern w:val="0"/>
                                <w:sz w:val="20"/>
                                <w:lang w:val="en-US"/>
                              </w:rPr>
                              <w:t>.</w:t>
                            </w:r>
                            <w:r w:rsidR="00C23EDB">
                              <w:rPr>
                                <w:rFonts w:ascii="Arial Narrow" w:hAnsi="Arial Narrow" w:cs="Arial"/>
                                <w:kern w:val="0"/>
                                <w:sz w:val="20"/>
                                <w:lang w:val="en-US"/>
                              </w:rPr>
                              <w:t xml:space="preserve"> </w:t>
                            </w:r>
                          </w:p>
                          <w:p w14:paraId="0E92D232" w14:textId="77777777" w:rsidR="00230FF3" w:rsidRDefault="00230FF3" w:rsidP="00230FF3">
                            <w:pPr>
                              <w:spacing w:after="0" w:line="240" w:lineRule="auto"/>
                              <w:jc w:val="both"/>
                              <w:rPr>
                                <w:rFonts w:ascii="Arial Narrow" w:hAnsi="Arial Narrow" w:cs="Arial"/>
                                <w:kern w:val="0"/>
                                <w:sz w:val="20"/>
                                <w:lang w:val="en-US"/>
                              </w:rPr>
                            </w:pPr>
                          </w:p>
                          <w:p w14:paraId="6A7225A3" w14:textId="3C57C7A5" w:rsidR="00152C07" w:rsidRPr="00C23EDB" w:rsidRDefault="00F81C4B" w:rsidP="00230FF3">
                            <w:pPr>
                              <w:spacing w:after="0" w:line="240" w:lineRule="auto"/>
                              <w:jc w:val="both"/>
                              <w:rPr>
                                <w:rFonts w:ascii="Arial Narrow" w:hAnsi="Arial Narrow" w:cs="Arial"/>
                                <w:kern w:val="0"/>
                                <w:sz w:val="20"/>
                                <w:lang w:val="en-US"/>
                              </w:rPr>
                            </w:pPr>
                            <w:r>
                              <w:rPr>
                                <w:rFonts w:ascii="Arial Narrow" w:hAnsi="Arial Narrow" w:cs="Arial"/>
                                <w:kern w:val="0"/>
                                <w:sz w:val="20"/>
                              </w:rPr>
                              <w:t xml:space="preserve">На настанот </w:t>
                            </w:r>
                            <w:proofErr w:type="spellStart"/>
                            <w:r w:rsidR="00C23EDB">
                              <w:rPr>
                                <w:rFonts w:ascii="Arial Narrow" w:hAnsi="Arial Narrow" w:cs="Arial"/>
                                <w:kern w:val="0"/>
                                <w:sz w:val="20"/>
                                <w:lang w:val="en-US"/>
                              </w:rPr>
                              <w:t>беа</w:t>
                            </w:r>
                            <w:proofErr w:type="spellEnd"/>
                            <w:r w:rsidR="00C23EDB">
                              <w:rPr>
                                <w:rFonts w:ascii="Arial Narrow" w:hAnsi="Arial Narrow" w:cs="Arial"/>
                                <w:kern w:val="0"/>
                                <w:sz w:val="20"/>
                                <w:lang w:val="en-US"/>
                              </w:rPr>
                              <w:t xml:space="preserve"> </w:t>
                            </w:r>
                            <w:proofErr w:type="spellStart"/>
                            <w:r w:rsidR="00C23EDB">
                              <w:rPr>
                                <w:rFonts w:ascii="Arial Narrow" w:hAnsi="Arial Narrow" w:cs="Arial"/>
                                <w:kern w:val="0"/>
                                <w:sz w:val="20"/>
                                <w:lang w:val="en-US"/>
                              </w:rPr>
                              <w:t>презентирани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наодите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од</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истражувањето</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Анализа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на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родовите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аспекти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во</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програмите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за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деца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на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националните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терестријални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телевизии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кое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беше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и</w:t>
                            </w:r>
                            <w:r w:rsidR="00C23EDB">
                              <w:rPr>
                                <w:rFonts w:ascii="Arial Narrow" w:hAnsi="Arial Narrow" w:cs="Arial"/>
                                <w:kern w:val="0"/>
                                <w:sz w:val="20"/>
                                <w:lang w:val="en-US"/>
                              </w:rPr>
                              <w:t>зработено</w:t>
                            </w:r>
                            <w:proofErr w:type="spellEnd"/>
                            <w:r w:rsidR="00C23EDB">
                              <w:rPr>
                                <w:rFonts w:ascii="Arial Narrow" w:hAnsi="Arial Narrow" w:cs="Arial"/>
                                <w:kern w:val="0"/>
                                <w:sz w:val="20"/>
                                <w:lang w:val="en-US"/>
                              </w:rPr>
                              <w:t xml:space="preserve"> </w:t>
                            </w:r>
                            <w:proofErr w:type="spellStart"/>
                            <w:r w:rsidR="00C23EDB">
                              <w:rPr>
                                <w:rFonts w:ascii="Arial Narrow" w:hAnsi="Arial Narrow" w:cs="Arial"/>
                                <w:kern w:val="0"/>
                                <w:sz w:val="20"/>
                                <w:lang w:val="en-US"/>
                              </w:rPr>
                              <w:t>за</w:t>
                            </w:r>
                            <w:proofErr w:type="spellEnd"/>
                            <w:r w:rsidR="00C23EDB">
                              <w:rPr>
                                <w:rFonts w:ascii="Arial Narrow" w:hAnsi="Arial Narrow" w:cs="Arial"/>
                                <w:kern w:val="0"/>
                                <w:sz w:val="20"/>
                                <w:lang w:val="en-US"/>
                              </w:rPr>
                              <w:t xml:space="preserve"> </w:t>
                            </w:r>
                            <w:proofErr w:type="spellStart"/>
                            <w:r w:rsidR="00C23EDB">
                              <w:rPr>
                                <w:rFonts w:ascii="Arial Narrow" w:hAnsi="Arial Narrow" w:cs="Arial"/>
                                <w:kern w:val="0"/>
                                <w:sz w:val="20"/>
                                <w:lang w:val="en-US"/>
                              </w:rPr>
                              <w:t>потребите</w:t>
                            </w:r>
                            <w:proofErr w:type="spellEnd"/>
                            <w:r w:rsidR="00C23EDB">
                              <w:rPr>
                                <w:rFonts w:ascii="Arial Narrow" w:hAnsi="Arial Narrow" w:cs="Arial"/>
                                <w:kern w:val="0"/>
                                <w:sz w:val="20"/>
                                <w:lang w:val="en-US"/>
                              </w:rPr>
                              <w:t xml:space="preserve"> </w:t>
                            </w:r>
                            <w:proofErr w:type="spellStart"/>
                            <w:r w:rsidR="00C23EDB">
                              <w:rPr>
                                <w:rFonts w:ascii="Arial Narrow" w:hAnsi="Arial Narrow" w:cs="Arial"/>
                                <w:kern w:val="0"/>
                                <w:sz w:val="20"/>
                                <w:lang w:val="en-US"/>
                              </w:rPr>
                              <w:t>на</w:t>
                            </w:r>
                            <w:proofErr w:type="spellEnd"/>
                            <w:r w:rsidR="00C23EDB">
                              <w:rPr>
                                <w:rFonts w:ascii="Arial Narrow" w:hAnsi="Arial Narrow" w:cs="Arial"/>
                                <w:kern w:val="0"/>
                                <w:sz w:val="20"/>
                                <w:lang w:val="en-US"/>
                              </w:rPr>
                              <w:t xml:space="preserve"> АВМУ. </w:t>
                            </w:r>
                            <w:r w:rsidR="00C23EDB">
                              <w:rPr>
                                <w:rFonts w:ascii="Arial Narrow" w:hAnsi="Arial Narrow" w:cs="Arial"/>
                                <w:kern w:val="0"/>
                                <w:sz w:val="20"/>
                              </w:rPr>
                              <w:t xml:space="preserve">Резултатите од Анализата беа појдовна точка за квалитетната дискусија во која учествуваа повеќе претставници од Јавниот сервис, граѓански здруженија и институции. </w:t>
                            </w:r>
                            <w:proofErr w:type="spellStart"/>
                            <w:r w:rsidR="00152C07" w:rsidRPr="00B217C7">
                              <w:rPr>
                                <w:rFonts w:ascii="Arial Narrow" w:hAnsi="Arial Narrow" w:cs="Arial"/>
                                <w:kern w:val="0"/>
                                <w:sz w:val="20"/>
                                <w:lang w:val="en-US"/>
                              </w:rPr>
                              <w:t>Учесниците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на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дебатата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беа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согласни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дека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треба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многу</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да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се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работи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на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креирање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квалитетни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програмски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концепти</w:t>
                            </w:r>
                            <w:proofErr w:type="spellEnd"/>
                            <w:r w:rsidR="00152C07" w:rsidRPr="00B217C7">
                              <w:rPr>
                                <w:rFonts w:ascii="Arial Narrow" w:hAnsi="Arial Narrow" w:cs="Arial"/>
                                <w:kern w:val="0"/>
                                <w:sz w:val="20"/>
                                <w:lang w:val="en-US"/>
                              </w:rPr>
                              <w:t xml:space="preserve"> и </w:t>
                            </w:r>
                            <w:proofErr w:type="spellStart"/>
                            <w:r w:rsidR="00152C07" w:rsidRPr="00B217C7">
                              <w:rPr>
                                <w:rFonts w:ascii="Arial Narrow" w:hAnsi="Arial Narrow" w:cs="Arial"/>
                                <w:kern w:val="0"/>
                                <w:sz w:val="20"/>
                                <w:lang w:val="en-US"/>
                              </w:rPr>
                              <w:t>содржини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кои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ќе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ги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задоволат</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потребите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на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децата</w:t>
                            </w:r>
                            <w:proofErr w:type="spellEnd"/>
                            <w:r w:rsidR="00152C07" w:rsidRPr="00B217C7">
                              <w:rPr>
                                <w:rFonts w:ascii="Arial Narrow" w:hAnsi="Arial Narrow" w:cs="Arial"/>
                                <w:kern w:val="0"/>
                                <w:sz w:val="20"/>
                                <w:lang w:val="en-US"/>
                              </w:rPr>
                              <w:t xml:space="preserve"> и </w:t>
                            </w:r>
                            <w:proofErr w:type="spellStart"/>
                            <w:r w:rsidR="00152C07" w:rsidRPr="00B217C7">
                              <w:rPr>
                                <w:rFonts w:ascii="Arial Narrow" w:hAnsi="Arial Narrow" w:cs="Arial"/>
                                <w:kern w:val="0"/>
                                <w:sz w:val="20"/>
                                <w:lang w:val="en-US"/>
                              </w:rPr>
                              <w:t>младите</w:t>
                            </w:r>
                            <w:proofErr w:type="spellEnd"/>
                            <w:r w:rsidR="00152C07" w:rsidRPr="00B217C7">
                              <w:rPr>
                                <w:rFonts w:ascii="Arial Narrow" w:hAnsi="Arial Narrow" w:cs="Arial"/>
                                <w:kern w:val="0"/>
                                <w:sz w:val="20"/>
                                <w:lang w:val="en-US"/>
                              </w:rPr>
                              <w:t xml:space="preserve"> и </w:t>
                            </w:r>
                            <w:proofErr w:type="spellStart"/>
                            <w:r w:rsidR="00152C07" w:rsidRPr="00B217C7">
                              <w:rPr>
                                <w:rFonts w:ascii="Arial Narrow" w:hAnsi="Arial Narrow" w:cs="Arial"/>
                                <w:kern w:val="0"/>
                                <w:sz w:val="20"/>
                                <w:lang w:val="en-US"/>
                              </w:rPr>
                              <w:t>од</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нив</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ќе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создадат</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публика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која</w:t>
                            </w:r>
                            <w:proofErr w:type="spellEnd"/>
                            <w:r w:rsidR="00152C07" w:rsidRPr="00B217C7">
                              <w:rPr>
                                <w:rFonts w:ascii="Arial Narrow" w:hAnsi="Arial Narrow" w:cs="Arial"/>
                                <w:kern w:val="0"/>
                                <w:sz w:val="20"/>
                                <w:lang w:val="en-US"/>
                              </w:rPr>
                              <w:t xml:space="preserve"> е </w:t>
                            </w:r>
                            <w:proofErr w:type="spellStart"/>
                            <w:r w:rsidR="00152C07" w:rsidRPr="00B217C7">
                              <w:rPr>
                                <w:rFonts w:ascii="Arial Narrow" w:hAnsi="Arial Narrow" w:cs="Arial"/>
                                <w:kern w:val="0"/>
                                <w:sz w:val="20"/>
                                <w:lang w:val="en-US"/>
                              </w:rPr>
                              <w:t>критички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свесна</w:t>
                            </w:r>
                            <w:proofErr w:type="spellEnd"/>
                            <w:r w:rsidR="00152C07" w:rsidRPr="00B217C7">
                              <w:rPr>
                                <w:rFonts w:ascii="Arial Narrow" w:hAnsi="Arial Narrow" w:cs="Arial"/>
                                <w:kern w:val="0"/>
                                <w:sz w:val="20"/>
                                <w:lang w:val="en-US"/>
                              </w:rPr>
                              <w:t xml:space="preserve"> и </w:t>
                            </w:r>
                            <w:proofErr w:type="spellStart"/>
                            <w:r w:rsidR="00152C07" w:rsidRPr="00B217C7">
                              <w:rPr>
                                <w:rFonts w:ascii="Arial Narrow" w:hAnsi="Arial Narrow" w:cs="Arial"/>
                                <w:kern w:val="0"/>
                                <w:sz w:val="20"/>
                                <w:lang w:val="en-US"/>
                              </w:rPr>
                              <w:t>медиумски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писмена</w:t>
                            </w:r>
                            <w:proofErr w:type="spellEnd"/>
                            <w:r w:rsidR="00152C07" w:rsidRPr="00B217C7">
                              <w:rPr>
                                <w:rFonts w:ascii="Arial Narrow" w:hAnsi="Arial Narrow" w:cs="Arial"/>
                                <w:kern w:val="0"/>
                                <w:sz w:val="20"/>
                                <w:lang w:val="en-US"/>
                              </w:rPr>
                              <w:t>.</w:t>
                            </w:r>
                          </w:p>
                          <w:p w14:paraId="329AD325" w14:textId="77777777" w:rsidR="00152C07" w:rsidRDefault="00152C07" w:rsidP="00230FF3">
                            <w:pPr>
                              <w:spacing w:after="0" w:line="240" w:lineRule="auto"/>
                              <w:jc w:val="both"/>
                              <w:rPr>
                                <w:rFonts w:ascii="Arial Narrow" w:hAnsi="Arial Narrow" w:cs="Arial"/>
                                <w:sz w:val="20"/>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20237" id="AutoShape 25" o:spid="_x0000_s1031" type="#_x0000_t84" style="position:absolute;margin-left:-64.5pt;margin-top:-46.25pt;width:597.75pt;height:186.7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" adj="387" filled="f">
                <v:textbox>
                  <w:txbxContent>
                    <w:p w14:paraId="1D1BDDC9" w14:textId="23EC2B19" w:rsidR="00152C07" w:rsidRPr="00945942" w:rsidRDefault="00152C07" w:rsidP="00230FF3">
                      <w:pPr>
                        <w:spacing w:after="0" w:line="240" w:lineRule="auto"/>
                        <w:outlineLvl w:val="0"/>
                        <w:rPr>
                          <w:rFonts w:ascii="Arial Narrow" w:hAnsi="Arial Narrow"/>
                          <w:b/>
                          <w:bCs/>
                          <w:color w:val="C00000"/>
                          <w:kern w:val="36"/>
                          <w:sz w:val="20"/>
                          <w:lang w:val="en-US"/>
                        </w:rPr>
                      </w:pPr>
                      <w:proofErr w:type="spellStart"/>
                      <w:r w:rsidRPr="00945942">
                        <w:rPr>
                          <w:rFonts w:ascii="Arial Narrow" w:hAnsi="Arial Narrow"/>
                          <w:b/>
                          <w:bCs/>
                          <w:color w:val="C00000"/>
                          <w:kern w:val="36"/>
                          <w:sz w:val="20"/>
                          <w:lang w:val="en-US"/>
                        </w:rPr>
                        <w:t>Одржана</w:t>
                      </w:r>
                      <w:proofErr w:type="spellEnd"/>
                      <w:r w:rsidRPr="00945942">
                        <w:rPr>
                          <w:rFonts w:ascii="Arial Narrow" w:hAnsi="Arial Narrow"/>
                          <w:b/>
                          <w:bCs/>
                          <w:color w:val="C00000"/>
                          <w:kern w:val="36"/>
                          <w:sz w:val="20"/>
                          <w:lang w:val="en-US"/>
                        </w:rPr>
                        <w:t xml:space="preserve"> </w:t>
                      </w:r>
                      <w:proofErr w:type="spellStart"/>
                      <w:r w:rsidRPr="00945942">
                        <w:rPr>
                          <w:rFonts w:ascii="Arial Narrow" w:hAnsi="Arial Narrow"/>
                          <w:b/>
                          <w:bCs/>
                          <w:color w:val="C00000"/>
                          <w:kern w:val="36"/>
                          <w:sz w:val="20"/>
                          <w:lang w:val="en-US"/>
                        </w:rPr>
                        <w:t>онлајн</w:t>
                      </w:r>
                      <w:proofErr w:type="spellEnd"/>
                      <w:r w:rsidRPr="00945942">
                        <w:rPr>
                          <w:rFonts w:ascii="Arial Narrow" w:hAnsi="Arial Narrow"/>
                          <w:b/>
                          <w:bCs/>
                          <w:color w:val="C00000"/>
                          <w:kern w:val="36"/>
                          <w:sz w:val="20"/>
                          <w:lang w:val="en-US"/>
                        </w:rPr>
                        <w:t xml:space="preserve"> </w:t>
                      </w:r>
                      <w:proofErr w:type="spellStart"/>
                      <w:r w:rsidRPr="00945942">
                        <w:rPr>
                          <w:rFonts w:ascii="Arial Narrow" w:hAnsi="Arial Narrow"/>
                          <w:b/>
                          <w:bCs/>
                          <w:color w:val="C00000"/>
                          <w:kern w:val="36"/>
                          <w:sz w:val="20"/>
                          <w:lang w:val="en-US"/>
                        </w:rPr>
                        <w:t>дебата</w:t>
                      </w:r>
                      <w:proofErr w:type="spellEnd"/>
                      <w:r w:rsidRPr="00945942">
                        <w:rPr>
                          <w:rFonts w:ascii="Arial Narrow" w:hAnsi="Arial Narrow"/>
                          <w:b/>
                          <w:bCs/>
                          <w:color w:val="C00000"/>
                          <w:kern w:val="36"/>
                          <w:sz w:val="20"/>
                          <w:lang w:val="en-US"/>
                        </w:rPr>
                        <w:t xml:space="preserve"> </w:t>
                      </w:r>
                      <w:proofErr w:type="spellStart"/>
                      <w:r w:rsidRPr="00945942">
                        <w:rPr>
                          <w:rFonts w:ascii="Arial Narrow" w:hAnsi="Arial Narrow"/>
                          <w:b/>
                          <w:bCs/>
                          <w:color w:val="C00000"/>
                          <w:kern w:val="36"/>
                          <w:sz w:val="20"/>
                          <w:lang w:val="en-US"/>
                        </w:rPr>
                        <w:t>за</w:t>
                      </w:r>
                      <w:proofErr w:type="spellEnd"/>
                      <w:r w:rsidRPr="00945942">
                        <w:rPr>
                          <w:rFonts w:ascii="Arial Narrow" w:hAnsi="Arial Narrow"/>
                          <w:b/>
                          <w:bCs/>
                          <w:color w:val="C00000"/>
                          <w:kern w:val="36"/>
                          <w:sz w:val="20"/>
                          <w:lang w:val="en-US"/>
                        </w:rPr>
                        <w:t xml:space="preserve"> </w:t>
                      </w:r>
                      <w:proofErr w:type="spellStart"/>
                      <w:r w:rsidRPr="00945942">
                        <w:rPr>
                          <w:rFonts w:ascii="Arial Narrow" w:hAnsi="Arial Narrow"/>
                          <w:b/>
                          <w:bCs/>
                          <w:color w:val="C00000"/>
                          <w:kern w:val="36"/>
                          <w:sz w:val="20"/>
                          <w:lang w:val="en-US"/>
                        </w:rPr>
                        <w:t>медиумска</w:t>
                      </w:r>
                      <w:proofErr w:type="spellEnd"/>
                      <w:r w:rsidRPr="00945942">
                        <w:rPr>
                          <w:rFonts w:ascii="Arial Narrow" w:hAnsi="Arial Narrow"/>
                          <w:b/>
                          <w:bCs/>
                          <w:color w:val="C00000"/>
                          <w:kern w:val="36"/>
                          <w:sz w:val="20"/>
                          <w:lang w:val="en-US"/>
                        </w:rPr>
                        <w:t xml:space="preserve"> </w:t>
                      </w:r>
                      <w:proofErr w:type="spellStart"/>
                      <w:r w:rsidRPr="00945942">
                        <w:rPr>
                          <w:rFonts w:ascii="Arial Narrow" w:hAnsi="Arial Narrow"/>
                          <w:b/>
                          <w:bCs/>
                          <w:color w:val="C00000"/>
                          <w:kern w:val="36"/>
                          <w:sz w:val="20"/>
                          <w:lang w:val="en-US"/>
                        </w:rPr>
                        <w:t>писменост</w:t>
                      </w:r>
                      <w:proofErr w:type="spellEnd"/>
                      <w:r w:rsidRPr="00945942">
                        <w:rPr>
                          <w:rFonts w:ascii="Arial Narrow" w:hAnsi="Arial Narrow"/>
                          <w:b/>
                          <w:bCs/>
                          <w:color w:val="C00000"/>
                          <w:kern w:val="36"/>
                          <w:sz w:val="20"/>
                          <w:lang w:val="en-US"/>
                        </w:rPr>
                        <w:t xml:space="preserve"> </w:t>
                      </w:r>
                      <w:proofErr w:type="spellStart"/>
                      <w:r w:rsidRPr="00945942">
                        <w:rPr>
                          <w:rFonts w:ascii="Arial Narrow" w:hAnsi="Arial Narrow"/>
                          <w:b/>
                          <w:bCs/>
                          <w:color w:val="C00000"/>
                          <w:kern w:val="36"/>
                          <w:sz w:val="20"/>
                          <w:lang w:val="en-US"/>
                        </w:rPr>
                        <w:t>на</w:t>
                      </w:r>
                      <w:proofErr w:type="spellEnd"/>
                      <w:r w:rsidRPr="00945942">
                        <w:rPr>
                          <w:rFonts w:ascii="Arial Narrow" w:hAnsi="Arial Narrow"/>
                          <w:b/>
                          <w:bCs/>
                          <w:color w:val="C00000"/>
                          <w:kern w:val="36"/>
                          <w:sz w:val="20"/>
                          <w:lang w:val="en-US"/>
                        </w:rPr>
                        <w:t xml:space="preserve"> АВМУ и </w:t>
                      </w:r>
                      <w:proofErr w:type="spellStart"/>
                      <w:r w:rsidRPr="00945942">
                        <w:rPr>
                          <w:rFonts w:ascii="Arial Narrow" w:hAnsi="Arial Narrow"/>
                          <w:b/>
                          <w:bCs/>
                          <w:color w:val="C00000"/>
                          <w:kern w:val="36"/>
                          <w:sz w:val="20"/>
                          <w:lang w:val="en-US"/>
                        </w:rPr>
                        <w:t>Ресис</w:t>
                      </w:r>
                      <w:proofErr w:type="spellEnd"/>
                      <w:r w:rsidRPr="00945942">
                        <w:rPr>
                          <w:rFonts w:ascii="Arial Narrow" w:hAnsi="Arial Narrow"/>
                          <w:b/>
                          <w:bCs/>
                          <w:color w:val="C00000"/>
                          <w:kern w:val="36"/>
                          <w:sz w:val="20"/>
                          <w:lang w:val="en-US"/>
                        </w:rPr>
                        <w:t xml:space="preserve">  </w:t>
                      </w:r>
                    </w:p>
                    <w:p w14:paraId="363E221E" w14:textId="77777777" w:rsidR="00945942" w:rsidRPr="00B217C7" w:rsidRDefault="00945942" w:rsidP="00230FF3">
                      <w:pPr>
                        <w:spacing w:after="0" w:line="240" w:lineRule="auto"/>
                        <w:outlineLvl w:val="0"/>
                        <w:rPr>
                          <w:rFonts w:ascii="Arial Narrow" w:hAnsi="Arial Narrow"/>
                          <w:b/>
                          <w:bCs/>
                          <w:kern w:val="36"/>
                          <w:sz w:val="20"/>
                          <w:lang w:val="en-US"/>
                        </w:rPr>
                      </w:pPr>
                    </w:p>
                    <w:p w14:paraId="3D63E512" w14:textId="252EC4FC" w:rsidR="00230FF3" w:rsidRDefault="00152C07" w:rsidP="00230FF3">
                      <w:pPr>
                        <w:spacing w:after="0" w:line="240" w:lineRule="auto"/>
                        <w:jc w:val="both"/>
                        <w:rPr>
                          <w:rFonts w:ascii="Arial Narrow" w:hAnsi="Arial Narrow" w:cs="Arial"/>
                          <w:kern w:val="0"/>
                          <w:sz w:val="20"/>
                          <w:lang w:val="en-US"/>
                        </w:rPr>
                      </w:pPr>
                      <w:proofErr w:type="spellStart"/>
                      <w:r w:rsidRPr="00B217C7">
                        <w:rPr>
                          <w:rFonts w:ascii="Arial Narrow" w:hAnsi="Arial Narrow" w:cs="Arial"/>
                          <w:kern w:val="0"/>
                          <w:sz w:val="20"/>
                          <w:bdr w:val="none" w:sz="0" w:space="0" w:color="auto" w:frame="1"/>
                          <w:lang w:val="en-US"/>
                        </w:rPr>
                        <w:t>Во</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рамки</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Деновите</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медиумска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писменост</w:t>
                      </w:r>
                      <w:proofErr w:type="spellEnd"/>
                      <w:r w:rsidRPr="00B217C7">
                        <w:rPr>
                          <w:rFonts w:ascii="Arial Narrow" w:hAnsi="Arial Narrow" w:cs="Arial"/>
                          <w:kern w:val="0"/>
                          <w:sz w:val="20"/>
                          <w:bdr w:val="none" w:sz="0" w:space="0" w:color="auto" w:frame="1"/>
                          <w:lang w:val="en-US"/>
                        </w:rPr>
                        <w:t xml:space="preserve"> 2021, </w:t>
                      </w:r>
                      <w:proofErr w:type="spellStart"/>
                      <w:r w:rsidRPr="00B217C7">
                        <w:rPr>
                          <w:rFonts w:ascii="Arial Narrow" w:hAnsi="Arial Narrow" w:cs="Arial"/>
                          <w:kern w:val="0"/>
                          <w:sz w:val="20"/>
                          <w:bdr w:val="none" w:sz="0" w:space="0" w:color="auto" w:frame="1"/>
                          <w:lang w:val="en-US"/>
                        </w:rPr>
                        <w:t>Агенцијата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за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аудио</w:t>
                      </w:r>
                      <w:proofErr w:type="spellEnd"/>
                      <w:r w:rsidRPr="00B217C7">
                        <w:rPr>
                          <w:rFonts w:ascii="Arial Narrow" w:hAnsi="Arial Narrow" w:cs="Arial"/>
                          <w:kern w:val="0"/>
                          <w:sz w:val="20"/>
                          <w:bdr w:val="none" w:sz="0" w:space="0" w:color="auto" w:frame="1"/>
                          <w:lang w:val="en-US"/>
                        </w:rPr>
                        <w:t xml:space="preserve"> и </w:t>
                      </w:r>
                      <w:proofErr w:type="spellStart"/>
                      <w:r w:rsidRPr="00B217C7">
                        <w:rPr>
                          <w:rFonts w:ascii="Arial Narrow" w:hAnsi="Arial Narrow" w:cs="Arial"/>
                          <w:kern w:val="0"/>
                          <w:sz w:val="20"/>
                          <w:bdr w:val="none" w:sz="0" w:space="0" w:color="auto" w:frame="1"/>
                          <w:lang w:val="en-US"/>
                        </w:rPr>
                        <w:t>аудиовизуелни</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медиумски</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услуги</w:t>
                      </w:r>
                      <w:proofErr w:type="spellEnd"/>
                      <w:r w:rsidRPr="00B217C7">
                        <w:rPr>
                          <w:rFonts w:ascii="Arial Narrow" w:hAnsi="Arial Narrow" w:cs="Arial"/>
                          <w:kern w:val="0"/>
                          <w:sz w:val="20"/>
                          <w:bdr w:val="none" w:sz="0" w:space="0" w:color="auto" w:frame="1"/>
                          <w:lang w:val="en-US"/>
                        </w:rPr>
                        <w:t xml:space="preserve"> и </w:t>
                      </w:r>
                      <w:proofErr w:type="spellStart"/>
                      <w:r w:rsidRPr="00B217C7">
                        <w:rPr>
                          <w:rFonts w:ascii="Arial Narrow" w:hAnsi="Arial Narrow" w:cs="Arial"/>
                          <w:kern w:val="0"/>
                          <w:sz w:val="20"/>
                          <w:bdr w:val="none" w:sz="0" w:space="0" w:color="auto" w:frame="1"/>
                          <w:lang w:val="en-US"/>
                        </w:rPr>
                        <w:t>Институтот</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Ресис</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на</w:t>
                      </w:r>
                      <w:proofErr w:type="spellEnd"/>
                      <w:r w:rsidRPr="00B217C7">
                        <w:rPr>
                          <w:rFonts w:ascii="Arial Narrow" w:hAnsi="Arial Narrow" w:cs="Arial"/>
                          <w:kern w:val="0"/>
                          <w:sz w:val="20"/>
                          <w:bdr w:val="none" w:sz="0" w:space="0" w:color="auto" w:frame="1"/>
                          <w:lang w:val="en-US"/>
                        </w:rPr>
                        <w:t xml:space="preserve"> 30 </w:t>
                      </w:r>
                      <w:proofErr w:type="spellStart"/>
                      <w:r w:rsidRPr="00B217C7">
                        <w:rPr>
                          <w:rFonts w:ascii="Arial Narrow" w:hAnsi="Arial Narrow" w:cs="Arial"/>
                          <w:kern w:val="0"/>
                          <w:sz w:val="20"/>
                          <w:bdr w:val="none" w:sz="0" w:space="0" w:color="auto" w:frame="1"/>
                          <w:lang w:val="en-US"/>
                        </w:rPr>
                        <w:t>ноември</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одржаа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онлајн</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дебата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тема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Анализа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родовите</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аспекти</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во</w:t>
                      </w:r>
                      <w:proofErr w:type="spellEnd"/>
                      <w:r w:rsidRPr="00B217C7">
                        <w:rPr>
                          <w:rFonts w:ascii="Arial Narrow" w:hAnsi="Arial Narrow" w:cs="Arial"/>
                          <w:kern w:val="0"/>
                          <w:sz w:val="20"/>
                          <w:bdr w:val="none" w:sz="0" w:space="0" w:color="auto" w:frame="1"/>
                          <w:lang w:val="en-US"/>
                        </w:rPr>
                        <w:t xml:space="preserve"> ТВ </w:t>
                      </w:r>
                      <w:proofErr w:type="spellStart"/>
                      <w:r w:rsidRPr="00B217C7">
                        <w:rPr>
                          <w:rFonts w:ascii="Arial Narrow" w:hAnsi="Arial Narrow" w:cs="Arial"/>
                          <w:kern w:val="0"/>
                          <w:sz w:val="20"/>
                          <w:bdr w:val="none" w:sz="0" w:space="0" w:color="auto" w:frame="1"/>
                          <w:lang w:val="en-US"/>
                        </w:rPr>
                        <w:t>програмите</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за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деца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Градиме</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ли</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критичка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свесност</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кај</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децата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Дискусијата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опфати</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повеќе</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сегменти</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од</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тоа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какво</w:t>
                      </w:r>
                      <w:proofErr w:type="spellEnd"/>
                      <w:r w:rsidRPr="00B217C7">
                        <w:rPr>
                          <w:rFonts w:ascii="Arial Narrow" w:hAnsi="Arial Narrow" w:cs="Arial"/>
                          <w:kern w:val="0"/>
                          <w:sz w:val="20"/>
                          <w:bdr w:val="none" w:sz="0" w:space="0" w:color="auto" w:frame="1"/>
                          <w:lang w:val="en-US"/>
                        </w:rPr>
                        <w:t xml:space="preserve"> е </w:t>
                      </w:r>
                      <w:proofErr w:type="spellStart"/>
                      <w:r w:rsidRPr="00B217C7">
                        <w:rPr>
                          <w:rFonts w:ascii="Arial Narrow" w:hAnsi="Arial Narrow" w:cs="Arial"/>
                          <w:kern w:val="0"/>
                          <w:sz w:val="20"/>
                          <w:bdr w:val="none" w:sz="0" w:space="0" w:color="auto" w:frame="1"/>
                          <w:lang w:val="en-US"/>
                        </w:rPr>
                        <w:t>психолошкото</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влијание</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програмите</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за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деца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врз</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нивниот</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раст</w:t>
                      </w:r>
                      <w:proofErr w:type="spellEnd"/>
                      <w:r w:rsidRPr="00B217C7">
                        <w:rPr>
                          <w:rFonts w:ascii="Arial Narrow" w:hAnsi="Arial Narrow" w:cs="Arial"/>
                          <w:kern w:val="0"/>
                          <w:sz w:val="20"/>
                          <w:bdr w:val="none" w:sz="0" w:space="0" w:color="auto" w:frame="1"/>
                          <w:lang w:val="en-US"/>
                        </w:rPr>
                        <w:t xml:space="preserve"> и </w:t>
                      </w:r>
                      <w:proofErr w:type="spellStart"/>
                      <w:r w:rsidRPr="00B217C7">
                        <w:rPr>
                          <w:rFonts w:ascii="Arial Narrow" w:hAnsi="Arial Narrow" w:cs="Arial"/>
                          <w:kern w:val="0"/>
                          <w:sz w:val="20"/>
                          <w:bdr w:val="none" w:sz="0" w:space="0" w:color="auto" w:frame="1"/>
                          <w:lang w:val="en-US"/>
                        </w:rPr>
                        <w:t>развој</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до</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начинот</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кој</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треба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да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се</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креираат</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политиките</w:t>
                      </w:r>
                      <w:proofErr w:type="spellEnd"/>
                      <w:r w:rsidRPr="00B217C7">
                        <w:rPr>
                          <w:rFonts w:ascii="Arial Narrow" w:hAnsi="Arial Narrow" w:cs="Arial"/>
                          <w:kern w:val="0"/>
                          <w:sz w:val="20"/>
                          <w:bdr w:val="none" w:sz="0" w:space="0" w:color="auto" w:frame="1"/>
                          <w:lang w:val="en-US"/>
                        </w:rPr>
                        <w:t xml:space="preserve"> и </w:t>
                      </w:r>
                      <w:proofErr w:type="spellStart"/>
                      <w:r w:rsidRPr="00B217C7">
                        <w:rPr>
                          <w:rFonts w:ascii="Arial Narrow" w:hAnsi="Arial Narrow" w:cs="Arial"/>
                          <w:kern w:val="0"/>
                          <w:sz w:val="20"/>
                          <w:bdr w:val="none" w:sz="0" w:space="0" w:color="auto" w:frame="1"/>
                          <w:lang w:val="en-US"/>
                        </w:rPr>
                        <w:t>програмите</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медиумите</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наменети</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за</w:t>
                      </w:r>
                      <w:proofErr w:type="spellEnd"/>
                      <w:r w:rsidRPr="00B217C7">
                        <w:rPr>
                          <w:rFonts w:ascii="Arial Narrow" w:hAnsi="Arial Narrow" w:cs="Arial"/>
                          <w:kern w:val="0"/>
                          <w:sz w:val="20"/>
                          <w:bdr w:val="none" w:sz="0" w:space="0" w:color="auto" w:frame="1"/>
                          <w:lang w:val="en-US"/>
                        </w:rPr>
                        <w:t xml:space="preserve"> </w:t>
                      </w:r>
                      <w:proofErr w:type="spellStart"/>
                      <w:r w:rsidRPr="00B217C7">
                        <w:rPr>
                          <w:rFonts w:ascii="Arial Narrow" w:hAnsi="Arial Narrow" w:cs="Arial"/>
                          <w:kern w:val="0"/>
                          <w:sz w:val="20"/>
                          <w:bdr w:val="none" w:sz="0" w:space="0" w:color="auto" w:frame="1"/>
                          <w:lang w:val="en-US"/>
                        </w:rPr>
                        <w:t>децата</w:t>
                      </w:r>
                      <w:proofErr w:type="spellEnd"/>
                      <w:r w:rsidRPr="00B217C7">
                        <w:rPr>
                          <w:rFonts w:ascii="Arial Narrow" w:hAnsi="Arial Narrow" w:cs="Arial"/>
                          <w:kern w:val="0"/>
                          <w:sz w:val="20"/>
                          <w:bdr w:val="none" w:sz="0" w:space="0" w:color="auto" w:frame="1"/>
                          <w:lang w:val="en-US"/>
                        </w:rPr>
                        <w:t>.</w:t>
                      </w:r>
                      <w:r w:rsidR="00230FF3">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Давајќи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вовед</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дебатата</w:t>
                      </w:r>
                      <w:proofErr w:type="spellEnd"/>
                      <w:r w:rsidRPr="00B217C7">
                        <w:rPr>
                          <w:rFonts w:ascii="Arial Narrow" w:hAnsi="Arial Narrow" w:cs="Arial"/>
                          <w:kern w:val="0"/>
                          <w:sz w:val="20"/>
                          <w:lang w:val="en-US"/>
                        </w:rPr>
                        <w:t xml:space="preserve"> д-р </w:t>
                      </w:r>
                      <w:proofErr w:type="spellStart"/>
                      <w:r w:rsidRPr="00B217C7">
                        <w:rPr>
                          <w:rFonts w:ascii="Arial Narrow" w:hAnsi="Arial Narrow" w:cs="Arial"/>
                          <w:kern w:val="0"/>
                          <w:sz w:val="20"/>
                          <w:lang w:val="en-US"/>
                        </w:rPr>
                        <w:t>Зоран</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Трајчевски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директор</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Агенцијата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посочи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оти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наодите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покажале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дека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Јавниот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сервис</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води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планирана</w:t>
                      </w:r>
                      <w:proofErr w:type="spellEnd"/>
                      <w:r w:rsidRPr="00B217C7">
                        <w:rPr>
                          <w:rFonts w:ascii="Arial Narrow" w:hAnsi="Arial Narrow" w:cs="Arial"/>
                          <w:kern w:val="0"/>
                          <w:sz w:val="20"/>
                          <w:lang w:val="en-US"/>
                        </w:rPr>
                        <w:t xml:space="preserve"> и </w:t>
                      </w:r>
                      <w:proofErr w:type="spellStart"/>
                      <w:r w:rsidRPr="00B217C7">
                        <w:rPr>
                          <w:rFonts w:ascii="Arial Narrow" w:hAnsi="Arial Narrow" w:cs="Arial"/>
                          <w:kern w:val="0"/>
                          <w:sz w:val="20"/>
                          <w:lang w:val="en-US"/>
                        </w:rPr>
                        <w:t>осмислена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програмска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политика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однос</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детската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популација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оваа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констатација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многу</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повеќе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важи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МРТ1, </w:t>
                      </w:r>
                      <w:proofErr w:type="spellStart"/>
                      <w:r w:rsidRPr="00B217C7">
                        <w:rPr>
                          <w:rFonts w:ascii="Arial Narrow" w:hAnsi="Arial Narrow" w:cs="Arial"/>
                          <w:kern w:val="0"/>
                          <w:sz w:val="20"/>
                          <w:lang w:val="en-US"/>
                        </w:rPr>
                        <w:t>отколку</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МРТ2. </w:t>
                      </w:r>
                      <w:proofErr w:type="spellStart"/>
                      <w:r w:rsidRPr="00B217C7">
                        <w:rPr>
                          <w:rFonts w:ascii="Arial Narrow" w:hAnsi="Arial Narrow" w:cs="Arial"/>
                          <w:kern w:val="0"/>
                          <w:sz w:val="20"/>
                          <w:lang w:val="en-US"/>
                        </w:rPr>
                        <w:t>Во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однос</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програмите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комерцијалн</w:t>
                      </w:r>
                      <w:r w:rsidR="00CD68FA">
                        <w:rPr>
                          <w:rFonts w:ascii="Arial Narrow" w:hAnsi="Arial Narrow" w:cs="Arial"/>
                          <w:kern w:val="0"/>
                          <w:sz w:val="20"/>
                          <w:lang w:val="en-US"/>
                        </w:rPr>
                        <w:t>ите</w:t>
                      </w:r>
                      <w:proofErr w:type="spellEnd"/>
                      <w:r w:rsidR="00CD68FA">
                        <w:rPr>
                          <w:rFonts w:ascii="Arial Narrow" w:hAnsi="Arial Narrow" w:cs="Arial"/>
                          <w:kern w:val="0"/>
                          <w:sz w:val="20"/>
                          <w:lang w:val="en-US"/>
                        </w:rPr>
                        <w:t xml:space="preserve"> </w:t>
                      </w:r>
                      <w:proofErr w:type="spellStart"/>
                      <w:r w:rsidR="00CD68FA">
                        <w:rPr>
                          <w:rFonts w:ascii="Arial Narrow" w:hAnsi="Arial Narrow" w:cs="Arial"/>
                          <w:kern w:val="0"/>
                          <w:sz w:val="20"/>
                          <w:lang w:val="en-US"/>
                        </w:rPr>
                        <w:t>телевизии</w:t>
                      </w:r>
                      <w:proofErr w:type="spellEnd"/>
                      <w:r w:rsidR="00CD68FA">
                        <w:rPr>
                          <w:rFonts w:ascii="Arial Narrow" w:hAnsi="Arial Narrow" w:cs="Arial"/>
                          <w:kern w:val="0"/>
                          <w:sz w:val="20"/>
                          <w:lang w:val="en-US"/>
                        </w:rPr>
                        <w:t xml:space="preserve"> </w:t>
                      </w:r>
                      <w:proofErr w:type="spellStart"/>
                      <w:r w:rsidR="00CD68FA">
                        <w:rPr>
                          <w:rFonts w:ascii="Arial Narrow" w:hAnsi="Arial Narrow" w:cs="Arial"/>
                          <w:kern w:val="0"/>
                          <w:sz w:val="20"/>
                          <w:lang w:val="en-US"/>
                        </w:rPr>
                        <w:t>наодите</w:t>
                      </w:r>
                      <w:proofErr w:type="spellEnd"/>
                      <w:r w:rsidR="00CD68FA">
                        <w:rPr>
                          <w:rFonts w:ascii="Arial Narrow" w:hAnsi="Arial Narrow" w:cs="Arial"/>
                          <w:kern w:val="0"/>
                          <w:sz w:val="20"/>
                          <w:lang w:val="en-US"/>
                        </w:rPr>
                        <w:t xml:space="preserve"> </w:t>
                      </w:r>
                      <w:proofErr w:type="spellStart"/>
                      <w:r w:rsidR="00CD68FA">
                        <w:rPr>
                          <w:rFonts w:ascii="Arial Narrow" w:hAnsi="Arial Narrow" w:cs="Arial"/>
                          <w:kern w:val="0"/>
                          <w:sz w:val="20"/>
                          <w:lang w:val="en-US"/>
                        </w:rPr>
                        <w:t>покажале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дека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не</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постои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осмислен</w:t>
                      </w:r>
                      <w:proofErr w:type="spellEnd"/>
                      <w:r w:rsidRPr="00B217C7">
                        <w:rPr>
                          <w:rFonts w:ascii="Arial Narrow" w:hAnsi="Arial Narrow" w:cs="Arial"/>
                          <w:kern w:val="0"/>
                          <w:sz w:val="20"/>
                          <w:lang w:val="en-US"/>
                        </w:rPr>
                        <w:t xml:space="preserve"> и </w:t>
                      </w:r>
                      <w:proofErr w:type="spellStart"/>
                      <w:r w:rsidRPr="00B217C7">
                        <w:rPr>
                          <w:rFonts w:ascii="Arial Narrow" w:hAnsi="Arial Narrow" w:cs="Arial"/>
                          <w:kern w:val="0"/>
                          <w:sz w:val="20"/>
                          <w:lang w:val="en-US"/>
                        </w:rPr>
                        <w:t>внимателен</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уредувачки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пристап</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во</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изборот</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емисии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наменети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за</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различни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возрасни</w:t>
                      </w:r>
                      <w:proofErr w:type="spellEnd"/>
                      <w:r w:rsidRPr="00B217C7">
                        <w:rPr>
                          <w:rFonts w:ascii="Arial Narrow" w:hAnsi="Arial Narrow" w:cs="Arial"/>
                          <w:kern w:val="0"/>
                          <w:sz w:val="20"/>
                          <w:lang w:val="en-US"/>
                        </w:rPr>
                        <w:t xml:space="preserve"> </w:t>
                      </w:r>
                      <w:proofErr w:type="spellStart"/>
                      <w:r w:rsidRPr="00B217C7">
                        <w:rPr>
                          <w:rFonts w:ascii="Arial Narrow" w:hAnsi="Arial Narrow" w:cs="Arial"/>
                          <w:kern w:val="0"/>
                          <w:sz w:val="20"/>
                          <w:lang w:val="en-US"/>
                        </w:rPr>
                        <w:t>с</w:t>
                      </w:r>
                      <w:r w:rsidR="00945942">
                        <w:rPr>
                          <w:rFonts w:ascii="Arial Narrow" w:hAnsi="Arial Narrow" w:cs="Arial"/>
                          <w:kern w:val="0"/>
                          <w:sz w:val="20"/>
                          <w:lang w:val="en-US"/>
                        </w:rPr>
                        <w:t>егменти</w:t>
                      </w:r>
                      <w:proofErr w:type="spellEnd"/>
                      <w:r w:rsidR="00945942">
                        <w:rPr>
                          <w:rFonts w:ascii="Arial Narrow" w:hAnsi="Arial Narrow" w:cs="Arial"/>
                          <w:kern w:val="0"/>
                          <w:sz w:val="20"/>
                          <w:lang w:val="en-US"/>
                        </w:rPr>
                        <w:t xml:space="preserve"> </w:t>
                      </w:r>
                      <w:proofErr w:type="spellStart"/>
                      <w:r w:rsidR="00945942">
                        <w:rPr>
                          <w:rFonts w:ascii="Arial Narrow" w:hAnsi="Arial Narrow" w:cs="Arial"/>
                          <w:kern w:val="0"/>
                          <w:sz w:val="20"/>
                          <w:lang w:val="en-US"/>
                        </w:rPr>
                        <w:t>на</w:t>
                      </w:r>
                      <w:proofErr w:type="spellEnd"/>
                      <w:r w:rsidR="00945942">
                        <w:rPr>
                          <w:rFonts w:ascii="Arial Narrow" w:hAnsi="Arial Narrow" w:cs="Arial"/>
                          <w:kern w:val="0"/>
                          <w:sz w:val="20"/>
                          <w:lang w:val="en-US"/>
                        </w:rPr>
                        <w:t xml:space="preserve"> </w:t>
                      </w:r>
                      <w:proofErr w:type="spellStart"/>
                      <w:r w:rsidR="00945942">
                        <w:rPr>
                          <w:rFonts w:ascii="Arial Narrow" w:hAnsi="Arial Narrow" w:cs="Arial"/>
                          <w:kern w:val="0"/>
                          <w:sz w:val="20"/>
                          <w:lang w:val="en-US"/>
                        </w:rPr>
                        <w:t>малолетната</w:t>
                      </w:r>
                      <w:proofErr w:type="spellEnd"/>
                      <w:r w:rsidR="00945942">
                        <w:rPr>
                          <w:rFonts w:ascii="Arial Narrow" w:hAnsi="Arial Narrow" w:cs="Arial"/>
                          <w:kern w:val="0"/>
                          <w:sz w:val="20"/>
                          <w:lang w:val="en-US"/>
                        </w:rPr>
                        <w:t xml:space="preserve"> </w:t>
                      </w:r>
                      <w:proofErr w:type="spellStart"/>
                      <w:r w:rsidR="00945942">
                        <w:rPr>
                          <w:rFonts w:ascii="Arial Narrow" w:hAnsi="Arial Narrow" w:cs="Arial"/>
                          <w:kern w:val="0"/>
                          <w:sz w:val="20"/>
                          <w:lang w:val="en-US"/>
                        </w:rPr>
                        <w:t>публика</w:t>
                      </w:r>
                      <w:proofErr w:type="spellEnd"/>
                      <w:r w:rsidR="00945942">
                        <w:rPr>
                          <w:rFonts w:ascii="Arial Narrow" w:hAnsi="Arial Narrow" w:cs="Arial"/>
                          <w:kern w:val="0"/>
                          <w:sz w:val="20"/>
                          <w:lang w:val="en-US"/>
                        </w:rPr>
                        <w:t>.</w:t>
                      </w:r>
                      <w:r w:rsidR="00C23EDB">
                        <w:rPr>
                          <w:rFonts w:ascii="Arial Narrow" w:hAnsi="Arial Narrow" w:cs="Arial"/>
                          <w:kern w:val="0"/>
                          <w:sz w:val="20"/>
                          <w:lang w:val="en-US"/>
                        </w:rPr>
                        <w:t xml:space="preserve"> </w:t>
                      </w:r>
                    </w:p>
                    <w:p w14:paraId="0E92D232" w14:textId="77777777" w:rsidR="00230FF3" w:rsidRDefault="00230FF3" w:rsidP="00230FF3">
                      <w:pPr>
                        <w:spacing w:after="0" w:line="240" w:lineRule="auto"/>
                        <w:jc w:val="both"/>
                        <w:rPr>
                          <w:rFonts w:ascii="Arial Narrow" w:hAnsi="Arial Narrow" w:cs="Arial"/>
                          <w:kern w:val="0"/>
                          <w:sz w:val="20"/>
                          <w:lang w:val="en-US"/>
                        </w:rPr>
                      </w:pPr>
                    </w:p>
                    <w:p w14:paraId="6A7225A3" w14:textId="3C57C7A5" w:rsidR="00152C07" w:rsidRPr="00C23EDB" w:rsidRDefault="00F81C4B" w:rsidP="00230FF3">
                      <w:pPr>
                        <w:spacing w:after="0" w:line="240" w:lineRule="auto"/>
                        <w:jc w:val="both"/>
                        <w:rPr>
                          <w:rFonts w:ascii="Arial Narrow" w:hAnsi="Arial Narrow" w:cs="Arial"/>
                          <w:kern w:val="0"/>
                          <w:sz w:val="20"/>
                          <w:lang w:val="en-US"/>
                        </w:rPr>
                      </w:pPr>
                      <w:r>
                        <w:rPr>
                          <w:rFonts w:ascii="Arial Narrow" w:hAnsi="Arial Narrow" w:cs="Arial"/>
                          <w:kern w:val="0"/>
                          <w:sz w:val="20"/>
                        </w:rPr>
                        <w:t xml:space="preserve">На настанот </w:t>
                      </w:r>
                      <w:proofErr w:type="spellStart"/>
                      <w:r w:rsidR="00C23EDB">
                        <w:rPr>
                          <w:rFonts w:ascii="Arial Narrow" w:hAnsi="Arial Narrow" w:cs="Arial"/>
                          <w:kern w:val="0"/>
                          <w:sz w:val="20"/>
                          <w:lang w:val="en-US"/>
                        </w:rPr>
                        <w:t>беа</w:t>
                      </w:r>
                      <w:proofErr w:type="spellEnd"/>
                      <w:r w:rsidR="00C23EDB">
                        <w:rPr>
                          <w:rFonts w:ascii="Arial Narrow" w:hAnsi="Arial Narrow" w:cs="Arial"/>
                          <w:kern w:val="0"/>
                          <w:sz w:val="20"/>
                          <w:lang w:val="en-US"/>
                        </w:rPr>
                        <w:t xml:space="preserve"> </w:t>
                      </w:r>
                      <w:proofErr w:type="spellStart"/>
                      <w:r w:rsidR="00C23EDB">
                        <w:rPr>
                          <w:rFonts w:ascii="Arial Narrow" w:hAnsi="Arial Narrow" w:cs="Arial"/>
                          <w:kern w:val="0"/>
                          <w:sz w:val="20"/>
                          <w:lang w:val="en-US"/>
                        </w:rPr>
                        <w:t>презентирани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наодите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од</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истражувањето</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Анализа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на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родовите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аспекти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во</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програмите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за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деца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на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националните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терестријални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телевизии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кое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беше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и</w:t>
                      </w:r>
                      <w:r w:rsidR="00C23EDB">
                        <w:rPr>
                          <w:rFonts w:ascii="Arial Narrow" w:hAnsi="Arial Narrow" w:cs="Arial"/>
                          <w:kern w:val="0"/>
                          <w:sz w:val="20"/>
                          <w:lang w:val="en-US"/>
                        </w:rPr>
                        <w:t>зработено</w:t>
                      </w:r>
                      <w:proofErr w:type="spellEnd"/>
                      <w:r w:rsidR="00C23EDB">
                        <w:rPr>
                          <w:rFonts w:ascii="Arial Narrow" w:hAnsi="Arial Narrow" w:cs="Arial"/>
                          <w:kern w:val="0"/>
                          <w:sz w:val="20"/>
                          <w:lang w:val="en-US"/>
                        </w:rPr>
                        <w:t xml:space="preserve"> </w:t>
                      </w:r>
                      <w:proofErr w:type="spellStart"/>
                      <w:r w:rsidR="00C23EDB">
                        <w:rPr>
                          <w:rFonts w:ascii="Arial Narrow" w:hAnsi="Arial Narrow" w:cs="Arial"/>
                          <w:kern w:val="0"/>
                          <w:sz w:val="20"/>
                          <w:lang w:val="en-US"/>
                        </w:rPr>
                        <w:t>за</w:t>
                      </w:r>
                      <w:proofErr w:type="spellEnd"/>
                      <w:r w:rsidR="00C23EDB">
                        <w:rPr>
                          <w:rFonts w:ascii="Arial Narrow" w:hAnsi="Arial Narrow" w:cs="Arial"/>
                          <w:kern w:val="0"/>
                          <w:sz w:val="20"/>
                          <w:lang w:val="en-US"/>
                        </w:rPr>
                        <w:t xml:space="preserve"> </w:t>
                      </w:r>
                      <w:proofErr w:type="spellStart"/>
                      <w:r w:rsidR="00C23EDB">
                        <w:rPr>
                          <w:rFonts w:ascii="Arial Narrow" w:hAnsi="Arial Narrow" w:cs="Arial"/>
                          <w:kern w:val="0"/>
                          <w:sz w:val="20"/>
                          <w:lang w:val="en-US"/>
                        </w:rPr>
                        <w:t>потребите</w:t>
                      </w:r>
                      <w:proofErr w:type="spellEnd"/>
                      <w:r w:rsidR="00C23EDB">
                        <w:rPr>
                          <w:rFonts w:ascii="Arial Narrow" w:hAnsi="Arial Narrow" w:cs="Arial"/>
                          <w:kern w:val="0"/>
                          <w:sz w:val="20"/>
                          <w:lang w:val="en-US"/>
                        </w:rPr>
                        <w:t xml:space="preserve"> </w:t>
                      </w:r>
                      <w:proofErr w:type="spellStart"/>
                      <w:r w:rsidR="00C23EDB">
                        <w:rPr>
                          <w:rFonts w:ascii="Arial Narrow" w:hAnsi="Arial Narrow" w:cs="Arial"/>
                          <w:kern w:val="0"/>
                          <w:sz w:val="20"/>
                          <w:lang w:val="en-US"/>
                        </w:rPr>
                        <w:t>на</w:t>
                      </w:r>
                      <w:proofErr w:type="spellEnd"/>
                      <w:r w:rsidR="00C23EDB">
                        <w:rPr>
                          <w:rFonts w:ascii="Arial Narrow" w:hAnsi="Arial Narrow" w:cs="Arial"/>
                          <w:kern w:val="0"/>
                          <w:sz w:val="20"/>
                          <w:lang w:val="en-US"/>
                        </w:rPr>
                        <w:t xml:space="preserve"> АВМУ. </w:t>
                      </w:r>
                      <w:r w:rsidR="00C23EDB">
                        <w:rPr>
                          <w:rFonts w:ascii="Arial Narrow" w:hAnsi="Arial Narrow" w:cs="Arial"/>
                          <w:kern w:val="0"/>
                          <w:sz w:val="20"/>
                        </w:rPr>
                        <w:t xml:space="preserve">Резултатите од Анализата беа појдовна точка за квалитетната дискусија во која учествуваа повеќе претставници од Јавниот сервис, граѓански здруженија и институции. </w:t>
                      </w:r>
                      <w:proofErr w:type="spellStart"/>
                      <w:r w:rsidR="00152C07" w:rsidRPr="00B217C7">
                        <w:rPr>
                          <w:rFonts w:ascii="Arial Narrow" w:hAnsi="Arial Narrow" w:cs="Arial"/>
                          <w:kern w:val="0"/>
                          <w:sz w:val="20"/>
                          <w:lang w:val="en-US"/>
                        </w:rPr>
                        <w:t>Учесниците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на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дебатата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беа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согласни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дека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треба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многу</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да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се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работи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на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креирање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квалитетни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програмски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концепти</w:t>
                      </w:r>
                      <w:proofErr w:type="spellEnd"/>
                      <w:r w:rsidR="00152C07" w:rsidRPr="00B217C7">
                        <w:rPr>
                          <w:rFonts w:ascii="Arial Narrow" w:hAnsi="Arial Narrow" w:cs="Arial"/>
                          <w:kern w:val="0"/>
                          <w:sz w:val="20"/>
                          <w:lang w:val="en-US"/>
                        </w:rPr>
                        <w:t xml:space="preserve"> и </w:t>
                      </w:r>
                      <w:proofErr w:type="spellStart"/>
                      <w:r w:rsidR="00152C07" w:rsidRPr="00B217C7">
                        <w:rPr>
                          <w:rFonts w:ascii="Arial Narrow" w:hAnsi="Arial Narrow" w:cs="Arial"/>
                          <w:kern w:val="0"/>
                          <w:sz w:val="20"/>
                          <w:lang w:val="en-US"/>
                        </w:rPr>
                        <w:t>содржини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кои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ќе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ги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задоволат</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потребите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на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децата</w:t>
                      </w:r>
                      <w:proofErr w:type="spellEnd"/>
                      <w:r w:rsidR="00152C07" w:rsidRPr="00B217C7">
                        <w:rPr>
                          <w:rFonts w:ascii="Arial Narrow" w:hAnsi="Arial Narrow" w:cs="Arial"/>
                          <w:kern w:val="0"/>
                          <w:sz w:val="20"/>
                          <w:lang w:val="en-US"/>
                        </w:rPr>
                        <w:t xml:space="preserve"> и </w:t>
                      </w:r>
                      <w:proofErr w:type="spellStart"/>
                      <w:r w:rsidR="00152C07" w:rsidRPr="00B217C7">
                        <w:rPr>
                          <w:rFonts w:ascii="Arial Narrow" w:hAnsi="Arial Narrow" w:cs="Arial"/>
                          <w:kern w:val="0"/>
                          <w:sz w:val="20"/>
                          <w:lang w:val="en-US"/>
                        </w:rPr>
                        <w:t>младите</w:t>
                      </w:r>
                      <w:proofErr w:type="spellEnd"/>
                      <w:r w:rsidR="00152C07" w:rsidRPr="00B217C7">
                        <w:rPr>
                          <w:rFonts w:ascii="Arial Narrow" w:hAnsi="Arial Narrow" w:cs="Arial"/>
                          <w:kern w:val="0"/>
                          <w:sz w:val="20"/>
                          <w:lang w:val="en-US"/>
                        </w:rPr>
                        <w:t xml:space="preserve"> и </w:t>
                      </w:r>
                      <w:proofErr w:type="spellStart"/>
                      <w:r w:rsidR="00152C07" w:rsidRPr="00B217C7">
                        <w:rPr>
                          <w:rFonts w:ascii="Arial Narrow" w:hAnsi="Arial Narrow" w:cs="Arial"/>
                          <w:kern w:val="0"/>
                          <w:sz w:val="20"/>
                          <w:lang w:val="en-US"/>
                        </w:rPr>
                        <w:t>од</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нив</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ќе</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создадат</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публика</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која</w:t>
                      </w:r>
                      <w:proofErr w:type="spellEnd"/>
                      <w:r w:rsidR="00152C07" w:rsidRPr="00B217C7">
                        <w:rPr>
                          <w:rFonts w:ascii="Arial Narrow" w:hAnsi="Arial Narrow" w:cs="Arial"/>
                          <w:kern w:val="0"/>
                          <w:sz w:val="20"/>
                          <w:lang w:val="en-US"/>
                        </w:rPr>
                        <w:t xml:space="preserve"> е </w:t>
                      </w:r>
                      <w:proofErr w:type="spellStart"/>
                      <w:r w:rsidR="00152C07" w:rsidRPr="00B217C7">
                        <w:rPr>
                          <w:rFonts w:ascii="Arial Narrow" w:hAnsi="Arial Narrow" w:cs="Arial"/>
                          <w:kern w:val="0"/>
                          <w:sz w:val="20"/>
                          <w:lang w:val="en-US"/>
                        </w:rPr>
                        <w:t>критички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свесна</w:t>
                      </w:r>
                      <w:proofErr w:type="spellEnd"/>
                      <w:r w:rsidR="00152C07" w:rsidRPr="00B217C7">
                        <w:rPr>
                          <w:rFonts w:ascii="Arial Narrow" w:hAnsi="Arial Narrow" w:cs="Arial"/>
                          <w:kern w:val="0"/>
                          <w:sz w:val="20"/>
                          <w:lang w:val="en-US"/>
                        </w:rPr>
                        <w:t xml:space="preserve"> и </w:t>
                      </w:r>
                      <w:proofErr w:type="spellStart"/>
                      <w:r w:rsidR="00152C07" w:rsidRPr="00B217C7">
                        <w:rPr>
                          <w:rFonts w:ascii="Arial Narrow" w:hAnsi="Arial Narrow" w:cs="Arial"/>
                          <w:kern w:val="0"/>
                          <w:sz w:val="20"/>
                          <w:lang w:val="en-US"/>
                        </w:rPr>
                        <w:t>медиумски</w:t>
                      </w:r>
                      <w:proofErr w:type="spellEnd"/>
                      <w:r w:rsidR="00152C07" w:rsidRPr="00B217C7">
                        <w:rPr>
                          <w:rFonts w:ascii="Arial Narrow" w:hAnsi="Arial Narrow" w:cs="Arial"/>
                          <w:kern w:val="0"/>
                          <w:sz w:val="20"/>
                          <w:lang w:val="en-US"/>
                        </w:rPr>
                        <w:t xml:space="preserve"> </w:t>
                      </w:r>
                      <w:proofErr w:type="spellStart"/>
                      <w:r w:rsidR="00152C07" w:rsidRPr="00B217C7">
                        <w:rPr>
                          <w:rFonts w:ascii="Arial Narrow" w:hAnsi="Arial Narrow" w:cs="Arial"/>
                          <w:kern w:val="0"/>
                          <w:sz w:val="20"/>
                          <w:lang w:val="en-US"/>
                        </w:rPr>
                        <w:t>писмена</w:t>
                      </w:r>
                      <w:proofErr w:type="spellEnd"/>
                      <w:r w:rsidR="00152C07" w:rsidRPr="00B217C7">
                        <w:rPr>
                          <w:rFonts w:ascii="Arial Narrow" w:hAnsi="Arial Narrow" w:cs="Arial"/>
                          <w:kern w:val="0"/>
                          <w:sz w:val="20"/>
                          <w:lang w:val="en-US"/>
                        </w:rPr>
                        <w:t>.</w:t>
                      </w:r>
                    </w:p>
                    <w:p w14:paraId="329AD325" w14:textId="77777777" w:rsidR="00152C07" w:rsidRDefault="00152C07" w:rsidP="00230FF3">
                      <w:pPr>
                        <w:spacing w:after="0" w:line="240" w:lineRule="auto"/>
                        <w:jc w:val="both"/>
                        <w:rPr>
                          <w:rFonts w:ascii="Arial Narrow" w:hAnsi="Arial Narrow" w:cs="Arial"/>
                          <w:sz w:val="20"/>
                          <w:bdr w:val="none" w:sz="0" w:space="0" w:color="auto" w:frame="1"/>
                        </w:rPr>
                      </w:pPr>
                    </w:p>
                  </w:txbxContent>
                </v:textbox>
                <w10:wrap anchorx="margin"/>
              </v:shape>
            </w:pict>
          </mc:Fallback>
        </mc:AlternateContent>
      </w:r>
      <w:r w:rsidR="00D7278C" w:rsidRPr="008F5DB4">
        <w:rPr>
          <w:rFonts w:ascii="Arial Narrow" w:hAnsi="Arial Narrow" w:cs="Arial"/>
          <w:noProof/>
          <w:sz w:val="20"/>
        </w:rPr>
        <w:t xml:space="preserve">    </w:t>
      </w:r>
    </w:p>
    <w:p w14:paraId="5A98C24B" w14:textId="03A5C9F6" w:rsidR="007F79D1" w:rsidRPr="008F5DB4" w:rsidRDefault="007F79D1" w:rsidP="007F79D1"/>
    <w:p w14:paraId="31629AC1" w14:textId="67AFA035" w:rsidR="007F79D1" w:rsidRPr="008F5DB4" w:rsidRDefault="007F79D1" w:rsidP="007F79D1"/>
    <w:p w14:paraId="2ED799FB" w14:textId="61292BBB" w:rsidR="007F79D1" w:rsidRPr="008F5DB4" w:rsidRDefault="007F79D1" w:rsidP="007F79D1">
      <w:pPr>
        <w:jc w:val="center"/>
      </w:pPr>
    </w:p>
    <w:p w14:paraId="203B110C" w14:textId="6BF61875" w:rsidR="007D3230" w:rsidRPr="008F5DB4" w:rsidRDefault="007D3230" w:rsidP="007D3230">
      <w:pPr>
        <w:spacing w:after="200" w:line="276" w:lineRule="auto"/>
      </w:pPr>
    </w:p>
    <w:p w14:paraId="1509AB31" w14:textId="29707B38" w:rsidR="007D3230" w:rsidRPr="008F5DB4" w:rsidRDefault="00230FF3" w:rsidP="007D3230">
      <w:r w:rsidRPr="008F5DB4">
        <w:rPr>
          <w:noProof/>
          <w:lang w:val="en-US"/>
        </w:rPr>
        <mc:AlternateContent>
          <mc:Choice Requires="wps">
            <w:drawing>
              <wp:anchor distT="0" distB="0" distL="114300" distR="114300" simplePos="0" relativeHeight="251737088" behindDoc="0" locked="0" layoutInCell="1" allowOverlap="1" wp14:anchorId="41A1B0F6" wp14:editId="660EA725">
                <wp:simplePos x="0" y="0"/>
                <wp:positionH relativeFrom="margin">
                  <wp:posOffset>-809625</wp:posOffset>
                </wp:positionH>
                <wp:positionV relativeFrom="paragraph">
                  <wp:posOffset>401320</wp:posOffset>
                </wp:positionV>
                <wp:extent cx="7591425" cy="1400175"/>
                <wp:effectExtent l="0" t="0" r="28575" b="2857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1400175"/>
                        </a:xfrm>
                        <a:prstGeom prst="bevel">
                          <a:avLst>
                            <a:gd name="adj" fmla="val 479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5CCA20" w14:textId="7C9F7C22" w:rsidR="00152C07" w:rsidRPr="00945942" w:rsidRDefault="00152C07" w:rsidP="00230FF3">
                            <w:pPr>
                              <w:spacing w:after="0" w:line="240" w:lineRule="auto"/>
                              <w:outlineLvl w:val="0"/>
                              <w:rPr>
                                <w:rFonts w:ascii="Arial Narrow" w:hAnsi="Arial Narrow"/>
                                <w:b/>
                                <w:bCs/>
                                <w:color w:val="C00000"/>
                                <w:kern w:val="36"/>
                                <w:sz w:val="20"/>
                              </w:rPr>
                            </w:pPr>
                            <w:r w:rsidRPr="00945942">
                              <w:rPr>
                                <w:rFonts w:ascii="Arial Narrow" w:hAnsi="Arial Narrow"/>
                                <w:b/>
                                <w:bCs/>
                                <w:color w:val="C00000"/>
                                <w:kern w:val="36"/>
                                <w:sz w:val="20"/>
                              </w:rPr>
                              <w:t>Донација од АВМУ за починатите и повредените во автобуската несреќа во Бугарија</w:t>
                            </w:r>
                          </w:p>
                          <w:p w14:paraId="4AC30BF6" w14:textId="77777777" w:rsidR="00152C07" w:rsidRPr="001640A8" w:rsidRDefault="00152C07" w:rsidP="00230FF3">
                            <w:pPr>
                              <w:spacing w:after="0" w:line="240" w:lineRule="auto"/>
                              <w:jc w:val="both"/>
                              <w:rPr>
                                <w:rFonts w:ascii="Arial Narrow" w:hAnsi="Arial Narrow" w:cs="Arial"/>
                                <w:b/>
                                <w:bCs/>
                                <w:sz w:val="20"/>
                                <w:bdr w:val="none" w:sz="0" w:space="0" w:color="auto" w:frame="1"/>
                              </w:rPr>
                            </w:pPr>
                          </w:p>
                          <w:p w14:paraId="575E1BAA" w14:textId="77777777" w:rsidR="00230FF3" w:rsidRDefault="00152C07" w:rsidP="00230FF3">
                            <w:pPr>
                              <w:spacing w:after="0" w:line="240" w:lineRule="auto"/>
                              <w:jc w:val="both"/>
                              <w:rPr>
                                <w:rFonts w:ascii="Arial Narrow" w:hAnsi="Arial Narrow" w:cs="Arial"/>
                                <w:sz w:val="20"/>
                              </w:rPr>
                            </w:pPr>
                            <w:r w:rsidRPr="004B6A77">
                              <w:rPr>
                                <w:rFonts w:ascii="Arial Narrow" w:hAnsi="Arial Narrow" w:cs="Arial"/>
                                <w:sz w:val="20"/>
                                <w:bdr w:val="none" w:sz="0" w:space="0" w:color="auto" w:frame="1"/>
                              </w:rPr>
                              <w:t xml:space="preserve">Агенцијата за аудио и аудиовизуелни медиумски услуги </w:t>
                            </w:r>
                            <w:r w:rsidRPr="001640A8">
                              <w:rPr>
                                <w:rFonts w:ascii="Arial Narrow" w:hAnsi="Arial Narrow" w:cs="Arial"/>
                                <w:sz w:val="20"/>
                                <w:bdr w:val="none" w:sz="0" w:space="0" w:color="auto" w:frame="1"/>
                              </w:rPr>
                              <w:t xml:space="preserve">на 23 ноември соопшти дека </w:t>
                            </w:r>
                            <w:r w:rsidRPr="004B6A77">
                              <w:rPr>
                                <w:rFonts w:ascii="Arial Narrow" w:hAnsi="Arial Narrow" w:cs="Arial"/>
                                <w:sz w:val="20"/>
                                <w:bdr w:val="none" w:sz="0" w:space="0" w:color="auto" w:frame="1"/>
                              </w:rPr>
                              <w:t>одлучи да додели финансиска помош за македонските државјани кои загинаа, како и за оние кои се повредени во автобуската несреќа што се случи во Република Бугарија.</w:t>
                            </w:r>
                            <w:r>
                              <w:rPr>
                                <w:rFonts w:ascii="Arial Narrow" w:hAnsi="Arial Narrow" w:cs="Arial"/>
                                <w:sz w:val="20"/>
                                <w:lang w:val="en-US"/>
                              </w:rPr>
                              <w:t xml:space="preserve"> </w:t>
                            </w:r>
                            <w:r w:rsidRPr="004B6A77">
                              <w:rPr>
                                <w:rFonts w:ascii="Arial Narrow" w:hAnsi="Arial Narrow" w:cs="Arial"/>
                                <w:sz w:val="20"/>
                              </w:rPr>
                              <w:t xml:space="preserve">Донацијата е во висина од 60.000 денари за секое загинато лице поединечно. За лицата коишто се наоѓаат на болничко лекување, финансиската помош е во висина од по 30.000 денари. </w:t>
                            </w:r>
                          </w:p>
                          <w:p w14:paraId="60C99287" w14:textId="77777777" w:rsidR="00230FF3" w:rsidRDefault="00230FF3" w:rsidP="00230FF3">
                            <w:pPr>
                              <w:spacing w:after="0" w:line="240" w:lineRule="auto"/>
                              <w:jc w:val="both"/>
                              <w:rPr>
                                <w:rFonts w:ascii="Arial Narrow" w:hAnsi="Arial Narrow" w:cs="Arial"/>
                                <w:sz w:val="20"/>
                              </w:rPr>
                            </w:pPr>
                          </w:p>
                          <w:p w14:paraId="01A0C1FE" w14:textId="4CFBF550" w:rsidR="00152C07" w:rsidRPr="004B6A77" w:rsidRDefault="00EE5A14" w:rsidP="00230FF3">
                            <w:pPr>
                              <w:spacing w:after="0" w:line="240" w:lineRule="auto"/>
                              <w:jc w:val="both"/>
                              <w:rPr>
                                <w:rFonts w:ascii="Arial Narrow" w:hAnsi="Arial Narrow" w:cs="Arial"/>
                                <w:sz w:val="20"/>
                              </w:rPr>
                            </w:pPr>
                            <w:r>
                              <w:rPr>
                                <w:rFonts w:ascii="Arial Narrow" w:hAnsi="Arial Narrow" w:cs="Arial"/>
                                <w:sz w:val="20"/>
                              </w:rPr>
                              <w:t>Финансиските средства ќе бидат</w:t>
                            </w:r>
                            <w:r w:rsidR="00152C07" w:rsidRPr="004B6A77">
                              <w:rPr>
                                <w:rFonts w:ascii="Arial Narrow" w:hAnsi="Arial Narrow" w:cs="Arial"/>
                                <w:sz w:val="20"/>
                              </w:rPr>
                              <w:t xml:space="preserve"> уплатени преку Црвениот крст на РСМ.</w:t>
                            </w:r>
                            <w:r w:rsidR="00152C07">
                              <w:rPr>
                                <w:rFonts w:ascii="Arial Narrow" w:hAnsi="Arial Narrow" w:cs="Arial"/>
                                <w:sz w:val="20"/>
                                <w:lang w:val="en-US"/>
                              </w:rPr>
                              <w:t xml:space="preserve"> </w:t>
                            </w:r>
                            <w:r w:rsidR="00152C07" w:rsidRPr="001640A8">
                              <w:rPr>
                                <w:rFonts w:ascii="Arial Narrow" w:hAnsi="Arial Narrow" w:cs="Arial"/>
                                <w:sz w:val="20"/>
                              </w:rPr>
                              <w:t>Агенцијата изрази</w:t>
                            </w:r>
                            <w:r w:rsidR="00152C07" w:rsidRPr="004B6A77">
                              <w:rPr>
                                <w:rFonts w:ascii="Arial Narrow" w:hAnsi="Arial Narrow" w:cs="Arial"/>
                                <w:sz w:val="20"/>
                              </w:rPr>
                              <w:t xml:space="preserve"> длабоко сочувство до семејствата и блиските на заг</w:t>
                            </w:r>
                            <w:r w:rsidR="00152C07" w:rsidRPr="001640A8">
                              <w:rPr>
                                <w:rFonts w:ascii="Arial Narrow" w:hAnsi="Arial Narrow" w:cs="Arial"/>
                                <w:sz w:val="20"/>
                              </w:rPr>
                              <w:t>инатите лица во оваа трагедија, а на сите повредени лица им посака</w:t>
                            </w:r>
                            <w:r w:rsidR="00152C07" w:rsidRPr="004B6A77">
                              <w:rPr>
                                <w:rFonts w:ascii="Arial Narrow" w:hAnsi="Arial Narrow" w:cs="Arial"/>
                                <w:sz w:val="20"/>
                              </w:rPr>
                              <w:t xml:space="preserve"> побрзо оздравување.</w:t>
                            </w:r>
                          </w:p>
                          <w:p w14:paraId="0F3EF090" w14:textId="77777777" w:rsidR="00152C07" w:rsidRPr="001640A8" w:rsidRDefault="00152C07" w:rsidP="00230FF3">
                            <w:pPr>
                              <w:spacing w:after="360" w:line="240" w:lineRule="auto"/>
                              <w:jc w:val="both"/>
                              <w:rPr>
                                <w:rFonts w:ascii="Arial Narrow" w:hAnsi="Arial Narrow" w:cs="Arial"/>
                                <w:sz w:val="20"/>
                              </w:rPr>
                            </w:pPr>
                          </w:p>
                          <w:p w14:paraId="0D57F49E" w14:textId="77777777" w:rsidR="00152C07" w:rsidRDefault="00152C07" w:rsidP="00230FF3">
                            <w:pPr>
                              <w:spacing w:after="0" w:line="240" w:lineRule="auto"/>
                              <w:jc w:val="both"/>
                              <w:rPr>
                                <w:rFonts w:ascii="Arial Narrow" w:hAnsi="Arial Narrow" w:cs="Arial"/>
                                <w:sz w:val="20"/>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1B0F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2" type="#_x0000_t84" style="position:absolute;margin-left:-63.75pt;margin-top:31.6pt;width:597.75pt;height:110.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" adj="1035" filled="f">
                <v:textbox>
                  <w:txbxContent>
                    <w:p w14:paraId="685CCA20" w14:textId="7C9F7C22" w:rsidR="00152C07" w:rsidRPr="00945942" w:rsidRDefault="00152C07" w:rsidP="00230FF3">
                      <w:pPr>
                        <w:spacing w:after="0" w:line="240" w:lineRule="auto"/>
                        <w:outlineLvl w:val="0"/>
                        <w:rPr>
                          <w:rFonts w:ascii="Arial Narrow" w:hAnsi="Arial Narrow"/>
                          <w:b/>
                          <w:bCs/>
                          <w:color w:val="C00000"/>
                          <w:kern w:val="36"/>
                          <w:sz w:val="20"/>
                        </w:rPr>
                      </w:pPr>
                      <w:r w:rsidRPr="00945942">
                        <w:rPr>
                          <w:rFonts w:ascii="Arial Narrow" w:hAnsi="Arial Narrow"/>
                          <w:b/>
                          <w:bCs/>
                          <w:color w:val="C00000"/>
                          <w:kern w:val="36"/>
                          <w:sz w:val="20"/>
                        </w:rPr>
                        <w:t>Донација од АВМУ за починатите и повредените во автобуската несреќа во Бугарија</w:t>
                      </w:r>
                    </w:p>
                    <w:p w14:paraId="4AC30BF6" w14:textId="77777777" w:rsidR="00152C07" w:rsidRPr="001640A8" w:rsidRDefault="00152C07" w:rsidP="00230FF3">
                      <w:pPr>
                        <w:spacing w:after="0" w:line="240" w:lineRule="auto"/>
                        <w:jc w:val="both"/>
                        <w:rPr>
                          <w:rFonts w:ascii="Arial Narrow" w:hAnsi="Arial Narrow" w:cs="Arial"/>
                          <w:b/>
                          <w:bCs/>
                          <w:sz w:val="20"/>
                          <w:bdr w:val="none" w:sz="0" w:space="0" w:color="auto" w:frame="1"/>
                        </w:rPr>
                      </w:pPr>
                    </w:p>
                    <w:p w14:paraId="575E1BAA" w14:textId="77777777" w:rsidR="00230FF3" w:rsidRDefault="00152C07" w:rsidP="00230FF3">
                      <w:pPr>
                        <w:spacing w:after="0" w:line="240" w:lineRule="auto"/>
                        <w:jc w:val="both"/>
                        <w:rPr>
                          <w:rFonts w:ascii="Arial Narrow" w:hAnsi="Arial Narrow" w:cs="Arial"/>
                          <w:sz w:val="20"/>
                        </w:rPr>
                      </w:pPr>
                      <w:r w:rsidRPr="004B6A77">
                        <w:rPr>
                          <w:rFonts w:ascii="Arial Narrow" w:hAnsi="Arial Narrow" w:cs="Arial"/>
                          <w:sz w:val="20"/>
                          <w:bdr w:val="none" w:sz="0" w:space="0" w:color="auto" w:frame="1"/>
                        </w:rPr>
                        <w:t xml:space="preserve">Агенцијата за аудио и аудиовизуелни медиумски услуги </w:t>
                      </w:r>
                      <w:r w:rsidRPr="001640A8">
                        <w:rPr>
                          <w:rFonts w:ascii="Arial Narrow" w:hAnsi="Arial Narrow" w:cs="Arial"/>
                          <w:sz w:val="20"/>
                          <w:bdr w:val="none" w:sz="0" w:space="0" w:color="auto" w:frame="1"/>
                        </w:rPr>
                        <w:t xml:space="preserve">на 23 ноември соопшти дека </w:t>
                      </w:r>
                      <w:r w:rsidRPr="004B6A77">
                        <w:rPr>
                          <w:rFonts w:ascii="Arial Narrow" w:hAnsi="Arial Narrow" w:cs="Arial"/>
                          <w:sz w:val="20"/>
                          <w:bdr w:val="none" w:sz="0" w:space="0" w:color="auto" w:frame="1"/>
                        </w:rPr>
                        <w:t>одлучи да додели финансиска помош за македонските државјани кои загинаа, како и за оние кои се повредени во автобуската несреќа што се случи во Република Бугарија.</w:t>
                      </w:r>
                      <w:r>
                        <w:rPr>
                          <w:rFonts w:ascii="Arial Narrow" w:hAnsi="Arial Narrow" w:cs="Arial"/>
                          <w:sz w:val="20"/>
                          <w:lang w:val="en-US"/>
                        </w:rPr>
                        <w:t xml:space="preserve"> </w:t>
                      </w:r>
                      <w:r w:rsidRPr="004B6A77">
                        <w:rPr>
                          <w:rFonts w:ascii="Arial Narrow" w:hAnsi="Arial Narrow" w:cs="Arial"/>
                          <w:sz w:val="20"/>
                        </w:rPr>
                        <w:t xml:space="preserve">Донацијата е во висина од 60.000 денари за секое загинато лице поединечно. За лицата коишто се наоѓаат на болничко лекување, финансиската помош е во висина од по 30.000 денари. </w:t>
                      </w:r>
                    </w:p>
                    <w:p w14:paraId="60C99287" w14:textId="77777777" w:rsidR="00230FF3" w:rsidRDefault="00230FF3" w:rsidP="00230FF3">
                      <w:pPr>
                        <w:spacing w:after="0" w:line="240" w:lineRule="auto"/>
                        <w:jc w:val="both"/>
                        <w:rPr>
                          <w:rFonts w:ascii="Arial Narrow" w:hAnsi="Arial Narrow" w:cs="Arial"/>
                          <w:sz w:val="20"/>
                        </w:rPr>
                      </w:pPr>
                    </w:p>
                    <w:p w14:paraId="01A0C1FE" w14:textId="4CFBF550" w:rsidR="00152C07" w:rsidRPr="004B6A77" w:rsidRDefault="00EE5A14" w:rsidP="00230FF3">
                      <w:pPr>
                        <w:spacing w:after="0" w:line="240" w:lineRule="auto"/>
                        <w:jc w:val="both"/>
                        <w:rPr>
                          <w:rFonts w:ascii="Arial Narrow" w:hAnsi="Arial Narrow" w:cs="Arial"/>
                          <w:sz w:val="20"/>
                        </w:rPr>
                      </w:pPr>
                      <w:r>
                        <w:rPr>
                          <w:rFonts w:ascii="Arial Narrow" w:hAnsi="Arial Narrow" w:cs="Arial"/>
                          <w:sz w:val="20"/>
                        </w:rPr>
                        <w:t>Финансиските средства ќе бидат</w:t>
                      </w:r>
                      <w:r w:rsidR="00152C07" w:rsidRPr="004B6A77">
                        <w:rPr>
                          <w:rFonts w:ascii="Arial Narrow" w:hAnsi="Arial Narrow" w:cs="Arial"/>
                          <w:sz w:val="20"/>
                        </w:rPr>
                        <w:t xml:space="preserve"> уплатени преку Црвениот крст на РСМ.</w:t>
                      </w:r>
                      <w:r w:rsidR="00152C07">
                        <w:rPr>
                          <w:rFonts w:ascii="Arial Narrow" w:hAnsi="Arial Narrow" w:cs="Arial"/>
                          <w:sz w:val="20"/>
                          <w:lang w:val="en-US"/>
                        </w:rPr>
                        <w:t xml:space="preserve"> </w:t>
                      </w:r>
                      <w:r w:rsidR="00152C07" w:rsidRPr="001640A8">
                        <w:rPr>
                          <w:rFonts w:ascii="Arial Narrow" w:hAnsi="Arial Narrow" w:cs="Arial"/>
                          <w:sz w:val="20"/>
                        </w:rPr>
                        <w:t>Агенцијата изрази</w:t>
                      </w:r>
                      <w:r w:rsidR="00152C07" w:rsidRPr="004B6A77">
                        <w:rPr>
                          <w:rFonts w:ascii="Arial Narrow" w:hAnsi="Arial Narrow" w:cs="Arial"/>
                          <w:sz w:val="20"/>
                        </w:rPr>
                        <w:t xml:space="preserve"> длабоко сочувство до семејствата и блиските на заг</w:t>
                      </w:r>
                      <w:r w:rsidR="00152C07" w:rsidRPr="001640A8">
                        <w:rPr>
                          <w:rFonts w:ascii="Arial Narrow" w:hAnsi="Arial Narrow" w:cs="Arial"/>
                          <w:sz w:val="20"/>
                        </w:rPr>
                        <w:t>инатите лица во оваа трагедија, а на сите повредени лица им посака</w:t>
                      </w:r>
                      <w:r w:rsidR="00152C07" w:rsidRPr="004B6A77">
                        <w:rPr>
                          <w:rFonts w:ascii="Arial Narrow" w:hAnsi="Arial Narrow" w:cs="Arial"/>
                          <w:sz w:val="20"/>
                        </w:rPr>
                        <w:t xml:space="preserve"> побрзо оздравување.</w:t>
                      </w:r>
                    </w:p>
                    <w:p w14:paraId="0F3EF090" w14:textId="77777777" w:rsidR="00152C07" w:rsidRPr="001640A8" w:rsidRDefault="00152C07" w:rsidP="00230FF3">
                      <w:pPr>
                        <w:spacing w:after="360" w:line="240" w:lineRule="auto"/>
                        <w:jc w:val="both"/>
                        <w:rPr>
                          <w:rFonts w:ascii="Arial Narrow" w:hAnsi="Arial Narrow" w:cs="Arial"/>
                          <w:sz w:val="20"/>
                        </w:rPr>
                      </w:pPr>
                    </w:p>
                    <w:p w14:paraId="0D57F49E" w14:textId="77777777" w:rsidR="00152C07" w:rsidRDefault="00152C07" w:rsidP="00230FF3">
                      <w:pPr>
                        <w:spacing w:after="0" w:line="240" w:lineRule="auto"/>
                        <w:jc w:val="both"/>
                        <w:rPr>
                          <w:rFonts w:ascii="Arial Narrow" w:hAnsi="Arial Narrow" w:cs="Arial"/>
                          <w:sz w:val="20"/>
                          <w:bdr w:val="none" w:sz="0" w:space="0" w:color="auto" w:frame="1"/>
                        </w:rPr>
                      </w:pPr>
                    </w:p>
                  </w:txbxContent>
                </v:textbox>
                <w10:wrap anchorx="margin"/>
              </v:shape>
            </w:pict>
          </mc:Fallback>
        </mc:AlternateContent>
      </w:r>
    </w:p>
    <w:p w14:paraId="2EF92243" w14:textId="045AC627" w:rsidR="007D3230" w:rsidRPr="008F5DB4" w:rsidRDefault="007D3230" w:rsidP="007D3230"/>
    <w:p w14:paraId="26A4254E" w14:textId="7260D04B" w:rsidR="007D3230" w:rsidRPr="008F5DB4" w:rsidRDefault="007D3230" w:rsidP="007D3230"/>
    <w:p w14:paraId="0237E753" w14:textId="257E6310" w:rsidR="007D3230" w:rsidRPr="008F5DB4" w:rsidRDefault="007D3230" w:rsidP="007D3230"/>
    <w:p w14:paraId="35B2014B" w14:textId="72BD606F" w:rsidR="007D3230" w:rsidRPr="008F5DB4" w:rsidRDefault="007D3230" w:rsidP="007D3230"/>
    <w:p w14:paraId="08E85F30" w14:textId="703048F4" w:rsidR="007D3230" w:rsidRPr="008F5DB4" w:rsidRDefault="00230FF3" w:rsidP="007D3230">
      <w:r w:rsidRPr="008F5DB4">
        <w:rPr>
          <w:noProof/>
          <w:lang w:val="en-US"/>
        </w:rPr>
        <mc:AlternateContent>
          <mc:Choice Requires="wps">
            <w:drawing>
              <wp:anchor distT="0" distB="0" distL="114300" distR="114300" simplePos="0" relativeHeight="251784192" behindDoc="0" locked="0" layoutInCell="1" allowOverlap="1" wp14:anchorId="1719D9F3" wp14:editId="5A4100BF">
                <wp:simplePos x="0" y="0"/>
                <wp:positionH relativeFrom="page">
                  <wp:posOffset>104775</wp:posOffset>
                </wp:positionH>
                <wp:positionV relativeFrom="paragraph">
                  <wp:posOffset>380365</wp:posOffset>
                </wp:positionV>
                <wp:extent cx="7572375" cy="1590675"/>
                <wp:effectExtent l="0" t="0" r="28575" b="2857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1590675"/>
                        </a:xfrm>
                        <a:prstGeom prst="bevel">
                          <a:avLst>
                            <a:gd name="adj" fmla="val 350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F66E32" w14:textId="77777777" w:rsidR="00C23EDB" w:rsidRPr="002342B4" w:rsidRDefault="00C23EDB" w:rsidP="00230FF3">
                            <w:pPr>
                              <w:spacing w:after="0" w:line="240" w:lineRule="auto"/>
                              <w:jc w:val="both"/>
                              <w:outlineLvl w:val="0"/>
                              <w:rPr>
                                <w:rFonts w:ascii="Arial Narrow" w:hAnsi="Arial Narrow"/>
                                <w:b/>
                                <w:bCs/>
                                <w:color w:val="C00000"/>
                                <w:kern w:val="36"/>
                                <w:sz w:val="20"/>
                              </w:rPr>
                            </w:pPr>
                            <w:r w:rsidRPr="002342B4">
                              <w:rPr>
                                <w:rFonts w:ascii="Arial Narrow" w:hAnsi="Arial Narrow"/>
                                <w:b/>
                                <w:bCs/>
                                <w:color w:val="C00000"/>
                                <w:kern w:val="36"/>
                                <w:sz w:val="20"/>
                              </w:rPr>
                              <w:t>Донација за радиодифузерите преку намалување на надоместокот за дозволите за 2022 година  </w:t>
                            </w:r>
                          </w:p>
                          <w:p w14:paraId="43EE5D4A" w14:textId="77777777" w:rsidR="00C23EDB" w:rsidRPr="004B6A77" w:rsidRDefault="00C23EDB" w:rsidP="00230FF3">
                            <w:pPr>
                              <w:spacing w:after="0" w:line="240" w:lineRule="auto"/>
                              <w:jc w:val="both"/>
                              <w:rPr>
                                <w:rFonts w:ascii="Arial Narrow" w:hAnsi="Arial Narrow" w:cs="Arial"/>
                                <w:sz w:val="20"/>
                              </w:rPr>
                            </w:pPr>
                          </w:p>
                          <w:p w14:paraId="5A4F4392" w14:textId="32D15B94" w:rsidR="00230FF3" w:rsidRDefault="00C23EDB" w:rsidP="00230FF3">
                            <w:pPr>
                              <w:spacing w:after="0" w:line="240" w:lineRule="auto"/>
                              <w:jc w:val="both"/>
                              <w:rPr>
                                <w:rFonts w:ascii="Arial Narrow" w:hAnsi="Arial Narrow" w:cs="Arial"/>
                                <w:sz w:val="20"/>
                              </w:rPr>
                            </w:pPr>
                            <w:r w:rsidRPr="004B6A77">
                              <w:rPr>
                                <w:rFonts w:ascii="Arial Narrow" w:hAnsi="Arial Narrow" w:cs="Arial"/>
                                <w:sz w:val="20"/>
                                <w:bdr w:val="none" w:sz="0" w:space="0" w:color="auto" w:frame="1"/>
                              </w:rPr>
                              <w:t>Поради продолжувањето на КОВИД 19 пандемијата која неповолно влијание на општата економска состојба</w:t>
                            </w:r>
                            <w:r w:rsidR="00E34EAD">
                              <w:rPr>
                                <w:rFonts w:ascii="Arial Narrow" w:hAnsi="Arial Narrow" w:cs="Arial"/>
                                <w:sz w:val="20"/>
                                <w:bdr w:val="none" w:sz="0" w:space="0" w:color="auto" w:frame="1"/>
                              </w:rPr>
                              <w:t>,</w:t>
                            </w:r>
                            <w:r w:rsidRPr="004B6A77">
                              <w:rPr>
                                <w:rFonts w:ascii="Arial Narrow" w:hAnsi="Arial Narrow" w:cs="Arial"/>
                                <w:sz w:val="20"/>
                                <w:bdr w:val="none" w:sz="0" w:space="0" w:color="auto" w:frame="1"/>
                              </w:rPr>
                              <w:t xml:space="preserve"> како и поради појавата на енергетска криза што директно се одразува врз економската одржливост на радио</w:t>
                            </w:r>
                            <w:r w:rsidR="00230FF3">
                              <w:rPr>
                                <w:rFonts w:ascii="Arial Narrow" w:hAnsi="Arial Narrow" w:cs="Arial"/>
                                <w:sz w:val="20"/>
                                <w:bdr w:val="none" w:sz="0" w:space="0" w:color="auto" w:frame="1"/>
                              </w:rPr>
                              <w:t>дифузерите, Агенцијата</w:t>
                            </w:r>
                            <w:r w:rsidRPr="004B6A77">
                              <w:rPr>
                                <w:rFonts w:ascii="Arial Narrow" w:hAnsi="Arial Narrow" w:cs="Arial"/>
                                <w:sz w:val="20"/>
                                <w:bdr w:val="none" w:sz="0" w:space="0" w:color="auto" w:frame="1"/>
                              </w:rPr>
                              <w:t xml:space="preserve"> </w:t>
                            </w:r>
                            <w:r>
                              <w:rPr>
                                <w:rFonts w:ascii="Arial Narrow" w:hAnsi="Arial Narrow" w:cs="Arial"/>
                                <w:sz w:val="20"/>
                                <w:bdr w:val="none" w:sz="0" w:space="0" w:color="auto" w:frame="1"/>
                              </w:rPr>
                              <w:t xml:space="preserve">на 17 ноември објави дека </w:t>
                            </w:r>
                            <w:r w:rsidRPr="004B6A77">
                              <w:rPr>
                                <w:rFonts w:ascii="Arial Narrow" w:hAnsi="Arial Narrow" w:cs="Arial"/>
                                <w:sz w:val="20"/>
                                <w:bdr w:val="none" w:sz="0" w:space="0" w:color="auto" w:frame="1"/>
                              </w:rPr>
                              <w:t>ќе обезбеди финансиска помош со цел да им помогне на радијата и телевизиите во справувањето со негативните последици.</w:t>
                            </w:r>
                            <w:r w:rsidR="00230FF3">
                              <w:rPr>
                                <w:rFonts w:ascii="Arial Narrow" w:hAnsi="Arial Narrow" w:cs="Arial"/>
                                <w:sz w:val="20"/>
                              </w:rPr>
                              <w:t xml:space="preserve"> </w:t>
                            </w:r>
                          </w:p>
                          <w:p w14:paraId="3CAEDCE0" w14:textId="58C36039" w:rsidR="00C23EDB" w:rsidRPr="004B6A77" w:rsidRDefault="00C23EDB" w:rsidP="00230FF3">
                            <w:pPr>
                              <w:spacing w:after="0" w:line="240" w:lineRule="auto"/>
                              <w:jc w:val="both"/>
                              <w:rPr>
                                <w:rFonts w:ascii="Arial Narrow" w:hAnsi="Arial Narrow" w:cs="Arial"/>
                                <w:sz w:val="20"/>
                              </w:rPr>
                            </w:pPr>
                            <w:r w:rsidRPr="004B6A77">
                              <w:rPr>
                                <w:rFonts w:ascii="Arial Narrow" w:hAnsi="Arial Narrow" w:cs="Arial"/>
                                <w:sz w:val="20"/>
                              </w:rPr>
                              <w:t>Донацијата ќе се реализира преку намалување на нивниот надоместок за дозвола за телевизиско или радио емитување за 2022 година, пресметан согласно формула</w:t>
                            </w:r>
                            <w:r w:rsidR="00230FF3">
                              <w:rPr>
                                <w:rFonts w:ascii="Arial Narrow" w:hAnsi="Arial Narrow" w:cs="Arial"/>
                                <w:sz w:val="20"/>
                              </w:rPr>
                              <w:t>та утврдена во ЗААВМУ</w:t>
                            </w:r>
                            <w:r w:rsidRPr="004B6A77">
                              <w:rPr>
                                <w:rFonts w:ascii="Arial Narrow" w:hAnsi="Arial Narrow" w:cs="Arial"/>
                                <w:sz w:val="20"/>
                              </w:rPr>
                              <w:t>. Ова намалување, имајќи ги предвид финанс</w:t>
                            </w:r>
                            <w:r>
                              <w:rPr>
                                <w:rFonts w:ascii="Arial Narrow" w:hAnsi="Arial Narrow" w:cs="Arial"/>
                                <w:sz w:val="20"/>
                              </w:rPr>
                              <w:t>иските можности на Агенцијата, </w:t>
                            </w:r>
                            <w:r w:rsidRPr="004B6A77">
                              <w:rPr>
                                <w:rFonts w:ascii="Arial Narrow" w:hAnsi="Arial Narrow" w:cs="Arial"/>
                                <w:sz w:val="20"/>
                              </w:rPr>
                              <w:t>изнесува 50% од надоместокот за дозволата.</w:t>
                            </w:r>
                            <w:r>
                              <w:rPr>
                                <w:rFonts w:ascii="Arial Narrow" w:hAnsi="Arial Narrow" w:cs="Arial"/>
                                <w:sz w:val="20"/>
                              </w:rPr>
                              <w:t xml:space="preserve"> </w:t>
                            </w:r>
                            <w:r w:rsidRPr="004B6A77">
                              <w:rPr>
                                <w:rFonts w:ascii="Arial Narrow" w:hAnsi="Arial Narrow" w:cs="Arial"/>
                                <w:sz w:val="20"/>
                              </w:rPr>
                              <w:t>Агенцијата се надева дека оваа донација ќе придонесе за ублажување на последиците од кризата и ќе го олесни работењето на радиодифузерите, односно ќе придонесе за нивно непречено функционирање и наредната година.</w:t>
                            </w:r>
                          </w:p>
                          <w:p w14:paraId="1B5C53FF" w14:textId="77777777" w:rsidR="00C23EDB" w:rsidRPr="001640A8" w:rsidRDefault="00C23EDB" w:rsidP="00C23EDB">
                            <w:pPr>
                              <w:spacing w:after="0" w:line="240" w:lineRule="auto"/>
                              <w:jc w:val="both"/>
                              <w:rPr>
                                <w:rFonts w:ascii="Arial Narrow" w:hAnsi="Arial Narrow" w:cs="Arial"/>
                                <w:sz w:val="20"/>
                                <w:bdr w:val="none" w:sz="0" w:space="0" w:color="auto" w:frame="1"/>
                              </w:rPr>
                            </w:pPr>
                          </w:p>
                          <w:p w14:paraId="400F1037" w14:textId="77777777" w:rsidR="00C23EDB" w:rsidRPr="001640A8" w:rsidRDefault="00C23EDB" w:rsidP="00C23EDB">
                            <w:pPr>
                              <w:spacing w:after="360" w:line="240" w:lineRule="auto"/>
                              <w:jc w:val="both"/>
                              <w:rPr>
                                <w:rFonts w:ascii="Arial Narrow" w:hAnsi="Arial Narrow" w:cs="Arial"/>
                                <w:sz w:val="20"/>
                              </w:rPr>
                            </w:pPr>
                          </w:p>
                          <w:p w14:paraId="1CEDD8C3" w14:textId="77777777" w:rsidR="00C23EDB" w:rsidRDefault="00C23EDB" w:rsidP="00C23EDB">
                            <w:pPr>
                              <w:spacing w:after="0" w:line="240" w:lineRule="auto"/>
                              <w:jc w:val="both"/>
                              <w:rPr>
                                <w:rFonts w:ascii="Arial Narrow" w:hAnsi="Arial Narrow" w:cs="Arial"/>
                                <w:sz w:val="20"/>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9D9F3" id="_x0000_s1033" type="#_x0000_t84" style="position:absolute;margin-left:8.25pt;margin-top:29.95pt;width:596.25pt;height:125.2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" adj="758" filled="f">
                <v:textbox>
                  <w:txbxContent>
                    <w:p w14:paraId="77F66E32" w14:textId="77777777" w:rsidR="00C23EDB" w:rsidRPr="002342B4" w:rsidRDefault="00C23EDB" w:rsidP="00230FF3">
                      <w:pPr>
                        <w:spacing w:after="0" w:line="240" w:lineRule="auto"/>
                        <w:jc w:val="both"/>
                        <w:outlineLvl w:val="0"/>
                        <w:rPr>
                          <w:rFonts w:ascii="Arial Narrow" w:hAnsi="Arial Narrow"/>
                          <w:b/>
                          <w:bCs/>
                          <w:color w:val="C00000"/>
                          <w:kern w:val="36"/>
                          <w:sz w:val="20"/>
                        </w:rPr>
                      </w:pPr>
                      <w:r w:rsidRPr="002342B4">
                        <w:rPr>
                          <w:rFonts w:ascii="Arial Narrow" w:hAnsi="Arial Narrow"/>
                          <w:b/>
                          <w:bCs/>
                          <w:color w:val="C00000"/>
                          <w:kern w:val="36"/>
                          <w:sz w:val="20"/>
                        </w:rPr>
                        <w:t>Донација за радиодифузерите преку намалување на надоместокот за дозволите за 2022 година  </w:t>
                      </w:r>
                    </w:p>
                    <w:p w14:paraId="43EE5D4A" w14:textId="77777777" w:rsidR="00C23EDB" w:rsidRPr="004B6A77" w:rsidRDefault="00C23EDB" w:rsidP="00230FF3">
                      <w:pPr>
                        <w:spacing w:after="0" w:line="240" w:lineRule="auto"/>
                        <w:jc w:val="both"/>
                        <w:rPr>
                          <w:rFonts w:ascii="Arial Narrow" w:hAnsi="Arial Narrow" w:cs="Arial"/>
                          <w:sz w:val="20"/>
                        </w:rPr>
                      </w:pPr>
                    </w:p>
                    <w:p w14:paraId="5A4F4392" w14:textId="32D15B94" w:rsidR="00230FF3" w:rsidRDefault="00C23EDB" w:rsidP="00230FF3">
                      <w:pPr>
                        <w:spacing w:after="0" w:line="240" w:lineRule="auto"/>
                        <w:jc w:val="both"/>
                        <w:rPr>
                          <w:rFonts w:ascii="Arial Narrow" w:hAnsi="Arial Narrow" w:cs="Arial"/>
                          <w:sz w:val="20"/>
                        </w:rPr>
                      </w:pPr>
                      <w:r w:rsidRPr="004B6A77">
                        <w:rPr>
                          <w:rFonts w:ascii="Arial Narrow" w:hAnsi="Arial Narrow" w:cs="Arial"/>
                          <w:sz w:val="20"/>
                          <w:bdr w:val="none" w:sz="0" w:space="0" w:color="auto" w:frame="1"/>
                        </w:rPr>
                        <w:t>Поради продолжувањето на КОВИД 19 пандемијата која неповолно влијание на општата економска состојба</w:t>
                      </w:r>
                      <w:r w:rsidR="00E34EAD">
                        <w:rPr>
                          <w:rFonts w:ascii="Arial Narrow" w:hAnsi="Arial Narrow" w:cs="Arial"/>
                          <w:sz w:val="20"/>
                          <w:bdr w:val="none" w:sz="0" w:space="0" w:color="auto" w:frame="1"/>
                        </w:rPr>
                        <w:t>,</w:t>
                      </w:r>
                      <w:r w:rsidRPr="004B6A77">
                        <w:rPr>
                          <w:rFonts w:ascii="Arial Narrow" w:hAnsi="Arial Narrow" w:cs="Arial"/>
                          <w:sz w:val="20"/>
                          <w:bdr w:val="none" w:sz="0" w:space="0" w:color="auto" w:frame="1"/>
                        </w:rPr>
                        <w:t xml:space="preserve"> како и поради појавата на енергетска криза што директно се одразува врз економската одржливост на радио</w:t>
                      </w:r>
                      <w:r w:rsidR="00230FF3">
                        <w:rPr>
                          <w:rFonts w:ascii="Arial Narrow" w:hAnsi="Arial Narrow" w:cs="Arial"/>
                          <w:sz w:val="20"/>
                          <w:bdr w:val="none" w:sz="0" w:space="0" w:color="auto" w:frame="1"/>
                        </w:rPr>
                        <w:t>дифузерите, Агенцијата</w:t>
                      </w:r>
                      <w:r w:rsidRPr="004B6A77">
                        <w:rPr>
                          <w:rFonts w:ascii="Arial Narrow" w:hAnsi="Arial Narrow" w:cs="Arial"/>
                          <w:sz w:val="20"/>
                          <w:bdr w:val="none" w:sz="0" w:space="0" w:color="auto" w:frame="1"/>
                        </w:rPr>
                        <w:t xml:space="preserve"> </w:t>
                      </w:r>
                      <w:r>
                        <w:rPr>
                          <w:rFonts w:ascii="Arial Narrow" w:hAnsi="Arial Narrow" w:cs="Arial"/>
                          <w:sz w:val="20"/>
                          <w:bdr w:val="none" w:sz="0" w:space="0" w:color="auto" w:frame="1"/>
                        </w:rPr>
                        <w:t xml:space="preserve">на 17 ноември објави дека </w:t>
                      </w:r>
                      <w:r w:rsidRPr="004B6A77">
                        <w:rPr>
                          <w:rFonts w:ascii="Arial Narrow" w:hAnsi="Arial Narrow" w:cs="Arial"/>
                          <w:sz w:val="20"/>
                          <w:bdr w:val="none" w:sz="0" w:space="0" w:color="auto" w:frame="1"/>
                        </w:rPr>
                        <w:t>ќе обезбеди финансиска помош со цел да им помогне на радијата и телевизиите во справувањето со негативните последици.</w:t>
                      </w:r>
                      <w:r w:rsidR="00230FF3">
                        <w:rPr>
                          <w:rFonts w:ascii="Arial Narrow" w:hAnsi="Arial Narrow" w:cs="Arial"/>
                          <w:sz w:val="20"/>
                        </w:rPr>
                        <w:t xml:space="preserve"> </w:t>
                      </w:r>
                    </w:p>
                    <w:p w14:paraId="3CAEDCE0" w14:textId="58C36039" w:rsidR="00C23EDB" w:rsidRPr="004B6A77" w:rsidRDefault="00C23EDB" w:rsidP="00230FF3">
                      <w:pPr>
                        <w:spacing w:after="0" w:line="240" w:lineRule="auto"/>
                        <w:jc w:val="both"/>
                        <w:rPr>
                          <w:rFonts w:ascii="Arial Narrow" w:hAnsi="Arial Narrow" w:cs="Arial"/>
                          <w:sz w:val="20"/>
                        </w:rPr>
                      </w:pPr>
                      <w:r w:rsidRPr="004B6A77">
                        <w:rPr>
                          <w:rFonts w:ascii="Arial Narrow" w:hAnsi="Arial Narrow" w:cs="Arial"/>
                          <w:sz w:val="20"/>
                        </w:rPr>
                        <w:t>Донацијата ќе се реализира преку намалување на нивниот надоместок за дозвола за телевизиско или радио емитување за 2022 година, пресметан согласно формула</w:t>
                      </w:r>
                      <w:r w:rsidR="00230FF3">
                        <w:rPr>
                          <w:rFonts w:ascii="Arial Narrow" w:hAnsi="Arial Narrow" w:cs="Arial"/>
                          <w:sz w:val="20"/>
                        </w:rPr>
                        <w:t>та утврдена во ЗААВМУ</w:t>
                      </w:r>
                      <w:r w:rsidRPr="004B6A77">
                        <w:rPr>
                          <w:rFonts w:ascii="Arial Narrow" w:hAnsi="Arial Narrow" w:cs="Arial"/>
                          <w:sz w:val="20"/>
                        </w:rPr>
                        <w:t>. Ова намалување, имајќи ги предвид финанс</w:t>
                      </w:r>
                      <w:r>
                        <w:rPr>
                          <w:rFonts w:ascii="Arial Narrow" w:hAnsi="Arial Narrow" w:cs="Arial"/>
                          <w:sz w:val="20"/>
                        </w:rPr>
                        <w:t>иските можности на Агенцијата, </w:t>
                      </w:r>
                      <w:r w:rsidRPr="004B6A77">
                        <w:rPr>
                          <w:rFonts w:ascii="Arial Narrow" w:hAnsi="Arial Narrow" w:cs="Arial"/>
                          <w:sz w:val="20"/>
                        </w:rPr>
                        <w:t>изнесува 50% од надоместокот за дозволата.</w:t>
                      </w:r>
                      <w:r>
                        <w:rPr>
                          <w:rFonts w:ascii="Arial Narrow" w:hAnsi="Arial Narrow" w:cs="Arial"/>
                          <w:sz w:val="20"/>
                        </w:rPr>
                        <w:t xml:space="preserve"> </w:t>
                      </w:r>
                      <w:r w:rsidRPr="004B6A77">
                        <w:rPr>
                          <w:rFonts w:ascii="Arial Narrow" w:hAnsi="Arial Narrow" w:cs="Arial"/>
                          <w:sz w:val="20"/>
                        </w:rPr>
                        <w:t>Агенцијата се надева дека оваа донација ќе придонесе за ублажување на последиците од кризата и ќе го олесни работењето на радиодифузерите, односно ќе придонесе за нивно непречено функционирање и наредната година.</w:t>
                      </w:r>
                    </w:p>
                    <w:p w14:paraId="1B5C53FF" w14:textId="77777777" w:rsidR="00C23EDB" w:rsidRPr="001640A8" w:rsidRDefault="00C23EDB" w:rsidP="00C23EDB">
                      <w:pPr>
                        <w:spacing w:after="0" w:line="240" w:lineRule="auto"/>
                        <w:jc w:val="both"/>
                        <w:rPr>
                          <w:rFonts w:ascii="Arial Narrow" w:hAnsi="Arial Narrow" w:cs="Arial"/>
                          <w:sz w:val="20"/>
                          <w:bdr w:val="none" w:sz="0" w:space="0" w:color="auto" w:frame="1"/>
                        </w:rPr>
                      </w:pPr>
                    </w:p>
                    <w:p w14:paraId="400F1037" w14:textId="77777777" w:rsidR="00C23EDB" w:rsidRPr="001640A8" w:rsidRDefault="00C23EDB" w:rsidP="00C23EDB">
                      <w:pPr>
                        <w:spacing w:after="360" w:line="240" w:lineRule="auto"/>
                        <w:jc w:val="both"/>
                        <w:rPr>
                          <w:rFonts w:ascii="Arial Narrow" w:hAnsi="Arial Narrow" w:cs="Arial"/>
                          <w:sz w:val="20"/>
                        </w:rPr>
                      </w:pPr>
                    </w:p>
                    <w:p w14:paraId="1CEDD8C3" w14:textId="77777777" w:rsidR="00C23EDB" w:rsidRDefault="00C23EDB" w:rsidP="00C23EDB">
                      <w:pPr>
                        <w:spacing w:after="0" w:line="240" w:lineRule="auto"/>
                        <w:jc w:val="both"/>
                        <w:rPr>
                          <w:rFonts w:ascii="Arial Narrow" w:hAnsi="Arial Narrow" w:cs="Arial"/>
                          <w:sz w:val="20"/>
                          <w:bdr w:val="none" w:sz="0" w:space="0" w:color="auto" w:frame="1"/>
                        </w:rPr>
                      </w:pPr>
                    </w:p>
                  </w:txbxContent>
                </v:textbox>
                <w10:wrap anchorx="page"/>
              </v:shape>
            </w:pict>
          </mc:Fallback>
        </mc:AlternateContent>
      </w:r>
    </w:p>
    <w:p w14:paraId="55985CBF" w14:textId="19FF3F68" w:rsidR="007D3230" w:rsidRPr="008F5DB4" w:rsidRDefault="007D3230" w:rsidP="007D3230"/>
    <w:p w14:paraId="512B00F3" w14:textId="071FFED0" w:rsidR="007D3230" w:rsidRPr="008F5DB4" w:rsidRDefault="007D3230" w:rsidP="007D3230"/>
    <w:p w14:paraId="79D043E3" w14:textId="2C5DB986" w:rsidR="007D3230" w:rsidRPr="008F5DB4" w:rsidRDefault="007D3230" w:rsidP="007D3230"/>
    <w:p w14:paraId="45C964F5" w14:textId="0A32B587" w:rsidR="007D3230" w:rsidRPr="008F5DB4" w:rsidRDefault="007D3230" w:rsidP="007D3230"/>
    <w:p w14:paraId="5A32F0D5" w14:textId="3051BF4C" w:rsidR="007D3230" w:rsidRPr="008F5DB4" w:rsidRDefault="007D3230" w:rsidP="007D3230"/>
    <w:p w14:paraId="6F4DEF72" w14:textId="4B249582" w:rsidR="007D3230" w:rsidRDefault="00C23EDB" w:rsidP="007D3230">
      <w:r w:rsidRPr="008F5DB4">
        <w:rPr>
          <w:noProof/>
          <w:lang w:val="en-US"/>
        </w:rPr>
        <mc:AlternateContent>
          <mc:Choice Requires="wps">
            <w:drawing>
              <wp:anchor distT="0" distB="0" distL="114300" distR="114300" simplePos="0" relativeHeight="251771904" behindDoc="0" locked="0" layoutInCell="1" allowOverlap="1" wp14:anchorId="4101E2E8" wp14:editId="177307D8">
                <wp:simplePos x="0" y="0"/>
                <wp:positionH relativeFrom="page">
                  <wp:posOffset>123825</wp:posOffset>
                </wp:positionH>
                <wp:positionV relativeFrom="paragraph">
                  <wp:posOffset>244475</wp:posOffset>
                </wp:positionV>
                <wp:extent cx="7581900" cy="1666875"/>
                <wp:effectExtent l="0" t="0" r="19050" b="2857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666875"/>
                        </a:xfrm>
                        <a:prstGeom prst="bevel">
                          <a:avLst>
                            <a:gd name="adj" fmla="val 309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13B27F" w14:textId="006D43B4" w:rsidR="00F81C4B" w:rsidRDefault="00E34EAD" w:rsidP="00C23EDB">
                            <w:pPr>
                              <w:spacing w:after="0" w:line="240" w:lineRule="auto"/>
                              <w:jc w:val="both"/>
                              <w:outlineLvl w:val="0"/>
                              <w:rPr>
                                <w:rFonts w:ascii="Arial Narrow" w:hAnsi="Arial Narrow"/>
                                <w:b/>
                                <w:bCs/>
                                <w:color w:val="C00000"/>
                                <w:kern w:val="36"/>
                                <w:sz w:val="20"/>
                              </w:rPr>
                            </w:pPr>
                            <w:r>
                              <w:rPr>
                                <w:rFonts w:ascii="Arial Narrow" w:hAnsi="Arial Narrow"/>
                                <w:b/>
                                <w:bCs/>
                                <w:color w:val="C00000"/>
                                <w:kern w:val="36"/>
                                <w:sz w:val="20"/>
                              </w:rPr>
                              <w:t>Соопштение за јавност</w:t>
                            </w:r>
                            <w:r w:rsidR="00152C07" w:rsidRPr="00945942">
                              <w:rPr>
                                <w:rFonts w:ascii="Arial Narrow" w:hAnsi="Arial Narrow"/>
                                <w:b/>
                                <w:bCs/>
                                <w:color w:val="C00000"/>
                                <w:kern w:val="36"/>
                                <w:sz w:val="20"/>
                              </w:rPr>
                              <w:t xml:space="preserve"> </w:t>
                            </w:r>
                            <w:r w:rsidR="00152C07" w:rsidRPr="00945942">
                              <w:rPr>
                                <w:rFonts w:ascii="Arial Narrow" w:hAnsi="Arial Narrow"/>
                                <w:b/>
                                <w:bCs/>
                                <w:color w:val="C00000"/>
                                <w:kern w:val="36"/>
                                <w:sz w:val="20"/>
                                <w:lang w:val="en-US"/>
                              </w:rPr>
                              <w:t xml:space="preserve">– </w:t>
                            </w:r>
                            <w:r w:rsidR="00152C07" w:rsidRPr="00945942">
                              <w:rPr>
                                <w:rFonts w:ascii="Arial Narrow" w:hAnsi="Arial Narrow"/>
                                <w:b/>
                                <w:bCs/>
                                <w:color w:val="C00000"/>
                                <w:kern w:val="36"/>
                                <w:sz w:val="20"/>
                              </w:rPr>
                              <w:t>Радиодифузерите</w:t>
                            </w:r>
                            <w:r w:rsidR="00152C07" w:rsidRPr="00945942">
                              <w:rPr>
                                <w:rFonts w:ascii="Arial Narrow" w:hAnsi="Arial Narrow"/>
                                <w:b/>
                                <w:bCs/>
                                <w:color w:val="C00000"/>
                                <w:kern w:val="36"/>
                                <w:sz w:val="20"/>
                                <w:lang w:val="en-US"/>
                              </w:rPr>
                              <w:t xml:space="preserve"> </w:t>
                            </w:r>
                            <w:r w:rsidR="00152C07" w:rsidRPr="00945942">
                              <w:rPr>
                                <w:rFonts w:ascii="Arial Narrow" w:hAnsi="Arial Narrow"/>
                                <w:b/>
                                <w:bCs/>
                                <w:color w:val="C00000"/>
                                <w:kern w:val="36"/>
                                <w:sz w:val="20"/>
                              </w:rPr>
                              <w:t>да ја прилагодат п</w:t>
                            </w:r>
                            <w:r w:rsidR="00F81C4B">
                              <w:rPr>
                                <w:rFonts w:ascii="Arial Narrow" w:hAnsi="Arial Narrow"/>
                                <w:b/>
                                <w:bCs/>
                                <w:color w:val="C00000"/>
                                <w:kern w:val="36"/>
                                <w:sz w:val="20"/>
                              </w:rPr>
                              <w:t>рограмата со деновите на жалост</w:t>
                            </w:r>
                          </w:p>
                          <w:p w14:paraId="0BEA6F7F" w14:textId="77777777" w:rsidR="00F81C4B" w:rsidRDefault="00F81C4B" w:rsidP="00C23EDB">
                            <w:pPr>
                              <w:spacing w:after="0" w:line="240" w:lineRule="auto"/>
                              <w:jc w:val="both"/>
                              <w:outlineLvl w:val="0"/>
                              <w:rPr>
                                <w:rFonts w:ascii="Arial Narrow" w:hAnsi="Arial Narrow"/>
                                <w:b/>
                                <w:bCs/>
                                <w:color w:val="C00000"/>
                                <w:kern w:val="36"/>
                                <w:sz w:val="20"/>
                              </w:rPr>
                            </w:pPr>
                          </w:p>
                          <w:p w14:paraId="424EC4EA" w14:textId="66B8FEE3" w:rsidR="00152C07" w:rsidRPr="00C23EDB" w:rsidRDefault="00152C07" w:rsidP="00C23EDB">
                            <w:pPr>
                              <w:spacing w:after="0" w:line="240" w:lineRule="auto"/>
                              <w:jc w:val="both"/>
                              <w:outlineLvl w:val="0"/>
                              <w:rPr>
                                <w:rFonts w:ascii="Arial Narrow" w:hAnsi="Arial Narrow"/>
                                <w:b/>
                                <w:bCs/>
                                <w:color w:val="C00000"/>
                                <w:kern w:val="36"/>
                                <w:sz w:val="20"/>
                              </w:rPr>
                            </w:pPr>
                            <w:r w:rsidRPr="004B6A77">
                              <w:rPr>
                                <w:rFonts w:ascii="Arial Narrow" w:hAnsi="Arial Narrow" w:cs="Arial"/>
                                <w:sz w:val="20"/>
                                <w:bdr w:val="none" w:sz="0" w:space="0" w:color="auto" w:frame="1"/>
                              </w:rPr>
                              <w:t>Во врска со тешката автобуска несреќа што се случи во Република Бугарија, во која животот го изгубија голем број македон</w:t>
                            </w:r>
                            <w:r w:rsidR="002342B4">
                              <w:rPr>
                                <w:rFonts w:ascii="Arial Narrow" w:hAnsi="Arial Narrow" w:cs="Arial"/>
                                <w:sz w:val="20"/>
                                <w:bdr w:val="none" w:sz="0" w:space="0" w:color="auto" w:frame="1"/>
                              </w:rPr>
                              <w:t>ски граѓани, Агенцијата</w:t>
                            </w:r>
                            <w:r w:rsidR="00230FF3">
                              <w:rPr>
                                <w:rFonts w:ascii="Arial Narrow" w:hAnsi="Arial Narrow" w:cs="Arial"/>
                                <w:sz w:val="20"/>
                                <w:bdr w:val="none" w:sz="0" w:space="0" w:color="auto" w:frame="1"/>
                              </w:rPr>
                              <w:t xml:space="preserve"> </w:t>
                            </w:r>
                            <w:r w:rsidRPr="001640A8">
                              <w:rPr>
                                <w:rFonts w:ascii="Arial Narrow" w:hAnsi="Arial Narrow" w:cs="Arial"/>
                                <w:sz w:val="20"/>
                                <w:bdr w:val="none" w:sz="0" w:space="0" w:color="auto" w:frame="1"/>
                              </w:rPr>
                              <w:t>ги повика</w:t>
                            </w:r>
                            <w:r w:rsidRPr="004B6A77">
                              <w:rPr>
                                <w:rFonts w:ascii="Arial Narrow" w:hAnsi="Arial Narrow" w:cs="Arial"/>
                                <w:sz w:val="20"/>
                                <w:bdr w:val="none" w:sz="0" w:space="0" w:color="auto" w:frame="1"/>
                              </w:rPr>
                              <w:t xml:space="preserve"> медиумите при известувањето да ги почитуваат професионалните новинарски стандарди и принципи, односно информирањето да биде ослободено од сензационализам и новинарите да ја почитуваат личната болка и жалост. </w:t>
                            </w:r>
                            <w:r w:rsidRPr="001640A8">
                              <w:rPr>
                                <w:rFonts w:ascii="Arial Narrow" w:hAnsi="Arial Narrow" w:cs="Arial"/>
                                <w:sz w:val="20"/>
                                <w:bdr w:val="none" w:sz="0" w:space="0" w:color="auto" w:frame="1"/>
                              </w:rPr>
                              <w:t>Бидејќи Владата на РСМ деновите од 23 ноември заклучно со 25 ноември, ги прогласи за денов</w:t>
                            </w:r>
                            <w:r w:rsidR="00230FF3">
                              <w:rPr>
                                <w:rFonts w:ascii="Arial Narrow" w:hAnsi="Arial Narrow" w:cs="Arial"/>
                                <w:sz w:val="20"/>
                                <w:bdr w:val="none" w:sz="0" w:space="0" w:color="auto" w:frame="1"/>
                              </w:rPr>
                              <w:t>и на жалост, Агенцијата ги информираше</w:t>
                            </w:r>
                            <w:r w:rsidRPr="001640A8">
                              <w:rPr>
                                <w:rFonts w:ascii="Arial Narrow" w:hAnsi="Arial Narrow" w:cs="Arial"/>
                                <w:sz w:val="20"/>
                                <w:bdr w:val="none" w:sz="0" w:space="0" w:color="auto" w:frame="1"/>
                              </w:rPr>
                              <w:t xml:space="preserve"> радиодифузерите соодветно да ја прилагодат програмата и да емитуваат содржини кои по својата медиумска функција </w:t>
                            </w:r>
                            <w:r w:rsidR="00945942">
                              <w:rPr>
                                <w:rFonts w:ascii="Arial Narrow" w:hAnsi="Arial Narrow" w:cs="Arial"/>
                                <w:sz w:val="20"/>
                                <w:bdr w:val="none" w:sz="0" w:space="0" w:color="auto" w:frame="1"/>
                              </w:rPr>
                              <w:t>одговараат на денови на жалост.</w:t>
                            </w:r>
                            <w:r w:rsidR="00945942">
                              <w:rPr>
                                <w:rFonts w:ascii="Arial Narrow" w:hAnsi="Arial Narrow" w:cs="Arial"/>
                                <w:sz w:val="20"/>
                                <w:bdr w:val="none" w:sz="0" w:space="0" w:color="auto" w:frame="1"/>
                                <w:lang w:val="en-US"/>
                              </w:rPr>
                              <w:t xml:space="preserve"> </w:t>
                            </w:r>
                            <w:r w:rsidRPr="001640A8">
                              <w:rPr>
                                <w:rFonts w:ascii="Arial Narrow" w:hAnsi="Arial Narrow" w:cs="Arial"/>
                                <w:sz w:val="20"/>
                                <w:bdr w:val="none" w:sz="0" w:space="0" w:color="auto" w:frame="1"/>
                              </w:rPr>
                              <w:t xml:space="preserve">Забавните шоу програми, </w:t>
                            </w:r>
                            <w:proofErr w:type="spellStart"/>
                            <w:r w:rsidRPr="001640A8">
                              <w:rPr>
                                <w:rFonts w:ascii="Arial Narrow" w:hAnsi="Arial Narrow" w:cs="Arial"/>
                                <w:sz w:val="20"/>
                                <w:bdr w:val="none" w:sz="0" w:space="0" w:color="auto" w:frame="1"/>
                              </w:rPr>
                              <w:t>хумористичните</w:t>
                            </w:r>
                            <w:proofErr w:type="spellEnd"/>
                            <w:r w:rsidRPr="001640A8">
                              <w:rPr>
                                <w:rFonts w:ascii="Arial Narrow" w:hAnsi="Arial Narrow" w:cs="Arial"/>
                                <w:sz w:val="20"/>
                                <w:bdr w:val="none" w:sz="0" w:space="0" w:color="auto" w:frame="1"/>
                              </w:rPr>
                              <w:t xml:space="preserve"> емисии или играна програма од жанрот комедија кои биле планирани да се емитуваат овие три дена, да се распределат за други денови</w:t>
                            </w:r>
                            <w:r w:rsidR="00E34EAD">
                              <w:rPr>
                                <w:rFonts w:ascii="Arial Narrow" w:hAnsi="Arial Narrow" w:cs="Arial"/>
                                <w:sz w:val="20"/>
                                <w:bdr w:val="none" w:sz="0" w:space="0" w:color="auto" w:frame="1"/>
                              </w:rPr>
                              <w:t xml:space="preserve"> во седмицата, а музиката </w:t>
                            </w:r>
                            <w:r w:rsidRPr="001640A8">
                              <w:rPr>
                                <w:rFonts w:ascii="Arial Narrow" w:hAnsi="Arial Narrow" w:cs="Arial"/>
                                <w:sz w:val="20"/>
                                <w:bdr w:val="none" w:sz="0" w:space="0" w:color="auto" w:frame="1"/>
                              </w:rPr>
                              <w:t>да биде од музички жанрови соодветни за денови на жалост. Доколку тоа го дозволуваат веќе склучените договор</w:t>
                            </w:r>
                            <w:r w:rsidR="00F81C4B">
                              <w:rPr>
                                <w:rFonts w:ascii="Arial Narrow" w:hAnsi="Arial Narrow" w:cs="Arial"/>
                                <w:sz w:val="20"/>
                                <w:bdr w:val="none" w:sz="0" w:space="0" w:color="auto" w:frame="1"/>
                              </w:rPr>
                              <w:t xml:space="preserve">и, </w:t>
                            </w:r>
                            <w:r w:rsidR="007C76C4">
                              <w:rPr>
                                <w:rFonts w:ascii="Arial Narrow" w:hAnsi="Arial Narrow" w:cs="Arial"/>
                                <w:sz w:val="20"/>
                                <w:bdr w:val="none" w:sz="0" w:space="0" w:color="auto" w:frame="1"/>
                              </w:rPr>
                              <w:t xml:space="preserve">препорачливо е </w:t>
                            </w:r>
                            <w:r w:rsidR="002342B4">
                              <w:rPr>
                                <w:rFonts w:ascii="Arial Narrow" w:hAnsi="Arial Narrow" w:cs="Arial"/>
                                <w:sz w:val="20"/>
                                <w:bdr w:val="none" w:sz="0" w:space="0" w:color="auto" w:frame="1"/>
                              </w:rPr>
                              <w:t xml:space="preserve">во </w:t>
                            </w:r>
                            <w:r w:rsidRPr="001640A8">
                              <w:rPr>
                                <w:rFonts w:ascii="Arial Narrow" w:hAnsi="Arial Narrow" w:cs="Arial"/>
                                <w:sz w:val="20"/>
                                <w:bdr w:val="none" w:sz="0" w:space="0" w:color="auto" w:frame="1"/>
                              </w:rPr>
                              <w:t>три</w:t>
                            </w:r>
                            <w:r w:rsidR="002342B4">
                              <w:rPr>
                                <w:rFonts w:ascii="Arial Narrow" w:hAnsi="Arial Narrow" w:cs="Arial"/>
                                <w:sz w:val="20"/>
                                <w:bdr w:val="none" w:sz="0" w:space="0" w:color="auto" w:frame="1"/>
                              </w:rPr>
                              <w:t>те</w:t>
                            </w:r>
                            <w:r w:rsidRPr="001640A8">
                              <w:rPr>
                                <w:rFonts w:ascii="Arial Narrow" w:hAnsi="Arial Narrow" w:cs="Arial"/>
                                <w:sz w:val="20"/>
                                <w:bdr w:val="none" w:sz="0" w:space="0" w:color="auto" w:frame="1"/>
                              </w:rPr>
                              <w:t xml:space="preserve"> дена да не се емитува рекламирање.</w:t>
                            </w:r>
                          </w:p>
                          <w:p w14:paraId="62E51B53" w14:textId="77777777" w:rsidR="00152C07" w:rsidRPr="001640A8" w:rsidRDefault="00152C07" w:rsidP="00C23EDB">
                            <w:pPr>
                              <w:shd w:val="clear" w:color="auto" w:fill="FFFFFF"/>
                              <w:spacing w:after="0" w:line="240" w:lineRule="auto"/>
                              <w:jc w:val="both"/>
                              <w:rPr>
                                <w:rFonts w:ascii="Arial Narrow" w:hAnsi="Arial Narrow" w:cs="Arial"/>
                                <w:sz w:val="20"/>
                                <w:bdr w:val="none" w:sz="0" w:space="0" w:color="auto" w:frame="1"/>
                              </w:rPr>
                            </w:pPr>
                          </w:p>
                          <w:p w14:paraId="4B09C2A7" w14:textId="77777777" w:rsidR="00152C07" w:rsidRPr="001640A8" w:rsidRDefault="00152C07" w:rsidP="00C23EDB">
                            <w:pPr>
                              <w:shd w:val="clear" w:color="auto" w:fill="FFFFFF"/>
                              <w:spacing w:after="360" w:line="240" w:lineRule="auto"/>
                              <w:jc w:val="both"/>
                              <w:rPr>
                                <w:rFonts w:ascii="Arial Narrow" w:hAnsi="Arial Narrow" w:cs="Arial"/>
                                <w:sz w:val="20"/>
                              </w:rPr>
                            </w:pPr>
                          </w:p>
                          <w:p w14:paraId="507D6D3D" w14:textId="77777777" w:rsidR="00152C07" w:rsidRDefault="00152C07" w:rsidP="00C23EDB">
                            <w:pPr>
                              <w:spacing w:after="0" w:line="240" w:lineRule="auto"/>
                              <w:jc w:val="both"/>
                              <w:rPr>
                                <w:rFonts w:ascii="Arial Narrow" w:hAnsi="Arial Narrow" w:cs="Arial"/>
                                <w:sz w:val="20"/>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1E2E8" id="_x0000_s1034" type="#_x0000_t84" style="position:absolute;margin-left:9.75pt;margin-top:19.25pt;width:597pt;height:131.2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" adj="669" filled="f">
                <v:textbox>
                  <w:txbxContent>
                    <w:p w14:paraId="7E13B27F" w14:textId="006D43B4" w:rsidR="00F81C4B" w:rsidRDefault="00E34EAD" w:rsidP="00C23EDB">
                      <w:pPr>
                        <w:spacing w:after="0" w:line="240" w:lineRule="auto"/>
                        <w:jc w:val="both"/>
                        <w:outlineLvl w:val="0"/>
                        <w:rPr>
                          <w:rFonts w:ascii="Arial Narrow" w:hAnsi="Arial Narrow"/>
                          <w:b/>
                          <w:bCs/>
                          <w:color w:val="C00000"/>
                          <w:kern w:val="36"/>
                          <w:sz w:val="20"/>
                        </w:rPr>
                      </w:pPr>
                      <w:r>
                        <w:rPr>
                          <w:rFonts w:ascii="Arial Narrow" w:hAnsi="Arial Narrow"/>
                          <w:b/>
                          <w:bCs/>
                          <w:color w:val="C00000"/>
                          <w:kern w:val="36"/>
                          <w:sz w:val="20"/>
                        </w:rPr>
                        <w:t>Соопштение за јавност</w:t>
                      </w:r>
                      <w:r w:rsidR="00152C07" w:rsidRPr="00945942">
                        <w:rPr>
                          <w:rFonts w:ascii="Arial Narrow" w:hAnsi="Arial Narrow"/>
                          <w:b/>
                          <w:bCs/>
                          <w:color w:val="C00000"/>
                          <w:kern w:val="36"/>
                          <w:sz w:val="20"/>
                        </w:rPr>
                        <w:t xml:space="preserve"> </w:t>
                      </w:r>
                      <w:r w:rsidR="00152C07" w:rsidRPr="00945942">
                        <w:rPr>
                          <w:rFonts w:ascii="Arial Narrow" w:hAnsi="Arial Narrow"/>
                          <w:b/>
                          <w:bCs/>
                          <w:color w:val="C00000"/>
                          <w:kern w:val="36"/>
                          <w:sz w:val="20"/>
                          <w:lang w:val="en-US"/>
                        </w:rPr>
                        <w:t xml:space="preserve">– </w:t>
                      </w:r>
                      <w:r w:rsidR="00152C07" w:rsidRPr="00945942">
                        <w:rPr>
                          <w:rFonts w:ascii="Arial Narrow" w:hAnsi="Arial Narrow"/>
                          <w:b/>
                          <w:bCs/>
                          <w:color w:val="C00000"/>
                          <w:kern w:val="36"/>
                          <w:sz w:val="20"/>
                        </w:rPr>
                        <w:t>Радиодифузерите</w:t>
                      </w:r>
                      <w:r w:rsidR="00152C07" w:rsidRPr="00945942">
                        <w:rPr>
                          <w:rFonts w:ascii="Arial Narrow" w:hAnsi="Arial Narrow"/>
                          <w:b/>
                          <w:bCs/>
                          <w:color w:val="C00000"/>
                          <w:kern w:val="36"/>
                          <w:sz w:val="20"/>
                          <w:lang w:val="en-US"/>
                        </w:rPr>
                        <w:t xml:space="preserve"> </w:t>
                      </w:r>
                      <w:r w:rsidR="00152C07" w:rsidRPr="00945942">
                        <w:rPr>
                          <w:rFonts w:ascii="Arial Narrow" w:hAnsi="Arial Narrow"/>
                          <w:b/>
                          <w:bCs/>
                          <w:color w:val="C00000"/>
                          <w:kern w:val="36"/>
                          <w:sz w:val="20"/>
                        </w:rPr>
                        <w:t>да ја прилагодат п</w:t>
                      </w:r>
                      <w:r w:rsidR="00F81C4B">
                        <w:rPr>
                          <w:rFonts w:ascii="Arial Narrow" w:hAnsi="Arial Narrow"/>
                          <w:b/>
                          <w:bCs/>
                          <w:color w:val="C00000"/>
                          <w:kern w:val="36"/>
                          <w:sz w:val="20"/>
                        </w:rPr>
                        <w:t>рограмата со деновите на жалост</w:t>
                      </w:r>
                    </w:p>
                    <w:p w14:paraId="0BEA6F7F" w14:textId="77777777" w:rsidR="00F81C4B" w:rsidRDefault="00F81C4B" w:rsidP="00C23EDB">
                      <w:pPr>
                        <w:spacing w:after="0" w:line="240" w:lineRule="auto"/>
                        <w:jc w:val="both"/>
                        <w:outlineLvl w:val="0"/>
                        <w:rPr>
                          <w:rFonts w:ascii="Arial Narrow" w:hAnsi="Arial Narrow"/>
                          <w:b/>
                          <w:bCs/>
                          <w:color w:val="C00000"/>
                          <w:kern w:val="36"/>
                          <w:sz w:val="20"/>
                        </w:rPr>
                      </w:pPr>
                    </w:p>
                    <w:p w14:paraId="424EC4EA" w14:textId="66B8FEE3" w:rsidR="00152C07" w:rsidRPr="00C23EDB" w:rsidRDefault="00152C07" w:rsidP="00C23EDB">
                      <w:pPr>
                        <w:spacing w:after="0" w:line="240" w:lineRule="auto"/>
                        <w:jc w:val="both"/>
                        <w:outlineLvl w:val="0"/>
                        <w:rPr>
                          <w:rFonts w:ascii="Arial Narrow" w:hAnsi="Arial Narrow"/>
                          <w:b/>
                          <w:bCs/>
                          <w:color w:val="C00000"/>
                          <w:kern w:val="36"/>
                          <w:sz w:val="20"/>
                        </w:rPr>
                      </w:pPr>
                      <w:r w:rsidRPr="004B6A77">
                        <w:rPr>
                          <w:rFonts w:ascii="Arial Narrow" w:hAnsi="Arial Narrow" w:cs="Arial"/>
                          <w:sz w:val="20"/>
                          <w:bdr w:val="none" w:sz="0" w:space="0" w:color="auto" w:frame="1"/>
                        </w:rPr>
                        <w:t>Во врска со тешката автобуска несреќа што се случи во Република Бугарија, во која животот го изгубија голем број македон</w:t>
                      </w:r>
                      <w:r w:rsidR="002342B4">
                        <w:rPr>
                          <w:rFonts w:ascii="Arial Narrow" w:hAnsi="Arial Narrow" w:cs="Arial"/>
                          <w:sz w:val="20"/>
                          <w:bdr w:val="none" w:sz="0" w:space="0" w:color="auto" w:frame="1"/>
                        </w:rPr>
                        <w:t>ски граѓани, Агенцијата</w:t>
                      </w:r>
                      <w:r w:rsidR="00230FF3">
                        <w:rPr>
                          <w:rFonts w:ascii="Arial Narrow" w:hAnsi="Arial Narrow" w:cs="Arial"/>
                          <w:sz w:val="20"/>
                          <w:bdr w:val="none" w:sz="0" w:space="0" w:color="auto" w:frame="1"/>
                        </w:rPr>
                        <w:t xml:space="preserve"> </w:t>
                      </w:r>
                      <w:r w:rsidRPr="001640A8">
                        <w:rPr>
                          <w:rFonts w:ascii="Arial Narrow" w:hAnsi="Arial Narrow" w:cs="Arial"/>
                          <w:sz w:val="20"/>
                          <w:bdr w:val="none" w:sz="0" w:space="0" w:color="auto" w:frame="1"/>
                        </w:rPr>
                        <w:t>ги повика</w:t>
                      </w:r>
                      <w:r w:rsidRPr="004B6A77">
                        <w:rPr>
                          <w:rFonts w:ascii="Arial Narrow" w:hAnsi="Arial Narrow" w:cs="Arial"/>
                          <w:sz w:val="20"/>
                          <w:bdr w:val="none" w:sz="0" w:space="0" w:color="auto" w:frame="1"/>
                        </w:rPr>
                        <w:t xml:space="preserve"> медиумите при известувањето да ги почитуваат професионалните новинарски стандарди и принципи, односно информирањето да биде ослободено од сензационализам и новинарите да ја почитуваат личната болка и жалост. </w:t>
                      </w:r>
                      <w:r w:rsidRPr="001640A8">
                        <w:rPr>
                          <w:rFonts w:ascii="Arial Narrow" w:hAnsi="Arial Narrow" w:cs="Arial"/>
                          <w:sz w:val="20"/>
                          <w:bdr w:val="none" w:sz="0" w:space="0" w:color="auto" w:frame="1"/>
                        </w:rPr>
                        <w:t>Бидејќи Владата на РСМ деновите од 23 ноември заклучно со 25 ноември, ги прогласи за денов</w:t>
                      </w:r>
                      <w:r w:rsidR="00230FF3">
                        <w:rPr>
                          <w:rFonts w:ascii="Arial Narrow" w:hAnsi="Arial Narrow" w:cs="Arial"/>
                          <w:sz w:val="20"/>
                          <w:bdr w:val="none" w:sz="0" w:space="0" w:color="auto" w:frame="1"/>
                        </w:rPr>
                        <w:t>и на жалост, Агенцијата ги информираше</w:t>
                      </w:r>
                      <w:r w:rsidRPr="001640A8">
                        <w:rPr>
                          <w:rFonts w:ascii="Arial Narrow" w:hAnsi="Arial Narrow" w:cs="Arial"/>
                          <w:sz w:val="20"/>
                          <w:bdr w:val="none" w:sz="0" w:space="0" w:color="auto" w:frame="1"/>
                        </w:rPr>
                        <w:t xml:space="preserve"> радиодифузерите соодветно да ја прилагодат програмата и да емитуваат содржини кои по својата медиумска функција </w:t>
                      </w:r>
                      <w:r w:rsidR="00945942">
                        <w:rPr>
                          <w:rFonts w:ascii="Arial Narrow" w:hAnsi="Arial Narrow" w:cs="Arial"/>
                          <w:sz w:val="20"/>
                          <w:bdr w:val="none" w:sz="0" w:space="0" w:color="auto" w:frame="1"/>
                        </w:rPr>
                        <w:t>одговараат на денови на жалост.</w:t>
                      </w:r>
                      <w:r w:rsidR="00945942">
                        <w:rPr>
                          <w:rFonts w:ascii="Arial Narrow" w:hAnsi="Arial Narrow" w:cs="Arial"/>
                          <w:sz w:val="20"/>
                          <w:bdr w:val="none" w:sz="0" w:space="0" w:color="auto" w:frame="1"/>
                          <w:lang w:val="en-US"/>
                        </w:rPr>
                        <w:t xml:space="preserve"> </w:t>
                      </w:r>
                      <w:r w:rsidRPr="001640A8">
                        <w:rPr>
                          <w:rFonts w:ascii="Arial Narrow" w:hAnsi="Arial Narrow" w:cs="Arial"/>
                          <w:sz w:val="20"/>
                          <w:bdr w:val="none" w:sz="0" w:space="0" w:color="auto" w:frame="1"/>
                        </w:rPr>
                        <w:t xml:space="preserve">Забавните шоу програми, </w:t>
                      </w:r>
                      <w:proofErr w:type="spellStart"/>
                      <w:r w:rsidRPr="001640A8">
                        <w:rPr>
                          <w:rFonts w:ascii="Arial Narrow" w:hAnsi="Arial Narrow" w:cs="Arial"/>
                          <w:sz w:val="20"/>
                          <w:bdr w:val="none" w:sz="0" w:space="0" w:color="auto" w:frame="1"/>
                        </w:rPr>
                        <w:t>хумористичните</w:t>
                      </w:r>
                      <w:proofErr w:type="spellEnd"/>
                      <w:r w:rsidRPr="001640A8">
                        <w:rPr>
                          <w:rFonts w:ascii="Arial Narrow" w:hAnsi="Arial Narrow" w:cs="Arial"/>
                          <w:sz w:val="20"/>
                          <w:bdr w:val="none" w:sz="0" w:space="0" w:color="auto" w:frame="1"/>
                        </w:rPr>
                        <w:t xml:space="preserve"> емисии или играна програма од жанрот комедија кои биле планирани да се емитуваат овие три дена, да се распределат за други денови</w:t>
                      </w:r>
                      <w:r w:rsidR="00E34EAD">
                        <w:rPr>
                          <w:rFonts w:ascii="Arial Narrow" w:hAnsi="Arial Narrow" w:cs="Arial"/>
                          <w:sz w:val="20"/>
                          <w:bdr w:val="none" w:sz="0" w:space="0" w:color="auto" w:frame="1"/>
                        </w:rPr>
                        <w:t xml:space="preserve"> во седмицата, а музиката </w:t>
                      </w:r>
                      <w:r w:rsidRPr="001640A8">
                        <w:rPr>
                          <w:rFonts w:ascii="Arial Narrow" w:hAnsi="Arial Narrow" w:cs="Arial"/>
                          <w:sz w:val="20"/>
                          <w:bdr w:val="none" w:sz="0" w:space="0" w:color="auto" w:frame="1"/>
                        </w:rPr>
                        <w:t xml:space="preserve">да биде од музички жанрови соодветни за денови на жалост. </w:t>
                      </w:r>
                      <w:r w:rsidRPr="001640A8">
                        <w:rPr>
                          <w:rFonts w:ascii="Arial Narrow" w:hAnsi="Arial Narrow" w:cs="Arial"/>
                          <w:sz w:val="20"/>
                          <w:bdr w:val="none" w:sz="0" w:space="0" w:color="auto" w:frame="1"/>
                        </w:rPr>
                        <w:t>Доколку тоа го дозволуваат веќе склучените договор</w:t>
                      </w:r>
                      <w:r w:rsidR="00F81C4B">
                        <w:rPr>
                          <w:rFonts w:ascii="Arial Narrow" w:hAnsi="Arial Narrow" w:cs="Arial"/>
                          <w:sz w:val="20"/>
                          <w:bdr w:val="none" w:sz="0" w:space="0" w:color="auto" w:frame="1"/>
                        </w:rPr>
                        <w:t xml:space="preserve">и, </w:t>
                      </w:r>
                      <w:r w:rsidR="007C76C4">
                        <w:rPr>
                          <w:rFonts w:ascii="Arial Narrow" w:hAnsi="Arial Narrow" w:cs="Arial"/>
                          <w:sz w:val="20"/>
                          <w:bdr w:val="none" w:sz="0" w:space="0" w:color="auto" w:frame="1"/>
                        </w:rPr>
                        <w:t xml:space="preserve">препорачливо е </w:t>
                      </w:r>
                      <w:r w:rsidR="002342B4">
                        <w:rPr>
                          <w:rFonts w:ascii="Arial Narrow" w:hAnsi="Arial Narrow" w:cs="Arial"/>
                          <w:sz w:val="20"/>
                          <w:bdr w:val="none" w:sz="0" w:space="0" w:color="auto" w:frame="1"/>
                        </w:rPr>
                        <w:t xml:space="preserve">во </w:t>
                      </w:r>
                      <w:r w:rsidRPr="001640A8">
                        <w:rPr>
                          <w:rFonts w:ascii="Arial Narrow" w:hAnsi="Arial Narrow" w:cs="Arial"/>
                          <w:sz w:val="20"/>
                          <w:bdr w:val="none" w:sz="0" w:space="0" w:color="auto" w:frame="1"/>
                        </w:rPr>
                        <w:t>три</w:t>
                      </w:r>
                      <w:r w:rsidR="002342B4">
                        <w:rPr>
                          <w:rFonts w:ascii="Arial Narrow" w:hAnsi="Arial Narrow" w:cs="Arial"/>
                          <w:sz w:val="20"/>
                          <w:bdr w:val="none" w:sz="0" w:space="0" w:color="auto" w:frame="1"/>
                        </w:rPr>
                        <w:t>те</w:t>
                      </w:r>
                      <w:r w:rsidRPr="001640A8">
                        <w:rPr>
                          <w:rFonts w:ascii="Arial Narrow" w:hAnsi="Arial Narrow" w:cs="Arial"/>
                          <w:sz w:val="20"/>
                          <w:bdr w:val="none" w:sz="0" w:space="0" w:color="auto" w:frame="1"/>
                        </w:rPr>
                        <w:t xml:space="preserve"> дена да не се емитува рекламирање.</w:t>
                      </w:r>
                    </w:p>
                    <w:p w14:paraId="62E51B53" w14:textId="77777777" w:rsidR="00152C07" w:rsidRPr="001640A8" w:rsidRDefault="00152C07" w:rsidP="00C23EDB">
                      <w:pPr>
                        <w:shd w:val="clear" w:color="auto" w:fill="FFFFFF"/>
                        <w:spacing w:after="0" w:line="240" w:lineRule="auto"/>
                        <w:jc w:val="both"/>
                        <w:rPr>
                          <w:rFonts w:ascii="Arial Narrow" w:hAnsi="Arial Narrow" w:cs="Arial"/>
                          <w:sz w:val="20"/>
                          <w:bdr w:val="none" w:sz="0" w:space="0" w:color="auto" w:frame="1"/>
                        </w:rPr>
                      </w:pPr>
                    </w:p>
                    <w:p w14:paraId="4B09C2A7" w14:textId="77777777" w:rsidR="00152C07" w:rsidRPr="001640A8" w:rsidRDefault="00152C07" w:rsidP="00C23EDB">
                      <w:pPr>
                        <w:shd w:val="clear" w:color="auto" w:fill="FFFFFF"/>
                        <w:spacing w:after="360" w:line="240" w:lineRule="auto"/>
                        <w:jc w:val="both"/>
                        <w:rPr>
                          <w:rFonts w:ascii="Arial Narrow" w:hAnsi="Arial Narrow" w:cs="Arial"/>
                          <w:sz w:val="20"/>
                        </w:rPr>
                      </w:pPr>
                    </w:p>
                    <w:p w14:paraId="507D6D3D" w14:textId="77777777" w:rsidR="00152C07" w:rsidRDefault="00152C07" w:rsidP="00C23EDB">
                      <w:pPr>
                        <w:spacing w:after="0" w:line="240" w:lineRule="auto"/>
                        <w:jc w:val="both"/>
                        <w:rPr>
                          <w:rFonts w:ascii="Arial Narrow" w:hAnsi="Arial Narrow" w:cs="Arial"/>
                          <w:sz w:val="20"/>
                          <w:bdr w:val="none" w:sz="0" w:space="0" w:color="auto" w:frame="1"/>
                        </w:rPr>
                      </w:pPr>
                    </w:p>
                  </w:txbxContent>
                </v:textbox>
                <w10:wrap anchorx="page"/>
              </v:shape>
            </w:pict>
          </mc:Fallback>
        </mc:AlternateContent>
      </w:r>
    </w:p>
    <w:p w14:paraId="1BE7E0FA" w14:textId="0D4C9F3B" w:rsidR="00EB6F4A" w:rsidRDefault="00EB6F4A" w:rsidP="007D3230"/>
    <w:p w14:paraId="29AE9457" w14:textId="252AFEDD" w:rsidR="00EB6F4A" w:rsidRDefault="00EB6F4A" w:rsidP="007D3230"/>
    <w:p w14:paraId="297D85F4" w14:textId="7C951157" w:rsidR="00EB6F4A" w:rsidRPr="008F5DB4" w:rsidRDefault="00EB6F4A" w:rsidP="007D3230"/>
    <w:p w14:paraId="4F88ABE5" w14:textId="75A27598" w:rsidR="007D3230" w:rsidRPr="008F5DB4" w:rsidRDefault="007D3230" w:rsidP="007D3230"/>
    <w:p w14:paraId="49374A41" w14:textId="550D3B56" w:rsidR="007D3230" w:rsidRPr="008F5DB4" w:rsidRDefault="007D3230" w:rsidP="007D3230"/>
    <w:p w14:paraId="69288630" w14:textId="77AA4148" w:rsidR="007D3230" w:rsidRDefault="002F13AA" w:rsidP="007D3230">
      <w:r w:rsidRPr="008F5DB4">
        <w:rPr>
          <w:noProof/>
          <w:lang w:val="en-US"/>
        </w:rPr>
        <mc:AlternateContent>
          <mc:Choice Requires="wps">
            <w:drawing>
              <wp:anchor distT="0" distB="0" distL="114300" distR="114300" simplePos="0" relativeHeight="251773952" behindDoc="0" locked="0" layoutInCell="1" allowOverlap="1" wp14:anchorId="4D145DD2" wp14:editId="210360C8">
                <wp:simplePos x="0" y="0"/>
                <wp:positionH relativeFrom="margin">
                  <wp:posOffset>-792832</wp:posOffset>
                </wp:positionH>
                <wp:positionV relativeFrom="paragraph">
                  <wp:posOffset>220573</wp:posOffset>
                </wp:positionV>
                <wp:extent cx="7574467" cy="1381125"/>
                <wp:effectExtent l="0" t="0" r="26670" b="2857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4467" cy="1381125"/>
                        </a:xfrm>
                        <a:prstGeom prst="bevel">
                          <a:avLst>
                            <a:gd name="adj" fmla="val 350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282A47" w14:textId="23F4814D" w:rsidR="00945942" w:rsidRPr="002342B4" w:rsidRDefault="00E34EAD" w:rsidP="00C23EDB">
                            <w:pPr>
                              <w:spacing w:after="0" w:line="240" w:lineRule="auto"/>
                              <w:outlineLvl w:val="0"/>
                              <w:rPr>
                                <w:rFonts w:ascii="Arial Narrow" w:hAnsi="Arial Narrow"/>
                                <w:b/>
                                <w:bCs/>
                                <w:color w:val="C00000"/>
                                <w:kern w:val="36"/>
                                <w:sz w:val="20"/>
                              </w:rPr>
                            </w:pPr>
                            <w:r>
                              <w:rPr>
                                <w:rFonts w:ascii="Arial Narrow" w:hAnsi="Arial Narrow"/>
                                <w:b/>
                                <w:bCs/>
                                <w:color w:val="C00000"/>
                                <w:kern w:val="36"/>
                                <w:sz w:val="20"/>
                              </w:rPr>
                              <w:t>Соопштение за јавност</w:t>
                            </w:r>
                          </w:p>
                          <w:p w14:paraId="6AEABC8F" w14:textId="77777777" w:rsidR="00945942" w:rsidRPr="004B6A77" w:rsidRDefault="00945942" w:rsidP="00C23EDB">
                            <w:pPr>
                              <w:shd w:val="clear" w:color="auto" w:fill="FFFFFF"/>
                              <w:spacing w:after="0" w:line="240" w:lineRule="auto"/>
                              <w:jc w:val="right"/>
                              <w:rPr>
                                <w:rFonts w:ascii="Arial Narrow" w:hAnsi="Arial Narrow" w:cs="Arial"/>
                                <w:sz w:val="20"/>
                              </w:rPr>
                            </w:pPr>
                          </w:p>
                          <w:p w14:paraId="262E51C4" w14:textId="77777777" w:rsidR="00230FF3" w:rsidRDefault="00945942" w:rsidP="00C23EDB">
                            <w:pPr>
                              <w:shd w:val="clear" w:color="auto" w:fill="FFFFFF"/>
                              <w:spacing w:after="0" w:line="240" w:lineRule="auto"/>
                              <w:jc w:val="both"/>
                              <w:rPr>
                                <w:rFonts w:ascii="Arial Narrow" w:hAnsi="Arial Narrow" w:cs="Arial"/>
                                <w:sz w:val="20"/>
                                <w:bdr w:val="none" w:sz="0" w:space="0" w:color="auto" w:frame="1"/>
                              </w:rPr>
                            </w:pPr>
                            <w:r w:rsidRPr="004B6A77">
                              <w:rPr>
                                <w:rFonts w:ascii="Arial Narrow" w:hAnsi="Arial Narrow" w:cs="Arial"/>
                                <w:sz w:val="20"/>
                                <w:bdr w:val="none" w:sz="0" w:space="0" w:color="auto" w:frame="1"/>
                              </w:rPr>
                              <w:t xml:space="preserve">Агенцијата за аудио и аудиовизуелни медиумски услуги </w:t>
                            </w:r>
                            <w:r w:rsidRPr="001640A8">
                              <w:rPr>
                                <w:rFonts w:ascii="Arial Narrow" w:hAnsi="Arial Narrow" w:cs="Arial"/>
                                <w:sz w:val="20"/>
                                <w:bdr w:val="none" w:sz="0" w:space="0" w:color="auto" w:frame="1"/>
                              </w:rPr>
                              <w:t xml:space="preserve">на 20 ноември преку соопштение за јавност посочи </w:t>
                            </w:r>
                            <w:r w:rsidRPr="004B6A77">
                              <w:rPr>
                                <w:rFonts w:ascii="Arial Narrow" w:hAnsi="Arial Narrow" w:cs="Arial"/>
                                <w:sz w:val="20"/>
                                <w:bdr w:val="none" w:sz="0" w:space="0" w:color="auto" w:frame="1"/>
                              </w:rPr>
                              <w:t xml:space="preserve">дека е крајно несоодветно однесувањето на обезбедувањето на Градскиот трговски центар и обидот да се отстранат новинарите за време на нивното известување за средбата со сопствениците на дуќаните во ГТЦ, кои бараат истрага за случајот со </w:t>
                            </w:r>
                            <w:proofErr w:type="spellStart"/>
                            <w:r w:rsidRPr="004B6A77">
                              <w:rPr>
                                <w:rFonts w:ascii="Arial Narrow" w:hAnsi="Arial Narrow" w:cs="Arial"/>
                                <w:sz w:val="20"/>
                                <w:bdr w:val="none" w:sz="0" w:space="0" w:color="auto" w:frame="1"/>
                              </w:rPr>
                              <w:t>криптовалутите</w:t>
                            </w:r>
                            <w:proofErr w:type="spellEnd"/>
                            <w:r w:rsidRPr="004B6A77">
                              <w:rPr>
                                <w:rFonts w:ascii="Arial Narrow" w:hAnsi="Arial Narrow" w:cs="Arial"/>
                                <w:sz w:val="20"/>
                                <w:bdr w:val="none" w:sz="0" w:space="0" w:color="auto" w:frame="1"/>
                              </w:rPr>
                              <w:t>.</w:t>
                            </w:r>
                            <w:r w:rsidR="00F81C4B">
                              <w:rPr>
                                <w:rFonts w:ascii="Arial Narrow" w:hAnsi="Arial Narrow" w:cs="Arial"/>
                                <w:sz w:val="20"/>
                                <w:bdr w:val="none" w:sz="0" w:space="0" w:color="auto" w:frame="1"/>
                              </w:rPr>
                              <w:t xml:space="preserve"> </w:t>
                            </w:r>
                          </w:p>
                          <w:p w14:paraId="54291DAA" w14:textId="77777777" w:rsidR="00230FF3" w:rsidRDefault="00230FF3" w:rsidP="00C23EDB">
                            <w:pPr>
                              <w:shd w:val="clear" w:color="auto" w:fill="FFFFFF"/>
                              <w:spacing w:after="0" w:line="240" w:lineRule="auto"/>
                              <w:jc w:val="both"/>
                              <w:rPr>
                                <w:rFonts w:ascii="Arial Narrow" w:hAnsi="Arial Narrow" w:cs="Arial"/>
                                <w:sz w:val="20"/>
                                <w:bdr w:val="none" w:sz="0" w:space="0" w:color="auto" w:frame="1"/>
                              </w:rPr>
                            </w:pPr>
                          </w:p>
                          <w:p w14:paraId="1236A7A1" w14:textId="11F168A8" w:rsidR="00945942" w:rsidRPr="00F81C4B" w:rsidRDefault="00945942" w:rsidP="00C23EDB">
                            <w:pPr>
                              <w:shd w:val="clear" w:color="auto" w:fill="FFFFFF"/>
                              <w:spacing w:after="0" w:line="240" w:lineRule="auto"/>
                              <w:jc w:val="both"/>
                              <w:rPr>
                                <w:rFonts w:ascii="Arial Narrow" w:hAnsi="Arial Narrow" w:cs="Arial"/>
                                <w:sz w:val="20"/>
                                <w:bdr w:val="none" w:sz="0" w:space="0" w:color="auto" w:frame="1"/>
                              </w:rPr>
                            </w:pPr>
                            <w:r w:rsidRPr="001640A8">
                              <w:rPr>
                                <w:rFonts w:ascii="Arial Narrow" w:hAnsi="Arial Narrow" w:cs="Arial"/>
                                <w:sz w:val="20"/>
                              </w:rPr>
                              <w:t>Во соопштението беше потенцирано дека и</w:t>
                            </w:r>
                            <w:r w:rsidRPr="004B6A77">
                              <w:rPr>
                                <w:rFonts w:ascii="Arial Narrow" w:hAnsi="Arial Narrow" w:cs="Arial"/>
                                <w:sz w:val="20"/>
                              </w:rPr>
                              <w:t xml:space="preserve">стражувачкото новинарство е суштина на новинарската професија и </w:t>
                            </w:r>
                            <w:r w:rsidR="00E34EAD">
                              <w:rPr>
                                <w:rFonts w:ascii="Arial Narrow" w:hAnsi="Arial Narrow" w:cs="Arial"/>
                                <w:sz w:val="20"/>
                              </w:rPr>
                              <w:t xml:space="preserve">дека </w:t>
                            </w:r>
                            <w:r w:rsidRPr="004B6A77">
                              <w:rPr>
                                <w:rFonts w:ascii="Arial Narrow" w:hAnsi="Arial Narrow" w:cs="Arial"/>
                                <w:sz w:val="20"/>
                              </w:rPr>
                              <w:t>тоа е клучно за остварувањето на улогата на медиумите во современите демократии.</w:t>
                            </w:r>
                            <w:r w:rsidRPr="001640A8">
                              <w:rPr>
                                <w:rFonts w:ascii="Arial Narrow" w:hAnsi="Arial Narrow" w:cs="Arial"/>
                                <w:sz w:val="20"/>
                              </w:rPr>
                              <w:t xml:space="preserve"> </w:t>
                            </w:r>
                          </w:p>
                          <w:p w14:paraId="605D3051" w14:textId="77777777" w:rsidR="00152C07" w:rsidRPr="001640A8" w:rsidRDefault="00152C07" w:rsidP="00152C07">
                            <w:pPr>
                              <w:shd w:val="clear" w:color="auto" w:fill="FFFFFF"/>
                              <w:spacing w:after="0" w:line="240" w:lineRule="auto"/>
                              <w:jc w:val="both"/>
                              <w:rPr>
                                <w:rFonts w:ascii="Arial Narrow" w:hAnsi="Arial Narrow" w:cs="Arial"/>
                                <w:sz w:val="20"/>
                                <w:bdr w:val="none" w:sz="0" w:space="0" w:color="auto" w:frame="1"/>
                              </w:rPr>
                            </w:pPr>
                          </w:p>
                          <w:p w14:paraId="72136DA3" w14:textId="77777777" w:rsidR="00152C07" w:rsidRPr="001640A8" w:rsidRDefault="00152C07" w:rsidP="00152C07">
                            <w:pPr>
                              <w:shd w:val="clear" w:color="auto" w:fill="FFFFFF"/>
                              <w:spacing w:after="360" w:line="240" w:lineRule="auto"/>
                              <w:jc w:val="both"/>
                              <w:rPr>
                                <w:rFonts w:ascii="Arial Narrow" w:hAnsi="Arial Narrow" w:cs="Arial"/>
                                <w:sz w:val="20"/>
                              </w:rPr>
                            </w:pPr>
                          </w:p>
                          <w:p w14:paraId="6E61FABA" w14:textId="77777777" w:rsidR="00152C07" w:rsidRDefault="00152C07" w:rsidP="00152C07">
                            <w:pPr>
                              <w:spacing w:after="0" w:line="240" w:lineRule="auto"/>
                              <w:jc w:val="both"/>
                              <w:rPr>
                                <w:rFonts w:ascii="Arial Narrow" w:hAnsi="Arial Narrow" w:cs="Arial"/>
                                <w:sz w:val="20"/>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45DD2" id="_x0000_s1035" type="#_x0000_t84" style="position:absolute;margin-left:-62.45pt;margin-top:17.35pt;width:596.4pt;height:108.7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" adj="758" filled="f">
                <v:textbox>
                  <w:txbxContent>
                    <w:p w14:paraId="47282A47" w14:textId="23F4814D" w:rsidR="00945942" w:rsidRPr="002342B4" w:rsidRDefault="00E34EAD" w:rsidP="00C23EDB">
                      <w:pPr>
                        <w:spacing w:after="0" w:line="240" w:lineRule="auto"/>
                        <w:outlineLvl w:val="0"/>
                        <w:rPr>
                          <w:rFonts w:ascii="Arial Narrow" w:hAnsi="Arial Narrow"/>
                          <w:b/>
                          <w:bCs/>
                          <w:color w:val="C00000"/>
                          <w:kern w:val="36"/>
                          <w:sz w:val="20"/>
                        </w:rPr>
                      </w:pPr>
                      <w:r>
                        <w:rPr>
                          <w:rFonts w:ascii="Arial Narrow" w:hAnsi="Arial Narrow"/>
                          <w:b/>
                          <w:bCs/>
                          <w:color w:val="C00000"/>
                          <w:kern w:val="36"/>
                          <w:sz w:val="20"/>
                        </w:rPr>
                        <w:t>Соопштение за јавност</w:t>
                      </w:r>
                    </w:p>
                    <w:p w14:paraId="6AEABC8F" w14:textId="77777777" w:rsidR="00945942" w:rsidRPr="004B6A77" w:rsidRDefault="00945942" w:rsidP="00C23EDB">
                      <w:pPr>
                        <w:shd w:val="clear" w:color="auto" w:fill="FFFFFF"/>
                        <w:spacing w:after="0" w:line="240" w:lineRule="auto"/>
                        <w:jc w:val="right"/>
                        <w:rPr>
                          <w:rFonts w:ascii="Arial Narrow" w:hAnsi="Arial Narrow" w:cs="Arial"/>
                          <w:sz w:val="20"/>
                        </w:rPr>
                      </w:pPr>
                    </w:p>
                    <w:p w14:paraId="262E51C4" w14:textId="77777777" w:rsidR="00230FF3" w:rsidRDefault="00945942" w:rsidP="00C23EDB">
                      <w:pPr>
                        <w:shd w:val="clear" w:color="auto" w:fill="FFFFFF"/>
                        <w:spacing w:after="0" w:line="240" w:lineRule="auto"/>
                        <w:jc w:val="both"/>
                        <w:rPr>
                          <w:rFonts w:ascii="Arial Narrow" w:hAnsi="Arial Narrow" w:cs="Arial"/>
                          <w:sz w:val="20"/>
                          <w:bdr w:val="none" w:sz="0" w:space="0" w:color="auto" w:frame="1"/>
                        </w:rPr>
                      </w:pPr>
                      <w:r w:rsidRPr="004B6A77">
                        <w:rPr>
                          <w:rFonts w:ascii="Arial Narrow" w:hAnsi="Arial Narrow" w:cs="Arial"/>
                          <w:sz w:val="20"/>
                          <w:bdr w:val="none" w:sz="0" w:space="0" w:color="auto" w:frame="1"/>
                        </w:rPr>
                        <w:t xml:space="preserve">Агенцијата за аудио и аудиовизуелни медиумски услуги </w:t>
                      </w:r>
                      <w:r w:rsidRPr="001640A8">
                        <w:rPr>
                          <w:rFonts w:ascii="Arial Narrow" w:hAnsi="Arial Narrow" w:cs="Arial"/>
                          <w:sz w:val="20"/>
                          <w:bdr w:val="none" w:sz="0" w:space="0" w:color="auto" w:frame="1"/>
                        </w:rPr>
                        <w:t xml:space="preserve">на 20 ноември преку соопштение за јавност посочи </w:t>
                      </w:r>
                      <w:r w:rsidRPr="004B6A77">
                        <w:rPr>
                          <w:rFonts w:ascii="Arial Narrow" w:hAnsi="Arial Narrow" w:cs="Arial"/>
                          <w:sz w:val="20"/>
                          <w:bdr w:val="none" w:sz="0" w:space="0" w:color="auto" w:frame="1"/>
                        </w:rPr>
                        <w:t xml:space="preserve">дека е крајно несоодветно однесувањето на обезбедувањето на Градскиот трговски центар и обидот да се отстранат новинарите за време на нивното известување за средбата со сопствениците на дуќаните во ГТЦ, кои бараат истрага за случајот со </w:t>
                      </w:r>
                      <w:proofErr w:type="spellStart"/>
                      <w:r w:rsidRPr="004B6A77">
                        <w:rPr>
                          <w:rFonts w:ascii="Arial Narrow" w:hAnsi="Arial Narrow" w:cs="Arial"/>
                          <w:sz w:val="20"/>
                          <w:bdr w:val="none" w:sz="0" w:space="0" w:color="auto" w:frame="1"/>
                        </w:rPr>
                        <w:t>криптовалутите</w:t>
                      </w:r>
                      <w:proofErr w:type="spellEnd"/>
                      <w:r w:rsidRPr="004B6A77">
                        <w:rPr>
                          <w:rFonts w:ascii="Arial Narrow" w:hAnsi="Arial Narrow" w:cs="Arial"/>
                          <w:sz w:val="20"/>
                          <w:bdr w:val="none" w:sz="0" w:space="0" w:color="auto" w:frame="1"/>
                        </w:rPr>
                        <w:t>.</w:t>
                      </w:r>
                      <w:r w:rsidR="00F81C4B">
                        <w:rPr>
                          <w:rFonts w:ascii="Arial Narrow" w:hAnsi="Arial Narrow" w:cs="Arial"/>
                          <w:sz w:val="20"/>
                          <w:bdr w:val="none" w:sz="0" w:space="0" w:color="auto" w:frame="1"/>
                        </w:rPr>
                        <w:t xml:space="preserve"> </w:t>
                      </w:r>
                    </w:p>
                    <w:p w14:paraId="54291DAA" w14:textId="77777777" w:rsidR="00230FF3" w:rsidRDefault="00230FF3" w:rsidP="00C23EDB">
                      <w:pPr>
                        <w:shd w:val="clear" w:color="auto" w:fill="FFFFFF"/>
                        <w:spacing w:after="0" w:line="240" w:lineRule="auto"/>
                        <w:jc w:val="both"/>
                        <w:rPr>
                          <w:rFonts w:ascii="Arial Narrow" w:hAnsi="Arial Narrow" w:cs="Arial"/>
                          <w:sz w:val="20"/>
                          <w:bdr w:val="none" w:sz="0" w:space="0" w:color="auto" w:frame="1"/>
                        </w:rPr>
                      </w:pPr>
                    </w:p>
                    <w:p w14:paraId="1236A7A1" w14:textId="11F168A8" w:rsidR="00945942" w:rsidRPr="00F81C4B" w:rsidRDefault="00945942" w:rsidP="00C23EDB">
                      <w:pPr>
                        <w:shd w:val="clear" w:color="auto" w:fill="FFFFFF"/>
                        <w:spacing w:after="0" w:line="240" w:lineRule="auto"/>
                        <w:jc w:val="both"/>
                        <w:rPr>
                          <w:rFonts w:ascii="Arial Narrow" w:hAnsi="Arial Narrow" w:cs="Arial"/>
                          <w:sz w:val="20"/>
                          <w:bdr w:val="none" w:sz="0" w:space="0" w:color="auto" w:frame="1"/>
                        </w:rPr>
                      </w:pPr>
                      <w:r w:rsidRPr="001640A8">
                        <w:rPr>
                          <w:rFonts w:ascii="Arial Narrow" w:hAnsi="Arial Narrow" w:cs="Arial"/>
                          <w:sz w:val="20"/>
                        </w:rPr>
                        <w:t>Во соопштението беше потенцирано дека и</w:t>
                      </w:r>
                      <w:r w:rsidRPr="004B6A77">
                        <w:rPr>
                          <w:rFonts w:ascii="Arial Narrow" w:hAnsi="Arial Narrow" w:cs="Arial"/>
                          <w:sz w:val="20"/>
                        </w:rPr>
                        <w:t xml:space="preserve">стражувачкото новинарство е суштина на новинарската професија и </w:t>
                      </w:r>
                      <w:r w:rsidR="00E34EAD">
                        <w:rPr>
                          <w:rFonts w:ascii="Arial Narrow" w:hAnsi="Arial Narrow" w:cs="Arial"/>
                          <w:sz w:val="20"/>
                        </w:rPr>
                        <w:t xml:space="preserve">дека </w:t>
                      </w:r>
                      <w:r w:rsidRPr="004B6A77">
                        <w:rPr>
                          <w:rFonts w:ascii="Arial Narrow" w:hAnsi="Arial Narrow" w:cs="Arial"/>
                          <w:sz w:val="20"/>
                        </w:rPr>
                        <w:t>тоа е клучно за остварувањето на улогата на медиумите во современите демократии.</w:t>
                      </w:r>
                      <w:r w:rsidRPr="001640A8">
                        <w:rPr>
                          <w:rFonts w:ascii="Arial Narrow" w:hAnsi="Arial Narrow" w:cs="Arial"/>
                          <w:sz w:val="20"/>
                        </w:rPr>
                        <w:t xml:space="preserve"> </w:t>
                      </w:r>
                    </w:p>
                    <w:p w14:paraId="605D3051" w14:textId="77777777" w:rsidR="00152C07" w:rsidRPr="001640A8" w:rsidRDefault="00152C07" w:rsidP="00152C07">
                      <w:pPr>
                        <w:shd w:val="clear" w:color="auto" w:fill="FFFFFF"/>
                        <w:spacing w:after="0" w:line="240" w:lineRule="auto"/>
                        <w:jc w:val="both"/>
                        <w:rPr>
                          <w:rFonts w:ascii="Arial Narrow" w:hAnsi="Arial Narrow" w:cs="Arial"/>
                          <w:sz w:val="20"/>
                          <w:bdr w:val="none" w:sz="0" w:space="0" w:color="auto" w:frame="1"/>
                        </w:rPr>
                      </w:pPr>
                    </w:p>
                    <w:p w14:paraId="72136DA3" w14:textId="77777777" w:rsidR="00152C07" w:rsidRPr="001640A8" w:rsidRDefault="00152C07" w:rsidP="00152C07">
                      <w:pPr>
                        <w:shd w:val="clear" w:color="auto" w:fill="FFFFFF"/>
                        <w:spacing w:after="360" w:line="240" w:lineRule="auto"/>
                        <w:jc w:val="both"/>
                        <w:rPr>
                          <w:rFonts w:ascii="Arial Narrow" w:hAnsi="Arial Narrow" w:cs="Arial"/>
                          <w:sz w:val="20"/>
                        </w:rPr>
                      </w:pPr>
                    </w:p>
                    <w:p w14:paraId="6E61FABA" w14:textId="77777777" w:rsidR="00152C07" w:rsidRDefault="00152C07" w:rsidP="00152C07">
                      <w:pPr>
                        <w:spacing w:after="0" w:line="240" w:lineRule="auto"/>
                        <w:jc w:val="both"/>
                        <w:rPr>
                          <w:rFonts w:ascii="Arial Narrow" w:hAnsi="Arial Narrow" w:cs="Arial"/>
                          <w:sz w:val="20"/>
                          <w:bdr w:val="none" w:sz="0" w:space="0" w:color="auto" w:frame="1"/>
                        </w:rPr>
                      </w:pPr>
                    </w:p>
                  </w:txbxContent>
                </v:textbox>
                <w10:wrap anchorx="margin"/>
              </v:shape>
            </w:pict>
          </mc:Fallback>
        </mc:AlternateContent>
      </w:r>
    </w:p>
    <w:p w14:paraId="52B0D2D4" w14:textId="09CAEAEB" w:rsidR="00B009C7" w:rsidRDefault="00B009C7" w:rsidP="007D3230"/>
    <w:p w14:paraId="6494DE5D" w14:textId="07029D3D" w:rsidR="00B009C7" w:rsidRPr="008F5DB4" w:rsidRDefault="00B009C7" w:rsidP="007D3230"/>
    <w:p w14:paraId="3E237D56" w14:textId="30235B75" w:rsidR="00FB5FA3" w:rsidRDefault="00FB5FA3" w:rsidP="007D3230"/>
    <w:p w14:paraId="728C2721" w14:textId="10D0495D" w:rsidR="007B796F" w:rsidRDefault="00230FF3" w:rsidP="007D3230">
      <w:r w:rsidRPr="008F5DB4">
        <w:rPr>
          <w:noProof/>
          <w:lang w:val="en-US"/>
        </w:rPr>
        <w:lastRenderedPageBreak/>
        <mc:AlternateContent>
          <mc:Choice Requires="wps">
            <w:drawing>
              <wp:anchor distT="0" distB="0" distL="114300" distR="114300" simplePos="0" relativeHeight="251778048" behindDoc="0" locked="0" layoutInCell="1" allowOverlap="1" wp14:anchorId="28492FD4" wp14:editId="5B2E8FD4">
                <wp:simplePos x="0" y="0"/>
                <wp:positionH relativeFrom="margin">
                  <wp:align>center</wp:align>
                </wp:positionH>
                <wp:positionV relativeFrom="paragraph">
                  <wp:posOffset>-622094</wp:posOffset>
                </wp:positionV>
                <wp:extent cx="7562850" cy="1447800"/>
                <wp:effectExtent l="0" t="0" r="19050" b="1905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1447800"/>
                        </a:xfrm>
                        <a:prstGeom prst="bevel">
                          <a:avLst>
                            <a:gd name="adj" fmla="val 392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B8E833" w14:textId="50119094" w:rsidR="002342B4" w:rsidRPr="007477FD" w:rsidRDefault="002342B4" w:rsidP="002342B4">
                            <w:pPr>
                              <w:spacing w:after="0" w:line="288" w:lineRule="atLeast"/>
                              <w:outlineLvl w:val="0"/>
                              <w:rPr>
                                <w:rFonts w:ascii="Arial Narrow" w:hAnsi="Arial Narrow"/>
                                <w:b/>
                                <w:bCs/>
                                <w:color w:val="C00000"/>
                                <w:kern w:val="36"/>
                                <w:sz w:val="20"/>
                              </w:rPr>
                            </w:pPr>
                            <w:r w:rsidRPr="007477FD">
                              <w:rPr>
                                <w:rFonts w:ascii="Arial Narrow" w:hAnsi="Arial Narrow"/>
                                <w:b/>
                                <w:bCs/>
                                <w:color w:val="C00000"/>
                                <w:kern w:val="36"/>
                                <w:sz w:val="20"/>
                              </w:rPr>
                              <w:t>Усвоен Водич на АВМУ за мониторинг на примената на стандардите за известување во случаи н</w:t>
                            </w:r>
                            <w:r w:rsidR="005C22FE" w:rsidRPr="007477FD">
                              <w:rPr>
                                <w:rFonts w:ascii="Arial Narrow" w:hAnsi="Arial Narrow"/>
                                <w:b/>
                                <w:bCs/>
                                <w:color w:val="C00000"/>
                                <w:kern w:val="36"/>
                                <w:sz w:val="20"/>
                              </w:rPr>
                              <w:t xml:space="preserve">а родово засновано насилство во </w:t>
                            </w:r>
                            <w:r w:rsidRPr="007477FD">
                              <w:rPr>
                                <w:rFonts w:ascii="Arial Narrow" w:hAnsi="Arial Narrow"/>
                                <w:b/>
                                <w:bCs/>
                                <w:color w:val="C00000"/>
                                <w:kern w:val="36"/>
                                <w:sz w:val="20"/>
                              </w:rPr>
                              <w:t>медиумите</w:t>
                            </w:r>
                          </w:p>
                          <w:p w14:paraId="47B0E0AB" w14:textId="77777777" w:rsidR="002342B4" w:rsidRPr="001640A8" w:rsidRDefault="002342B4" w:rsidP="002342B4">
                            <w:pPr>
                              <w:shd w:val="clear" w:color="auto" w:fill="FFFFFF"/>
                              <w:spacing w:after="0" w:line="240" w:lineRule="auto"/>
                              <w:jc w:val="both"/>
                              <w:rPr>
                                <w:rFonts w:ascii="Arial Narrow" w:hAnsi="Arial Narrow" w:cs="Arial"/>
                                <w:sz w:val="20"/>
                                <w:bdr w:val="none" w:sz="0" w:space="0" w:color="auto" w:frame="1"/>
                              </w:rPr>
                            </w:pPr>
                          </w:p>
                          <w:p w14:paraId="2AC0E24E" w14:textId="031B2C24" w:rsidR="002342B4" w:rsidRPr="004B6A77" w:rsidRDefault="002342B4" w:rsidP="002342B4">
                            <w:pPr>
                              <w:shd w:val="clear" w:color="auto" w:fill="FFFFFF"/>
                              <w:spacing w:after="0" w:line="240" w:lineRule="auto"/>
                              <w:jc w:val="both"/>
                              <w:rPr>
                                <w:rFonts w:ascii="Arial Narrow" w:hAnsi="Arial Narrow" w:cs="Arial"/>
                                <w:sz w:val="20"/>
                              </w:rPr>
                            </w:pPr>
                            <w:r w:rsidRPr="001640A8">
                              <w:rPr>
                                <w:rFonts w:ascii="Arial Narrow" w:hAnsi="Arial Narrow" w:cs="Arial"/>
                                <w:sz w:val="20"/>
                                <w:bdr w:val="none" w:sz="0" w:space="0" w:color="auto" w:frame="1"/>
                              </w:rPr>
                              <w:t xml:space="preserve">На </w:t>
                            </w:r>
                            <w:r w:rsidRPr="004B6A77">
                              <w:rPr>
                                <w:rFonts w:ascii="Arial Narrow" w:hAnsi="Arial Narrow" w:cs="Arial"/>
                                <w:sz w:val="20"/>
                                <w:bdr w:val="none" w:sz="0" w:space="0" w:color="auto" w:frame="1"/>
                              </w:rPr>
                              <w:t>32</w:t>
                            </w:r>
                            <w:r w:rsidR="00295983">
                              <w:rPr>
                                <w:rFonts w:ascii="Arial Narrow" w:hAnsi="Arial Narrow" w:cs="Arial"/>
                                <w:sz w:val="20"/>
                                <w:bdr w:val="none" w:sz="0" w:space="0" w:color="auto" w:frame="1"/>
                              </w:rPr>
                              <w:t>-та</w:t>
                            </w:r>
                            <w:r w:rsidRPr="004B6A77">
                              <w:rPr>
                                <w:rFonts w:ascii="Arial Narrow" w:hAnsi="Arial Narrow" w:cs="Arial"/>
                                <w:sz w:val="20"/>
                                <w:bdr w:val="none" w:sz="0" w:space="0" w:color="auto" w:frame="1"/>
                              </w:rPr>
                              <w:t xml:space="preserve"> седница</w:t>
                            </w:r>
                            <w:r w:rsidRPr="001640A8">
                              <w:rPr>
                                <w:rFonts w:ascii="Arial Narrow" w:hAnsi="Arial Narrow" w:cs="Arial"/>
                                <w:sz w:val="20"/>
                                <w:bdr w:val="none" w:sz="0" w:space="0" w:color="auto" w:frame="1"/>
                              </w:rPr>
                              <w:t xml:space="preserve"> одржана на 9 ноември</w:t>
                            </w:r>
                            <w:r w:rsidRPr="004B6A77">
                              <w:rPr>
                                <w:rFonts w:ascii="Arial Narrow" w:hAnsi="Arial Narrow" w:cs="Arial"/>
                                <w:sz w:val="20"/>
                                <w:bdr w:val="none" w:sz="0" w:space="0" w:color="auto" w:frame="1"/>
                              </w:rPr>
                              <w:t>, Советот на Агенцијата го усвои </w:t>
                            </w:r>
                            <w:hyperlink r:id="rId22" w:history="1">
                              <w:r w:rsidRPr="001640A8">
                                <w:rPr>
                                  <w:rFonts w:ascii="Arial Narrow" w:hAnsi="Arial Narrow" w:cs="Arial"/>
                                  <w:color w:val="3366FF"/>
                                  <w:sz w:val="20"/>
                                  <w:u w:val="single"/>
                                  <w:bdr w:val="none" w:sz="0" w:space="0" w:color="auto" w:frame="1"/>
                                </w:rPr>
                                <w:t>Водичот на Агенцијата за аудио и аудиовизуелни медиумски услуги за мониторинг на примената на стандардите за известување во случаи на родово засновано насилство во медиумите</w:t>
                              </w:r>
                            </w:hyperlink>
                            <w:r w:rsidRPr="004B6A77">
                              <w:rPr>
                                <w:rFonts w:ascii="Arial Narrow" w:hAnsi="Arial Narrow" w:cs="Arial"/>
                                <w:sz w:val="20"/>
                                <w:bdr w:val="none" w:sz="0" w:space="0" w:color="auto" w:frame="1"/>
                              </w:rPr>
                              <w:t>. Документот е подготвен од експертка ангажирана од Советот на Европа во рамки на проектот “Слобода на изразување и слобода на медиумите во Северна Македонија“– ЈУФРЕКС 2, спроведуван од Сове</w:t>
                            </w:r>
                            <w:r w:rsidR="00295983">
                              <w:rPr>
                                <w:rFonts w:ascii="Arial Narrow" w:hAnsi="Arial Narrow" w:cs="Arial"/>
                                <w:sz w:val="20"/>
                                <w:bdr w:val="none" w:sz="0" w:space="0" w:color="auto" w:frame="1"/>
                              </w:rPr>
                              <w:t>тот на Европа и ЕУ</w:t>
                            </w:r>
                            <w:r w:rsidRPr="004B6A77">
                              <w:rPr>
                                <w:rFonts w:ascii="Arial Narrow" w:hAnsi="Arial Narrow" w:cs="Arial"/>
                                <w:sz w:val="20"/>
                                <w:bdr w:val="none" w:sz="0" w:space="0" w:color="auto" w:frame="1"/>
                              </w:rPr>
                              <w:t>.</w:t>
                            </w:r>
                            <w:r w:rsidR="007477FD">
                              <w:rPr>
                                <w:rFonts w:ascii="Arial Narrow" w:hAnsi="Arial Narrow" w:cs="Arial"/>
                                <w:sz w:val="20"/>
                              </w:rPr>
                              <w:t xml:space="preserve"> </w:t>
                            </w:r>
                            <w:r w:rsidRPr="004B6A77">
                              <w:rPr>
                                <w:rFonts w:ascii="Arial Narrow" w:hAnsi="Arial Narrow" w:cs="Arial"/>
                                <w:sz w:val="20"/>
                              </w:rPr>
                              <w:t>Водичот меѓу другото има за цел да им ги обезбеди на медиумите и на сите заинтересирани чинители, информациите потребни за да го согледаат прашањето за известувањето за родов</w:t>
                            </w:r>
                            <w:r w:rsidR="000174DA">
                              <w:rPr>
                                <w:rFonts w:ascii="Arial Narrow" w:hAnsi="Arial Narrow" w:cs="Arial"/>
                                <w:sz w:val="20"/>
                              </w:rPr>
                              <w:t>о зас</w:t>
                            </w:r>
                            <w:r w:rsidR="00295983">
                              <w:rPr>
                                <w:rFonts w:ascii="Arial Narrow" w:hAnsi="Arial Narrow" w:cs="Arial"/>
                                <w:sz w:val="20"/>
                              </w:rPr>
                              <w:t>новано насилство во целина.</w:t>
                            </w:r>
                          </w:p>
                          <w:p w14:paraId="0946CD07" w14:textId="77777777" w:rsidR="002342B4" w:rsidRPr="001640A8" w:rsidRDefault="002342B4" w:rsidP="002342B4">
                            <w:pPr>
                              <w:shd w:val="clear" w:color="auto" w:fill="FFFFFF"/>
                              <w:spacing w:after="0" w:line="240" w:lineRule="auto"/>
                              <w:jc w:val="both"/>
                              <w:rPr>
                                <w:rFonts w:ascii="Arial Narrow" w:hAnsi="Arial Narrow" w:cs="Arial"/>
                                <w:sz w:val="20"/>
                                <w:bdr w:val="none" w:sz="0" w:space="0" w:color="auto" w:frame="1"/>
                              </w:rPr>
                            </w:pPr>
                          </w:p>
                          <w:p w14:paraId="7C342D7A" w14:textId="77777777" w:rsidR="002342B4" w:rsidRPr="001640A8" w:rsidRDefault="002342B4" w:rsidP="002342B4">
                            <w:pPr>
                              <w:shd w:val="clear" w:color="auto" w:fill="FFFFFF"/>
                              <w:spacing w:after="360" w:line="240" w:lineRule="auto"/>
                              <w:jc w:val="both"/>
                              <w:rPr>
                                <w:rFonts w:ascii="Arial Narrow" w:hAnsi="Arial Narrow" w:cs="Arial"/>
                                <w:sz w:val="20"/>
                              </w:rPr>
                            </w:pPr>
                          </w:p>
                          <w:p w14:paraId="78C19A67" w14:textId="77777777" w:rsidR="002342B4" w:rsidRDefault="002342B4" w:rsidP="002342B4">
                            <w:pPr>
                              <w:spacing w:after="0" w:line="240" w:lineRule="auto"/>
                              <w:jc w:val="both"/>
                              <w:rPr>
                                <w:rFonts w:ascii="Arial Narrow" w:hAnsi="Arial Narrow" w:cs="Arial"/>
                                <w:sz w:val="20"/>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92FD4" id="_x0000_s1036" type="#_x0000_t84" style="position:absolute;margin-left:0;margin-top:-49pt;width:595.5pt;height:114pt;z-index:251778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" adj="848" filled="f">
                <v:textbox>
                  <w:txbxContent>
                    <w:p w14:paraId="63B8E833" w14:textId="50119094" w:rsidR="002342B4" w:rsidRPr="007477FD" w:rsidRDefault="002342B4" w:rsidP="002342B4">
                      <w:pPr>
                        <w:spacing w:after="0" w:line="288" w:lineRule="atLeast"/>
                        <w:outlineLvl w:val="0"/>
                        <w:rPr>
                          <w:rFonts w:ascii="Arial Narrow" w:hAnsi="Arial Narrow"/>
                          <w:b/>
                          <w:bCs/>
                          <w:color w:val="C00000"/>
                          <w:kern w:val="36"/>
                          <w:sz w:val="20"/>
                        </w:rPr>
                      </w:pPr>
                      <w:r w:rsidRPr="007477FD">
                        <w:rPr>
                          <w:rFonts w:ascii="Arial Narrow" w:hAnsi="Arial Narrow"/>
                          <w:b/>
                          <w:bCs/>
                          <w:color w:val="C00000"/>
                          <w:kern w:val="36"/>
                          <w:sz w:val="20"/>
                        </w:rPr>
                        <w:t>Усвоен Водич на АВМУ за мониторинг на примената на стандардите за известување во случаи н</w:t>
                      </w:r>
                      <w:r w:rsidR="005C22FE" w:rsidRPr="007477FD">
                        <w:rPr>
                          <w:rFonts w:ascii="Arial Narrow" w:hAnsi="Arial Narrow"/>
                          <w:b/>
                          <w:bCs/>
                          <w:color w:val="C00000"/>
                          <w:kern w:val="36"/>
                          <w:sz w:val="20"/>
                        </w:rPr>
                        <w:t xml:space="preserve">а родово засновано насилство во </w:t>
                      </w:r>
                      <w:r w:rsidRPr="007477FD">
                        <w:rPr>
                          <w:rFonts w:ascii="Arial Narrow" w:hAnsi="Arial Narrow"/>
                          <w:b/>
                          <w:bCs/>
                          <w:color w:val="C00000"/>
                          <w:kern w:val="36"/>
                          <w:sz w:val="20"/>
                        </w:rPr>
                        <w:t>медиумите</w:t>
                      </w:r>
                    </w:p>
                    <w:p w14:paraId="47B0E0AB" w14:textId="77777777" w:rsidR="002342B4" w:rsidRPr="001640A8" w:rsidRDefault="002342B4" w:rsidP="002342B4">
                      <w:pPr>
                        <w:shd w:val="clear" w:color="auto" w:fill="FFFFFF"/>
                        <w:spacing w:after="0" w:line="240" w:lineRule="auto"/>
                        <w:jc w:val="both"/>
                        <w:rPr>
                          <w:rFonts w:ascii="Arial Narrow" w:hAnsi="Arial Narrow" w:cs="Arial"/>
                          <w:sz w:val="20"/>
                          <w:bdr w:val="none" w:sz="0" w:space="0" w:color="auto" w:frame="1"/>
                        </w:rPr>
                      </w:pPr>
                    </w:p>
                    <w:p w14:paraId="2AC0E24E" w14:textId="031B2C24" w:rsidR="002342B4" w:rsidRPr="004B6A77" w:rsidRDefault="002342B4" w:rsidP="002342B4">
                      <w:pPr>
                        <w:shd w:val="clear" w:color="auto" w:fill="FFFFFF"/>
                        <w:spacing w:after="0" w:line="240" w:lineRule="auto"/>
                        <w:jc w:val="both"/>
                        <w:rPr>
                          <w:rFonts w:ascii="Arial Narrow" w:hAnsi="Arial Narrow" w:cs="Arial"/>
                          <w:sz w:val="20"/>
                        </w:rPr>
                      </w:pPr>
                      <w:r w:rsidRPr="001640A8">
                        <w:rPr>
                          <w:rFonts w:ascii="Arial Narrow" w:hAnsi="Arial Narrow" w:cs="Arial"/>
                          <w:sz w:val="20"/>
                          <w:bdr w:val="none" w:sz="0" w:space="0" w:color="auto" w:frame="1"/>
                        </w:rPr>
                        <w:t xml:space="preserve">На </w:t>
                      </w:r>
                      <w:r w:rsidRPr="004B6A77">
                        <w:rPr>
                          <w:rFonts w:ascii="Arial Narrow" w:hAnsi="Arial Narrow" w:cs="Arial"/>
                          <w:sz w:val="20"/>
                          <w:bdr w:val="none" w:sz="0" w:space="0" w:color="auto" w:frame="1"/>
                        </w:rPr>
                        <w:t>32</w:t>
                      </w:r>
                      <w:r w:rsidR="00295983">
                        <w:rPr>
                          <w:rFonts w:ascii="Arial Narrow" w:hAnsi="Arial Narrow" w:cs="Arial"/>
                          <w:sz w:val="20"/>
                          <w:bdr w:val="none" w:sz="0" w:space="0" w:color="auto" w:frame="1"/>
                        </w:rPr>
                        <w:t>-та</w:t>
                      </w:r>
                      <w:r w:rsidRPr="004B6A77">
                        <w:rPr>
                          <w:rFonts w:ascii="Arial Narrow" w:hAnsi="Arial Narrow" w:cs="Arial"/>
                          <w:sz w:val="20"/>
                          <w:bdr w:val="none" w:sz="0" w:space="0" w:color="auto" w:frame="1"/>
                        </w:rPr>
                        <w:t xml:space="preserve"> седница</w:t>
                      </w:r>
                      <w:r w:rsidRPr="001640A8">
                        <w:rPr>
                          <w:rFonts w:ascii="Arial Narrow" w:hAnsi="Arial Narrow" w:cs="Arial"/>
                          <w:sz w:val="20"/>
                          <w:bdr w:val="none" w:sz="0" w:space="0" w:color="auto" w:frame="1"/>
                        </w:rPr>
                        <w:t xml:space="preserve"> одржана на 9 ноември</w:t>
                      </w:r>
                      <w:r w:rsidRPr="004B6A77">
                        <w:rPr>
                          <w:rFonts w:ascii="Arial Narrow" w:hAnsi="Arial Narrow" w:cs="Arial"/>
                          <w:sz w:val="20"/>
                          <w:bdr w:val="none" w:sz="0" w:space="0" w:color="auto" w:frame="1"/>
                        </w:rPr>
                        <w:t>, Советот на Агенцијата го усвои </w:t>
                      </w:r>
                      <w:hyperlink r:id="rId23" w:history="1">
                        <w:r w:rsidRPr="001640A8">
                          <w:rPr>
                            <w:rFonts w:ascii="Arial Narrow" w:hAnsi="Arial Narrow" w:cs="Arial"/>
                            <w:color w:val="3366FF"/>
                            <w:sz w:val="20"/>
                            <w:u w:val="single"/>
                            <w:bdr w:val="none" w:sz="0" w:space="0" w:color="auto" w:frame="1"/>
                          </w:rPr>
                          <w:t>Водичот на Агенцијата за аудио и аудиовизуелни медиумски услуги за мониторинг на примената на стандардите за известување во случаи на родово засновано нас</w:t>
                        </w:r>
                        <w:r w:rsidRPr="001640A8">
                          <w:rPr>
                            <w:rFonts w:ascii="Arial Narrow" w:hAnsi="Arial Narrow" w:cs="Arial"/>
                            <w:color w:val="3366FF"/>
                            <w:sz w:val="20"/>
                            <w:u w:val="single"/>
                            <w:bdr w:val="none" w:sz="0" w:space="0" w:color="auto" w:frame="1"/>
                          </w:rPr>
                          <w:t>и</w:t>
                        </w:r>
                        <w:r w:rsidRPr="001640A8">
                          <w:rPr>
                            <w:rFonts w:ascii="Arial Narrow" w:hAnsi="Arial Narrow" w:cs="Arial"/>
                            <w:color w:val="3366FF"/>
                            <w:sz w:val="20"/>
                            <w:u w:val="single"/>
                            <w:bdr w:val="none" w:sz="0" w:space="0" w:color="auto" w:frame="1"/>
                          </w:rPr>
                          <w:t>лство во медиумите</w:t>
                        </w:r>
                      </w:hyperlink>
                      <w:r w:rsidRPr="004B6A77">
                        <w:rPr>
                          <w:rFonts w:ascii="Arial Narrow" w:hAnsi="Arial Narrow" w:cs="Arial"/>
                          <w:sz w:val="20"/>
                          <w:bdr w:val="none" w:sz="0" w:space="0" w:color="auto" w:frame="1"/>
                        </w:rPr>
                        <w:t>. Документот е подготвен од експертка ангажирана од Советот на Европа во рамки на проектот “Слобода на изразување и слобода на медиумите во Северна Македонија“– ЈУФРЕКС 2, спроведуван од Сове</w:t>
                      </w:r>
                      <w:r w:rsidR="00295983">
                        <w:rPr>
                          <w:rFonts w:ascii="Arial Narrow" w:hAnsi="Arial Narrow" w:cs="Arial"/>
                          <w:sz w:val="20"/>
                          <w:bdr w:val="none" w:sz="0" w:space="0" w:color="auto" w:frame="1"/>
                        </w:rPr>
                        <w:t>тот на Европа и ЕУ</w:t>
                      </w:r>
                      <w:r w:rsidRPr="004B6A77">
                        <w:rPr>
                          <w:rFonts w:ascii="Arial Narrow" w:hAnsi="Arial Narrow" w:cs="Arial"/>
                          <w:sz w:val="20"/>
                          <w:bdr w:val="none" w:sz="0" w:space="0" w:color="auto" w:frame="1"/>
                        </w:rPr>
                        <w:t>.</w:t>
                      </w:r>
                      <w:r w:rsidR="007477FD">
                        <w:rPr>
                          <w:rFonts w:ascii="Arial Narrow" w:hAnsi="Arial Narrow" w:cs="Arial"/>
                          <w:sz w:val="20"/>
                        </w:rPr>
                        <w:t xml:space="preserve"> </w:t>
                      </w:r>
                      <w:r w:rsidRPr="004B6A77">
                        <w:rPr>
                          <w:rFonts w:ascii="Arial Narrow" w:hAnsi="Arial Narrow" w:cs="Arial"/>
                          <w:sz w:val="20"/>
                        </w:rPr>
                        <w:t>Водичот меѓу другото има за цел да им ги обезбеди на медиумите и на сите заинтересирани чинители, информациите потребни за да го согледаат прашањето за известувањето за родов</w:t>
                      </w:r>
                      <w:r w:rsidR="000174DA">
                        <w:rPr>
                          <w:rFonts w:ascii="Arial Narrow" w:hAnsi="Arial Narrow" w:cs="Arial"/>
                          <w:sz w:val="20"/>
                        </w:rPr>
                        <w:t>о зас</w:t>
                      </w:r>
                      <w:r w:rsidR="00295983">
                        <w:rPr>
                          <w:rFonts w:ascii="Arial Narrow" w:hAnsi="Arial Narrow" w:cs="Arial"/>
                          <w:sz w:val="20"/>
                        </w:rPr>
                        <w:t>новано насилство во целина.</w:t>
                      </w:r>
                    </w:p>
                    <w:p w14:paraId="0946CD07" w14:textId="77777777" w:rsidR="002342B4" w:rsidRPr="001640A8" w:rsidRDefault="002342B4" w:rsidP="002342B4">
                      <w:pPr>
                        <w:shd w:val="clear" w:color="auto" w:fill="FFFFFF"/>
                        <w:spacing w:after="0" w:line="240" w:lineRule="auto"/>
                        <w:jc w:val="both"/>
                        <w:rPr>
                          <w:rFonts w:ascii="Arial Narrow" w:hAnsi="Arial Narrow" w:cs="Arial"/>
                          <w:sz w:val="20"/>
                          <w:bdr w:val="none" w:sz="0" w:space="0" w:color="auto" w:frame="1"/>
                        </w:rPr>
                      </w:pPr>
                    </w:p>
                    <w:p w14:paraId="7C342D7A" w14:textId="77777777" w:rsidR="002342B4" w:rsidRPr="001640A8" w:rsidRDefault="002342B4" w:rsidP="002342B4">
                      <w:pPr>
                        <w:shd w:val="clear" w:color="auto" w:fill="FFFFFF"/>
                        <w:spacing w:after="360" w:line="240" w:lineRule="auto"/>
                        <w:jc w:val="both"/>
                        <w:rPr>
                          <w:rFonts w:ascii="Arial Narrow" w:hAnsi="Arial Narrow" w:cs="Arial"/>
                          <w:sz w:val="20"/>
                        </w:rPr>
                      </w:pPr>
                    </w:p>
                    <w:p w14:paraId="78C19A67" w14:textId="77777777" w:rsidR="002342B4" w:rsidRDefault="002342B4" w:rsidP="002342B4">
                      <w:pPr>
                        <w:spacing w:after="0" w:line="240" w:lineRule="auto"/>
                        <w:jc w:val="both"/>
                        <w:rPr>
                          <w:rFonts w:ascii="Arial Narrow" w:hAnsi="Arial Narrow" w:cs="Arial"/>
                          <w:sz w:val="20"/>
                          <w:bdr w:val="none" w:sz="0" w:space="0" w:color="auto" w:frame="1"/>
                        </w:rPr>
                      </w:pPr>
                    </w:p>
                  </w:txbxContent>
                </v:textbox>
                <w10:wrap anchorx="margin"/>
              </v:shape>
            </w:pict>
          </mc:Fallback>
        </mc:AlternateContent>
      </w:r>
    </w:p>
    <w:p w14:paraId="05C6037E" w14:textId="3034A167" w:rsidR="007B796F" w:rsidRDefault="007B796F" w:rsidP="007D3230"/>
    <w:p w14:paraId="1880BED6" w14:textId="3D9F7CA6" w:rsidR="007B796F" w:rsidRDefault="000174DA" w:rsidP="007D3230">
      <w:r w:rsidRPr="008F5DB4">
        <w:rPr>
          <w:noProof/>
          <w:lang w:val="en-US"/>
        </w:rPr>
        <mc:AlternateContent>
          <mc:Choice Requires="wps">
            <w:drawing>
              <wp:anchor distT="0" distB="0" distL="114300" distR="114300" simplePos="0" relativeHeight="251780096" behindDoc="0" locked="0" layoutInCell="1" allowOverlap="1" wp14:anchorId="54DB4CE6" wp14:editId="38928A2E">
                <wp:simplePos x="0" y="0"/>
                <wp:positionH relativeFrom="margin">
                  <wp:align>center</wp:align>
                </wp:positionH>
                <wp:positionV relativeFrom="paragraph">
                  <wp:posOffset>207961</wp:posOffset>
                </wp:positionV>
                <wp:extent cx="7562850" cy="1390650"/>
                <wp:effectExtent l="0" t="0" r="19050" b="1905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1390650"/>
                        </a:xfrm>
                        <a:prstGeom prst="bevel">
                          <a:avLst>
                            <a:gd name="adj" fmla="val 385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D04258" w14:textId="6431952D" w:rsidR="00F81C4B" w:rsidRPr="007477FD" w:rsidRDefault="00F81C4B" w:rsidP="00230FF3">
                            <w:pPr>
                              <w:spacing w:after="0" w:line="240" w:lineRule="auto"/>
                              <w:jc w:val="both"/>
                              <w:rPr>
                                <w:rFonts w:ascii="Arial Narrow" w:hAnsi="Arial Narrow" w:cs="Arial"/>
                                <w:b/>
                                <w:bCs/>
                                <w:color w:val="C00000"/>
                                <w:sz w:val="20"/>
                                <w:bdr w:val="none" w:sz="0" w:space="0" w:color="auto" w:frame="1"/>
                                <w:lang w:val="en-US"/>
                              </w:rPr>
                            </w:pPr>
                            <w:proofErr w:type="spellStart"/>
                            <w:r w:rsidRPr="007477FD">
                              <w:rPr>
                                <w:rFonts w:ascii="Arial Narrow" w:hAnsi="Arial Narrow" w:cs="Arial"/>
                                <w:b/>
                                <w:bCs/>
                                <w:color w:val="C00000"/>
                                <w:sz w:val="20"/>
                                <w:bdr w:val="none" w:sz="0" w:space="0" w:color="auto" w:frame="1"/>
                                <w:lang w:val="en-US"/>
                              </w:rPr>
                              <w:t>Отворена</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јавна</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расправа</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за</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текстовите</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на</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Нацрт-програмата</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за</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работа</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на</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Агенцијата</w:t>
                            </w:r>
                            <w:proofErr w:type="spellEnd"/>
                            <w:r w:rsidRPr="007477FD">
                              <w:rPr>
                                <w:rFonts w:ascii="Arial Narrow" w:hAnsi="Arial Narrow" w:cs="Arial"/>
                                <w:b/>
                                <w:bCs/>
                                <w:color w:val="C00000"/>
                                <w:sz w:val="20"/>
                                <w:bdr w:val="none" w:sz="0" w:space="0" w:color="auto" w:frame="1"/>
                                <w:lang w:val="en-US"/>
                              </w:rPr>
                              <w:t xml:space="preserve"> и </w:t>
                            </w:r>
                            <w:proofErr w:type="spellStart"/>
                            <w:r w:rsidRPr="007477FD">
                              <w:rPr>
                                <w:rFonts w:ascii="Arial Narrow" w:hAnsi="Arial Narrow" w:cs="Arial"/>
                                <w:b/>
                                <w:bCs/>
                                <w:color w:val="C00000"/>
                                <w:sz w:val="20"/>
                                <w:bdr w:val="none" w:sz="0" w:space="0" w:color="auto" w:frame="1"/>
                                <w:lang w:val="en-US"/>
                              </w:rPr>
                              <w:t>Нацрт-годишните</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планови</w:t>
                            </w:r>
                            <w:proofErr w:type="spellEnd"/>
                            <w:r w:rsidRPr="007477FD">
                              <w:rPr>
                                <w:rFonts w:ascii="Arial Narrow" w:hAnsi="Arial Narrow" w:cs="Arial"/>
                                <w:b/>
                                <w:bCs/>
                                <w:color w:val="C00000"/>
                                <w:sz w:val="20"/>
                                <w:bdr w:val="none" w:sz="0" w:space="0" w:color="auto" w:frame="1"/>
                                <w:lang w:val="en-US"/>
                              </w:rPr>
                              <w:t xml:space="preserve"> </w:t>
                            </w:r>
                            <w:proofErr w:type="spellStart"/>
                            <w:r w:rsidR="00295983">
                              <w:rPr>
                                <w:rFonts w:ascii="Arial Narrow" w:hAnsi="Arial Narrow" w:cs="Arial"/>
                                <w:b/>
                                <w:bCs/>
                                <w:color w:val="C00000"/>
                                <w:sz w:val="20"/>
                                <w:bdr w:val="none" w:sz="0" w:space="0" w:color="auto" w:frame="1"/>
                                <w:lang w:val="en-US"/>
                              </w:rPr>
                              <w:t>за</w:t>
                            </w:r>
                            <w:proofErr w:type="spellEnd"/>
                            <w:r w:rsidR="00295983">
                              <w:rPr>
                                <w:rFonts w:ascii="Arial Narrow" w:hAnsi="Arial Narrow" w:cs="Arial"/>
                                <w:b/>
                                <w:bCs/>
                                <w:color w:val="C00000"/>
                                <w:sz w:val="20"/>
                                <w:bdr w:val="none" w:sz="0" w:space="0" w:color="auto" w:frame="1"/>
                                <w:lang w:val="en-US"/>
                              </w:rPr>
                              <w:t xml:space="preserve"> </w:t>
                            </w:r>
                            <w:proofErr w:type="spellStart"/>
                            <w:r w:rsidR="00295983">
                              <w:rPr>
                                <w:rFonts w:ascii="Arial Narrow" w:hAnsi="Arial Narrow" w:cs="Arial"/>
                                <w:b/>
                                <w:bCs/>
                                <w:color w:val="C00000"/>
                                <w:sz w:val="20"/>
                                <w:bdr w:val="none" w:sz="0" w:space="0" w:color="auto" w:frame="1"/>
                                <w:lang w:val="en-US"/>
                              </w:rPr>
                              <w:t>вршење</w:t>
                            </w:r>
                            <w:proofErr w:type="spellEnd"/>
                            <w:r w:rsidR="00295983">
                              <w:rPr>
                                <w:rFonts w:ascii="Arial Narrow" w:hAnsi="Arial Narrow" w:cs="Arial"/>
                                <w:b/>
                                <w:bCs/>
                                <w:color w:val="C00000"/>
                                <w:sz w:val="20"/>
                                <w:bdr w:val="none" w:sz="0" w:space="0" w:color="auto" w:frame="1"/>
                                <w:lang w:val="en-US"/>
                              </w:rPr>
                              <w:t xml:space="preserve"> </w:t>
                            </w:r>
                            <w:proofErr w:type="spellStart"/>
                            <w:r w:rsidR="00295983">
                              <w:rPr>
                                <w:rFonts w:ascii="Arial Narrow" w:hAnsi="Arial Narrow" w:cs="Arial"/>
                                <w:b/>
                                <w:bCs/>
                                <w:color w:val="C00000"/>
                                <w:sz w:val="20"/>
                                <w:bdr w:val="none" w:sz="0" w:space="0" w:color="auto" w:frame="1"/>
                                <w:lang w:val="en-US"/>
                              </w:rPr>
                              <w:t>административен</w:t>
                            </w:r>
                            <w:proofErr w:type="spellEnd"/>
                            <w:r w:rsidRPr="007477FD">
                              <w:rPr>
                                <w:rFonts w:ascii="Arial Narrow" w:hAnsi="Arial Narrow" w:cs="Arial"/>
                                <w:b/>
                                <w:bCs/>
                                <w:color w:val="C00000"/>
                                <w:sz w:val="20"/>
                                <w:bdr w:val="none" w:sz="0" w:space="0" w:color="auto" w:frame="1"/>
                                <w:lang w:val="en-US"/>
                              </w:rPr>
                              <w:t xml:space="preserve"> и </w:t>
                            </w:r>
                            <w:proofErr w:type="spellStart"/>
                            <w:r w:rsidRPr="007477FD">
                              <w:rPr>
                                <w:rFonts w:ascii="Arial Narrow" w:hAnsi="Arial Narrow" w:cs="Arial"/>
                                <w:b/>
                                <w:bCs/>
                                <w:color w:val="C00000"/>
                                <w:sz w:val="20"/>
                                <w:bdr w:val="none" w:sz="0" w:space="0" w:color="auto" w:frame="1"/>
                                <w:lang w:val="en-US"/>
                              </w:rPr>
                              <w:t>програмски</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надзор</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за</w:t>
                            </w:r>
                            <w:proofErr w:type="spellEnd"/>
                            <w:r w:rsidRPr="007477FD">
                              <w:rPr>
                                <w:rFonts w:ascii="Arial Narrow" w:hAnsi="Arial Narrow" w:cs="Arial"/>
                                <w:b/>
                                <w:bCs/>
                                <w:color w:val="C00000"/>
                                <w:sz w:val="20"/>
                                <w:bdr w:val="none" w:sz="0" w:space="0" w:color="auto" w:frame="1"/>
                                <w:lang w:val="en-US"/>
                              </w:rPr>
                              <w:t xml:space="preserve"> 2022 </w:t>
                            </w:r>
                            <w:proofErr w:type="spellStart"/>
                            <w:r w:rsidRPr="007477FD">
                              <w:rPr>
                                <w:rFonts w:ascii="Arial Narrow" w:hAnsi="Arial Narrow" w:cs="Arial"/>
                                <w:b/>
                                <w:bCs/>
                                <w:color w:val="C00000"/>
                                <w:sz w:val="20"/>
                                <w:bdr w:val="none" w:sz="0" w:space="0" w:color="auto" w:frame="1"/>
                                <w:lang w:val="en-US"/>
                              </w:rPr>
                              <w:t>година</w:t>
                            </w:r>
                            <w:proofErr w:type="spellEnd"/>
                          </w:p>
                          <w:p w14:paraId="658DD846" w14:textId="77777777" w:rsidR="00F81C4B" w:rsidRPr="000610AE" w:rsidRDefault="00F81C4B" w:rsidP="00230FF3">
                            <w:pPr>
                              <w:spacing w:after="0" w:line="240" w:lineRule="auto"/>
                              <w:jc w:val="both"/>
                              <w:rPr>
                                <w:rFonts w:ascii="Arial Narrow" w:hAnsi="Arial Narrow" w:cs="Arial"/>
                                <w:bCs/>
                                <w:sz w:val="20"/>
                                <w:bdr w:val="none" w:sz="0" w:space="0" w:color="auto" w:frame="1"/>
                                <w:lang w:val="en-US"/>
                              </w:rPr>
                            </w:pPr>
                          </w:p>
                          <w:p w14:paraId="07C80AEE" w14:textId="4EC50523" w:rsidR="00F81C4B" w:rsidRPr="000610AE" w:rsidRDefault="00F81C4B" w:rsidP="00230FF3">
                            <w:pPr>
                              <w:spacing w:after="0" w:line="240" w:lineRule="auto"/>
                              <w:jc w:val="both"/>
                              <w:rPr>
                                <w:rFonts w:ascii="Arial Narrow" w:hAnsi="Arial Narrow" w:cs="Arial"/>
                                <w:sz w:val="20"/>
                                <w:bdr w:val="none" w:sz="0" w:space="0" w:color="auto" w:frame="1"/>
                                <w:lang w:val="en-US"/>
                              </w:rPr>
                            </w:pPr>
                            <w:r w:rsidRPr="000610AE">
                              <w:rPr>
                                <w:rFonts w:ascii="Arial Narrow" w:hAnsi="Arial Narrow" w:cs="Arial"/>
                                <w:sz w:val="20"/>
                                <w:bdr w:val="none" w:sz="0" w:space="0" w:color="auto" w:frame="1"/>
                              </w:rPr>
                              <w:t xml:space="preserve">На 17 ноември, Агенцијата </w:t>
                            </w:r>
                            <w:proofErr w:type="spellStart"/>
                            <w:r w:rsidRPr="000610AE">
                              <w:rPr>
                                <w:rFonts w:ascii="Arial Narrow" w:hAnsi="Arial Narrow" w:cs="Arial"/>
                                <w:sz w:val="20"/>
                                <w:bdr w:val="none" w:sz="0" w:space="0" w:color="auto" w:frame="1"/>
                                <w:lang w:val="en-US"/>
                              </w:rPr>
                              <w:t>отвори</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јавна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расправа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за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текстовите</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на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Нацрт-програмата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з</w:t>
                            </w:r>
                            <w:r w:rsidR="00230FF3" w:rsidRPr="000610AE">
                              <w:rPr>
                                <w:rFonts w:ascii="Arial Narrow" w:hAnsi="Arial Narrow" w:cs="Arial"/>
                                <w:sz w:val="20"/>
                                <w:bdr w:val="none" w:sz="0" w:space="0" w:color="auto" w:frame="1"/>
                                <w:lang w:val="en-US"/>
                              </w:rPr>
                              <w:t>а</w:t>
                            </w:r>
                            <w:proofErr w:type="spellEnd"/>
                            <w:r w:rsidR="00230FF3" w:rsidRPr="000610AE">
                              <w:rPr>
                                <w:rFonts w:ascii="Arial Narrow" w:hAnsi="Arial Narrow" w:cs="Arial"/>
                                <w:sz w:val="20"/>
                                <w:bdr w:val="none" w:sz="0" w:space="0" w:color="auto" w:frame="1"/>
                                <w:lang w:val="en-US"/>
                              </w:rPr>
                              <w:t xml:space="preserve"> </w:t>
                            </w:r>
                            <w:proofErr w:type="spellStart"/>
                            <w:r w:rsidR="00230FF3" w:rsidRPr="000610AE">
                              <w:rPr>
                                <w:rFonts w:ascii="Arial Narrow" w:hAnsi="Arial Narrow" w:cs="Arial"/>
                                <w:sz w:val="20"/>
                                <w:bdr w:val="none" w:sz="0" w:space="0" w:color="auto" w:frame="1"/>
                                <w:lang w:val="en-US"/>
                              </w:rPr>
                              <w:t>работа</w:t>
                            </w:r>
                            <w:proofErr w:type="spellEnd"/>
                            <w:r w:rsidR="00230FF3" w:rsidRPr="000610AE">
                              <w:rPr>
                                <w:rFonts w:ascii="Arial Narrow" w:hAnsi="Arial Narrow" w:cs="Arial"/>
                                <w:sz w:val="20"/>
                                <w:bdr w:val="none" w:sz="0" w:space="0" w:color="auto" w:frame="1"/>
                                <w:lang w:val="en-US"/>
                              </w:rPr>
                              <w:t xml:space="preserve"> </w:t>
                            </w:r>
                            <w:proofErr w:type="spellStart"/>
                            <w:r w:rsidR="00230FF3" w:rsidRPr="000610AE">
                              <w:rPr>
                                <w:rFonts w:ascii="Arial Narrow" w:hAnsi="Arial Narrow" w:cs="Arial"/>
                                <w:sz w:val="20"/>
                                <w:bdr w:val="none" w:sz="0" w:space="0" w:color="auto" w:frame="1"/>
                                <w:lang w:val="en-US"/>
                              </w:rPr>
                              <w:t>на</w:t>
                            </w:r>
                            <w:proofErr w:type="spellEnd"/>
                            <w:r w:rsidR="00230FF3" w:rsidRPr="000610AE">
                              <w:rPr>
                                <w:rFonts w:ascii="Arial Narrow" w:hAnsi="Arial Narrow" w:cs="Arial"/>
                                <w:sz w:val="20"/>
                                <w:bdr w:val="none" w:sz="0" w:space="0" w:color="auto" w:frame="1"/>
                                <w:lang w:val="en-US"/>
                              </w:rPr>
                              <w:t xml:space="preserve"> </w:t>
                            </w:r>
                            <w:proofErr w:type="spellStart"/>
                            <w:r w:rsidR="00230FF3" w:rsidRPr="000610AE">
                              <w:rPr>
                                <w:rFonts w:ascii="Arial Narrow" w:hAnsi="Arial Narrow" w:cs="Arial"/>
                                <w:sz w:val="20"/>
                                <w:bdr w:val="none" w:sz="0" w:space="0" w:color="auto" w:frame="1"/>
                                <w:lang w:val="en-US"/>
                              </w:rPr>
                              <w:t>Агенцијата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за</w:t>
                            </w:r>
                            <w:proofErr w:type="spellEnd"/>
                            <w:r w:rsidRPr="000610AE">
                              <w:rPr>
                                <w:rFonts w:ascii="Arial Narrow" w:hAnsi="Arial Narrow" w:cs="Arial"/>
                                <w:sz w:val="20"/>
                                <w:bdr w:val="none" w:sz="0" w:space="0" w:color="auto" w:frame="1"/>
                                <w:lang w:val="en-US"/>
                              </w:rPr>
                              <w:t xml:space="preserve"> 2022 </w:t>
                            </w:r>
                            <w:proofErr w:type="spellStart"/>
                            <w:r w:rsidRPr="000610AE">
                              <w:rPr>
                                <w:rFonts w:ascii="Arial Narrow" w:hAnsi="Arial Narrow" w:cs="Arial"/>
                                <w:sz w:val="20"/>
                                <w:bdr w:val="none" w:sz="0" w:space="0" w:color="auto" w:frame="1"/>
                                <w:lang w:val="en-US"/>
                              </w:rPr>
                              <w:t>годинa</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со</w:t>
                            </w:r>
                            <w:proofErr w:type="spellEnd"/>
                            <w:r w:rsidRPr="000610AE">
                              <w:rPr>
                                <w:rFonts w:ascii="Arial Narrow" w:hAnsi="Arial Narrow" w:cs="Arial"/>
                                <w:sz w:val="20"/>
                                <w:bdr w:val="none" w:sz="0" w:space="0" w:color="auto" w:frame="1"/>
                                <w:lang w:val="en-US"/>
                              </w:rPr>
                              <w:t> </w:t>
                            </w:r>
                            <w:hyperlink r:id="rId24" w:history="1">
                              <w:r w:rsidRPr="000610AE">
                                <w:rPr>
                                  <w:rStyle w:val="Hyperlink"/>
                                  <w:rFonts w:ascii="Arial Narrow" w:hAnsi="Arial Narrow" w:cs="Arial"/>
                                  <w:sz w:val="20"/>
                                  <w:bdr w:val="none" w:sz="0" w:space="0" w:color="auto" w:frame="1"/>
                                  <w:lang w:val="en-US"/>
                                </w:rPr>
                                <w:t>Нацрт-програма на планирани активности</w:t>
                              </w:r>
                            </w:hyperlink>
                            <w:r w:rsidRPr="000610AE">
                              <w:rPr>
                                <w:rFonts w:ascii="Arial Narrow" w:hAnsi="Arial Narrow" w:cs="Arial"/>
                                <w:sz w:val="20"/>
                                <w:bdr w:val="none" w:sz="0" w:space="0" w:color="auto" w:frame="1"/>
                                <w:lang w:val="en-US"/>
                              </w:rPr>
                              <w:t> и </w:t>
                            </w:r>
                            <w:hyperlink r:id="rId25" w:history="1">
                              <w:r w:rsidRPr="000610AE">
                                <w:rPr>
                                  <w:rStyle w:val="Hyperlink"/>
                                  <w:rFonts w:ascii="Arial Narrow" w:hAnsi="Arial Narrow" w:cs="Arial"/>
                                  <w:sz w:val="20"/>
                                  <w:bdr w:val="none" w:sz="0" w:space="0" w:color="auto" w:frame="1"/>
                                  <w:lang w:val="en-US"/>
                                </w:rPr>
                                <w:t>Нацрт-финансиски план на Агенцијата за аудио и аудиовизуелни медиумски услуги</w:t>
                              </w:r>
                            </w:hyperlink>
                            <w:r w:rsidRPr="000610AE">
                              <w:rPr>
                                <w:rFonts w:ascii="Arial Narrow" w:hAnsi="Arial Narrow" w:cs="Arial"/>
                                <w:sz w:val="20"/>
                                <w:bdr w:val="none" w:sz="0" w:space="0" w:color="auto" w:frame="1"/>
                                <w:lang w:val="en-US"/>
                              </w:rPr>
                              <w:t>),  </w:t>
                            </w:r>
                            <w:hyperlink r:id="rId26" w:history="1">
                              <w:r w:rsidRPr="000610AE">
                                <w:rPr>
                                  <w:rStyle w:val="Hyperlink"/>
                                  <w:rFonts w:ascii="Arial Narrow" w:hAnsi="Arial Narrow" w:cs="Arial"/>
                                  <w:sz w:val="20"/>
                                  <w:bdr w:val="none" w:sz="0" w:space="0" w:color="auto" w:frame="1"/>
                                  <w:lang w:val="en-US"/>
                                </w:rPr>
                                <w:t>Нацрт-годишниот план за вршење административен надзор за 2022 годинa</w:t>
                              </w:r>
                            </w:hyperlink>
                            <w:r w:rsidRPr="000610AE">
                              <w:rPr>
                                <w:rFonts w:ascii="Arial Narrow" w:hAnsi="Arial Narrow" w:cs="Arial"/>
                                <w:sz w:val="20"/>
                                <w:bdr w:val="none" w:sz="0" w:space="0" w:color="auto" w:frame="1"/>
                                <w:lang w:val="en-US"/>
                              </w:rPr>
                              <w:t>, и </w:t>
                            </w:r>
                            <w:hyperlink r:id="rId27" w:history="1">
                              <w:r w:rsidRPr="000610AE">
                                <w:rPr>
                                  <w:rStyle w:val="Hyperlink"/>
                                  <w:rFonts w:ascii="Arial Narrow" w:hAnsi="Arial Narrow" w:cs="Arial"/>
                                  <w:sz w:val="20"/>
                                  <w:bdr w:val="none" w:sz="0" w:space="0" w:color="auto" w:frame="1"/>
                                  <w:lang w:val="en-US"/>
                                </w:rPr>
                                <w:t>Нацрт-годишниот план за вршење програмски надзор за 2022 година</w:t>
                              </w:r>
                            </w:hyperlink>
                            <w:r w:rsidRPr="000610AE">
                              <w:rPr>
                                <w:rFonts w:ascii="Arial Narrow" w:hAnsi="Arial Narrow" w:cs="Arial"/>
                                <w:sz w:val="20"/>
                                <w:bdr w:val="none" w:sz="0" w:space="0" w:color="auto" w:frame="1"/>
                                <w:lang w:val="en-US"/>
                              </w:rPr>
                              <w:t>.</w:t>
                            </w:r>
                            <w:r w:rsidRPr="000610AE">
                              <w:rPr>
                                <w:rFonts w:ascii="Arial Narrow" w:hAnsi="Arial Narrow" w:cs="Arial"/>
                                <w:sz w:val="20"/>
                                <w:bdr w:val="none" w:sz="0" w:space="0" w:color="auto" w:frame="1"/>
                              </w:rPr>
                              <w:t xml:space="preserve"> </w:t>
                            </w:r>
                            <w:proofErr w:type="spellStart"/>
                            <w:r w:rsidRPr="000610AE">
                              <w:rPr>
                                <w:rFonts w:ascii="Arial Narrow" w:hAnsi="Arial Narrow" w:cs="Arial"/>
                                <w:sz w:val="20"/>
                                <w:bdr w:val="none" w:sz="0" w:space="0" w:color="auto" w:frame="1"/>
                                <w:lang w:val="en-US"/>
                              </w:rPr>
                              <w:t>Агенцијата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ги</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повика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сите</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заинтересирани</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страни</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со</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свои</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мислења</w:t>
                            </w:r>
                            <w:proofErr w:type="spellEnd"/>
                            <w:r w:rsidRPr="000610AE">
                              <w:rPr>
                                <w:rFonts w:ascii="Arial Narrow" w:hAnsi="Arial Narrow" w:cs="Arial"/>
                                <w:sz w:val="20"/>
                                <w:bdr w:val="none" w:sz="0" w:space="0" w:color="auto" w:frame="1"/>
                                <w:lang w:val="en-US"/>
                              </w:rPr>
                              <w:t xml:space="preserve"> и </w:t>
                            </w:r>
                            <w:proofErr w:type="spellStart"/>
                            <w:r w:rsidRPr="000610AE">
                              <w:rPr>
                                <w:rFonts w:ascii="Arial Narrow" w:hAnsi="Arial Narrow" w:cs="Arial"/>
                                <w:sz w:val="20"/>
                                <w:bdr w:val="none" w:sz="0" w:space="0" w:color="auto" w:frame="1"/>
                                <w:lang w:val="en-US"/>
                              </w:rPr>
                              <w:t>предлози</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во</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писмена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форма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да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учествуваат</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во</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јавната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расправа</w:t>
                            </w:r>
                            <w:proofErr w:type="spellEnd"/>
                            <w:r w:rsidRPr="000610AE">
                              <w:rPr>
                                <w:rFonts w:ascii="Arial Narrow" w:hAnsi="Arial Narrow" w:cs="Arial"/>
                                <w:sz w:val="20"/>
                                <w:bdr w:val="none" w:sz="0" w:space="0" w:color="auto" w:frame="1"/>
                                <w:lang w:val="en-US"/>
                              </w:rPr>
                              <w:t xml:space="preserve"> и </w:t>
                            </w:r>
                            <w:proofErr w:type="spellStart"/>
                            <w:r w:rsidRPr="000610AE">
                              <w:rPr>
                                <w:rFonts w:ascii="Arial Narrow" w:hAnsi="Arial Narrow" w:cs="Arial"/>
                                <w:sz w:val="20"/>
                                <w:bdr w:val="none" w:sz="0" w:space="0" w:color="auto" w:frame="1"/>
                                <w:lang w:val="en-US"/>
                              </w:rPr>
                              <w:t>истите</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да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ги</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достава</w:t>
                            </w:r>
                            <w:r w:rsidR="005C22FE" w:rsidRPr="000610AE">
                              <w:rPr>
                                <w:rFonts w:ascii="Arial Narrow" w:hAnsi="Arial Narrow" w:cs="Arial"/>
                                <w:sz w:val="20"/>
                                <w:bdr w:val="none" w:sz="0" w:space="0" w:color="auto" w:frame="1"/>
                                <w:lang w:val="en-US"/>
                              </w:rPr>
                              <w:t>т</w:t>
                            </w:r>
                            <w:proofErr w:type="spellEnd"/>
                            <w:r w:rsidR="005C22FE"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на</w:t>
                            </w:r>
                            <w:proofErr w:type="spellEnd"/>
                            <w:r w:rsidRPr="000610AE">
                              <w:rPr>
                                <w:rFonts w:ascii="Arial Narrow" w:hAnsi="Arial Narrow" w:cs="Arial"/>
                                <w:sz w:val="20"/>
                                <w:bdr w:val="none" w:sz="0" w:space="0" w:color="auto" w:frame="1"/>
                                <w:lang w:val="en-US"/>
                              </w:rPr>
                              <w:t xml:space="preserve"> con</w:t>
                            </w:r>
                            <w:r w:rsidR="005C22FE" w:rsidRPr="000610AE">
                              <w:rPr>
                                <w:rFonts w:ascii="Arial Narrow" w:hAnsi="Arial Narrow" w:cs="Arial"/>
                                <w:sz w:val="20"/>
                                <w:bdr w:val="none" w:sz="0" w:space="0" w:color="auto" w:frame="1"/>
                                <w:lang w:val="en-US"/>
                              </w:rPr>
                              <w:t xml:space="preserve">tact@avmu.mk </w:t>
                            </w:r>
                            <w:proofErr w:type="spellStart"/>
                            <w:r w:rsidR="005C22FE" w:rsidRPr="000610AE">
                              <w:rPr>
                                <w:rFonts w:ascii="Arial Narrow" w:hAnsi="Arial Narrow" w:cs="Arial"/>
                                <w:sz w:val="20"/>
                                <w:bdr w:val="none" w:sz="0" w:space="0" w:color="auto" w:frame="1"/>
                                <w:lang w:val="en-US"/>
                              </w:rPr>
                              <w:t>или</w:t>
                            </w:r>
                            <w:proofErr w:type="spellEnd"/>
                            <w:r w:rsidR="005C22FE" w:rsidRPr="000610AE">
                              <w:rPr>
                                <w:rFonts w:ascii="Arial Narrow" w:hAnsi="Arial Narrow" w:cs="Arial"/>
                                <w:sz w:val="20"/>
                                <w:bdr w:val="none" w:sz="0" w:space="0" w:color="auto" w:frame="1"/>
                                <w:lang w:val="en-US"/>
                              </w:rPr>
                              <w:t xml:space="preserve"> </w:t>
                            </w:r>
                            <w:proofErr w:type="spellStart"/>
                            <w:r w:rsidR="005C22FE" w:rsidRPr="000610AE">
                              <w:rPr>
                                <w:rFonts w:ascii="Arial Narrow" w:hAnsi="Arial Narrow" w:cs="Arial"/>
                                <w:sz w:val="20"/>
                                <w:bdr w:val="none" w:sz="0" w:space="0" w:color="auto" w:frame="1"/>
                                <w:lang w:val="en-US"/>
                              </w:rPr>
                              <w:t>до</w:t>
                            </w:r>
                            <w:proofErr w:type="spellEnd"/>
                            <w:r w:rsidR="005C22FE" w:rsidRPr="000610AE">
                              <w:rPr>
                                <w:rFonts w:ascii="Arial Narrow" w:hAnsi="Arial Narrow" w:cs="Arial"/>
                                <w:sz w:val="20"/>
                                <w:bdr w:val="none" w:sz="0" w:space="0" w:color="auto" w:frame="1"/>
                                <w:lang w:val="en-US"/>
                              </w:rPr>
                              <w:t xml:space="preserve"> </w:t>
                            </w:r>
                            <w:proofErr w:type="spellStart"/>
                            <w:r w:rsidR="005C22FE" w:rsidRPr="000610AE">
                              <w:rPr>
                                <w:rFonts w:ascii="Arial Narrow" w:hAnsi="Arial Narrow" w:cs="Arial"/>
                                <w:sz w:val="20"/>
                                <w:bdr w:val="none" w:sz="0" w:space="0" w:color="auto" w:frame="1"/>
                                <w:lang w:val="en-US"/>
                              </w:rPr>
                              <w:t>архивата</w:t>
                            </w:r>
                            <w:proofErr w:type="spellEnd"/>
                            <w:r w:rsidR="005C22FE" w:rsidRPr="000610AE">
                              <w:rPr>
                                <w:rFonts w:ascii="Arial Narrow" w:hAnsi="Arial Narrow" w:cs="Arial"/>
                                <w:sz w:val="20"/>
                                <w:bdr w:val="none" w:sz="0" w:space="0" w:color="auto" w:frame="1"/>
                                <w:lang w:val="en-US"/>
                              </w:rPr>
                              <w:t xml:space="preserve"> </w:t>
                            </w:r>
                            <w:proofErr w:type="spellStart"/>
                            <w:r w:rsidR="005C22FE" w:rsidRPr="000610AE">
                              <w:rPr>
                                <w:rFonts w:ascii="Arial Narrow" w:hAnsi="Arial Narrow" w:cs="Arial"/>
                                <w:sz w:val="20"/>
                                <w:bdr w:val="none" w:sz="0" w:space="0" w:color="auto" w:frame="1"/>
                                <w:lang w:val="en-US"/>
                              </w:rPr>
                              <w:t>на</w:t>
                            </w:r>
                            <w:proofErr w:type="spellEnd"/>
                            <w:r w:rsidR="005C22FE" w:rsidRPr="000610AE">
                              <w:rPr>
                                <w:rFonts w:ascii="Arial Narrow" w:hAnsi="Arial Narrow" w:cs="Arial"/>
                                <w:sz w:val="20"/>
                                <w:bdr w:val="none" w:sz="0" w:space="0" w:color="auto" w:frame="1"/>
                                <w:lang w:val="en-US"/>
                              </w:rPr>
                              <w:t xml:space="preserve"> </w:t>
                            </w:r>
                            <w:r w:rsidR="005C22FE" w:rsidRPr="000610AE">
                              <w:rPr>
                                <w:rFonts w:ascii="Arial Narrow" w:hAnsi="Arial Narrow" w:cs="Arial"/>
                                <w:sz w:val="20"/>
                                <w:bdr w:val="none" w:sz="0" w:space="0" w:color="auto" w:frame="1"/>
                              </w:rPr>
                              <w:t>Агенцијата</w:t>
                            </w:r>
                            <w:r w:rsidRPr="000610AE">
                              <w:rPr>
                                <w:rFonts w:ascii="Arial Narrow" w:hAnsi="Arial Narrow" w:cs="Arial"/>
                                <w:sz w:val="20"/>
                                <w:bdr w:val="none" w:sz="0" w:space="0" w:color="auto" w:frame="1"/>
                                <w:lang w:val="en-US"/>
                              </w:rPr>
                              <w:t>.</w:t>
                            </w:r>
                            <w:r w:rsidR="00230FF3" w:rsidRPr="000610AE">
                              <w:rPr>
                                <w:rFonts w:ascii="Arial Narrow" w:hAnsi="Arial Narrow" w:cs="Arial"/>
                                <w:sz w:val="20"/>
                                <w:bdr w:val="none" w:sz="0" w:space="0" w:color="auto" w:frame="1"/>
                              </w:rPr>
                              <w:t xml:space="preserve"> </w:t>
                            </w:r>
                            <w:proofErr w:type="spellStart"/>
                            <w:r w:rsidRPr="000610AE">
                              <w:rPr>
                                <w:rFonts w:ascii="Arial Narrow" w:hAnsi="Arial Narrow" w:cs="Arial"/>
                                <w:bCs/>
                                <w:sz w:val="20"/>
                                <w:bdr w:val="none" w:sz="0" w:space="0" w:color="auto" w:frame="1"/>
                                <w:lang w:val="en-US"/>
                              </w:rPr>
                              <w:t>Јавната</w:t>
                            </w:r>
                            <w:proofErr w:type="spellEnd"/>
                            <w:r w:rsidRPr="000610AE">
                              <w:rPr>
                                <w:rFonts w:ascii="Arial Narrow" w:hAnsi="Arial Narrow" w:cs="Arial"/>
                                <w:bCs/>
                                <w:sz w:val="20"/>
                                <w:bdr w:val="none" w:sz="0" w:space="0" w:color="auto" w:frame="1"/>
                                <w:lang w:val="en-US"/>
                              </w:rPr>
                              <w:t xml:space="preserve"> </w:t>
                            </w:r>
                            <w:proofErr w:type="spellStart"/>
                            <w:r w:rsidRPr="000610AE">
                              <w:rPr>
                                <w:rFonts w:ascii="Arial Narrow" w:hAnsi="Arial Narrow" w:cs="Arial"/>
                                <w:bCs/>
                                <w:sz w:val="20"/>
                                <w:bdr w:val="none" w:sz="0" w:space="0" w:color="auto" w:frame="1"/>
                                <w:lang w:val="en-US"/>
                              </w:rPr>
                              <w:t>расправа</w:t>
                            </w:r>
                            <w:proofErr w:type="spellEnd"/>
                            <w:r w:rsidRPr="000610AE">
                              <w:rPr>
                                <w:rFonts w:ascii="Arial Narrow" w:hAnsi="Arial Narrow" w:cs="Arial"/>
                                <w:bCs/>
                                <w:sz w:val="20"/>
                                <w:bdr w:val="none" w:sz="0" w:space="0" w:color="auto" w:frame="1"/>
                                <w:lang w:val="en-US"/>
                              </w:rPr>
                              <w:t xml:space="preserve"> </w:t>
                            </w:r>
                            <w:proofErr w:type="spellStart"/>
                            <w:r w:rsidRPr="000610AE">
                              <w:rPr>
                                <w:rFonts w:ascii="Arial Narrow" w:hAnsi="Arial Narrow" w:cs="Arial"/>
                                <w:bCs/>
                                <w:sz w:val="20"/>
                                <w:bdr w:val="none" w:sz="0" w:space="0" w:color="auto" w:frame="1"/>
                                <w:lang w:val="en-US"/>
                              </w:rPr>
                              <w:t>трае</w:t>
                            </w:r>
                            <w:proofErr w:type="spellEnd"/>
                            <w:r w:rsidRPr="000610AE">
                              <w:rPr>
                                <w:rFonts w:ascii="Arial Narrow" w:hAnsi="Arial Narrow" w:cs="Arial"/>
                                <w:bCs/>
                                <w:sz w:val="20"/>
                                <w:bdr w:val="none" w:sz="0" w:space="0" w:color="auto" w:frame="1"/>
                                <w:lang w:val="en-US"/>
                              </w:rPr>
                              <w:t xml:space="preserve"> </w:t>
                            </w:r>
                            <w:proofErr w:type="spellStart"/>
                            <w:r w:rsidRPr="000610AE">
                              <w:rPr>
                                <w:rFonts w:ascii="Arial Narrow" w:hAnsi="Arial Narrow" w:cs="Arial"/>
                                <w:bCs/>
                                <w:sz w:val="20"/>
                                <w:bdr w:val="none" w:sz="0" w:space="0" w:color="auto" w:frame="1"/>
                                <w:lang w:val="en-US"/>
                              </w:rPr>
                              <w:t>до</w:t>
                            </w:r>
                            <w:proofErr w:type="spellEnd"/>
                            <w:r w:rsidRPr="000610AE">
                              <w:rPr>
                                <w:rFonts w:ascii="Arial Narrow" w:hAnsi="Arial Narrow" w:cs="Arial"/>
                                <w:bCs/>
                                <w:sz w:val="20"/>
                                <w:bdr w:val="none" w:sz="0" w:space="0" w:color="auto" w:frame="1"/>
                                <w:lang w:val="en-US"/>
                              </w:rPr>
                              <w:t xml:space="preserve"> 17 </w:t>
                            </w:r>
                            <w:proofErr w:type="spellStart"/>
                            <w:r w:rsidRPr="000610AE">
                              <w:rPr>
                                <w:rFonts w:ascii="Arial Narrow" w:hAnsi="Arial Narrow" w:cs="Arial"/>
                                <w:bCs/>
                                <w:sz w:val="20"/>
                                <w:bdr w:val="none" w:sz="0" w:space="0" w:color="auto" w:frame="1"/>
                                <w:lang w:val="en-US"/>
                              </w:rPr>
                              <w:t>декември</w:t>
                            </w:r>
                            <w:proofErr w:type="spellEnd"/>
                            <w:r w:rsidRPr="000610AE">
                              <w:rPr>
                                <w:rFonts w:ascii="Arial Narrow" w:hAnsi="Arial Narrow" w:cs="Arial"/>
                                <w:bCs/>
                                <w:sz w:val="20"/>
                                <w:bdr w:val="none" w:sz="0" w:space="0" w:color="auto" w:frame="1"/>
                                <w:lang w:val="en-US"/>
                              </w:rPr>
                              <w:t xml:space="preserve"> 2021 </w:t>
                            </w:r>
                            <w:proofErr w:type="spellStart"/>
                            <w:r w:rsidRPr="000610AE">
                              <w:rPr>
                                <w:rFonts w:ascii="Arial Narrow" w:hAnsi="Arial Narrow" w:cs="Arial"/>
                                <w:bCs/>
                                <w:sz w:val="20"/>
                                <w:bdr w:val="none" w:sz="0" w:space="0" w:color="auto" w:frame="1"/>
                                <w:lang w:val="en-US"/>
                              </w:rPr>
                              <w:t>година</w:t>
                            </w:r>
                            <w:proofErr w:type="spellEnd"/>
                            <w:r w:rsidRPr="000610AE">
                              <w:rPr>
                                <w:rFonts w:ascii="Arial Narrow" w:hAnsi="Arial Narrow" w:cs="Arial"/>
                                <w:bCs/>
                                <w:sz w:val="20"/>
                                <w:bdr w:val="none" w:sz="0" w:space="0" w:color="auto" w:frame="1"/>
                                <w:lang w:val="en-US"/>
                              </w:rPr>
                              <w:t>. </w:t>
                            </w:r>
                          </w:p>
                          <w:p w14:paraId="225BFBC7" w14:textId="77777777" w:rsidR="00F81C4B" w:rsidRPr="001640A8" w:rsidRDefault="00F81C4B" w:rsidP="00230FF3">
                            <w:pPr>
                              <w:spacing w:after="0" w:line="240" w:lineRule="auto"/>
                              <w:jc w:val="both"/>
                              <w:rPr>
                                <w:rFonts w:ascii="Arial Narrow" w:hAnsi="Arial Narrow" w:cs="Arial"/>
                                <w:sz w:val="20"/>
                                <w:bdr w:val="none" w:sz="0" w:space="0" w:color="auto" w:frame="1"/>
                              </w:rPr>
                            </w:pPr>
                          </w:p>
                          <w:p w14:paraId="3DD6D729" w14:textId="77777777" w:rsidR="00F81C4B" w:rsidRPr="001640A8" w:rsidRDefault="00F81C4B" w:rsidP="00230FF3">
                            <w:pPr>
                              <w:spacing w:after="360" w:line="240" w:lineRule="auto"/>
                              <w:jc w:val="both"/>
                              <w:rPr>
                                <w:rFonts w:ascii="Arial Narrow" w:hAnsi="Arial Narrow" w:cs="Arial"/>
                                <w:sz w:val="20"/>
                              </w:rPr>
                            </w:pPr>
                          </w:p>
                          <w:p w14:paraId="76091FE0" w14:textId="77777777" w:rsidR="00F81C4B" w:rsidRDefault="00F81C4B" w:rsidP="00230FF3">
                            <w:pPr>
                              <w:spacing w:after="0" w:line="240" w:lineRule="auto"/>
                              <w:jc w:val="both"/>
                              <w:rPr>
                                <w:rFonts w:ascii="Arial Narrow" w:hAnsi="Arial Narrow" w:cs="Arial"/>
                                <w:sz w:val="20"/>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B4CE6" id="_x0000_s1037" type="#_x0000_t84" style="position:absolute;margin-left:0;margin-top:16.35pt;width:595.5pt;height:109.5pt;z-index:251780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" adj="832" filled="f">
                <v:textbox>
                  <w:txbxContent>
                    <w:p w14:paraId="19D04258" w14:textId="6431952D" w:rsidR="00F81C4B" w:rsidRPr="007477FD" w:rsidRDefault="00F81C4B" w:rsidP="00230FF3">
                      <w:pPr>
                        <w:spacing w:after="0" w:line="240" w:lineRule="auto"/>
                        <w:jc w:val="both"/>
                        <w:rPr>
                          <w:rFonts w:ascii="Arial Narrow" w:hAnsi="Arial Narrow" w:cs="Arial"/>
                          <w:b/>
                          <w:bCs/>
                          <w:color w:val="C00000"/>
                          <w:sz w:val="20"/>
                          <w:bdr w:val="none" w:sz="0" w:space="0" w:color="auto" w:frame="1"/>
                          <w:lang w:val="en-US"/>
                        </w:rPr>
                      </w:pPr>
                      <w:proofErr w:type="spellStart"/>
                      <w:r w:rsidRPr="007477FD">
                        <w:rPr>
                          <w:rFonts w:ascii="Arial Narrow" w:hAnsi="Arial Narrow" w:cs="Arial"/>
                          <w:b/>
                          <w:bCs/>
                          <w:color w:val="C00000"/>
                          <w:sz w:val="20"/>
                          <w:bdr w:val="none" w:sz="0" w:space="0" w:color="auto" w:frame="1"/>
                          <w:lang w:val="en-US"/>
                        </w:rPr>
                        <w:t>Отворена</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јавна</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расправа</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за</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текстовите</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на</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Нацрт-програмата</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за</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работа</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на</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Агенцијата</w:t>
                      </w:r>
                      <w:proofErr w:type="spellEnd"/>
                      <w:r w:rsidRPr="007477FD">
                        <w:rPr>
                          <w:rFonts w:ascii="Arial Narrow" w:hAnsi="Arial Narrow" w:cs="Arial"/>
                          <w:b/>
                          <w:bCs/>
                          <w:color w:val="C00000"/>
                          <w:sz w:val="20"/>
                          <w:bdr w:val="none" w:sz="0" w:space="0" w:color="auto" w:frame="1"/>
                          <w:lang w:val="en-US"/>
                        </w:rPr>
                        <w:t xml:space="preserve"> и </w:t>
                      </w:r>
                      <w:proofErr w:type="spellStart"/>
                      <w:r w:rsidRPr="007477FD">
                        <w:rPr>
                          <w:rFonts w:ascii="Arial Narrow" w:hAnsi="Arial Narrow" w:cs="Arial"/>
                          <w:b/>
                          <w:bCs/>
                          <w:color w:val="C00000"/>
                          <w:sz w:val="20"/>
                          <w:bdr w:val="none" w:sz="0" w:space="0" w:color="auto" w:frame="1"/>
                          <w:lang w:val="en-US"/>
                        </w:rPr>
                        <w:t>Нацрт-годишните</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планови</w:t>
                      </w:r>
                      <w:proofErr w:type="spellEnd"/>
                      <w:r w:rsidRPr="007477FD">
                        <w:rPr>
                          <w:rFonts w:ascii="Arial Narrow" w:hAnsi="Arial Narrow" w:cs="Arial"/>
                          <w:b/>
                          <w:bCs/>
                          <w:color w:val="C00000"/>
                          <w:sz w:val="20"/>
                          <w:bdr w:val="none" w:sz="0" w:space="0" w:color="auto" w:frame="1"/>
                          <w:lang w:val="en-US"/>
                        </w:rPr>
                        <w:t xml:space="preserve"> </w:t>
                      </w:r>
                      <w:proofErr w:type="spellStart"/>
                      <w:r w:rsidR="00295983">
                        <w:rPr>
                          <w:rFonts w:ascii="Arial Narrow" w:hAnsi="Arial Narrow" w:cs="Arial"/>
                          <w:b/>
                          <w:bCs/>
                          <w:color w:val="C00000"/>
                          <w:sz w:val="20"/>
                          <w:bdr w:val="none" w:sz="0" w:space="0" w:color="auto" w:frame="1"/>
                          <w:lang w:val="en-US"/>
                        </w:rPr>
                        <w:t>за</w:t>
                      </w:r>
                      <w:proofErr w:type="spellEnd"/>
                      <w:r w:rsidR="00295983">
                        <w:rPr>
                          <w:rFonts w:ascii="Arial Narrow" w:hAnsi="Arial Narrow" w:cs="Arial"/>
                          <w:b/>
                          <w:bCs/>
                          <w:color w:val="C00000"/>
                          <w:sz w:val="20"/>
                          <w:bdr w:val="none" w:sz="0" w:space="0" w:color="auto" w:frame="1"/>
                          <w:lang w:val="en-US"/>
                        </w:rPr>
                        <w:t xml:space="preserve"> </w:t>
                      </w:r>
                      <w:proofErr w:type="spellStart"/>
                      <w:r w:rsidR="00295983">
                        <w:rPr>
                          <w:rFonts w:ascii="Arial Narrow" w:hAnsi="Arial Narrow" w:cs="Arial"/>
                          <w:b/>
                          <w:bCs/>
                          <w:color w:val="C00000"/>
                          <w:sz w:val="20"/>
                          <w:bdr w:val="none" w:sz="0" w:space="0" w:color="auto" w:frame="1"/>
                          <w:lang w:val="en-US"/>
                        </w:rPr>
                        <w:t>вршење</w:t>
                      </w:r>
                      <w:proofErr w:type="spellEnd"/>
                      <w:r w:rsidR="00295983">
                        <w:rPr>
                          <w:rFonts w:ascii="Arial Narrow" w:hAnsi="Arial Narrow" w:cs="Arial"/>
                          <w:b/>
                          <w:bCs/>
                          <w:color w:val="C00000"/>
                          <w:sz w:val="20"/>
                          <w:bdr w:val="none" w:sz="0" w:space="0" w:color="auto" w:frame="1"/>
                          <w:lang w:val="en-US"/>
                        </w:rPr>
                        <w:t xml:space="preserve"> </w:t>
                      </w:r>
                      <w:proofErr w:type="spellStart"/>
                      <w:r w:rsidR="00295983">
                        <w:rPr>
                          <w:rFonts w:ascii="Arial Narrow" w:hAnsi="Arial Narrow" w:cs="Arial"/>
                          <w:b/>
                          <w:bCs/>
                          <w:color w:val="C00000"/>
                          <w:sz w:val="20"/>
                          <w:bdr w:val="none" w:sz="0" w:space="0" w:color="auto" w:frame="1"/>
                          <w:lang w:val="en-US"/>
                        </w:rPr>
                        <w:t>административен</w:t>
                      </w:r>
                      <w:proofErr w:type="spellEnd"/>
                      <w:r w:rsidRPr="007477FD">
                        <w:rPr>
                          <w:rFonts w:ascii="Arial Narrow" w:hAnsi="Arial Narrow" w:cs="Arial"/>
                          <w:b/>
                          <w:bCs/>
                          <w:color w:val="C00000"/>
                          <w:sz w:val="20"/>
                          <w:bdr w:val="none" w:sz="0" w:space="0" w:color="auto" w:frame="1"/>
                          <w:lang w:val="en-US"/>
                        </w:rPr>
                        <w:t xml:space="preserve"> и </w:t>
                      </w:r>
                      <w:proofErr w:type="spellStart"/>
                      <w:r w:rsidRPr="007477FD">
                        <w:rPr>
                          <w:rFonts w:ascii="Arial Narrow" w:hAnsi="Arial Narrow" w:cs="Arial"/>
                          <w:b/>
                          <w:bCs/>
                          <w:color w:val="C00000"/>
                          <w:sz w:val="20"/>
                          <w:bdr w:val="none" w:sz="0" w:space="0" w:color="auto" w:frame="1"/>
                          <w:lang w:val="en-US"/>
                        </w:rPr>
                        <w:t>програмски</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надзор</w:t>
                      </w:r>
                      <w:proofErr w:type="spellEnd"/>
                      <w:r w:rsidRPr="007477FD">
                        <w:rPr>
                          <w:rFonts w:ascii="Arial Narrow" w:hAnsi="Arial Narrow" w:cs="Arial"/>
                          <w:b/>
                          <w:bCs/>
                          <w:color w:val="C00000"/>
                          <w:sz w:val="20"/>
                          <w:bdr w:val="none" w:sz="0" w:space="0" w:color="auto" w:frame="1"/>
                          <w:lang w:val="en-US"/>
                        </w:rPr>
                        <w:t xml:space="preserve"> </w:t>
                      </w:r>
                      <w:proofErr w:type="spellStart"/>
                      <w:r w:rsidRPr="007477FD">
                        <w:rPr>
                          <w:rFonts w:ascii="Arial Narrow" w:hAnsi="Arial Narrow" w:cs="Arial"/>
                          <w:b/>
                          <w:bCs/>
                          <w:color w:val="C00000"/>
                          <w:sz w:val="20"/>
                          <w:bdr w:val="none" w:sz="0" w:space="0" w:color="auto" w:frame="1"/>
                          <w:lang w:val="en-US"/>
                        </w:rPr>
                        <w:t>за</w:t>
                      </w:r>
                      <w:proofErr w:type="spellEnd"/>
                      <w:r w:rsidRPr="007477FD">
                        <w:rPr>
                          <w:rFonts w:ascii="Arial Narrow" w:hAnsi="Arial Narrow" w:cs="Arial"/>
                          <w:b/>
                          <w:bCs/>
                          <w:color w:val="C00000"/>
                          <w:sz w:val="20"/>
                          <w:bdr w:val="none" w:sz="0" w:space="0" w:color="auto" w:frame="1"/>
                          <w:lang w:val="en-US"/>
                        </w:rPr>
                        <w:t xml:space="preserve"> 2022 </w:t>
                      </w:r>
                      <w:proofErr w:type="spellStart"/>
                      <w:r w:rsidRPr="007477FD">
                        <w:rPr>
                          <w:rFonts w:ascii="Arial Narrow" w:hAnsi="Arial Narrow" w:cs="Arial"/>
                          <w:b/>
                          <w:bCs/>
                          <w:color w:val="C00000"/>
                          <w:sz w:val="20"/>
                          <w:bdr w:val="none" w:sz="0" w:space="0" w:color="auto" w:frame="1"/>
                          <w:lang w:val="en-US"/>
                        </w:rPr>
                        <w:t>година</w:t>
                      </w:r>
                      <w:proofErr w:type="spellEnd"/>
                    </w:p>
                    <w:p w14:paraId="658DD846" w14:textId="77777777" w:rsidR="00F81C4B" w:rsidRPr="000610AE" w:rsidRDefault="00F81C4B" w:rsidP="00230FF3">
                      <w:pPr>
                        <w:spacing w:after="0" w:line="240" w:lineRule="auto"/>
                        <w:jc w:val="both"/>
                        <w:rPr>
                          <w:rFonts w:ascii="Arial Narrow" w:hAnsi="Arial Narrow" w:cs="Arial"/>
                          <w:bCs/>
                          <w:sz w:val="20"/>
                          <w:bdr w:val="none" w:sz="0" w:space="0" w:color="auto" w:frame="1"/>
                          <w:lang w:val="en-US"/>
                        </w:rPr>
                      </w:pPr>
                    </w:p>
                    <w:p w14:paraId="07C80AEE" w14:textId="4EC50523" w:rsidR="00F81C4B" w:rsidRPr="000610AE" w:rsidRDefault="00F81C4B" w:rsidP="00230FF3">
                      <w:pPr>
                        <w:spacing w:after="0" w:line="240" w:lineRule="auto"/>
                        <w:jc w:val="both"/>
                        <w:rPr>
                          <w:rFonts w:ascii="Arial Narrow" w:hAnsi="Arial Narrow" w:cs="Arial"/>
                          <w:sz w:val="20"/>
                          <w:bdr w:val="none" w:sz="0" w:space="0" w:color="auto" w:frame="1"/>
                          <w:lang w:val="en-US"/>
                        </w:rPr>
                      </w:pPr>
                      <w:r w:rsidRPr="000610AE">
                        <w:rPr>
                          <w:rFonts w:ascii="Arial Narrow" w:hAnsi="Arial Narrow" w:cs="Arial"/>
                          <w:sz w:val="20"/>
                          <w:bdr w:val="none" w:sz="0" w:space="0" w:color="auto" w:frame="1"/>
                        </w:rPr>
                        <w:t xml:space="preserve">На 17 ноември, Агенцијата </w:t>
                      </w:r>
                      <w:proofErr w:type="spellStart"/>
                      <w:r w:rsidRPr="000610AE">
                        <w:rPr>
                          <w:rFonts w:ascii="Arial Narrow" w:hAnsi="Arial Narrow" w:cs="Arial"/>
                          <w:sz w:val="20"/>
                          <w:bdr w:val="none" w:sz="0" w:space="0" w:color="auto" w:frame="1"/>
                          <w:lang w:val="en-US"/>
                        </w:rPr>
                        <w:t>отвори</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јавна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расправа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за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текстовите</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на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Нацрт-програмата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з</w:t>
                      </w:r>
                      <w:r w:rsidR="00230FF3" w:rsidRPr="000610AE">
                        <w:rPr>
                          <w:rFonts w:ascii="Arial Narrow" w:hAnsi="Arial Narrow" w:cs="Arial"/>
                          <w:sz w:val="20"/>
                          <w:bdr w:val="none" w:sz="0" w:space="0" w:color="auto" w:frame="1"/>
                          <w:lang w:val="en-US"/>
                        </w:rPr>
                        <w:t>а</w:t>
                      </w:r>
                      <w:proofErr w:type="spellEnd"/>
                      <w:r w:rsidR="00230FF3" w:rsidRPr="000610AE">
                        <w:rPr>
                          <w:rFonts w:ascii="Arial Narrow" w:hAnsi="Arial Narrow" w:cs="Arial"/>
                          <w:sz w:val="20"/>
                          <w:bdr w:val="none" w:sz="0" w:space="0" w:color="auto" w:frame="1"/>
                          <w:lang w:val="en-US"/>
                        </w:rPr>
                        <w:t xml:space="preserve"> </w:t>
                      </w:r>
                      <w:proofErr w:type="spellStart"/>
                      <w:r w:rsidR="00230FF3" w:rsidRPr="000610AE">
                        <w:rPr>
                          <w:rFonts w:ascii="Arial Narrow" w:hAnsi="Arial Narrow" w:cs="Arial"/>
                          <w:sz w:val="20"/>
                          <w:bdr w:val="none" w:sz="0" w:space="0" w:color="auto" w:frame="1"/>
                          <w:lang w:val="en-US"/>
                        </w:rPr>
                        <w:t>работа</w:t>
                      </w:r>
                      <w:proofErr w:type="spellEnd"/>
                      <w:r w:rsidR="00230FF3" w:rsidRPr="000610AE">
                        <w:rPr>
                          <w:rFonts w:ascii="Arial Narrow" w:hAnsi="Arial Narrow" w:cs="Arial"/>
                          <w:sz w:val="20"/>
                          <w:bdr w:val="none" w:sz="0" w:space="0" w:color="auto" w:frame="1"/>
                          <w:lang w:val="en-US"/>
                        </w:rPr>
                        <w:t xml:space="preserve"> </w:t>
                      </w:r>
                      <w:proofErr w:type="spellStart"/>
                      <w:r w:rsidR="00230FF3" w:rsidRPr="000610AE">
                        <w:rPr>
                          <w:rFonts w:ascii="Arial Narrow" w:hAnsi="Arial Narrow" w:cs="Arial"/>
                          <w:sz w:val="20"/>
                          <w:bdr w:val="none" w:sz="0" w:space="0" w:color="auto" w:frame="1"/>
                          <w:lang w:val="en-US"/>
                        </w:rPr>
                        <w:t>на</w:t>
                      </w:r>
                      <w:proofErr w:type="spellEnd"/>
                      <w:r w:rsidR="00230FF3" w:rsidRPr="000610AE">
                        <w:rPr>
                          <w:rFonts w:ascii="Arial Narrow" w:hAnsi="Arial Narrow" w:cs="Arial"/>
                          <w:sz w:val="20"/>
                          <w:bdr w:val="none" w:sz="0" w:space="0" w:color="auto" w:frame="1"/>
                          <w:lang w:val="en-US"/>
                        </w:rPr>
                        <w:t xml:space="preserve"> </w:t>
                      </w:r>
                      <w:proofErr w:type="spellStart"/>
                      <w:r w:rsidR="00230FF3" w:rsidRPr="000610AE">
                        <w:rPr>
                          <w:rFonts w:ascii="Arial Narrow" w:hAnsi="Arial Narrow" w:cs="Arial"/>
                          <w:sz w:val="20"/>
                          <w:bdr w:val="none" w:sz="0" w:space="0" w:color="auto" w:frame="1"/>
                          <w:lang w:val="en-US"/>
                        </w:rPr>
                        <w:t>Агенцијата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за</w:t>
                      </w:r>
                      <w:proofErr w:type="spellEnd"/>
                      <w:r w:rsidRPr="000610AE">
                        <w:rPr>
                          <w:rFonts w:ascii="Arial Narrow" w:hAnsi="Arial Narrow" w:cs="Arial"/>
                          <w:sz w:val="20"/>
                          <w:bdr w:val="none" w:sz="0" w:space="0" w:color="auto" w:frame="1"/>
                          <w:lang w:val="en-US"/>
                        </w:rPr>
                        <w:t xml:space="preserve"> 2022 </w:t>
                      </w:r>
                      <w:proofErr w:type="spellStart"/>
                      <w:r w:rsidRPr="000610AE">
                        <w:rPr>
                          <w:rFonts w:ascii="Arial Narrow" w:hAnsi="Arial Narrow" w:cs="Arial"/>
                          <w:sz w:val="20"/>
                          <w:bdr w:val="none" w:sz="0" w:space="0" w:color="auto" w:frame="1"/>
                          <w:lang w:val="en-US"/>
                        </w:rPr>
                        <w:t>годинa</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со</w:t>
                      </w:r>
                      <w:proofErr w:type="spellEnd"/>
                      <w:r w:rsidRPr="000610AE">
                        <w:rPr>
                          <w:rFonts w:ascii="Arial Narrow" w:hAnsi="Arial Narrow" w:cs="Arial"/>
                          <w:sz w:val="20"/>
                          <w:bdr w:val="none" w:sz="0" w:space="0" w:color="auto" w:frame="1"/>
                          <w:lang w:val="en-US"/>
                        </w:rPr>
                        <w:t> </w:t>
                      </w:r>
                      <w:hyperlink r:id="rId28" w:history="1">
                        <w:r w:rsidRPr="000610AE">
                          <w:rPr>
                            <w:rStyle w:val="Hyperlink"/>
                            <w:rFonts w:ascii="Arial Narrow" w:hAnsi="Arial Narrow" w:cs="Arial"/>
                            <w:sz w:val="20"/>
                            <w:bdr w:val="none" w:sz="0" w:space="0" w:color="auto" w:frame="1"/>
                            <w:lang w:val="en-US"/>
                          </w:rPr>
                          <w:t>Нацрт</w:t>
                        </w:r>
                        <w:r w:rsidRPr="000610AE">
                          <w:rPr>
                            <w:rStyle w:val="Hyperlink"/>
                            <w:rFonts w:ascii="Arial Narrow" w:hAnsi="Arial Narrow" w:cs="Arial"/>
                            <w:sz w:val="20"/>
                            <w:bdr w:val="none" w:sz="0" w:space="0" w:color="auto" w:frame="1"/>
                            <w:lang w:val="en-US"/>
                          </w:rPr>
                          <w:t>-</w:t>
                        </w:r>
                        <w:r w:rsidRPr="000610AE">
                          <w:rPr>
                            <w:rStyle w:val="Hyperlink"/>
                            <w:rFonts w:ascii="Arial Narrow" w:hAnsi="Arial Narrow" w:cs="Arial"/>
                            <w:sz w:val="20"/>
                            <w:bdr w:val="none" w:sz="0" w:space="0" w:color="auto" w:frame="1"/>
                            <w:lang w:val="en-US"/>
                          </w:rPr>
                          <w:t>програма на планирани активности</w:t>
                        </w:r>
                      </w:hyperlink>
                      <w:r w:rsidRPr="000610AE">
                        <w:rPr>
                          <w:rFonts w:ascii="Arial Narrow" w:hAnsi="Arial Narrow" w:cs="Arial"/>
                          <w:sz w:val="20"/>
                          <w:bdr w:val="none" w:sz="0" w:space="0" w:color="auto" w:frame="1"/>
                          <w:lang w:val="en-US"/>
                        </w:rPr>
                        <w:t> и </w:t>
                      </w:r>
                      <w:hyperlink r:id="rId29" w:history="1">
                        <w:r w:rsidRPr="000610AE">
                          <w:rPr>
                            <w:rStyle w:val="Hyperlink"/>
                            <w:rFonts w:ascii="Arial Narrow" w:hAnsi="Arial Narrow" w:cs="Arial"/>
                            <w:sz w:val="20"/>
                            <w:bdr w:val="none" w:sz="0" w:space="0" w:color="auto" w:frame="1"/>
                            <w:lang w:val="en-US"/>
                          </w:rPr>
                          <w:t>Нацрт-финанси</w:t>
                        </w:r>
                        <w:r w:rsidRPr="000610AE">
                          <w:rPr>
                            <w:rStyle w:val="Hyperlink"/>
                            <w:rFonts w:ascii="Arial Narrow" w:hAnsi="Arial Narrow" w:cs="Arial"/>
                            <w:sz w:val="20"/>
                            <w:bdr w:val="none" w:sz="0" w:space="0" w:color="auto" w:frame="1"/>
                            <w:lang w:val="en-US"/>
                          </w:rPr>
                          <w:t>с</w:t>
                        </w:r>
                        <w:r w:rsidRPr="000610AE">
                          <w:rPr>
                            <w:rStyle w:val="Hyperlink"/>
                            <w:rFonts w:ascii="Arial Narrow" w:hAnsi="Arial Narrow" w:cs="Arial"/>
                            <w:sz w:val="20"/>
                            <w:bdr w:val="none" w:sz="0" w:space="0" w:color="auto" w:frame="1"/>
                            <w:lang w:val="en-US"/>
                          </w:rPr>
                          <w:t>ки план на Агенцијата за аудио и аудиовизуелни медиумски услуги</w:t>
                        </w:r>
                      </w:hyperlink>
                      <w:r w:rsidRPr="000610AE">
                        <w:rPr>
                          <w:rFonts w:ascii="Arial Narrow" w:hAnsi="Arial Narrow" w:cs="Arial"/>
                          <w:sz w:val="20"/>
                          <w:bdr w:val="none" w:sz="0" w:space="0" w:color="auto" w:frame="1"/>
                          <w:lang w:val="en-US"/>
                        </w:rPr>
                        <w:t>),  </w:t>
                      </w:r>
                      <w:hyperlink r:id="rId30" w:history="1">
                        <w:r w:rsidRPr="000610AE">
                          <w:rPr>
                            <w:rStyle w:val="Hyperlink"/>
                            <w:rFonts w:ascii="Arial Narrow" w:hAnsi="Arial Narrow" w:cs="Arial"/>
                            <w:sz w:val="20"/>
                            <w:bdr w:val="none" w:sz="0" w:space="0" w:color="auto" w:frame="1"/>
                            <w:lang w:val="en-US"/>
                          </w:rPr>
                          <w:t>Нацрт-г</w:t>
                        </w:r>
                        <w:r w:rsidRPr="000610AE">
                          <w:rPr>
                            <w:rStyle w:val="Hyperlink"/>
                            <w:rFonts w:ascii="Arial Narrow" w:hAnsi="Arial Narrow" w:cs="Arial"/>
                            <w:sz w:val="20"/>
                            <w:bdr w:val="none" w:sz="0" w:space="0" w:color="auto" w:frame="1"/>
                            <w:lang w:val="en-US"/>
                          </w:rPr>
                          <w:t>о</w:t>
                        </w:r>
                        <w:r w:rsidRPr="000610AE">
                          <w:rPr>
                            <w:rStyle w:val="Hyperlink"/>
                            <w:rFonts w:ascii="Arial Narrow" w:hAnsi="Arial Narrow" w:cs="Arial"/>
                            <w:sz w:val="20"/>
                            <w:bdr w:val="none" w:sz="0" w:space="0" w:color="auto" w:frame="1"/>
                            <w:lang w:val="en-US"/>
                          </w:rPr>
                          <w:t>дишниот план за вршење административен надзор за 2022 годинa</w:t>
                        </w:r>
                      </w:hyperlink>
                      <w:r w:rsidRPr="000610AE">
                        <w:rPr>
                          <w:rFonts w:ascii="Arial Narrow" w:hAnsi="Arial Narrow" w:cs="Arial"/>
                          <w:sz w:val="20"/>
                          <w:bdr w:val="none" w:sz="0" w:space="0" w:color="auto" w:frame="1"/>
                          <w:lang w:val="en-US"/>
                        </w:rPr>
                        <w:t>, и </w:t>
                      </w:r>
                      <w:hyperlink r:id="rId31" w:history="1">
                        <w:r w:rsidRPr="000610AE">
                          <w:rPr>
                            <w:rStyle w:val="Hyperlink"/>
                            <w:rFonts w:ascii="Arial Narrow" w:hAnsi="Arial Narrow" w:cs="Arial"/>
                            <w:sz w:val="20"/>
                            <w:bdr w:val="none" w:sz="0" w:space="0" w:color="auto" w:frame="1"/>
                            <w:lang w:val="en-US"/>
                          </w:rPr>
                          <w:t xml:space="preserve">Нацрт-годишниот </w:t>
                        </w:r>
                        <w:r w:rsidRPr="000610AE">
                          <w:rPr>
                            <w:rStyle w:val="Hyperlink"/>
                            <w:rFonts w:ascii="Arial Narrow" w:hAnsi="Arial Narrow" w:cs="Arial"/>
                            <w:sz w:val="20"/>
                            <w:bdr w:val="none" w:sz="0" w:space="0" w:color="auto" w:frame="1"/>
                            <w:lang w:val="en-US"/>
                          </w:rPr>
                          <w:t>п</w:t>
                        </w:r>
                        <w:r w:rsidRPr="000610AE">
                          <w:rPr>
                            <w:rStyle w:val="Hyperlink"/>
                            <w:rFonts w:ascii="Arial Narrow" w:hAnsi="Arial Narrow" w:cs="Arial"/>
                            <w:sz w:val="20"/>
                            <w:bdr w:val="none" w:sz="0" w:space="0" w:color="auto" w:frame="1"/>
                            <w:lang w:val="en-US"/>
                          </w:rPr>
                          <w:t>лан за вршење програмски надзор за 2022 година</w:t>
                        </w:r>
                      </w:hyperlink>
                      <w:r w:rsidRPr="000610AE">
                        <w:rPr>
                          <w:rFonts w:ascii="Arial Narrow" w:hAnsi="Arial Narrow" w:cs="Arial"/>
                          <w:sz w:val="20"/>
                          <w:bdr w:val="none" w:sz="0" w:space="0" w:color="auto" w:frame="1"/>
                          <w:lang w:val="en-US"/>
                        </w:rPr>
                        <w:t>.</w:t>
                      </w:r>
                      <w:r w:rsidRPr="000610AE">
                        <w:rPr>
                          <w:rFonts w:ascii="Arial Narrow" w:hAnsi="Arial Narrow" w:cs="Arial"/>
                          <w:sz w:val="20"/>
                          <w:bdr w:val="none" w:sz="0" w:space="0" w:color="auto" w:frame="1"/>
                        </w:rPr>
                        <w:t xml:space="preserve"> </w:t>
                      </w:r>
                      <w:proofErr w:type="spellStart"/>
                      <w:r w:rsidRPr="000610AE">
                        <w:rPr>
                          <w:rFonts w:ascii="Arial Narrow" w:hAnsi="Arial Narrow" w:cs="Arial"/>
                          <w:sz w:val="20"/>
                          <w:bdr w:val="none" w:sz="0" w:space="0" w:color="auto" w:frame="1"/>
                          <w:lang w:val="en-US"/>
                        </w:rPr>
                        <w:t>Агенцијата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ги</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повика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сите</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заинтересирани</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страни</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со</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свои</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мислења</w:t>
                      </w:r>
                      <w:proofErr w:type="spellEnd"/>
                      <w:r w:rsidRPr="000610AE">
                        <w:rPr>
                          <w:rFonts w:ascii="Arial Narrow" w:hAnsi="Arial Narrow" w:cs="Arial"/>
                          <w:sz w:val="20"/>
                          <w:bdr w:val="none" w:sz="0" w:space="0" w:color="auto" w:frame="1"/>
                          <w:lang w:val="en-US"/>
                        </w:rPr>
                        <w:t xml:space="preserve"> и </w:t>
                      </w:r>
                      <w:proofErr w:type="spellStart"/>
                      <w:r w:rsidRPr="000610AE">
                        <w:rPr>
                          <w:rFonts w:ascii="Arial Narrow" w:hAnsi="Arial Narrow" w:cs="Arial"/>
                          <w:sz w:val="20"/>
                          <w:bdr w:val="none" w:sz="0" w:space="0" w:color="auto" w:frame="1"/>
                          <w:lang w:val="en-US"/>
                        </w:rPr>
                        <w:t>предлози</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во</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писмена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форма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да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учествуваат</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во</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јавната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расправа</w:t>
                      </w:r>
                      <w:proofErr w:type="spellEnd"/>
                      <w:r w:rsidRPr="000610AE">
                        <w:rPr>
                          <w:rFonts w:ascii="Arial Narrow" w:hAnsi="Arial Narrow" w:cs="Arial"/>
                          <w:sz w:val="20"/>
                          <w:bdr w:val="none" w:sz="0" w:space="0" w:color="auto" w:frame="1"/>
                          <w:lang w:val="en-US"/>
                        </w:rPr>
                        <w:t xml:space="preserve"> и </w:t>
                      </w:r>
                      <w:proofErr w:type="spellStart"/>
                      <w:r w:rsidRPr="000610AE">
                        <w:rPr>
                          <w:rFonts w:ascii="Arial Narrow" w:hAnsi="Arial Narrow" w:cs="Arial"/>
                          <w:sz w:val="20"/>
                          <w:bdr w:val="none" w:sz="0" w:space="0" w:color="auto" w:frame="1"/>
                          <w:lang w:val="en-US"/>
                        </w:rPr>
                        <w:t>истите</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да</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ги</w:t>
                      </w:r>
                      <w:proofErr w:type="spellEnd"/>
                      <w:r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достава</w:t>
                      </w:r>
                      <w:r w:rsidR="005C22FE" w:rsidRPr="000610AE">
                        <w:rPr>
                          <w:rFonts w:ascii="Arial Narrow" w:hAnsi="Arial Narrow" w:cs="Arial"/>
                          <w:sz w:val="20"/>
                          <w:bdr w:val="none" w:sz="0" w:space="0" w:color="auto" w:frame="1"/>
                          <w:lang w:val="en-US"/>
                        </w:rPr>
                        <w:t>т</w:t>
                      </w:r>
                      <w:proofErr w:type="spellEnd"/>
                      <w:r w:rsidR="005C22FE" w:rsidRPr="000610AE">
                        <w:rPr>
                          <w:rFonts w:ascii="Arial Narrow" w:hAnsi="Arial Narrow" w:cs="Arial"/>
                          <w:sz w:val="20"/>
                          <w:bdr w:val="none" w:sz="0" w:space="0" w:color="auto" w:frame="1"/>
                          <w:lang w:val="en-US"/>
                        </w:rPr>
                        <w:t xml:space="preserve"> </w:t>
                      </w:r>
                      <w:proofErr w:type="spellStart"/>
                      <w:r w:rsidRPr="000610AE">
                        <w:rPr>
                          <w:rFonts w:ascii="Arial Narrow" w:hAnsi="Arial Narrow" w:cs="Arial"/>
                          <w:sz w:val="20"/>
                          <w:bdr w:val="none" w:sz="0" w:space="0" w:color="auto" w:frame="1"/>
                          <w:lang w:val="en-US"/>
                        </w:rPr>
                        <w:t>на</w:t>
                      </w:r>
                      <w:proofErr w:type="spellEnd"/>
                      <w:r w:rsidRPr="000610AE">
                        <w:rPr>
                          <w:rFonts w:ascii="Arial Narrow" w:hAnsi="Arial Narrow" w:cs="Arial"/>
                          <w:sz w:val="20"/>
                          <w:bdr w:val="none" w:sz="0" w:space="0" w:color="auto" w:frame="1"/>
                          <w:lang w:val="en-US"/>
                        </w:rPr>
                        <w:t xml:space="preserve"> con</w:t>
                      </w:r>
                      <w:r w:rsidR="005C22FE" w:rsidRPr="000610AE">
                        <w:rPr>
                          <w:rFonts w:ascii="Arial Narrow" w:hAnsi="Arial Narrow" w:cs="Arial"/>
                          <w:sz w:val="20"/>
                          <w:bdr w:val="none" w:sz="0" w:space="0" w:color="auto" w:frame="1"/>
                          <w:lang w:val="en-US"/>
                        </w:rPr>
                        <w:t xml:space="preserve">tact@avmu.mk </w:t>
                      </w:r>
                      <w:proofErr w:type="spellStart"/>
                      <w:r w:rsidR="005C22FE" w:rsidRPr="000610AE">
                        <w:rPr>
                          <w:rFonts w:ascii="Arial Narrow" w:hAnsi="Arial Narrow" w:cs="Arial"/>
                          <w:sz w:val="20"/>
                          <w:bdr w:val="none" w:sz="0" w:space="0" w:color="auto" w:frame="1"/>
                          <w:lang w:val="en-US"/>
                        </w:rPr>
                        <w:t>или</w:t>
                      </w:r>
                      <w:proofErr w:type="spellEnd"/>
                      <w:r w:rsidR="005C22FE" w:rsidRPr="000610AE">
                        <w:rPr>
                          <w:rFonts w:ascii="Arial Narrow" w:hAnsi="Arial Narrow" w:cs="Arial"/>
                          <w:sz w:val="20"/>
                          <w:bdr w:val="none" w:sz="0" w:space="0" w:color="auto" w:frame="1"/>
                          <w:lang w:val="en-US"/>
                        </w:rPr>
                        <w:t xml:space="preserve"> </w:t>
                      </w:r>
                      <w:proofErr w:type="spellStart"/>
                      <w:r w:rsidR="005C22FE" w:rsidRPr="000610AE">
                        <w:rPr>
                          <w:rFonts w:ascii="Arial Narrow" w:hAnsi="Arial Narrow" w:cs="Arial"/>
                          <w:sz w:val="20"/>
                          <w:bdr w:val="none" w:sz="0" w:space="0" w:color="auto" w:frame="1"/>
                          <w:lang w:val="en-US"/>
                        </w:rPr>
                        <w:t>до</w:t>
                      </w:r>
                      <w:proofErr w:type="spellEnd"/>
                      <w:r w:rsidR="005C22FE" w:rsidRPr="000610AE">
                        <w:rPr>
                          <w:rFonts w:ascii="Arial Narrow" w:hAnsi="Arial Narrow" w:cs="Arial"/>
                          <w:sz w:val="20"/>
                          <w:bdr w:val="none" w:sz="0" w:space="0" w:color="auto" w:frame="1"/>
                          <w:lang w:val="en-US"/>
                        </w:rPr>
                        <w:t xml:space="preserve"> </w:t>
                      </w:r>
                      <w:proofErr w:type="spellStart"/>
                      <w:r w:rsidR="005C22FE" w:rsidRPr="000610AE">
                        <w:rPr>
                          <w:rFonts w:ascii="Arial Narrow" w:hAnsi="Arial Narrow" w:cs="Arial"/>
                          <w:sz w:val="20"/>
                          <w:bdr w:val="none" w:sz="0" w:space="0" w:color="auto" w:frame="1"/>
                          <w:lang w:val="en-US"/>
                        </w:rPr>
                        <w:t>архивата</w:t>
                      </w:r>
                      <w:proofErr w:type="spellEnd"/>
                      <w:r w:rsidR="005C22FE" w:rsidRPr="000610AE">
                        <w:rPr>
                          <w:rFonts w:ascii="Arial Narrow" w:hAnsi="Arial Narrow" w:cs="Arial"/>
                          <w:sz w:val="20"/>
                          <w:bdr w:val="none" w:sz="0" w:space="0" w:color="auto" w:frame="1"/>
                          <w:lang w:val="en-US"/>
                        </w:rPr>
                        <w:t xml:space="preserve"> </w:t>
                      </w:r>
                      <w:proofErr w:type="spellStart"/>
                      <w:r w:rsidR="005C22FE" w:rsidRPr="000610AE">
                        <w:rPr>
                          <w:rFonts w:ascii="Arial Narrow" w:hAnsi="Arial Narrow" w:cs="Arial"/>
                          <w:sz w:val="20"/>
                          <w:bdr w:val="none" w:sz="0" w:space="0" w:color="auto" w:frame="1"/>
                          <w:lang w:val="en-US"/>
                        </w:rPr>
                        <w:t>на</w:t>
                      </w:r>
                      <w:proofErr w:type="spellEnd"/>
                      <w:r w:rsidR="005C22FE" w:rsidRPr="000610AE">
                        <w:rPr>
                          <w:rFonts w:ascii="Arial Narrow" w:hAnsi="Arial Narrow" w:cs="Arial"/>
                          <w:sz w:val="20"/>
                          <w:bdr w:val="none" w:sz="0" w:space="0" w:color="auto" w:frame="1"/>
                          <w:lang w:val="en-US"/>
                        </w:rPr>
                        <w:t xml:space="preserve"> </w:t>
                      </w:r>
                      <w:r w:rsidR="005C22FE" w:rsidRPr="000610AE">
                        <w:rPr>
                          <w:rFonts w:ascii="Arial Narrow" w:hAnsi="Arial Narrow" w:cs="Arial"/>
                          <w:sz w:val="20"/>
                          <w:bdr w:val="none" w:sz="0" w:space="0" w:color="auto" w:frame="1"/>
                        </w:rPr>
                        <w:t>Агенцијата</w:t>
                      </w:r>
                      <w:r w:rsidRPr="000610AE">
                        <w:rPr>
                          <w:rFonts w:ascii="Arial Narrow" w:hAnsi="Arial Narrow" w:cs="Arial"/>
                          <w:sz w:val="20"/>
                          <w:bdr w:val="none" w:sz="0" w:space="0" w:color="auto" w:frame="1"/>
                          <w:lang w:val="en-US"/>
                        </w:rPr>
                        <w:t>.</w:t>
                      </w:r>
                      <w:r w:rsidR="00230FF3" w:rsidRPr="000610AE">
                        <w:rPr>
                          <w:rFonts w:ascii="Arial Narrow" w:hAnsi="Arial Narrow" w:cs="Arial"/>
                          <w:sz w:val="20"/>
                          <w:bdr w:val="none" w:sz="0" w:space="0" w:color="auto" w:frame="1"/>
                        </w:rPr>
                        <w:t xml:space="preserve"> </w:t>
                      </w:r>
                      <w:proofErr w:type="spellStart"/>
                      <w:r w:rsidRPr="000610AE">
                        <w:rPr>
                          <w:rFonts w:ascii="Arial Narrow" w:hAnsi="Arial Narrow" w:cs="Arial"/>
                          <w:bCs/>
                          <w:sz w:val="20"/>
                          <w:bdr w:val="none" w:sz="0" w:space="0" w:color="auto" w:frame="1"/>
                          <w:lang w:val="en-US"/>
                        </w:rPr>
                        <w:t>Јавната</w:t>
                      </w:r>
                      <w:proofErr w:type="spellEnd"/>
                      <w:r w:rsidRPr="000610AE">
                        <w:rPr>
                          <w:rFonts w:ascii="Arial Narrow" w:hAnsi="Arial Narrow" w:cs="Arial"/>
                          <w:bCs/>
                          <w:sz w:val="20"/>
                          <w:bdr w:val="none" w:sz="0" w:space="0" w:color="auto" w:frame="1"/>
                          <w:lang w:val="en-US"/>
                        </w:rPr>
                        <w:t xml:space="preserve"> </w:t>
                      </w:r>
                      <w:proofErr w:type="spellStart"/>
                      <w:r w:rsidRPr="000610AE">
                        <w:rPr>
                          <w:rFonts w:ascii="Arial Narrow" w:hAnsi="Arial Narrow" w:cs="Arial"/>
                          <w:bCs/>
                          <w:sz w:val="20"/>
                          <w:bdr w:val="none" w:sz="0" w:space="0" w:color="auto" w:frame="1"/>
                          <w:lang w:val="en-US"/>
                        </w:rPr>
                        <w:t>расправа</w:t>
                      </w:r>
                      <w:proofErr w:type="spellEnd"/>
                      <w:r w:rsidRPr="000610AE">
                        <w:rPr>
                          <w:rFonts w:ascii="Arial Narrow" w:hAnsi="Arial Narrow" w:cs="Arial"/>
                          <w:bCs/>
                          <w:sz w:val="20"/>
                          <w:bdr w:val="none" w:sz="0" w:space="0" w:color="auto" w:frame="1"/>
                          <w:lang w:val="en-US"/>
                        </w:rPr>
                        <w:t xml:space="preserve"> </w:t>
                      </w:r>
                      <w:proofErr w:type="spellStart"/>
                      <w:r w:rsidRPr="000610AE">
                        <w:rPr>
                          <w:rFonts w:ascii="Arial Narrow" w:hAnsi="Arial Narrow" w:cs="Arial"/>
                          <w:bCs/>
                          <w:sz w:val="20"/>
                          <w:bdr w:val="none" w:sz="0" w:space="0" w:color="auto" w:frame="1"/>
                          <w:lang w:val="en-US"/>
                        </w:rPr>
                        <w:t>трае</w:t>
                      </w:r>
                      <w:proofErr w:type="spellEnd"/>
                      <w:r w:rsidRPr="000610AE">
                        <w:rPr>
                          <w:rFonts w:ascii="Arial Narrow" w:hAnsi="Arial Narrow" w:cs="Arial"/>
                          <w:bCs/>
                          <w:sz w:val="20"/>
                          <w:bdr w:val="none" w:sz="0" w:space="0" w:color="auto" w:frame="1"/>
                          <w:lang w:val="en-US"/>
                        </w:rPr>
                        <w:t xml:space="preserve"> </w:t>
                      </w:r>
                      <w:proofErr w:type="spellStart"/>
                      <w:r w:rsidRPr="000610AE">
                        <w:rPr>
                          <w:rFonts w:ascii="Arial Narrow" w:hAnsi="Arial Narrow" w:cs="Arial"/>
                          <w:bCs/>
                          <w:sz w:val="20"/>
                          <w:bdr w:val="none" w:sz="0" w:space="0" w:color="auto" w:frame="1"/>
                          <w:lang w:val="en-US"/>
                        </w:rPr>
                        <w:t>до</w:t>
                      </w:r>
                      <w:proofErr w:type="spellEnd"/>
                      <w:r w:rsidRPr="000610AE">
                        <w:rPr>
                          <w:rFonts w:ascii="Arial Narrow" w:hAnsi="Arial Narrow" w:cs="Arial"/>
                          <w:bCs/>
                          <w:sz w:val="20"/>
                          <w:bdr w:val="none" w:sz="0" w:space="0" w:color="auto" w:frame="1"/>
                          <w:lang w:val="en-US"/>
                        </w:rPr>
                        <w:t xml:space="preserve"> 17 </w:t>
                      </w:r>
                      <w:proofErr w:type="spellStart"/>
                      <w:r w:rsidRPr="000610AE">
                        <w:rPr>
                          <w:rFonts w:ascii="Arial Narrow" w:hAnsi="Arial Narrow" w:cs="Arial"/>
                          <w:bCs/>
                          <w:sz w:val="20"/>
                          <w:bdr w:val="none" w:sz="0" w:space="0" w:color="auto" w:frame="1"/>
                          <w:lang w:val="en-US"/>
                        </w:rPr>
                        <w:t>декември</w:t>
                      </w:r>
                      <w:proofErr w:type="spellEnd"/>
                      <w:r w:rsidRPr="000610AE">
                        <w:rPr>
                          <w:rFonts w:ascii="Arial Narrow" w:hAnsi="Arial Narrow" w:cs="Arial"/>
                          <w:bCs/>
                          <w:sz w:val="20"/>
                          <w:bdr w:val="none" w:sz="0" w:space="0" w:color="auto" w:frame="1"/>
                          <w:lang w:val="en-US"/>
                        </w:rPr>
                        <w:t xml:space="preserve"> 2021 </w:t>
                      </w:r>
                      <w:proofErr w:type="spellStart"/>
                      <w:r w:rsidRPr="000610AE">
                        <w:rPr>
                          <w:rFonts w:ascii="Arial Narrow" w:hAnsi="Arial Narrow" w:cs="Arial"/>
                          <w:bCs/>
                          <w:sz w:val="20"/>
                          <w:bdr w:val="none" w:sz="0" w:space="0" w:color="auto" w:frame="1"/>
                          <w:lang w:val="en-US"/>
                        </w:rPr>
                        <w:t>година</w:t>
                      </w:r>
                      <w:proofErr w:type="spellEnd"/>
                      <w:r w:rsidRPr="000610AE">
                        <w:rPr>
                          <w:rFonts w:ascii="Arial Narrow" w:hAnsi="Arial Narrow" w:cs="Arial"/>
                          <w:bCs/>
                          <w:sz w:val="20"/>
                          <w:bdr w:val="none" w:sz="0" w:space="0" w:color="auto" w:frame="1"/>
                          <w:lang w:val="en-US"/>
                        </w:rPr>
                        <w:t>. </w:t>
                      </w:r>
                    </w:p>
                    <w:p w14:paraId="225BFBC7" w14:textId="77777777" w:rsidR="00F81C4B" w:rsidRPr="001640A8" w:rsidRDefault="00F81C4B" w:rsidP="00230FF3">
                      <w:pPr>
                        <w:spacing w:after="0" w:line="240" w:lineRule="auto"/>
                        <w:jc w:val="both"/>
                        <w:rPr>
                          <w:rFonts w:ascii="Arial Narrow" w:hAnsi="Arial Narrow" w:cs="Arial"/>
                          <w:sz w:val="20"/>
                          <w:bdr w:val="none" w:sz="0" w:space="0" w:color="auto" w:frame="1"/>
                        </w:rPr>
                      </w:pPr>
                    </w:p>
                    <w:p w14:paraId="3DD6D729" w14:textId="77777777" w:rsidR="00F81C4B" w:rsidRPr="001640A8" w:rsidRDefault="00F81C4B" w:rsidP="00230FF3">
                      <w:pPr>
                        <w:spacing w:after="360" w:line="240" w:lineRule="auto"/>
                        <w:jc w:val="both"/>
                        <w:rPr>
                          <w:rFonts w:ascii="Arial Narrow" w:hAnsi="Arial Narrow" w:cs="Arial"/>
                          <w:sz w:val="20"/>
                        </w:rPr>
                      </w:pPr>
                    </w:p>
                    <w:p w14:paraId="76091FE0" w14:textId="77777777" w:rsidR="00F81C4B" w:rsidRDefault="00F81C4B" w:rsidP="00230FF3">
                      <w:pPr>
                        <w:spacing w:after="0" w:line="240" w:lineRule="auto"/>
                        <w:jc w:val="both"/>
                        <w:rPr>
                          <w:rFonts w:ascii="Arial Narrow" w:hAnsi="Arial Narrow" w:cs="Arial"/>
                          <w:sz w:val="20"/>
                          <w:bdr w:val="none" w:sz="0" w:space="0" w:color="auto" w:frame="1"/>
                        </w:rPr>
                      </w:pPr>
                    </w:p>
                  </w:txbxContent>
                </v:textbox>
                <w10:wrap anchorx="margin"/>
              </v:shape>
            </w:pict>
          </mc:Fallback>
        </mc:AlternateContent>
      </w:r>
    </w:p>
    <w:p w14:paraId="1E25C4DA" w14:textId="18B046F9" w:rsidR="007B796F" w:rsidRDefault="007B796F" w:rsidP="007D3230"/>
    <w:p w14:paraId="29FDA003" w14:textId="7B68E7CD" w:rsidR="007B796F" w:rsidRDefault="007B796F" w:rsidP="007D3230"/>
    <w:p w14:paraId="01F04B24" w14:textId="61E1C834" w:rsidR="007B796F" w:rsidRDefault="007B796F" w:rsidP="007D3230"/>
    <w:p w14:paraId="7A7F5275" w14:textId="3D666CCF" w:rsidR="007B796F" w:rsidRDefault="007B796F" w:rsidP="007D3230"/>
    <w:p w14:paraId="018B3D0F" w14:textId="43979E52" w:rsidR="007B796F" w:rsidRDefault="000174DA" w:rsidP="007D3230">
      <w:r w:rsidRPr="008F5DB4">
        <w:rPr>
          <w:noProof/>
          <w:lang w:val="en-US"/>
        </w:rPr>
        <mc:AlternateContent>
          <mc:Choice Requires="wps">
            <w:drawing>
              <wp:anchor distT="0" distB="0" distL="114300" distR="114300" simplePos="0" relativeHeight="251786240" behindDoc="0" locked="0" layoutInCell="1" allowOverlap="1" wp14:anchorId="22F5DB73" wp14:editId="75E705A1">
                <wp:simplePos x="0" y="0"/>
                <wp:positionH relativeFrom="margin">
                  <wp:posOffset>-829831</wp:posOffset>
                </wp:positionH>
                <wp:positionV relativeFrom="paragraph">
                  <wp:posOffset>183508</wp:posOffset>
                </wp:positionV>
                <wp:extent cx="7574654" cy="5042414"/>
                <wp:effectExtent l="0" t="0" r="26670" b="2540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4654" cy="5042414"/>
                        </a:xfrm>
                        <a:prstGeom prst="bevel">
                          <a:avLst>
                            <a:gd name="adj" fmla="val 86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FA93E8" w14:textId="77777777" w:rsidR="00230FF3" w:rsidRPr="007477FD" w:rsidRDefault="00230FF3" w:rsidP="005E16FD">
                            <w:pPr>
                              <w:spacing w:line="240" w:lineRule="auto"/>
                              <w:jc w:val="both"/>
                              <w:rPr>
                                <w:rFonts w:ascii="Arial Narrow" w:hAnsi="Arial Narrow" w:cs="Arial"/>
                                <w:b/>
                                <w:bCs/>
                                <w:color w:val="C00000"/>
                                <w:sz w:val="20"/>
                                <w:bdr w:val="none" w:sz="0" w:space="0" w:color="auto" w:frame="1"/>
                              </w:rPr>
                            </w:pPr>
                            <w:r w:rsidRPr="007477FD">
                              <w:rPr>
                                <w:rFonts w:ascii="Arial Narrow" w:hAnsi="Arial Narrow" w:cs="Arial"/>
                                <w:b/>
                                <w:bCs/>
                                <w:color w:val="C00000"/>
                                <w:sz w:val="20"/>
                                <w:bdr w:val="none" w:sz="0" w:space="0" w:color="auto" w:frame="1"/>
                              </w:rPr>
                              <w:t xml:space="preserve">Надзори врз радиодифузери, ОЈЕКМ и даватели на аудиовизуелни медиумски услуги по барање </w:t>
                            </w:r>
                          </w:p>
                          <w:p w14:paraId="7301D1D1" w14:textId="45E511CD" w:rsidR="00230FF3" w:rsidRPr="007477FD" w:rsidRDefault="00230FF3" w:rsidP="005E16FD">
                            <w:pPr>
                              <w:spacing w:line="240" w:lineRule="auto"/>
                              <w:jc w:val="both"/>
                              <w:rPr>
                                <w:rFonts w:ascii="Arial Narrow" w:hAnsi="Arial Narrow" w:cs="Arial"/>
                                <w:b/>
                                <w:bCs/>
                                <w:color w:val="C00000"/>
                                <w:sz w:val="20"/>
                                <w:bdr w:val="none" w:sz="0" w:space="0" w:color="auto" w:frame="1"/>
                              </w:rPr>
                            </w:pPr>
                            <w:r w:rsidRPr="007477FD">
                              <w:rPr>
                                <w:rFonts w:ascii="Arial Narrow" w:hAnsi="Arial Narrow" w:cs="Arial"/>
                                <w:b/>
                                <w:bCs/>
                                <w:color w:val="C00000"/>
                                <w:sz w:val="20"/>
                                <w:bdr w:val="none" w:sz="0" w:space="0" w:color="auto" w:frame="1"/>
                              </w:rPr>
                              <w:t>Радиодифузери</w:t>
                            </w:r>
                          </w:p>
                          <w:p w14:paraId="1EE11FE2" w14:textId="0BEC6778" w:rsidR="00230FF3" w:rsidRPr="007477FD" w:rsidRDefault="00230FF3" w:rsidP="000610AE">
                            <w:pPr>
                              <w:spacing w:after="0" w:line="240" w:lineRule="auto"/>
                              <w:jc w:val="both"/>
                              <w:rPr>
                                <w:rFonts w:ascii="Arial Narrow" w:hAnsi="Arial Narrow" w:cs="Arial"/>
                                <w:sz w:val="20"/>
                              </w:rPr>
                            </w:pPr>
                            <w:r w:rsidRPr="007477FD">
                              <w:rPr>
                                <w:rFonts w:ascii="Arial Narrow" w:hAnsi="Arial Narrow" w:cs="Arial"/>
                                <w:sz w:val="20"/>
                                <w:bdr w:val="none" w:sz="0" w:space="0" w:color="auto" w:frame="1"/>
                              </w:rPr>
                              <w:t>Агенцијата изврши редовен административен надзор врз сите 111 радиодифузери коишто емитуваат ТВ или радио програма, за обврската податоците за сопственичка структура, одговорниот уредник/уредници и за изворите на финансирање во претхо</w:t>
                            </w:r>
                            <w:r w:rsidR="007C76C4">
                              <w:rPr>
                                <w:rFonts w:ascii="Arial Narrow" w:hAnsi="Arial Narrow" w:cs="Arial"/>
                                <w:sz w:val="20"/>
                                <w:bdr w:val="none" w:sz="0" w:space="0" w:color="auto" w:frame="1"/>
                              </w:rPr>
                              <w:t>дната година да ги објават најдоцна до 31 октомври 2021г</w:t>
                            </w:r>
                            <w:r w:rsidR="007A0BE8">
                              <w:rPr>
                                <w:rFonts w:ascii="Arial Narrow" w:hAnsi="Arial Narrow" w:cs="Arial"/>
                                <w:sz w:val="20"/>
                                <w:bdr w:val="none" w:sz="0" w:space="0" w:color="auto" w:frame="1"/>
                              </w:rPr>
                              <w:t>.</w:t>
                            </w:r>
                            <w:r w:rsidRPr="007477FD">
                              <w:rPr>
                                <w:rFonts w:ascii="Arial Narrow" w:hAnsi="Arial Narrow" w:cs="Arial"/>
                                <w:sz w:val="20"/>
                              </w:rPr>
                              <w:t xml:space="preserve"> Надзорот покажа дека единствено Радио Лав од Охрид не ја исполнил обврската од член 15 став 3 од Законот за медиуми.</w:t>
                            </w:r>
                          </w:p>
                          <w:p w14:paraId="27953744" w14:textId="2A17E977" w:rsidR="00F2705A" w:rsidRDefault="00996B24" w:rsidP="00F2705A">
                            <w:pPr>
                              <w:spacing w:after="0" w:line="240" w:lineRule="auto"/>
                              <w:jc w:val="both"/>
                              <w:rPr>
                                <w:rFonts w:ascii="Arial Narrow" w:hAnsi="Arial Narrow" w:cs="Arial"/>
                                <w:sz w:val="20"/>
                                <w:bdr w:val="none" w:sz="0" w:space="0" w:color="auto" w:frame="1"/>
                              </w:rPr>
                            </w:pPr>
                            <w:r>
                              <w:rPr>
                                <w:rFonts w:ascii="Arial Narrow" w:hAnsi="Arial Narrow" w:cs="Arial"/>
                                <w:sz w:val="20"/>
                                <w:bdr w:val="none" w:sz="0" w:space="0" w:color="auto" w:frame="1"/>
                              </w:rPr>
                              <w:t>Редовни</w:t>
                            </w:r>
                            <w:r w:rsidR="00230FF3" w:rsidRPr="007477FD">
                              <w:rPr>
                                <w:rFonts w:ascii="Arial Narrow" w:hAnsi="Arial Narrow" w:cs="Arial"/>
                                <w:sz w:val="20"/>
                                <w:bdr w:val="none" w:sz="0" w:space="0" w:color="auto" w:frame="1"/>
                              </w:rPr>
                              <w:t xml:space="preserve"> програмски </w:t>
                            </w:r>
                            <w:r>
                              <w:rPr>
                                <w:rFonts w:ascii="Arial Narrow" w:hAnsi="Arial Narrow" w:cs="Arial"/>
                                <w:sz w:val="20"/>
                                <w:bdr w:val="none" w:sz="0" w:space="0" w:color="auto" w:frame="1"/>
                              </w:rPr>
                              <w:t xml:space="preserve">и административни </w:t>
                            </w:r>
                            <w:r w:rsidR="00230FF3" w:rsidRPr="007477FD">
                              <w:rPr>
                                <w:rFonts w:ascii="Arial Narrow" w:hAnsi="Arial Narrow" w:cs="Arial"/>
                                <w:sz w:val="20"/>
                                <w:bdr w:val="none" w:sz="0" w:space="0" w:color="auto" w:frame="1"/>
                              </w:rPr>
                              <w:t>надзор</w:t>
                            </w:r>
                            <w:r>
                              <w:rPr>
                                <w:rFonts w:ascii="Arial Narrow" w:hAnsi="Arial Narrow" w:cs="Arial"/>
                                <w:sz w:val="20"/>
                                <w:bdr w:val="none" w:sz="0" w:space="0" w:color="auto" w:frame="1"/>
                              </w:rPr>
                              <w:t>и</w:t>
                            </w:r>
                            <w:r w:rsidR="00230FF3" w:rsidRPr="007477FD">
                              <w:rPr>
                                <w:rFonts w:ascii="Arial Narrow" w:hAnsi="Arial Narrow" w:cs="Arial"/>
                                <w:sz w:val="20"/>
                                <w:bdr w:val="none" w:sz="0" w:space="0" w:color="auto" w:frame="1"/>
                              </w:rPr>
                              <w:t xml:space="preserve"> за почитувањето на </w:t>
                            </w:r>
                            <w:r>
                              <w:rPr>
                                <w:rFonts w:ascii="Arial Narrow" w:hAnsi="Arial Narrow" w:cs="Arial"/>
                                <w:sz w:val="20"/>
                                <w:bdr w:val="none" w:sz="0" w:space="0" w:color="auto" w:frame="1"/>
                              </w:rPr>
                              <w:t>повеќе законски</w:t>
                            </w:r>
                            <w:r w:rsidR="007477FD">
                              <w:rPr>
                                <w:rFonts w:ascii="Arial Narrow" w:hAnsi="Arial Narrow" w:cs="Arial"/>
                                <w:sz w:val="20"/>
                                <w:bdr w:val="none" w:sz="0" w:space="0" w:color="auto" w:frame="1"/>
                              </w:rPr>
                              <w:t xml:space="preserve"> обврски </w:t>
                            </w:r>
                            <w:r w:rsidR="00942EAA">
                              <w:rPr>
                                <w:rFonts w:ascii="Arial Narrow" w:hAnsi="Arial Narrow" w:cs="Arial"/>
                                <w:sz w:val="20"/>
                                <w:bdr w:val="none" w:sz="0" w:space="0" w:color="auto" w:frame="1"/>
                              </w:rPr>
                              <w:t>с</w:t>
                            </w:r>
                            <w:r w:rsidR="00230FF3" w:rsidRPr="007477FD">
                              <w:rPr>
                                <w:rFonts w:ascii="Arial Narrow" w:hAnsi="Arial Narrow" w:cs="Arial"/>
                                <w:sz w:val="20"/>
                                <w:bdr w:val="none" w:sz="0" w:space="0" w:color="auto" w:frame="1"/>
                              </w:rPr>
                              <w:t>е извршен</w:t>
                            </w:r>
                            <w:r w:rsidR="00942EAA">
                              <w:rPr>
                                <w:rFonts w:ascii="Arial Narrow" w:hAnsi="Arial Narrow" w:cs="Arial"/>
                                <w:sz w:val="20"/>
                                <w:bdr w:val="none" w:sz="0" w:space="0" w:color="auto" w:frame="1"/>
                              </w:rPr>
                              <w:t>и</w:t>
                            </w:r>
                            <w:r w:rsidR="00230FF3" w:rsidRPr="007477FD">
                              <w:rPr>
                                <w:rFonts w:ascii="Arial Narrow" w:hAnsi="Arial Narrow" w:cs="Arial"/>
                                <w:sz w:val="20"/>
                                <w:bdr w:val="none" w:sz="0" w:space="0" w:color="auto" w:frame="1"/>
                              </w:rPr>
                              <w:t xml:space="preserve"> врз Г-ТВ Телевизија, ТВ Канал 8, ТВ Дуе, ТВ </w:t>
                            </w:r>
                            <w:proofErr w:type="spellStart"/>
                            <w:r w:rsidR="00230FF3" w:rsidRPr="007477FD">
                              <w:rPr>
                                <w:rFonts w:ascii="Arial Narrow" w:hAnsi="Arial Narrow" w:cs="Arial"/>
                                <w:sz w:val="20"/>
                                <w:bdr w:val="none" w:sz="0" w:space="0" w:color="auto" w:frame="1"/>
                              </w:rPr>
                              <w:t>Гурра</w:t>
                            </w:r>
                            <w:proofErr w:type="spellEnd"/>
                            <w:r w:rsidR="00230FF3" w:rsidRPr="007477FD">
                              <w:rPr>
                                <w:rFonts w:ascii="Arial Narrow" w:hAnsi="Arial Narrow" w:cs="Arial"/>
                                <w:sz w:val="20"/>
                                <w:bdr w:val="none" w:sz="0" w:space="0" w:color="auto" w:frame="1"/>
                              </w:rPr>
                              <w:t xml:space="preserve"> и ТВ </w:t>
                            </w:r>
                            <w:proofErr w:type="spellStart"/>
                            <w:r w:rsidR="00230FF3" w:rsidRPr="007477FD">
                              <w:rPr>
                                <w:rFonts w:ascii="Arial Narrow" w:hAnsi="Arial Narrow" w:cs="Arial"/>
                                <w:sz w:val="20"/>
                                <w:bdr w:val="none" w:sz="0" w:space="0" w:color="auto" w:frame="1"/>
                              </w:rPr>
                              <w:t>Протел</w:t>
                            </w:r>
                            <w:proofErr w:type="spellEnd"/>
                            <w:r w:rsidR="00230FF3" w:rsidRPr="007477FD">
                              <w:rPr>
                                <w:rFonts w:ascii="Arial Narrow" w:hAnsi="Arial Narrow" w:cs="Arial"/>
                                <w:sz w:val="20"/>
                                <w:bdr w:val="none" w:sz="0" w:space="0" w:color="auto" w:frame="1"/>
                              </w:rPr>
                              <w:t>.</w:t>
                            </w:r>
                            <w:r>
                              <w:rPr>
                                <w:rFonts w:ascii="Arial Narrow" w:hAnsi="Arial Narrow" w:cs="Arial"/>
                                <w:sz w:val="20"/>
                                <w:bdr w:val="none" w:sz="0" w:space="0" w:color="auto" w:frame="1"/>
                              </w:rPr>
                              <w:t xml:space="preserve"> </w:t>
                            </w:r>
                            <w:r w:rsidR="00230FF3" w:rsidRPr="007477FD">
                              <w:rPr>
                                <w:rFonts w:ascii="Arial Narrow" w:hAnsi="Arial Narrow" w:cs="Arial"/>
                                <w:sz w:val="20"/>
                                <w:bdr w:val="none" w:sz="0" w:space="0" w:color="auto" w:frame="1"/>
                              </w:rPr>
                              <w:t xml:space="preserve">При надзорот на програмата на Г-ТВ Телевизија беше констатирано </w:t>
                            </w:r>
                            <w:r w:rsidR="007477FD">
                              <w:rPr>
                                <w:rFonts w:ascii="Arial Narrow" w:hAnsi="Arial Narrow" w:cs="Arial"/>
                                <w:sz w:val="20"/>
                                <w:bdr w:val="none" w:sz="0" w:space="0" w:color="auto" w:frame="1"/>
                              </w:rPr>
                              <w:t xml:space="preserve">непочитување на правилата за заштита на малолетната публика и </w:t>
                            </w:r>
                            <w:r w:rsidR="00536C1A">
                              <w:rPr>
                                <w:rFonts w:ascii="Arial Narrow" w:hAnsi="Arial Narrow" w:cs="Arial"/>
                                <w:sz w:val="20"/>
                                <w:bdr w:val="none" w:sz="0" w:space="0" w:color="auto" w:frame="1"/>
                              </w:rPr>
                              <w:t xml:space="preserve">употребата на јазикот во програмата. </w:t>
                            </w:r>
                            <w:r w:rsidR="00230FF3" w:rsidRPr="007477FD">
                              <w:rPr>
                                <w:rFonts w:ascii="Arial Narrow" w:hAnsi="Arial Narrow" w:cs="Arial"/>
                                <w:sz w:val="20"/>
                                <w:bdr w:val="none" w:sz="0" w:space="0" w:color="auto" w:frame="1"/>
                              </w:rPr>
                              <w:t xml:space="preserve">На програмата на ТВ Дуе, констатирано е </w:t>
                            </w:r>
                            <w:r w:rsidR="00536C1A">
                              <w:rPr>
                                <w:rFonts w:ascii="Arial Narrow" w:hAnsi="Arial Narrow" w:cs="Arial"/>
                                <w:sz w:val="20"/>
                                <w:bdr w:val="none" w:sz="0" w:space="0" w:color="auto" w:frame="1"/>
                              </w:rPr>
                              <w:t>непочитување на об</w:t>
                            </w:r>
                            <w:r>
                              <w:rPr>
                                <w:rFonts w:ascii="Arial Narrow" w:hAnsi="Arial Narrow" w:cs="Arial"/>
                                <w:sz w:val="20"/>
                                <w:bdr w:val="none" w:sz="0" w:space="0" w:color="auto" w:frame="1"/>
                              </w:rPr>
                              <w:t>врските за пласирање производи, не обезбедување</w:t>
                            </w:r>
                            <w:r w:rsidR="00230FF3" w:rsidRPr="007477FD">
                              <w:rPr>
                                <w:rFonts w:ascii="Arial Narrow" w:hAnsi="Arial Narrow" w:cs="Arial"/>
                                <w:sz w:val="20"/>
                                <w:bdr w:val="none" w:sz="0" w:space="0" w:color="auto" w:frame="1"/>
                              </w:rPr>
                              <w:t xml:space="preserve"> информации коишто треба да се направат достап</w:t>
                            </w:r>
                            <w:r>
                              <w:rPr>
                                <w:rFonts w:ascii="Arial Narrow" w:hAnsi="Arial Narrow" w:cs="Arial"/>
                                <w:sz w:val="20"/>
                                <w:bdr w:val="none" w:sz="0" w:space="0" w:color="auto" w:frame="1"/>
                              </w:rPr>
                              <w:t>ни на корисниците и не објавување податоци коишто треба да се</w:t>
                            </w:r>
                            <w:r w:rsidR="00230FF3" w:rsidRPr="007477FD">
                              <w:rPr>
                                <w:rFonts w:ascii="Arial Narrow" w:hAnsi="Arial Narrow" w:cs="Arial"/>
                                <w:sz w:val="20"/>
                                <w:bdr w:val="none" w:sz="0" w:space="0" w:color="auto" w:frame="1"/>
                              </w:rPr>
                              <w:t xml:space="preserve"> емитува</w:t>
                            </w:r>
                            <w:r>
                              <w:rPr>
                                <w:rFonts w:ascii="Arial Narrow" w:hAnsi="Arial Narrow" w:cs="Arial"/>
                                <w:sz w:val="20"/>
                                <w:bdr w:val="none" w:sz="0" w:space="0" w:color="auto" w:frame="1"/>
                              </w:rPr>
                              <w:t>ат</w:t>
                            </w:r>
                            <w:r w:rsidR="00230FF3" w:rsidRPr="007477FD">
                              <w:rPr>
                                <w:rFonts w:ascii="Arial Narrow" w:hAnsi="Arial Narrow" w:cs="Arial"/>
                                <w:sz w:val="20"/>
                                <w:bdr w:val="none" w:sz="0" w:space="0" w:color="auto" w:frame="1"/>
                              </w:rPr>
                              <w:t xml:space="preserve"> на соодветно место за која содржина од програмскиот сервис. </w:t>
                            </w:r>
                            <w:r>
                              <w:rPr>
                                <w:rFonts w:ascii="Arial Narrow" w:hAnsi="Arial Narrow" w:cs="Arial"/>
                                <w:sz w:val="20"/>
                                <w:bdr w:val="none" w:sz="0" w:space="0" w:color="auto" w:frame="1"/>
                              </w:rPr>
                              <w:t xml:space="preserve">Кај </w:t>
                            </w:r>
                            <w:r w:rsidR="00230FF3" w:rsidRPr="007477FD">
                              <w:rPr>
                                <w:rFonts w:ascii="Arial Narrow" w:hAnsi="Arial Narrow" w:cs="Arial"/>
                                <w:sz w:val="20"/>
                                <w:bdr w:val="none" w:sz="0" w:space="0" w:color="auto" w:frame="1"/>
                              </w:rPr>
                              <w:t xml:space="preserve">ТВ </w:t>
                            </w:r>
                            <w:proofErr w:type="spellStart"/>
                            <w:r w:rsidR="00230FF3" w:rsidRPr="007477FD">
                              <w:rPr>
                                <w:rFonts w:ascii="Arial Narrow" w:hAnsi="Arial Narrow" w:cs="Arial"/>
                                <w:sz w:val="20"/>
                                <w:bdr w:val="none" w:sz="0" w:space="0" w:color="auto" w:frame="1"/>
                              </w:rPr>
                              <w:t>Гурра</w:t>
                            </w:r>
                            <w:proofErr w:type="spellEnd"/>
                            <w:r w:rsidR="00230FF3" w:rsidRPr="007477FD">
                              <w:rPr>
                                <w:rFonts w:ascii="Arial Narrow" w:hAnsi="Arial Narrow" w:cs="Arial"/>
                                <w:sz w:val="20"/>
                                <w:bdr w:val="none" w:sz="0" w:space="0" w:color="auto" w:frame="1"/>
                              </w:rPr>
                              <w:t xml:space="preserve"> </w:t>
                            </w:r>
                            <w:r>
                              <w:rPr>
                                <w:rFonts w:ascii="Arial Narrow" w:hAnsi="Arial Narrow" w:cs="Arial"/>
                                <w:sz w:val="20"/>
                                <w:bdr w:val="none" w:sz="0" w:space="0" w:color="auto" w:frame="1"/>
                              </w:rPr>
                              <w:t>е утврдено дека не се обезбедени</w:t>
                            </w:r>
                            <w:r w:rsidR="00230FF3" w:rsidRPr="007477FD">
                              <w:rPr>
                                <w:rFonts w:ascii="Arial Narrow" w:hAnsi="Arial Narrow" w:cs="Arial"/>
                                <w:sz w:val="20"/>
                                <w:bdr w:val="none" w:sz="0" w:space="0" w:color="auto" w:frame="1"/>
                              </w:rPr>
                              <w:t xml:space="preserve"> информации коишто треба да се направат достапни на корисниците.</w:t>
                            </w:r>
                            <w:r w:rsidR="007477FD">
                              <w:rPr>
                                <w:rFonts w:ascii="Arial Narrow" w:hAnsi="Arial Narrow" w:cs="Arial"/>
                                <w:sz w:val="20"/>
                                <w:bdr w:val="none" w:sz="0" w:space="0" w:color="auto" w:frame="1"/>
                              </w:rPr>
                              <w:t xml:space="preserve"> </w:t>
                            </w:r>
                            <w:r>
                              <w:rPr>
                                <w:rFonts w:ascii="Arial Narrow" w:hAnsi="Arial Narrow" w:cs="Arial"/>
                                <w:sz w:val="20"/>
                                <w:bdr w:val="none" w:sz="0" w:space="0" w:color="auto" w:frame="1"/>
                              </w:rPr>
                              <w:t xml:space="preserve">Дополнително, </w:t>
                            </w:r>
                            <w:r w:rsidR="00230FF3" w:rsidRPr="007477FD">
                              <w:rPr>
                                <w:rFonts w:ascii="Arial Narrow" w:hAnsi="Arial Narrow" w:cs="Arial"/>
                                <w:sz w:val="20"/>
                                <w:bdr w:val="none" w:sz="0" w:space="0" w:color="auto" w:frame="1"/>
                              </w:rPr>
                              <w:t xml:space="preserve">ТВ Г-ТВ, ТВ Дуе и ТВ </w:t>
                            </w:r>
                            <w:proofErr w:type="spellStart"/>
                            <w:r w:rsidR="00230FF3" w:rsidRPr="007477FD">
                              <w:rPr>
                                <w:rFonts w:ascii="Arial Narrow" w:hAnsi="Arial Narrow" w:cs="Arial"/>
                                <w:sz w:val="20"/>
                                <w:bdr w:val="none" w:sz="0" w:space="0" w:color="auto" w:frame="1"/>
                              </w:rPr>
                              <w:t>Гурра</w:t>
                            </w:r>
                            <w:proofErr w:type="spellEnd"/>
                            <w:r w:rsidR="00230FF3" w:rsidRPr="007477FD">
                              <w:rPr>
                                <w:rFonts w:ascii="Arial Narrow" w:hAnsi="Arial Narrow" w:cs="Arial"/>
                                <w:sz w:val="20"/>
                                <w:bdr w:val="none" w:sz="0" w:space="0" w:color="auto" w:frame="1"/>
                              </w:rPr>
                              <w:t xml:space="preserve"> на својата програма немаат емитувано најмалку 30% програма изворно создадена. </w:t>
                            </w:r>
                          </w:p>
                          <w:p w14:paraId="663F8D45" w14:textId="5D949140" w:rsidR="00230FF3" w:rsidRPr="007477FD" w:rsidRDefault="00230FF3" w:rsidP="00F2705A">
                            <w:pPr>
                              <w:spacing w:after="0" w:line="240" w:lineRule="auto"/>
                              <w:jc w:val="both"/>
                              <w:rPr>
                                <w:rFonts w:ascii="Arial Narrow" w:hAnsi="Arial Narrow" w:cs="Arial"/>
                                <w:sz w:val="20"/>
                                <w:bdr w:val="none" w:sz="0" w:space="0" w:color="auto" w:frame="1"/>
                              </w:rPr>
                            </w:pPr>
                            <w:r w:rsidRPr="007477FD">
                              <w:rPr>
                                <w:rFonts w:ascii="Arial Narrow" w:hAnsi="Arial Narrow" w:cs="Arial"/>
                                <w:sz w:val="20"/>
                                <w:bdr w:val="none" w:sz="0" w:space="0" w:color="auto" w:frame="1"/>
                              </w:rPr>
                              <w:t xml:space="preserve">Вонреден програмски надзор по службена должност </w:t>
                            </w:r>
                            <w:r w:rsidR="00536C1A">
                              <w:rPr>
                                <w:rFonts w:ascii="Arial Narrow" w:hAnsi="Arial Narrow" w:cs="Arial"/>
                                <w:sz w:val="20"/>
                                <w:bdr w:val="none" w:sz="0" w:space="0" w:color="auto" w:frame="1"/>
                              </w:rPr>
                              <w:t xml:space="preserve">е извршен </w:t>
                            </w:r>
                            <w:r w:rsidRPr="007477FD">
                              <w:rPr>
                                <w:rFonts w:ascii="Arial Narrow" w:hAnsi="Arial Narrow" w:cs="Arial"/>
                                <w:sz w:val="20"/>
                                <w:bdr w:val="none" w:sz="0" w:space="0" w:color="auto" w:frame="1"/>
                              </w:rPr>
                              <w:t xml:space="preserve">врз </w:t>
                            </w:r>
                            <w:r w:rsidR="00536C1A">
                              <w:rPr>
                                <w:rFonts w:ascii="Arial Narrow" w:hAnsi="Arial Narrow" w:cs="Arial"/>
                                <w:sz w:val="20"/>
                                <w:bdr w:val="none" w:sz="0" w:space="0" w:color="auto" w:frame="1"/>
                              </w:rPr>
                              <w:t>Сити Телевизија</w:t>
                            </w:r>
                            <w:r w:rsidR="00996B24">
                              <w:rPr>
                                <w:rFonts w:ascii="Arial Narrow" w:hAnsi="Arial Narrow" w:cs="Arial"/>
                                <w:sz w:val="20"/>
                                <w:bdr w:val="none" w:sz="0" w:space="0" w:color="auto" w:frame="1"/>
                              </w:rPr>
                              <w:t>,</w:t>
                            </w:r>
                            <w:r w:rsidRPr="007477FD">
                              <w:rPr>
                                <w:rFonts w:ascii="Arial Narrow" w:hAnsi="Arial Narrow" w:cs="Arial"/>
                                <w:sz w:val="20"/>
                                <w:bdr w:val="none" w:sz="0" w:space="0" w:color="auto" w:frame="1"/>
                              </w:rPr>
                              <w:t xml:space="preserve"> </w:t>
                            </w:r>
                            <w:r w:rsidR="00996B24">
                              <w:rPr>
                                <w:rFonts w:ascii="Arial Narrow" w:hAnsi="Arial Narrow" w:cs="Arial"/>
                                <w:sz w:val="20"/>
                                <w:bdr w:val="none" w:sz="0" w:space="0" w:color="auto" w:frame="1"/>
                              </w:rPr>
                              <w:t xml:space="preserve">кој </w:t>
                            </w:r>
                            <w:r w:rsidRPr="007477FD">
                              <w:rPr>
                                <w:rFonts w:ascii="Arial Narrow" w:hAnsi="Arial Narrow" w:cs="Arial"/>
                                <w:sz w:val="20"/>
                                <w:bdr w:val="none" w:sz="0" w:space="0" w:color="auto" w:frame="1"/>
                              </w:rPr>
                              <w:t xml:space="preserve">покажа дека не </w:t>
                            </w:r>
                            <w:bookmarkStart w:id="0" w:name="_GoBack"/>
                            <w:bookmarkEnd w:id="0"/>
                            <w:r w:rsidRPr="007477FD">
                              <w:rPr>
                                <w:rFonts w:ascii="Arial Narrow" w:hAnsi="Arial Narrow" w:cs="Arial"/>
                                <w:sz w:val="20"/>
                                <w:bdr w:val="none" w:sz="0" w:space="0" w:color="auto" w:frame="1"/>
                              </w:rPr>
                              <w:t>е емитуван законскиот минимум од 30% програма изворно создадена.</w:t>
                            </w:r>
                            <w:r w:rsidR="00536C1A">
                              <w:rPr>
                                <w:rFonts w:ascii="Arial Narrow" w:hAnsi="Arial Narrow" w:cs="Arial"/>
                                <w:sz w:val="20"/>
                                <w:bdr w:val="none" w:sz="0" w:space="0" w:color="auto" w:frame="1"/>
                              </w:rPr>
                              <w:t xml:space="preserve"> </w:t>
                            </w:r>
                            <w:r w:rsidRPr="007477FD">
                              <w:rPr>
                                <w:rFonts w:ascii="Arial Narrow" w:hAnsi="Arial Narrow" w:cs="Arial"/>
                                <w:sz w:val="20"/>
                                <w:bdr w:val="none" w:sz="0" w:space="0" w:color="auto" w:frame="1"/>
                              </w:rPr>
                              <w:t>По службена должност, извршен е и вонреден администрати</w:t>
                            </w:r>
                            <w:r w:rsidR="00536C1A">
                              <w:rPr>
                                <w:rFonts w:ascii="Arial Narrow" w:hAnsi="Arial Narrow" w:cs="Arial"/>
                                <w:sz w:val="20"/>
                                <w:bdr w:val="none" w:sz="0" w:space="0" w:color="auto" w:frame="1"/>
                              </w:rPr>
                              <w:t xml:space="preserve">вен надзор врз Радио </w:t>
                            </w:r>
                            <w:proofErr w:type="spellStart"/>
                            <w:r w:rsidR="00536C1A">
                              <w:rPr>
                                <w:rFonts w:ascii="Arial Narrow" w:hAnsi="Arial Narrow" w:cs="Arial"/>
                                <w:sz w:val="20"/>
                                <w:bdr w:val="none" w:sz="0" w:space="0" w:color="auto" w:frame="1"/>
                              </w:rPr>
                              <w:t>Актуел</w:t>
                            </w:r>
                            <w:proofErr w:type="spellEnd"/>
                            <w:r w:rsidR="00536C1A">
                              <w:rPr>
                                <w:rFonts w:ascii="Arial Narrow" w:hAnsi="Arial Narrow" w:cs="Arial"/>
                                <w:sz w:val="20"/>
                                <w:bdr w:val="none" w:sz="0" w:space="0" w:color="auto" w:frame="1"/>
                              </w:rPr>
                              <w:t xml:space="preserve"> и ТВ Нова кој </w:t>
                            </w:r>
                            <w:r w:rsidRPr="007477FD">
                              <w:rPr>
                                <w:rFonts w:ascii="Arial Narrow" w:hAnsi="Arial Narrow" w:cs="Arial"/>
                                <w:sz w:val="20"/>
                                <w:bdr w:val="none" w:sz="0" w:space="0" w:color="auto" w:frame="1"/>
                              </w:rPr>
                              <w:t>покажа дека двата радиодифузери не ги исполнуваат минима</w:t>
                            </w:r>
                            <w:r w:rsidR="007A0BE8">
                              <w:rPr>
                                <w:rFonts w:ascii="Arial Narrow" w:hAnsi="Arial Narrow" w:cs="Arial"/>
                                <w:sz w:val="20"/>
                                <w:bdr w:val="none" w:sz="0" w:space="0" w:color="auto" w:frame="1"/>
                              </w:rPr>
                              <w:t>лнит</w:t>
                            </w:r>
                            <w:r w:rsidR="00996B24">
                              <w:rPr>
                                <w:rFonts w:ascii="Arial Narrow" w:hAnsi="Arial Narrow" w:cs="Arial"/>
                                <w:sz w:val="20"/>
                                <w:bdr w:val="none" w:sz="0" w:space="0" w:color="auto" w:frame="1"/>
                              </w:rPr>
                              <w:t xml:space="preserve">е кадровски услови утврдени во </w:t>
                            </w:r>
                            <w:r w:rsidRPr="007477FD">
                              <w:rPr>
                                <w:rFonts w:ascii="Arial Narrow" w:hAnsi="Arial Narrow" w:cs="Arial"/>
                                <w:sz w:val="20"/>
                                <w:bdr w:val="none" w:sz="0" w:space="0" w:color="auto" w:frame="1"/>
                              </w:rPr>
                              <w:t>Прав</w:t>
                            </w:r>
                            <w:r w:rsidR="00536C1A">
                              <w:rPr>
                                <w:rFonts w:ascii="Arial Narrow" w:hAnsi="Arial Narrow" w:cs="Arial"/>
                                <w:sz w:val="20"/>
                                <w:bdr w:val="none" w:sz="0" w:space="0" w:color="auto" w:frame="1"/>
                              </w:rPr>
                              <w:t xml:space="preserve">илникот </w:t>
                            </w:r>
                            <w:r w:rsidR="00536C1A" w:rsidRPr="007477FD">
                              <w:rPr>
                                <w:rFonts w:ascii="Arial Narrow" w:hAnsi="Arial Narrow" w:cs="Arial"/>
                                <w:sz w:val="20"/>
                                <w:bdr w:val="none" w:sz="0" w:space="0" w:color="auto" w:frame="1"/>
                              </w:rPr>
                              <w:t>за минимални технички, просторни, финансиски и кадровски услови за добивањ</w:t>
                            </w:r>
                            <w:r w:rsidR="007A0BE8">
                              <w:rPr>
                                <w:rFonts w:ascii="Arial Narrow" w:hAnsi="Arial Narrow" w:cs="Arial"/>
                                <w:sz w:val="20"/>
                                <w:bdr w:val="none" w:sz="0" w:space="0" w:color="auto" w:frame="1"/>
                              </w:rPr>
                              <w:t>е дозвола за радио и ТВ</w:t>
                            </w:r>
                            <w:r w:rsidR="00536C1A" w:rsidRPr="007477FD">
                              <w:rPr>
                                <w:rFonts w:ascii="Arial Narrow" w:hAnsi="Arial Narrow" w:cs="Arial"/>
                                <w:sz w:val="20"/>
                                <w:bdr w:val="none" w:sz="0" w:space="0" w:color="auto" w:frame="1"/>
                              </w:rPr>
                              <w:t xml:space="preserve"> емитување</w:t>
                            </w:r>
                            <w:r w:rsidR="00F2705A">
                              <w:rPr>
                                <w:rFonts w:ascii="Arial Narrow" w:hAnsi="Arial Narrow" w:cs="Arial"/>
                                <w:sz w:val="20"/>
                                <w:bdr w:val="none" w:sz="0" w:space="0" w:color="auto" w:frame="1"/>
                              </w:rPr>
                              <w:t xml:space="preserve">. Поради тоа што и во дополнителниот законски рок не го усогласија работењето согласно Правилникот, на двата радиодифузери </w:t>
                            </w:r>
                            <w:r w:rsidR="003767CA">
                              <w:rPr>
                                <w:rFonts w:ascii="Arial Narrow" w:hAnsi="Arial Narrow" w:cs="Arial"/>
                                <w:sz w:val="20"/>
                                <w:bdr w:val="none" w:sz="0" w:space="0" w:color="auto" w:frame="1"/>
                              </w:rPr>
                              <w:t>им беше одземена дозволата за радио и ТВ</w:t>
                            </w:r>
                            <w:r w:rsidR="003767CA" w:rsidRPr="007477FD">
                              <w:rPr>
                                <w:rFonts w:ascii="Arial Narrow" w:hAnsi="Arial Narrow" w:cs="Arial"/>
                                <w:sz w:val="20"/>
                                <w:bdr w:val="none" w:sz="0" w:space="0" w:color="auto" w:frame="1"/>
                              </w:rPr>
                              <w:t xml:space="preserve"> емитување</w:t>
                            </w:r>
                            <w:r w:rsidR="003767CA">
                              <w:rPr>
                                <w:rFonts w:ascii="Arial Narrow" w:hAnsi="Arial Narrow" w:cs="Arial"/>
                                <w:sz w:val="20"/>
                                <w:bdr w:val="none" w:sz="0" w:space="0" w:color="auto" w:frame="1"/>
                              </w:rPr>
                              <w:t>.</w:t>
                            </w:r>
                            <w:r w:rsidR="007A0BE8">
                              <w:rPr>
                                <w:rFonts w:ascii="Arial Narrow" w:hAnsi="Arial Narrow" w:cs="Arial"/>
                                <w:sz w:val="20"/>
                                <w:bdr w:val="none" w:sz="0" w:space="0" w:color="auto" w:frame="1"/>
                              </w:rPr>
                              <w:t xml:space="preserve"> </w:t>
                            </w:r>
                            <w:r w:rsidRPr="007477FD">
                              <w:rPr>
                                <w:rFonts w:ascii="Arial Narrow" w:hAnsi="Arial Narrow" w:cs="Arial"/>
                                <w:sz w:val="20"/>
                                <w:bdr w:val="none" w:sz="0" w:space="0" w:color="auto" w:frame="1"/>
                              </w:rPr>
                              <w:t>Откако помина рокот за законско усогласув</w:t>
                            </w:r>
                            <w:r w:rsidR="00996B24">
                              <w:rPr>
                                <w:rFonts w:ascii="Arial Narrow" w:hAnsi="Arial Narrow" w:cs="Arial"/>
                                <w:sz w:val="20"/>
                                <w:bdr w:val="none" w:sz="0" w:space="0" w:color="auto" w:frame="1"/>
                              </w:rPr>
                              <w:t>ање, Агенцијата изврши контролни програмски и административни</w:t>
                            </w:r>
                            <w:r w:rsidRPr="007477FD">
                              <w:rPr>
                                <w:rFonts w:ascii="Arial Narrow" w:hAnsi="Arial Narrow" w:cs="Arial"/>
                                <w:sz w:val="20"/>
                                <w:bdr w:val="none" w:sz="0" w:space="0" w:color="auto" w:frame="1"/>
                              </w:rPr>
                              <w:t xml:space="preserve"> надзор</w:t>
                            </w:r>
                            <w:r w:rsidR="00996B24">
                              <w:rPr>
                                <w:rFonts w:ascii="Arial Narrow" w:hAnsi="Arial Narrow" w:cs="Arial"/>
                                <w:sz w:val="20"/>
                                <w:bdr w:val="none" w:sz="0" w:space="0" w:color="auto" w:frame="1"/>
                              </w:rPr>
                              <w:t>и</w:t>
                            </w:r>
                            <w:r w:rsidRPr="007477FD">
                              <w:rPr>
                                <w:rFonts w:ascii="Arial Narrow" w:hAnsi="Arial Narrow" w:cs="Arial"/>
                                <w:sz w:val="20"/>
                                <w:bdr w:val="none" w:sz="0" w:space="0" w:color="auto" w:frame="1"/>
                              </w:rPr>
                              <w:t xml:space="preserve"> за различни законски обврски врз ТВ </w:t>
                            </w:r>
                            <w:proofErr w:type="spellStart"/>
                            <w:r w:rsidRPr="007477FD">
                              <w:rPr>
                                <w:rFonts w:ascii="Arial Narrow" w:hAnsi="Arial Narrow" w:cs="Arial"/>
                                <w:sz w:val="20"/>
                                <w:bdr w:val="none" w:sz="0" w:space="0" w:color="auto" w:frame="1"/>
                              </w:rPr>
                              <w:t>Едо</w:t>
                            </w:r>
                            <w:proofErr w:type="spellEnd"/>
                            <w:r w:rsidRPr="007477FD">
                              <w:rPr>
                                <w:rFonts w:ascii="Arial Narrow" w:hAnsi="Arial Narrow" w:cs="Arial"/>
                                <w:sz w:val="20"/>
                                <w:bdr w:val="none" w:sz="0" w:space="0" w:color="auto" w:frame="1"/>
                              </w:rPr>
                              <w:t xml:space="preserve">, Сити Телевизија и ТВ </w:t>
                            </w:r>
                            <w:proofErr w:type="spellStart"/>
                            <w:r w:rsidRPr="007477FD">
                              <w:rPr>
                                <w:rFonts w:ascii="Arial Narrow" w:hAnsi="Arial Narrow" w:cs="Arial"/>
                                <w:sz w:val="20"/>
                                <w:bdr w:val="none" w:sz="0" w:space="0" w:color="auto" w:frame="1"/>
                              </w:rPr>
                              <w:t>Коха</w:t>
                            </w:r>
                            <w:proofErr w:type="spellEnd"/>
                            <w:r w:rsidRPr="007477FD">
                              <w:rPr>
                                <w:rFonts w:ascii="Arial Narrow" w:hAnsi="Arial Narrow" w:cs="Arial"/>
                                <w:sz w:val="20"/>
                                <w:bdr w:val="none" w:sz="0" w:space="0" w:color="auto" w:frame="1"/>
                              </w:rPr>
                              <w:t>.</w:t>
                            </w:r>
                            <w:r w:rsidR="00536C1A">
                              <w:rPr>
                                <w:rFonts w:ascii="Arial Narrow" w:hAnsi="Arial Narrow" w:cs="Arial"/>
                                <w:sz w:val="20"/>
                                <w:bdr w:val="none" w:sz="0" w:space="0" w:color="auto" w:frame="1"/>
                              </w:rPr>
                              <w:t xml:space="preserve"> </w:t>
                            </w:r>
                            <w:proofErr w:type="spellStart"/>
                            <w:r w:rsidRPr="007477FD">
                              <w:rPr>
                                <w:rFonts w:ascii="Arial Narrow" w:hAnsi="Arial Narrow" w:cs="Arial"/>
                                <w:sz w:val="20"/>
                                <w:bdr w:val="none" w:sz="0" w:space="0" w:color="auto" w:frame="1"/>
                              </w:rPr>
                              <w:t>Надзорите</w:t>
                            </w:r>
                            <w:proofErr w:type="spellEnd"/>
                            <w:r w:rsidRPr="007477FD">
                              <w:rPr>
                                <w:rFonts w:ascii="Arial Narrow" w:hAnsi="Arial Narrow" w:cs="Arial"/>
                                <w:sz w:val="20"/>
                                <w:bdr w:val="none" w:sz="0" w:space="0" w:color="auto" w:frame="1"/>
                              </w:rPr>
                              <w:t xml:space="preserve"> покажаа дека и покрај изречената мерка јавна опомена, Сити Телевизија продолжи</w:t>
                            </w:r>
                            <w:r w:rsidR="00996B24">
                              <w:rPr>
                                <w:rFonts w:ascii="Arial Narrow" w:hAnsi="Arial Narrow" w:cs="Arial"/>
                                <w:sz w:val="20"/>
                                <w:bdr w:val="none" w:sz="0" w:space="0" w:color="auto" w:frame="1"/>
                              </w:rPr>
                              <w:t xml:space="preserve">ла со непочитување на </w:t>
                            </w:r>
                            <w:r w:rsidRPr="007477FD">
                              <w:rPr>
                                <w:rFonts w:ascii="Arial Narrow" w:hAnsi="Arial Narrow" w:cs="Arial"/>
                                <w:sz w:val="20"/>
                                <w:bdr w:val="none" w:sz="0" w:space="0" w:color="auto" w:frame="1"/>
                              </w:rPr>
                              <w:t>обврската за</w:t>
                            </w:r>
                            <w:r w:rsidR="00996B24">
                              <w:rPr>
                                <w:rFonts w:ascii="Arial Narrow" w:hAnsi="Arial Narrow" w:cs="Arial"/>
                                <w:sz w:val="20"/>
                                <w:bdr w:val="none" w:sz="0" w:space="0" w:color="auto" w:frame="1"/>
                              </w:rPr>
                              <w:t xml:space="preserve"> заштита на малолетната публика, како и </w:t>
                            </w:r>
                            <w:r w:rsidR="00996B24" w:rsidRPr="007477FD">
                              <w:rPr>
                                <w:rFonts w:ascii="Arial Narrow" w:hAnsi="Arial Narrow" w:cs="Arial"/>
                                <w:sz w:val="20"/>
                                <w:bdr w:val="none" w:sz="0" w:space="0" w:color="auto" w:frame="1"/>
                              </w:rPr>
                              <w:t xml:space="preserve">за емитување најмалку </w:t>
                            </w:r>
                            <w:r w:rsidR="00996B24">
                              <w:rPr>
                                <w:rFonts w:ascii="Arial Narrow" w:hAnsi="Arial Narrow" w:cs="Arial"/>
                                <w:sz w:val="20"/>
                                <w:bdr w:val="none" w:sz="0" w:space="0" w:color="auto" w:frame="1"/>
                              </w:rPr>
                              <w:t xml:space="preserve">30% програма изворно создадена. </w:t>
                            </w:r>
                          </w:p>
                          <w:p w14:paraId="2F1B7CB7" w14:textId="77777777" w:rsidR="00230FF3" w:rsidRPr="007477FD" w:rsidRDefault="00230FF3" w:rsidP="000610AE">
                            <w:pPr>
                              <w:spacing w:after="0" w:line="240" w:lineRule="auto"/>
                              <w:jc w:val="both"/>
                              <w:rPr>
                                <w:rFonts w:ascii="Arial Narrow" w:hAnsi="Arial Narrow" w:cs="Arial"/>
                                <w:sz w:val="20"/>
                                <w:bdr w:val="none" w:sz="0" w:space="0" w:color="auto" w:frame="1"/>
                              </w:rPr>
                            </w:pPr>
                          </w:p>
                          <w:p w14:paraId="384F9F5D" w14:textId="77777777" w:rsidR="009729E7" w:rsidRDefault="00230FF3" w:rsidP="009729E7">
                            <w:pPr>
                              <w:spacing w:line="240" w:lineRule="auto"/>
                              <w:jc w:val="both"/>
                              <w:rPr>
                                <w:rFonts w:ascii="Arial Narrow" w:hAnsi="Arial Narrow" w:cs="Arial"/>
                                <w:b/>
                                <w:color w:val="C00000"/>
                                <w:sz w:val="20"/>
                                <w:bdr w:val="none" w:sz="0" w:space="0" w:color="auto" w:frame="1"/>
                              </w:rPr>
                            </w:pPr>
                            <w:r w:rsidRPr="000174DA">
                              <w:rPr>
                                <w:rFonts w:ascii="Arial Narrow" w:hAnsi="Arial Narrow" w:cs="Arial"/>
                                <w:b/>
                                <w:color w:val="C00000"/>
                                <w:sz w:val="20"/>
                                <w:bdr w:val="none" w:sz="0" w:space="0" w:color="auto" w:frame="1"/>
                              </w:rPr>
                              <w:t>Оператори</w:t>
                            </w:r>
                            <w:r w:rsidR="000174DA" w:rsidRPr="000174DA">
                              <w:rPr>
                                <w:rFonts w:ascii="Arial Narrow" w:hAnsi="Arial Narrow" w:cs="Arial"/>
                                <w:b/>
                                <w:color w:val="C00000"/>
                                <w:sz w:val="20"/>
                                <w:bdr w:val="none" w:sz="0" w:space="0" w:color="auto" w:frame="1"/>
                              </w:rPr>
                              <w:t xml:space="preserve"> на јавни електронски комуникациски мрежи </w:t>
                            </w:r>
                          </w:p>
                          <w:p w14:paraId="6C867564" w14:textId="58D6823F" w:rsidR="00536C1A" w:rsidRPr="009729E7" w:rsidRDefault="00230FF3" w:rsidP="009729E7">
                            <w:pPr>
                              <w:spacing w:line="240" w:lineRule="auto"/>
                              <w:jc w:val="both"/>
                              <w:rPr>
                                <w:rFonts w:ascii="Arial Narrow" w:hAnsi="Arial Narrow" w:cs="Arial"/>
                                <w:b/>
                                <w:color w:val="C00000"/>
                                <w:sz w:val="20"/>
                                <w:bdr w:val="none" w:sz="0" w:space="0" w:color="auto" w:frame="1"/>
                              </w:rPr>
                            </w:pPr>
                            <w:r w:rsidRPr="007477FD">
                              <w:rPr>
                                <w:rFonts w:ascii="Arial Narrow" w:hAnsi="Arial Narrow" w:cs="Arial"/>
                                <w:sz w:val="20"/>
                                <w:bdr w:val="none" w:sz="0" w:space="0" w:color="auto" w:frame="1"/>
                              </w:rPr>
                              <w:t>Редовен програмски надзор за обврските коишто се однесуваат на регистрација на програмски сервиси во Агенцијата и титлување на програмите коишто ги реемитуваат опера</w:t>
                            </w:r>
                            <w:r w:rsidR="00996B24">
                              <w:rPr>
                                <w:rFonts w:ascii="Arial Narrow" w:hAnsi="Arial Narrow" w:cs="Arial"/>
                                <w:sz w:val="20"/>
                                <w:bdr w:val="none" w:sz="0" w:space="0" w:color="auto" w:frame="1"/>
                              </w:rPr>
                              <w:t>торите е извршен врз</w:t>
                            </w:r>
                            <w:r w:rsidRPr="007477FD">
                              <w:rPr>
                                <w:rFonts w:ascii="Arial Narrow" w:hAnsi="Arial Narrow" w:cs="Arial"/>
                                <w:sz w:val="20"/>
                                <w:bdr w:val="none" w:sz="0" w:space="0" w:color="auto" w:frame="1"/>
                              </w:rPr>
                              <w:t> </w:t>
                            </w:r>
                            <w:proofErr w:type="spellStart"/>
                            <w:r w:rsidRPr="007477FD">
                              <w:rPr>
                                <w:rFonts w:ascii="Arial Narrow" w:hAnsi="Arial Narrow" w:cs="Arial"/>
                                <w:sz w:val="20"/>
                                <w:bdr w:val="none" w:sz="0" w:space="0" w:color="auto" w:frame="1"/>
                              </w:rPr>
                              <w:t>Бив</w:t>
                            </w:r>
                            <w:proofErr w:type="spellEnd"/>
                            <w:r w:rsidRPr="007477FD">
                              <w:rPr>
                                <w:rFonts w:ascii="Arial Narrow" w:hAnsi="Arial Narrow" w:cs="Arial"/>
                                <w:sz w:val="20"/>
                                <w:bdr w:val="none" w:sz="0" w:space="0" w:color="auto" w:frame="1"/>
                              </w:rPr>
                              <w:t xml:space="preserve"> Пирамида, КДС-Кабел Нет, </w:t>
                            </w:r>
                            <w:proofErr w:type="spellStart"/>
                            <w:r w:rsidRPr="007477FD">
                              <w:rPr>
                                <w:rFonts w:ascii="Arial Narrow" w:hAnsi="Arial Narrow" w:cs="Arial"/>
                                <w:sz w:val="20"/>
                                <w:bdr w:val="none" w:sz="0" w:space="0" w:color="auto" w:frame="1"/>
                              </w:rPr>
                              <w:t>Неотел</w:t>
                            </w:r>
                            <w:proofErr w:type="spellEnd"/>
                            <w:r w:rsidRPr="007477FD">
                              <w:rPr>
                                <w:rFonts w:ascii="Arial Narrow" w:hAnsi="Arial Narrow" w:cs="Arial"/>
                                <w:sz w:val="20"/>
                                <w:shd w:val="clear" w:color="auto" w:fill="FFFFFF"/>
                              </w:rPr>
                              <w:t xml:space="preserve">, </w:t>
                            </w:r>
                            <w:proofErr w:type="spellStart"/>
                            <w:r w:rsidRPr="007477FD">
                              <w:rPr>
                                <w:rFonts w:ascii="Arial Narrow" w:hAnsi="Arial Narrow" w:cs="Arial"/>
                                <w:sz w:val="20"/>
                                <w:shd w:val="clear" w:color="auto" w:fill="FFFFFF"/>
                              </w:rPr>
                              <w:t>Скрембл</w:t>
                            </w:r>
                            <w:proofErr w:type="spellEnd"/>
                            <w:r w:rsidRPr="007477FD">
                              <w:rPr>
                                <w:rFonts w:ascii="Arial Narrow" w:hAnsi="Arial Narrow" w:cs="Arial"/>
                                <w:sz w:val="20"/>
                                <w:bdr w:val="none" w:sz="0" w:space="0" w:color="auto" w:frame="1"/>
                              </w:rPr>
                              <w:t xml:space="preserve"> и </w:t>
                            </w:r>
                            <w:proofErr w:type="spellStart"/>
                            <w:r w:rsidRPr="007477FD">
                              <w:rPr>
                                <w:rFonts w:ascii="Arial Narrow" w:hAnsi="Arial Narrow" w:cs="Arial"/>
                                <w:sz w:val="20"/>
                                <w:bdr w:val="none" w:sz="0" w:space="0" w:color="auto" w:frame="1"/>
                              </w:rPr>
                              <w:t>Винсaт</w:t>
                            </w:r>
                            <w:proofErr w:type="spellEnd"/>
                            <w:r w:rsidRPr="007477FD">
                              <w:rPr>
                                <w:rFonts w:ascii="Arial Narrow" w:hAnsi="Arial Narrow" w:cs="Arial"/>
                                <w:sz w:val="20"/>
                                <w:bdr w:val="none" w:sz="0" w:space="0" w:color="auto" w:frame="1"/>
                              </w:rPr>
                              <w:t xml:space="preserve"> Кабел.</w:t>
                            </w:r>
                            <w:r w:rsidR="000778F2">
                              <w:rPr>
                                <w:rFonts w:ascii="Arial Narrow" w:hAnsi="Arial Narrow" w:cs="Arial"/>
                                <w:sz w:val="20"/>
                              </w:rPr>
                              <w:t xml:space="preserve"> </w:t>
                            </w:r>
                            <w:r w:rsidR="007A0BE8">
                              <w:rPr>
                                <w:rFonts w:ascii="Arial Narrow" w:hAnsi="Arial Narrow" w:cs="Arial"/>
                                <w:sz w:val="20"/>
                              </w:rPr>
                              <w:t xml:space="preserve">За </w:t>
                            </w:r>
                            <w:r w:rsidRPr="007477FD">
                              <w:rPr>
                                <w:rFonts w:ascii="Arial Narrow" w:hAnsi="Arial Narrow" w:cs="Arial"/>
                                <w:sz w:val="20"/>
                                <w:bdr w:val="none" w:sz="0" w:space="0" w:color="auto" w:frame="1"/>
                              </w:rPr>
                              <w:t>обв</w:t>
                            </w:r>
                            <w:r w:rsidR="007A0BE8">
                              <w:rPr>
                                <w:rFonts w:ascii="Arial Narrow" w:hAnsi="Arial Narrow" w:cs="Arial"/>
                                <w:sz w:val="20"/>
                                <w:bdr w:val="none" w:sz="0" w:space="0" w:color="auto" w:frame="1"/>
                              </w:rPr>
                              <w:t>рската на операторите на ЈЕКМ</w:t>
                            </w:r>
                            <w:r w:rsidRPr="007477FD">
                              <w:rPr>
                                <w:rFonts w:ascii="Arial Narrow" w:hAnsi="Arial Narrow" w:cs="Arial"/>
                                <w:sz w:val="20"/>
                                <w:bdr w:val="none" w:sz="0" w:space="0" w:color="auto" w:frame="1"/>
                              </w:rPr>
                              <w:t>, во програмскиот пакет кој го нудат задолжително и бесплатно да се содржани програмските</w:t>
                            </w:r>
                            <w:r w:rsidR="007A0BE8">
                              <w:rPr>
                                <w:rFonts w:ascii="Arial Narrow" w:hAnsi="Arial Narrow" w:cs="Arial"/>
                                <w:sz w:val="20"/>
                                <w:bdr w:val="none" w:sz="0" w:space="0" w:color="auto" w:frame="1"/>
                              </w:rPr>
                              <w:t xml:space="preserve"> канали на јавниот</w:t>
                            </w:r>
                            <w:r w:rsidRPr="007477FD">
                              <w:rPr>
                                <w:rFonts w:ascii="Arial Narrow" w:hAnsi="Arial Narrow" w:cs="Arial"/>
                                <w:sz w:val="20"/>
                                <w:bdr w:val="none" w:sz="0" w:space="0" w:color="auto" w:frame="1"/>
                              </w:rPr>
                              <w:t xml:space="preserve"> сервис, извршен е редовен програмски надзор врз 9 оператори.</w:t>
                            </w:r>
                            <w:r w:rsidR="00996B24">
                              <w:rPr>
                                <w:rFonts w:ascii="Arial Narrow" w:hAnsi="Arial Narrow" w:cs="Arial"/>
                                <w:sz w:val="20"/>
                              </w:rPr>
                              <w:t xml:space="preserve"> Со </w:t>
                            </w:r>
                            <w:proofErr w:type="spellStart"/>
                            <w:r w:rsidR="00996B24">
                              <w:rPr>
                                <w:rFonts w:ascii="Arial Narrow" w:hAnsi="Arial Narrow" w:cs="Arial"/>
                                <w:sz w:val="20"/>
                              </w:rPr>
                              <w:t>надзорите</w:t>
                            </w:r>
                            <w:proofErr w:type="spellEnd"/>
                            <w:r w:rsidR="00996B24">
                              <w:rPr>
                                <w:rFonts w:ascii="Arial Narrow" w:hAnsi="Arial Narrow" w:cs="Arial"/>
                                <w:sz w:val="20"/>
                              </w:rPr>
                              <w:t xml:space="preserve"> е констатирано дека овие обврски</w:t>
                            </w:r>
                            <w:r w:rsidRPr="007477FD">
                              <w:rPr>
                                <w:rFonts w:ascii="Arial Narrow" w:hAnsi="Arial Narrow" w:cs="Arial"/>
                                <w:sz w:val="20"/>
                              </w:rPr>
                              <w:t xml:space="preserve"> </w:t>
                            </w:r>
                            <w:r w:rsidR="00996B24">
                              <w:rPr>
                                <w:rFonts w:ascii="Arial Narrow" w:hAnsi="Arial Narrow" w:cs="Arial"/>
                                <w:sz w:val="20"/>
                              </w:rPr>
                              <w:t>се исполнети</w:t>
                            </w:r>
                            <w:r w:rsidRPr="007477FD">
                              <w:rPr>
                                <w:rFonts w:ascii="Arial Narrow" w:hAnsi="Arial Narrow" w:cs="Arial"/>
                                <w:sz w:val="20"/>
                              </w:rPr>
                              <w:t xml:space="preserve"> кај сит</w:t>
                            </w:r>
                            <w:r w:rsidR="00996B24">
                              <w:rPr>
                                <w:rFonts w:ascii="Arial Narrow" w:hAnsi="Arial Narrow" w:cs="Arial"/>
                                <w:sz w:val="20"/>
                              </w:rPr>
                              <w:t>е оператори кои беа предмет на надзор.</w:t>
                            </w:r>
                          </w:p>
                          <w:p w14:paraId="74F488C2" w14:textId="0FDE38B7" w:rsidR="00FC74DE" w:rsidRDefault="00536C1A" w:rsidP="00FC74DE">
                            <w:pPr>
                              <w:spacing w:after="0" w:line="240" w:lineRule="auto"/>
                              <w:jc w:val="both"/>
                              <w:rPr>
                                <w:rFonts w:ascii="Arial Narrow" w:hAnsi="Arial Narrow" w:cs="Arial"/>
                                <w:b/>
                                <w:color w:val="C00000"/>
                                <w:sz w:val="20"/>
                              </w:rPr>
                            </w:pPr>
                            <w:r w:rsidRPr="000174DA">
                              <w:rPr>
                                <w:rFonts w:ascii="Arial Narrow" w:hAnsi="Arial Narrow" w:cs="Arial"/>
                                <w:b/>
                                <w:bCs/>
                                <w:color w:val="C00000"/>
                                <w:sz w:val="20"/>
                              </w:rPr>
                              <w:t>Давател</w:t>
                            </w:r>
                            <w:r w:rsidR="00FC74DE">
                              <w:rPr>
                                <w:rFonts w:ascii="Arial Narrow" w:hAnsi="Arial Narrow" w:cs="Arial"/>
                                <w:b/>
                                <w:bCs/>
                                <w:color w:val="C00000"/>
                                <w:sz w:val="20"/>
                              </w:rPr>
                              <w:t>и</w:t>
                            </w:r>
                            <w:r w:rsidRPr="000174DA">
                              <w:rPr>
                                <w:rFonts w:ascii="Arial Narrow" w:hAnsi="Arial Narrow" w:cs="Arial"/>
                                <w:b/>
                                <w:bCs/>
                                <w:color w:val="C00000"/>
                                <w:sz w:val="20"/>
                              </w:rPr>
                              <w:t xml:space="preserve"> на АВМУ по бара</w:t>
                            </w:r>
                            <w:r w:rsidR="000174DA" w:rsidRPr="000174DA">
                              <w:rPr>
                                <w:rFonts w:ascii="Arial Narrow" w:hAnsi="Arial Narrow" w:cs="Arial"/>
                                <w:b/>
                                <w:color w:val="C00000"/>
                                <w:sz w:val="20"/>
                              </w:rPr>
                              <w:t>ње</w:t>
                            </w:r>
                          </w:p>
                          <w:p w14:paraId="4BD8E210" w14:textId="77777777" w:rsidR="00FC74DE" w:rsidRDefault="00FC74DE" w:rsidP="00FC74DE">
                            <w:pPr>
                              <w:spacing w:after="0" w:line="240" w:lineRule="auto"/>
                              <w:jc w:val="both"/>
                              <w:rPr>
                                <w:rFonts w:ascii="Arial Narrow" w:hAnsi="Arial Narrow" w:cs="Arial"/>
                                <w:b/>
                                <w:color w:val="C00000"/>
                                <w:sz w:val="20"/>
                              </w:rPr>
                            </w:pPr>
                          </w:p>
                          <w:p w14:paraId="5D81379C" w14:textId="2237DFD5" w:rsidR="00230FF3" w:rsidRPr="00996B24" w:rsidRDefault="007A0BE8" w:rsidP="00FC74DE">
                            <w:pPr>
                              <w:spacing w:after="0" w:line="240" w:lineRule="auto"/>
                              <w:jc w:val="both"/>
                              <w:rPr>
                                <w:rFonts w:ascii="Arial Narrow" w:hAnsi="Arial Narrow" w:cs="Arial"/>
                                <w:b/>
                                <w:color w:val="C00000"/>
                                <w:sz w:val="20"/>
                              </w:rPr>
                            </w:pPr>
                            <w:r>
                              <w:rPr>
                                <w:rFonts w:ascii="Arial Narrow" w:hAnsi="Arial Narrow" w:cs="Arial"/>
                                <w:sz w:val="20"/>
                              </w:rPr>
                              <w:t>З</w:t>
                            </w:r>
                            <w:r w:rsidR="00230FF3" w:rsidRPr="007477FD">
                              <w:rPr>
                                <w:rFonts w:ascii="Arial Narrow" w:hAnsi="Arial Narrow" w:cs="Arial"/>
                                <w:sz w:val="20"/>
                              </w:rPr>
                              <w:t xml:space="preserve">а обврските </w:t>
                            </w:r>
                            <w:r w:rsidR="009729E7">
                              <w:rPr>
                                <w:rFonts w:ascii="Arial Narrow" w:hAnsi="Arial Narrow" w:cs="Arial"/>
                                <w:sz w:val="20"/>
                              </w:rPr>
                              <w:t xml:space="preserve">за </w:t>
                            </w:r>
                            <w:r w:rsidR="00230FF3" w:rsidRPr="007477FD">
                              <w:rPr>
                                <w:rFonts w:ascii="Arial Narrow" w:hAnsi="Arial Narrow" w:cs="Arial"/>
                                <w:sz w:val="20"/>
                              </w:rPr>
                              <w:t>заштита на малолетните лица</w:t>
                            </w:r>
                            <w:r w:rsidR="009729E7">
                              <w:rPr>
                                <w:rFonts w:ascii="Arial Narrow" w:hAnsi="Arial Narrow" w:cs="Arial"/>
                                <w:sz w:val="20"/>
                              </w:rPr>
                              <w:t xml:space="preserve">, </w:t>
                            </w:r>
                            <w:r w:rsidR="009729E7" w:rsidRPr="007477FD">
                              <w:rPr>
                                <w:rFonts w:ascii="Arial Narrow" w:hAnsi="Arial Narrow" w:cs="Arial"/>
                                <w:sz w:val="20"/>
                              </w:rPr>
                              <w:t>прене</w:t>
                            </w:r>
                            <w:r w:rsidR="009729E7">
                              <w:rPr>
                                <w:rFonts w:ascii="Arial Narrow" w:hAnsi="Arial Narrow" w:cs="Arial"/>
                                <w:sz w:val="20"/>
                              </w:rPr>
                              <w:t>сување на кинематографски дела</w:t>
                            </w:r>
                            <w:r w:rsidR="00230FF3" w:rsidRPr="007477FD">
                              <w:rPr>
                                <w:rFonts w:ascii="Arial Narrow" w:hAnsi="Arial Narrow" w:cs="Arial"/>
                                <w:sz w:val="20"/>
                              </w:rPr>
                              <w:t xml:space="preserve"> и промоција на производство и пристап до европски дела, извршен е редовен програмски надзор врз давателот на АВМУ по барање А1 Македонија од Скопје.</w:t>
                            </w:r>
                            <w:r w:rsidR="000174DA">
                              <w:rPr>
                                <w:rFonts w:ascii="Arial Narrow" w:hAnsi="Arial Narrow" w:cs="Arial"/>
                                <w:sz w:val="20"/>
                              </w:rPr>
                              <w:t xml:space="preserve"> При</w:t>
                            </w:r>
                            <w:r w:rsidR="00230FF3" w:rsidRPr="007477FD">
                              <w:rPr>
                                <w:rFonts w:ascii="Arial Narrow" w:hAnsi="Arial Narrow" w:cs="Arial"/>
                                <w:sz w:val="20"/>
                              </w:rPr>
                              <w:t xml:space="preserve"> надзор</w:t>
                            </w:r>
                            <w:r w:rsidR="000174DA">
                              <w:rPr>
                                <w:rFonts w:ascii="Arial Narrow" w:hAnsi="Arial Narrow" w:cs="Arial"/>
                                <w:sz w:val="20"/>
                              </w:rPr>
                              <w:t>от</w:t>
                            </w:r>
                            <w:r w:rsidR="00230FF3" w:rsidRPr="007477FD">
                              <w:rPr>
                                <w:rFonts w:ascii="Arial Narrow" w:hAnsi="Arial Narrow" w:cs="Arial"/>
                                <w:sz w:val="20"/>
                              </w:rPr>
                              <w:t xml:space="preserve"> не се констатирани прекршувања.</w:t>
                            </w:r>
                          </w:p>
                          <w:p w14:paraId="413F3463" w14:textId="77777777" w:rsidR="00230FF3" w:rsidRPr="007477FD" w:rsidRDefault="00230FF3" w:rsidP="000610AE">
                            <w:pPr>
                              <w:spacing w:after="0" w:line="240" w:lineRule="auto"/>
                              <w:jc w:val="both"/>
                              <w:rPr>
                                <w:rFonts w:ascii="Arial Narrow" w:hAnsi="Arial Narrow" w:cs="Arial"/>
                                <w:sz w:val="20"/>
                              </w:rPr>
                            </w:pPr>
                          </w:p>
                          <w:p w14:paraId="30C99634" w14:textId="77777777" w:rsidR="00230FF3" w:rsidRPr="007477FD" w:rsidRDefault="00230FF3" w:rsidP="000610AE">
                            <w:pPr>
                              <w:spacing w:after="0" w:line="240" w:lineRule="auto"/>
                              <w:jc w:val="both"/>
                              <w:rPr>
                                <w:rFonts w:ascii="Arial Narrow" w:hAnsi="Arial Narrow" w:cs="Arial"/>
                                <w:sz w:val="20"/>
                              </w:rPr>
                            </w:pPr>
                          </w:p>
                          <w:p w14:paraId="4094135F" w14:textId="77777777" w:rsidR="00230FF3" w:rsidRPr="007477FD" w:rsidRDefault="00230FF3" w:rsidP="000610AE">
                            <w:pPr>
                              <w:spacing w:after="0" w:line="240" w:lineRule="auto"/>
                              <w:jc w:val="both"/>
                              <w:rPr>
                                <w:rFonts w:ascii="Arial Narrow" w:hAnsi="Arial Narrow" w:cs="Arial"/>
                                <w:sz w:val="20"/>
                              </w:rPr>
                            </w:pPr>
                          </w:p>
                          <w:p w14:paraId="0BB7EC1F" w14:textId="77777777" w:rsidR="00230FF3" w:rsidRPr="007477FD" w:rsidRDefault="00230FF3" w:rsidP="000610AE">
                            <w:pPr>
                              <w:spacing w:after="0" w:line="240" w:lineRule="auto"/>
                              <w:jc w:val="both"/>
                              <w:rPr>
                                <w:rFonts w:ascii="Arial Narrow" w:hAnsi="Arial Narrow" w:cs="Arial"/>
                                <w:sz w:val="20"/>
                              </w:rPr>
                            </w:pPr>
                          </w:p>
                          <w:p w14:paraId="29EA151D" w14:textId="77777777" w:rsidR="00230FF3" w:rsidRPr="007477FD" w:rsidRDefault="00230FF3" w:rsidP="000610AE">
                            <w:pPr>
                              <w:spacing w:after="0" w:line="240" w:lineRule="auto"/>
                              <w:jc w:val="both"/>
                              <w:rPr>
                                <w:rFonts w:ascii="Arial Narrow" w:hAnsi="Arial Narrow" w:cs="Arial"/>
                                <w:sz w:val="20"/>
                              </w:rPr>
                            </w:pPr>
                          </w:p>
                          <w:p w14:paraId="1438C7B0" w14:textId="77777777" w:rsidR="00230FF3" w:rsidRPr="007477FD" w:rsidRDefault="00230FF3" w:rsidP="000610AE">
                            <w:pPr>
                              <w:spacing w:after="0" w:line="240" w:lineRule="auto"/>
                              <w:jc w:val="both"/>
                              <w:rPr>
                                <w:rFonts w:ascii="Arial Narrow" w:hAnsi="Arial Narrow" w:cs="Arial"/>
                                <w:sz w:val="20"/>
                              </w:rPr>
                            </w:pPr>
                          </w:p>
                          <w:p w14:paraId="61516FB8" w14:textId="77777777" w:rsidR="00230FF3" w:rsidRPr="007477FD" w:rsidRDefault="00230FF3" w:rsidP="000610AE">
                            <w:pPr>
                              <w:spacing w:after="0" w:line="240" w:lineRule="auto"/>
                              <w:jc w:val="both"/>
                              <w:rPr>
                                <w:rFonts w:ascii="Arial Narrow" w:hAnsi="Arial Narrow" w:cs="Arial"/>
                                <w:sz w:val="20"/>
                              </w:rPr>
                            </w:pPr>
                          </w:p>
                          <w:p w14:paraId="0C37DC4F" w14:textId="77777777" w:rsidR="00230FF3" w:rsidRPr="007477FD" w:rsidRDefault="00230FF3" w:rsidP="000610AE">
                            <w:pPr>
                              <w:spacing w:after="0" w:line="240" w:lineRule="auto"/>
                              <w:jc w:val="both"/>
                              <w:rPr>
                                <w:rFonts w:ascii="Arial Narrow" w:hAnsi="Arial Narrow" w:cs="Arial"/>
                                <w:sz w:val="20"/>
                              </w:rPr>
                            </w:pPr>
                          </w:p>
                          <w:p w14:paraId="560B7CD8" w14:textId="77777777" w:rsidR="00230FF3" w:rsidRPr="007477FD" w:rsidRDefault="00230FF3" w:rsidP="000610AE">
                            <w:pPr>
                              <w:spacing w:after="0" w:line="240" w:lineRule="auto"/>
                              <w:jc w:val="both"/>
                              <w:rPr>
                                <w:rFonts w:ascii="Arial Narrow" w:hAnsi="Arial Narrow" w:cs="Arial"/>
                                <w:b/>
                                <w:bCs/>
                                <w:color w:val="C00000"/>
                                <w:sz w:val="20"/>
                                <w:bdr w:val="none" w:sz="0" w:space="0" w:color="auto" w:frame="1"/>
                              </w:rPr>
                            </w:pPr>
                          </w:p>
                          <w:p w14:paraId="11C14283" w14:textId="77777777" w:rsidR="00230FF3" w:rsidRPr="007477FD" w:rsidRDefault="00230FF3" w:rsidP="000610AE">
                            <w:pPr>
                              <w:spacing w:after="0" w:line="240" w:lineRule="auto"/>
                              <w:jc w:val="both"/>
                              <w:rPr>
                                <w:rFonts w:ascii="Arial Narrow" w:hAnsi="Arial Narrow" w:cs="Arial"/>
                                <w:b/>
                                <w:bCs/>
                                <w:color w:val="C00000"/>
                                <w:sz w:val="20"/>
                                <w:bdr w:val="none" w:sz="0" w:space="0" w:color="auto" w:frame="1"/>
                              </w:rPr>
                            </w:pPr>
                          </w:p>
                          <w:p w14:paraId="3E215F7A" w14:textId="77777777" w:rsidR="00230FF3" w:rsidRPr="007477FD" w:rsidRDefault="00230FF3" w:rsidP="000610AE">
                            <w:pPr>
                              <w:spacing w:after="0" w:line="240" w:lineRule="auto"/>
                              <w:jc w:val="both"/>
                              <w:rPr>
                                <w:rFonts w:ascii="Arial Narrow" w:hAnsi="Arial Narrow" w:cs="Arial"/>
                                <w:b/>
                                <w:bCs/>
                                <w:color w:val="C00000"/>
                                <w:sz w:val="20"/>
                                <w:bdr w:val="none" w:sz="0" w:space="0" w:color="auto" w:frame="1"/>
                              </w:rPr>
                            </w:pPr>
                          </w:p>
                          <w:p w14:paraId="21589487" w14:textId="77777777" w:rsidR="00230FF3" w:rsidRPr="007477FD" w:rsidRDefault="00230FF3" w:rsidP="000610AE">
                            <w:pPr>
                              <w:spacing w:after="0" w:line="240" w:lineRule="auto"/>
                              <w:jc w:val="both"/>
                              <w:rPr>
                                <w:rFonts w:ascii="Arial Narrow" w:hAnsi="Arial Narrow" w:cs="Arial"/>
                                <w:b/>
                                <w:bCs/>
                                <w:color w:val="C00000"/>
                                <w:sz w:val="20"/>
                                <w:bdr w:val="none" w:sz="0" w:space="0" w:color="auto" w:frame="1"/>
                              </w:rPr>
                            </w:pPr>
                          </w:p>
                          <w:p w14:paraId="5E46C446" w14:textId="77777777" w:rsidR="00230FF3" w:rsidRPr="007477FD" w:rsidRDefault="00230FF3" w:rsidP="000610AE">
                            <w:pPr>
                              <w:spacing w:after="0" w:line="240" w:lineRule="auto"/>
                              <w:jc w:val="both"/>
                              <w:rPr>
                                <w:rFonts w:ascii="Arial Narrow" w:hAnsi="Arial Narrow" w:cs="Arial"/>
                                <w:b/>
                                <w:bCs/>
                                <w:color w:val="C00000"/>
                                <w:sz w:val="20"/>
                                <w:bdr w:val="none" w:sz="0" w:space="0" w:color="auto" w:frame="1"/>
                                <w:lang w:val="en-US"/>
                              </w:rPr>
                            </w:pPr>
                          </w:p>
                          <w:p w14:paraId="5BE4AB56" w14:textId="77777777" w:rsidR="00230FF3" w:rsidRPr="007477FD" w:rsidRDefault="00230FF3" w:rsidP="000610AE">
                            <w:pPr>
                              <w:spacing w:line="240" w:lineRule="auto"/>
                              <w:jc w:val="both"/>
                              <w:rPr>
                                <w:rFonts w:ascii="Arial Narrow" w:hAnsi="Arial Narrow"/>
                                <w:sz w:val="20"/>
                              </w:rPr>
                            </w:pPr>
                          </w:p>
                          <w:p w14:paraId="6E8DF062" w14:textId="77777777" w:rsidR="00230FF3" w:rsidRPr="007477FD" w:rsidRDefault="00230FF3" w:rsidP="000610AE">
                            <w:pPr>
                              <w:spacing w:after="360" w:line="240" w:lineRule="auto"/>
                              <w:jc w:val="both"/>
                              <w:rPr>
                                <w:rFonts w:ascii="Arial Narrow" w:hAnsi="Arial Narrow" w:cs="Arial"/>
                                <w:sz w:val="20"/>
                                <w:bdr w:val="none" w:sz="0" w:space="0" w:color="auto" w:frame="1"/>
                              </w:rPr>
                            </w:pPr>
                          </w:p>
                          <w:p w14:paraId="564BE041" w14:textId="77777777" w:rsidR="00230FF3" w:rsidRPr="007477FD" w:rsidRDefault="00230FF3" w:rsidP="000610AE">
                            <w:pPr>
                              <w:spacing w:after="360" w:line="240" w:lineRule="auto"/>
                              <w:jc w:val="both"/>
                              <w:rPr>
                                <w:rFonts w:ascii="Arial Narrow" w:hAnsi="Arial Narrow" w:cs="Arial"/>
                                <w:sz w:val="20"/>
                                <w:bdr w:val="none" w:sz="0" w:space="0" w:color="auto" w:frame="1"/>
                              </w:rPr>
                            </w:pPr>
                          </w:p>
                          <w:p w14:paraId="37E6F2CF" w14:textId="77777777" w:rsidR="00230FF3" w:rsidRPr="007477FD" w:rsidRDefault="00230FF3" w:rsidP="000610AE">
                            <w:pPr>
                              <w:spacing w:after="360" w:line="240" w:lineRule="auto"/>
                              <w:jc w:val="both"/>
                              <w:rPr>
                                <w:rFonts w:ascii="Arial Narrow" w:hAnsi="Arial Narrow" w:cs="Arial"/>
                                <w:sz w:val="20"/>
                                <w:bdr w:val="none" w:sz="0" w:space="0" w:color="auto" w:frame="1"/>
                              </w:rPr>
                            </w:pPr>
                          </w:p>
                          <w:p w14:paraId="31FDB6D5" w14:textId="77777777" w:rsidR="00230FF3" w:rsidRPr="007477FD" w:rsidRDefault="00230FF3" w:rsidP="000610AE">
                            <w:pPr>
                              <w:spacing w:after="360" w:line="240" w:lineRule="auto"/>
                              <w:jc w:val="both"/>
                              <w:rPr>
                                <w:rFonts w:ascii="Arial Narrow" w:hAnsi="Arial Narrow" w:cs="Arial"/>
                                <w:sz w:val="20"/>
                                <w:bdr w:val="none" w:sz="0" w:space="0" w:color="auto" w:frame="1"/>
                              </w:rPr>
                            </w:pPr>
                          </w:p>
                          <w:p w14:paraId="6D5BD5BA" w14:textId="77777777" w:rsidR="00230FF3" w:rsidRPr="007477FD" w:rsidRDefault="00230FF3" w:rsidP="000610AE">
                            <w:pPr>
                              <w:spacing w:after="360" w:line="240" w:lineRule="auto"/>
                              <w:jc w:val="both"/>
                              <w:rPr>
                                <w:rFonts w:ascii="Arial Narrow" w:hAnsi="Arial Narrow" w:cs="Arial"/>
                                <w:sz w:val="20"/>
                                <w:bdr w:val="none" w:sz="0" w:space="0" w:color="auto" w:frame="1"/>
                              </w:rPr>
                            </w:pPr>
                          </w:p>
                          <w:p w14:paraId="7723444B" w14:textId="77777777" w:rsidR="00230FF3" w:rsidRPr="007477FD" w:rsidRDefault="00230FF3" w:rsidP="000610AE">
                            <w:pPr>
                              <w:spacing w:after="360" w:line="240" w:lineRule="auto"/>
                              <w:jc w:val="both"/>
                              <w:rPr>
                                <w:rFonts w:ascii="Arial Narrow" w:hAnsi="Arial Narrow" w:cs="Arial"/>
                                <w:sz w:val="20"/>
                              </w:rPr>
                            </w:pPr>
                          </w:p>
                          <w:p w14:paraId="1EFFD7AD" w14:textId="77777777" w:rsidR="00230FF3" w:rsidRPr="007477FD" w:rsidRDefault="00230FF3" w:rsidP="000610AE">
                            <w:pPr>
                              <w:spacing w:after="360" w:line="240" w:lineRule="auto"/>
                              <w:jc w:val="both"/>
                              <w:rPr>
                                <w:rFonts w:ascii="Arial Narrow" w:hAnsi="Arial Narrow" w:cs="Arial"/>
                                <w:sz w:val="20"/>
                              </w:rPr>
                            </w:pPr>
                          </w:p>
                          <w:p w14:paraId="5801C703" w14:textId="77777777" w:rsidR="00230FF3" w:rsidRPr="007477FD" w:rsidRDefault="00230FF3" w:rsidP="000610AE">
                            <w:pPr>
                              <w:spacing w:after="360" w:line="240" w:lineRule="auto"/>
                              <w:jc w:val="both"/>
                              <w:rPr>
                                <w:rFonts w:ascii="Arial Narrow" w:hAnsi="Arial Narrow" w:cs="Arial"/>
                                <w:sz w:val="20"/>
                              </w:rPr>
                            </w:pPr>
                          </w:p>
                          <w:p w14:paraId="573C9CA6" w14:textId="77777777" w:rsidR="00230FF3" w:rsidRPr="007477FD" w:rsidRDefault="00230FF3" w:rsidP="000610AE">
                            <w:pPr>
                              <w:spacing w:after="360" w:line="240" w:lineRule="auto"/>
                              <w:jc w:val="both"/>
                              <w:rPr>
                                <w:rFonts w:ascii="Arial Narrow" w:hAnsi="Arial Narrow" w:cs="Arial"/>
                                <w:sz w:val="20"/>
                              </w:rPr>
                            </w:pPr>
                          </w:p>
                          <w:p w14:paraId="4B526EFC" w14:textId="77777777" w:rsidR="00230FF3" w:rsidRPr="007477FD" w:rsidRDefault="00230FF3" w:rsidP="000610AE">
                            <w:pPr>
                              <w:spacing w:after="360" w:line="240" w:lineRule="auto"/>
                              <w:jc w:val="both"/>
                              <w:rPr>
                                <w:rFonts w:ascii="Arial Narrow" w:hAnsi="Arial Narrow" w:cs="Arial"/>
                                <w:sz w:val="20"/>
                              </w:rPr>
                            </w:pPr>
                          </w:p>
                          <w:p w14:paraId="34789BDB" w14:textId="77777777" w:rsidR="00230FF3" w:rsidRPr="007477FD" w:rsidRDefault="00230FF3" w:rsidP="000610AE">
                            <w:pPr>
                              <w:spacing w:after="360" w:line="240" w:lineRule="auto"/>
                              <w:jc w:val="both"/>
                              <w:rPr>
                                <w:rFonts w:ascii="Arial Narrow" w:hAnsi="Arial Narrow" w:cs="Arial"/>
                                <w:sz w:val="20"/>
                              </w:rPr>
                            </w:pPr>
                          </w:p>
                          <w:p w14:paraId="11FFE007" w14:textId="77777777" w:rsidR="00230FF3" w:rsidRPr="007477FD" w:rsidRDefault="00230FF3" w:rsidP="000610AE">
                            <w:pPr>
                              <w:spacing w:after="360" w:line="240" w:lineRule="auto"/>
                              <w:jc w:val="both"/>
                              <w:rPr>
                                <w:rFonts w:ascii="Arial Narrow" w:hAnsi="Arial Narrow"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5DB7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8" type="#_x0000_t84" style="position:absolute;margin-left:-65.35pt;margin-top:14.45pt;width:596.45pt;height:397.0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" adj="188" filled="f">
                <v:textbox>
                  <w:txbxContent>
                    <w:p w14:paraId="54FA93E8" w14:textId="77777777" w:rsidR="00230FF3" w:rsidRPr="007477FD" w:rsidRDefault="00230FF3" w:rsidP="005E16FD">
                      <w:pPr>
                        <w:spacing w:line="240" w:lineRule="auto"/>
                        <w:jc w:val="both"/>
                        <w:rPr>
                          <w:rFonts w:ascii="Arial Narrow" w:hAnsi="Arial Narrow" w:cs="Arial"/>
                          <w:b/>
                          <w:bCs/>
                          <w:color w:val="C00000"/>
                          <w:sz w:val="20"/>
                          <w:bdr w:val="none" w:sz="0" w:space="0" w:color="auto" w:frame="1"/>
                        </w:rPr>
                      </w:pPr>
                      <w:r w:rsidRPr="007477FD">
                        <w:rPr>
                          <w:rFonts w:ascii="Arial Narrow" w:hAnsi="Arial Narrow" w:cs="Arial"/>
                          <w:b/>
                          <w:bCs/>
                          <w:color w:val="C00000"/>
                          <w:sz w:val="20"/>
                          <w:bdr w:val="none" w:sz="0" w:space="0" w:color="auto" w:frame="1"/>
                        </w:rPr>
                        <w:t xml:space="preserve">Надзори врз радиодифузери, ОЈЕКМ и даватели на аудиовизуелни медиумски услуги по барање </w:t>
                      </w:r>
                    </w:p>
                    <w:p w14:paraId="7301D1D1" w14:textId="45E511CD" w:rsidR="00230FF3" w:rsidRPr="007477FD" w:rsidRDefault="00230FF3" w:rsidP="005E16FD">
                      <w:pPr>
                        <w:spacing w:line="240" w:lineRule="auto"/>
                        <w:jc w:val="both"/>
                        <w:rPr>
                          <w:rFonts w:ascii="Arial Narrow" w:hAnsi="Arial Narrow" w:cs="Arial"/>
                          <w:b/>
                          <w:bCs/>
                          <w:color w:val="C00000"/>
                          <w:sz w:val="20"/>
                          <w:bdr w:val="none" w:sz="0" w:space="0" w:color="auto" w:frame="1"/>
                        </w:rPr>
                      </w:pPr>
                      <w:r w:rsidRPr="007477FD">
                        <w:rPr>
                          <w:rFonts w:ascii="Arial Narrow" w:hAnsi="Arial Narrow" w:cs="Arial"/>
                          <w:b/>
                          <w:bCs/>
                          <w:color w:val="C00000"/>
                          <w:sz w:val="20"/>
                          <w:bdr w:val="none" w:sz="0" w:space="0" w:color="auto" w:frame="1"/>
                        </w:rPr>
                        <w:t>Радиодифузери</w:t>
                      </w:r>
                    </w:p>
                    <w:p w14:paraId="1EE11FE2" w14:textId="0BEC6778" w:rsidR="00230FF3" w:rsidRPr="007477FD" w:rsidRDefault="00230FF3" w:rsidP="000610AE">
                      <w:pPr>
                        <w:spacing w:after="0" w:line="240" w:lineRule="auto"/>
                        <w:jc w:val="both"/>
                        <w:rPr>
                          <w:rFonts w:ascii="Arial Narrow" w:hAnsi="Arial Narrow" w:cs="Arial"/>
                          <w:sz w:val="20"/>
                        </w:rPr>
                      </w:pPr>
                      <w:r w:rsidRPr="007477FD">
                        <w:rPr>
                          <w:rFonts w:ascii="Arial Narrow" w:hAnsi="Arial Narrow" w:cs="Arial"/>
                          <w:sz w:val="20"/>
                          <w:bdr w:val="none" w:sz="0" w:space="0" w:color="auto" w:frame="1"/>
                        </w:rPr>
                        <w:t>Агенцијата изврши редовен административен надзор врз сите 111 радиодифузери коишто емитуваат ТВ или радио програма, за обврската податоците за сопственичка структура, одговорниот уредник/уредници и за изворите на финансирање во претхо</w:t>
                      </w:r>
                      <w:r w:rsidR="007C76C4">
                        <w:rPr>
                          <w:rFonts w:ascii="Arial Narrow" w:hAnsi="Arial Narrow" w:cs="Arial"/>
                          <w:sz w:val="20"/>
                          <w:bdr w:val="none" w:sz="0" w:space="0" w:color="auto" w:frame="1"/>
                        </w:rPr>
                        <w:t>дната година да ги објават најдоцна до 31 октомври 2021г</w:t>
                      </w:r>
                      <w:r w:rsidR="007A0BE8">
                        <w:rPr>
                          <w:rFonts w:ascii="Arial Narrow" w:hAnsi="Arial Narrow" w:cs="Arial"/>
                          <w:sz w:val="20"/>
                          <w:bdr w:val="none" w:sz="0" w:space="0" w:color="auto" w:frame="1"/>
                        </w:rPr>
                        <w:t>.</w:t>
                      </w:r>
                      <w:r w:rsidRPr="007477FD">
                        <w:rPr>
                          <w:rFonts w:ascii="Arial Narrow" w:hAnsi="Arial Narrow" w:cs="Arial"/>
                          <w:sz w:val="20"/>
                        </w:rPr>
                        <w:t xml:space="preserve"> Надзорот покажа дека единствено Радио Лав од Охрид не ја исполнил обврската од член 15 став 3 од Законот за медиуми.</w:t>
                      </w:r>
                    </w:p>
                    <w:p w14:paraId="27953744" w14:textId="2A17E977" w:rsidR="00F2705A" w:rsidRDefault="00996B24" w:rsidP="00F2705A">
                      <w:pPr>
                        <w:spacing w:after="0" w:line="240" w:lineRule="auto"/>
                        <w:jc w:val="both"/>
                        <w:rPr>
                          <w:rFonts w:ascii="Arial Narrow" w:hAnsi="Arial Narrow" w:cs="Arial"/>
                          <w:sz w:val="20"/>
                          <w:bdr w:val="none" w:sz="0" w:space="0" w:color="auto" w:frame="1"/>
                        </w:rPr>
                      </w:pPr>
                      <w:r>
                        <w:rPr>
                          <w:rFonts w:ascii="Arial Narrow" w:hAnsi="Arial Narrow" w:cs="Arial"/>
                          <w:sz w:val="20"/>
                          <w:bdr w:val="none" w:sz="0" w:space="0" w:color="auto" w:frame="1"/>
                        </w:rPr>
                        <w:t>Редовни</w:t>
                      </w:r>
                      <w:r w:rsidR="00230FF3" w:rsidRPr="007477FD">
                        <w:rPr>
                          <w:rFonts w:ascii="Arial Narrow" w:hAnsi="Arial Narrow" w:cs="Arial"/>
                          <w:sz w:val="20"/>
                          <w:bdr w:val="none" w:sz="0" w:space="0" w:color="auto" w:frame="1"/>
                        </w:rPr>
                        <w:t xml:space="preserve"> програмски </w:t>
                      </w:r>
                      <w:r>
                        <w:rPr>
                          <w:rFonts w:ascii="Arial Narrow" w:hAnsi="Arial Narrow" w:cs="Arial"/>
                          <w:sz w:val="20"/>
                          <w:bdr w:val="none" w:sz="0" w:space="0" w:color="auto" w:frame="1"/>
                        </w:rPr>
                        <w:t xml:space="preserve">и административни </w:t>
                      </w:r>
                      <w:r w:rsidR="00230FF3" w:rsidRPr="007477FD">
                        <w:rPr>
                          <w:rFonts w:ascii="Arial Narrow" w:hAnsi="Arial Narrow" w:cs="Arial"/>
                          <w:sz w:val="20"/>
                          <w:bdr w:val="none" w:sz="0" w:space="0" w:color="auto" w:frame="1"/>
                        </w:rPr>
                        <w:t>надзор</w:t>
                      </w:r>
                      <w:r>
                        <w:rPr>
                          <w:rFonts w:ascii="Arial Narrow" w:hAnsi="Arial Narrow" w:cs="Arial"/>
                          <w:sz w:val="20"/>
                          <w:bdr w:val="none" w:sz="0" w:space="0" w:color="auto" w:frame="1"/>
                        </w:rPr>
                        <w:t>и</w:t>
                      </w:r>
                      <w:r w:rsidR="00230FF3" w:rsidRPr="007477FD">
                        <w:rPr>
                          <w:rFonts w:ascii="Arial Narrow" w:hAnsi="Arial Narrow" w:cs="Arial"/>
                          <w:sz w:val="20"/>
                          <w:bdr w:val="none" w:sz="0" w:space="0" w:color="auto" w:frame="1"/>
                        </w:rPr>
                        <w:t xml:space="preserve"> за почитувањето на </w:t>
                      </w:r>
                      <w:r>
                        <w:rPr>
                          <w:rFonts w:ascii="Arial Narrow" w:hAnsi="Arial Narrow" w:cs="Arial"/>
                          <w:sz w:val="20"/>
                          <w:bdr w:val="none" w:sz="0" w:space="0" w:color="auto" w:frame="1"/>
                        </w:rPr>
                        <w:t>повеќе законски</w:t>
                      </w:r>
                      <w:r w:rsidR="007477FD">
                        <w:rPr>
                          <w:rFonts w:ascii="Arial Narrow" w:hAnsi="Arial Narrow" w:cs="Arial"/>
                          <w:sz w:val="20"/>
                          <w:bdr w:val="none" w:sz="0" w:space="0" w:color="auto" w:frame="1"/>
                        </w:rPr>
                        <w:t xml:space="preserve"> обврски </w:t>
                      </w:r>
                      <w:r w:rsidR="00942EAA">
                        <w:rPr>
                          <w:rFonts w:ascii="Arial Narrow" w:hAnsi="Arial Narrow" w:cs="Arial"/>
                          <w:sz w:val="20"/>
                          <w:bdr w:val="none" w:sz="0" w:space="0" w:color="auto" w:frame="1"/>
                        </w:rPr>
                        <w:t>с</w:t>
                      </w:r>
                      <w:r w:rsidR="00230FF3" w:rsidRPr="007477FD">
                        <w:rPr>
                          <w:rFonts w:ascii="Arial Narrow" w:hAnsi="Arial Narrow" w:cs="Arial"/>
                          <w:sz w:val="20"/>
                          <w:bdr w:val="none" w:sz="0" w:space="0" w:color="auto" w:frame="1"/>
                        </w:rPr>
                        <w:t>е извршен</w:t>
                      </w:r>
                      <w:r w:rsidR="00942EAA">
                        <w:rPr>
                          <w:rFonts w:ascii="Arial Narrow" w:hAnsi="Arial Narrow" w:cs="Arial"/>
                          <w:sz w:val="20"/>
                          <w:bdr w:val="none" w:sz="0" w:space="0" w:color="auto" w:frame="1"/>
                        </w:rPr>
                        <w:t>и</w:t>
                      </w:r>
                      <w:r w:rsidR="00230FF3" w:rsidRPr="007477FD">
                        <w:rPr>
                          <w:rFonts w:ascii="Arial Narrow" w:hAnsi="Arial Narrow" w:cs="Arial"/>
                          <w:sz w:val="20"/>
                          <w:bdr w:val="none" w:sz="0" w:space="0" w:color="auto" w:frame="1"/>
                        </w:rPr>
                        <w:t xml:space="preserve"> врз Г-ТВ Телевизија, ТВ Канал 8, ТВ Дуе, ТВ </w:t>
                      </w:r>
                      <w:proofErr w:type="spellStart"/>
                      <w:r w:rsidR="00230FF3" w:rsidRPr="007477FD">
                        <w:rPr>
                          <w:rFonts w:ascii="Arial Narrow" w:hAnsi="Arial Narrow" w:cs="Arial"/>
                          <w:sz w:val="20"/>
                          <w:bdr w:val="none" w:sz="0" w:space="0" w:color="auto" w:frame="1"/>
                        </w:rPr>
                        <w:t>Гурра</w:t>
                      </w:r>
                      <w:proofErr w:type="spellEnd"/>
                      <w:r w:rsidR="00230FF3" w:rsidRPr="007477FD">
                        <w:rPr>
                          <w:rFonts w:ascii="Arial Narrow" w:hAnsi="Arial Narrow" w:cs="Arial"/>
                          <w:sz w:val="20"/>
                          <w:bdr w:val="none" w:sz="0" w:space="0" w:color="auto" w:frame="1"/>
                        </w:rPr>
                        <w:t xml:space="preserve"> и ТВ </w:t>
                      </w:r>
                      <w:proofErr w:type="spellStart"/>
                      <w:r w:rsidR="00230FF3" w:rsidRPr="007477FD">
                        <w:rPr>
                          <w:rFonts w:ascii="Arial Narrow" w:hAnsi="Arial Narrow" w:cs="Arial"/>
                          <w:sz w:val="20"/>
                          <w:bdr w:val="none" w:sz="0" w:space="0" w:color="auto" w:frame="1"/>
                        </w:rPr>
                        <w:t>Протел</w:t>
                      </w:r>
                      <w:proofErr w:type="spellEnd"/>
                      <w:r w:rsidR="00230FF3" w:rsidRPr="007477FD">
                        <w:rPr>
                          <w:rFonts w:ascii="Arial Narrow" w:hAnsi="Arial Narrow" w:cs="Arial"/>
                          <w:sz w:val="20"/>
                          <w:bdr w:val="none" w:sz="0" w:space="0" w:color="auto" w:frame="1"/>
                        </w:rPr>
                        <w:t>.</w:t>
                      </w:r>
                      <w:r>
                        <w:rPr>
                          <w:rFonts w:ascii="Arial Narrow" w:hAnsi="Arial Narrow" w:cs="Arial"/>
                          <w:sz w:val="20"/>
                          <w:bdr w:val="none" w:sz="0" w:space="0" w:color="auto" w:frame="1"/>
                        </w:rPr>
                        <w:t xml:space="preserve"> </w:t>
                      </w:r>
                      <w:r w:rsidR="00230FF3" w:rsidRPr="007477FD">
                        <w:rPr>
                          <w:rFonts w:ascii="Arial Narrow" w:hAnsi="Arial Narrow" w:cs="Arial"/>
                          <w:sz w:val="20"/>
                          <w:bdr w:val="none" w:sz="0" w:space="0" w:color="auto" w:frame="1"/>
                        </w:rPr>
                        <w:t xml:space="preserve">При надзорот на програмата на Г-ТВ Телевизија беше констатирано </w:t>
                      </w:r>
                      <w:r w:rsidR="007477FD">
                        <w:rPr>
                          <w:rFonts w:ascii="Arial Narrow" w:hAnsi="Arial Narrow" w:cs="Arial"/>
                          <w:sz w:val="20"/>
                          <w:bdr w:val="none" w:sz="0" w:space="0" w:color="auto" w:frame="1"/>
                        </w:rPr>
                        <w:t xml:space="preserve">непочитување на правилата за заштита на малолетната публика и </w:t>
                      </w:r>
                      <w:r w:rsidR="00536C1A">
                        <w:rPr>
                          <w:rFonts w:ascii="Arial Narrow" w:hAnsi="Arial Narrow" w:cs="Arial"/>
                          <w:sz w:val="20"/>
                          <w:bdr w:val="none" w:sz="0" w:space="0" w:color="auto" w:frame="1"/>
                        </w:rPr>
                        <w:t xml:space="preserve">употребата на јазикот во програмата. </w:t>
                      </w:r>
                      <w:r w:rsidR="00230FF3" w:rsidRPr="007477FD">
                        <w:rPr>
                          <w:rFonts w:ascii="Arial Narrow" w:hAnsi="Arial Narrow" w:cs="Arial"/>
                          <w:sz w:val="20"/>
                          <w:bdr w:val="none" w:sz="0" w:space="0" w:color="auto" w:frame="1"/>
                        </w:rPr>
                        <w:t xml:space="preserve">На програмата на ТВ Дуе, констатирано е </w:t>
                      </w:r>
                      <w:r w:rsidR="00536C1A">
                        <w:rPr>
                          <w:rFonts w:ascii="Arial Narrow" w:hAnsi="Arial Narrow" w:cs="Arial"/>
                          <w:sz w:val="20"/>
                          <w:bdr w:val="none" w:sz="0" w:space="0" w:color="auto" w:frame="1"/>
                        </w:rPr>
                        <w:t>непочитување на об</w:t>
                      </w:r>
                      <w:r>
                        <w:rPr>
                          <w:rFonts w:ascii="Arial Narrow" w:hAnsi="Arial Narrow" w:cs="Arial"/>
                          <w:sz w:val="20"/>
                          <w:bdr w:val="none" w:sz="0" w:space="0" w:color="auto" w:frame="1"/>
                        </w:rPr>
                        <w:t>врските за пласирање производи, не обезбедување</w:t>
                      </w:r>
                      <w:r w:rsidR="00230FF3" w:rsidRPr="007477FD">
                        <w:rPr>
                          <w:rFonts w:ascii="Arial Narrow" w:hAnsi="Arial Narrow" w:cs="Arial"/>
                          <w:sz w:val="20"/>
                          <w:bdr w:val="none" w:sz="0" w:space="0" w:color="auto" w:frame="1"/>
                        </w:rPr>
                        <w:t xml:space="preserve"> информации коишто треба да се направат достап</w:t>
                      </w:r>
                      <w:r>
                        <w:rPr>
                          <w:rFonts w:ascii="Arial Narrow" w:hAnsi="Arial Narrow" w:cs="Arial"/>
                          <w:sz w:val="20"/>
                          <w:bdr w:val="none" w:sz="0" w:space="0" w:color="auto" w:frame="1"/>
                        </w:rPr>
                        <w:t>ни на корисниците и не објавување податоци коишто треба да се</w:t>
                      </w:r>
                      <w:r w:rsidR="00230FF3" w:rsidRPr="007477FD">
                        <w:rPr>
                          <w:rFonts w:ascii="Arial Narrow" w:hAnsi="Arial Narrow" w:cs="Arial"/>
                          <w:sz w:val="20"/>
                          <w:bdr w:val="none" w:sz="0" w:space="0" w:color="auto" w:frame="1"/>
                        </w:rPr>
                        <w:t xml:space="preserve"> емитува</w:t>
                      </w:r>
                      <w:r>
                        <w:rPr>
                          <w:rFonts w:ascii="Arial Narrow" w:hAnsi="Arial Narrow" w:cs="Arial"/>
                          <w:sz w:val="20"/>
                          <w:bdr w:val="none" w:sz="0" w:space="0" w:color="auto" w:frame="1"/>
                        </w:rPr>
                        <w:t>ат</w:t>
                      </w:r>
                      <w:r w:rsidR="00230FF3" w:rsidRPr="007477FD">
                        <w:rPr>
                          <w:rFonts w:ascii="Arial Narrow" w:hAnsi="Arial Narrow" w:cs="Arial"/>
                          <w:sz w:val="20"/>
                          <w:bdr w:val="none" w:sz="0" w:space="0" w:color="auto" w:frame="1"/>
                        </w:rPr>
                        <w:t xml:space="preserve"> на соодветно место за која содржина од програмскиот сервис. </w:t>
                      </w:r>
                      <w:r>
                        <w:rPr>
                          <w:rFonts w:ascii="Arial Narrow" w:hAnsi="Arial Narrow" w:cs="Arial"/>
                          <w:sz w:val="20"/>
                          <w:bdr w:val="none" w:sz="0" w:space="0" w:color="auto" w:frame="1"/>
                        </w:rPr>
                        <w:t xml:space="preserve">Кај </w:t>
                      </w:r>
                      <w:r w:rsidR="00230FF3" w:rsidRPr="007477FD">
                        <w:rPr>
                          <w:rFonts w:ascii="Arial Narrow" w:hAnsi="Arial Narrow" w:cs="Arial"/>
                          <w:sz w:val="20"/>
                          <w:bdr w:val="none" w:sz="0" w:space="0" w:color="auto" w:frame="1"/>
                        </w:rPr>
                        <w:t xml:space="preserve">ТВ </w:t>
                      </w:r>
                      <w:proofErr w:type="spellStart"/>
                      <w:r w:rsidR="00230FF3" w:rsidRPr="007477FD">
                        <w:rPr>
                          <w:rFonts w:ascii="Arial Narrow" w:hAnsi="Arial Narrow" w:cs="Arial"/>
                          <w:sz w:val="20"/>
                          <w:bdr w:val="none" w:sz="0" w:space="0" w:color="auto" w:frame="1"/>
                        </w:rPr>
                        <w:t>Гурра</w:t>
                      </w:r>
                      <w:proofErr w:type="spellEnd"/>
                      <w:r w:rsidR="00230FF3" w:rsidRPr="007477FD">
                        <w:rPr>
                          <w:rFonts w:ascii="Arial Narrow" w:hAnsi="Arial Narrow" w:cs="Arial"/>
                          <w:sz w:val="20"/>
                          <w:bdr w:val="none" w:sz="0" w:space="0" w:color="auto" w:frame="1"/>
                        </w:rPr>
                        <w:t xml:space="preserve"> </w:t>
                      </w:r>
                      <w:r>
                        <w:rPr>
                          <w:rFonts w:ascii="Arial Narrow" w:hAnsi="Arial Narrow" w:cs="Arial"/>
                          <w:sz w:val="20"/>
                          <w:bdr w:val="none" w:sz="0" w:space="0" w:color="auto" w:frame="1"/>
                        </w:rPr>
                        <w:t>е утврдено дека не се обезбедени</w:t>
                      </w:r>
                      <w:r w:rsidR="00230FF3" w:rsidRPr="007477FD">
                        <w:rPr>
                          <w:rFonts w:ascii="Arial Narrow" w:hAnsi="Arial Narrow" w:cs="Arial"/>
                          <w:sz w:val="20"/>
                          <w:bdr w:val="none" w:sz="0" w:space="0" w:color="auto" w:frame="1"/>
                        </w:rPr>
                        <w:t xml:space="preserve"> информации коишто треба да се направат достапни на корисниците.</w:t>
                      </w:r>
                      <w:r w:rsidR="007477FD">
                        <w:rPr>
                          <w:rFonts w:ascii="Arial Narrow" w:hAnsi="Arial Narrow" w:cs="Arial"/>
                          <w:sz w:val="20"/>
                          <w:bdr w:val="none" w:sz="0" w:space="0" w:color="auto" w:frame="1"/>
                        </w:rPr>
                        <w:t xml:space="preserve"> </w:t>
                      </w:r>
                      <w:r>
                        <w:rPr>
                          <w:rFonts w:ascii="Arial Narrow" w:hAnsi="Arial Narrow" w:cs="Arial"/>
                          <w:sz w:val="20"/>
                          <w:bdr w:val="none" w:sz="0" w:space="0" w:color="auto" w:frame="1"/>
                        </w:rPr>
                        <w:t xml:space="preserve">Дополнително, </w:t>
                      </w:r>
                      <w:r w:rsidR="00230FF3" w:rsidRPr="007477FD">
                        <w:rPr>
                          <w:rFonts w:ascii="Arial Narrow" w:hAnsi="Arial Narrow" w:cs="Arial"/>
                          <w:sz w:val="20"/>
                          <w:bdr w:val="none" w:sz="0" w:space="0" w:color="auto" w:frame="1"/>
                        </w:rPr>
                        <w:t xml:space="preserve">ТВ Г-ТВ, ТВ Дуе и ТВ </w:t>
                      </w:r>
                      <w:proofErr w:type="spellStart"/>
                      <w:r w:rsidR="00230FF3" w:rsidRPr="007477FD">
                        <w:rPr>
                          <w:rFonts w:ascii="Arial Narrow" w:hAnsi="Arial Narrow" w:cs="Arial"/>
                          <w:sz w:val="20"/>
                          <w:bdr w:val="none" w:sz="0" w:space="0" w:color="auto" w:frame="1"/>
                        </w:rPr>
                        <w:t>Гурра</w:t>
                      </w:r>
                      <w:proofErr w:type="spellEnd"/>
                      <w:r w:rsidR="00230FF3" w:rsidRPr="007477FD">
                        <w:rPr>
                          <w:rFonts w:ascii="Arial Narrow" w:hAnsi="Arial Narrow" w:cs="Arial"/>
                          <w:sz w:val="20"/>
                          <w:bdr w:val="none" w:sz="0" w:space="0" w:color="auto" w:frame="1"/>
                        </w:rPr>
                        <w:t xml:space="preserve"> на својата програма немаат емитувано најмалку 30% програма изворно создадена. </w:t>
                      </w:r>
                    </w:p>
                    <w:p w14:paraId="663F8D45" w14:textId="5D949140" w:rsidR="00230FF3" w:rsidRPr="007477FD" w:rsidRDefault="00230FF3" w:rsidP="00F2705A">
                      <w:pPr>
                        <w:spacing w:after="0" w:line="240" w:lineRule="auto"/>
                        <w:jc w:val="both"/>
                        <w:rPr>
                          <w:rFonts w:ascii="Arial Narrow" w:hAnsi="Arial Narrow" w:cs="Arial"/>
                          <w:sz w:val="20"/>
                          <w:bdr w:val="none" w:sz="0" w:space="0" w:color="auto" w:frame="1"/>
                        </w:rPr>
                      </w:pPr>
                      <w:r w:rsidRPr="007477FD">
                        <w:rPr>
                          <w:rFonts w:ascii="Arial Narrow" w:hAnsi="Arial Narrow" w:cs="Arial"/>
                          <w:sz w:val="20"/>
                          <w:bdr w:val="none" w:sz="0" w:space="0" w:color="auto" w:frame="1"/>
                        </w:rPr>
                        <w:t xml:space="preserve">Вонреден програмски надзор по службена должност </w:t>
                      </w:r>
                      <w:r w:rsidR="00536C1A">
                        <w:rPr>
                          <w:rFonts w:ascii="Arial Narrow" w:hAnsi="Arial Narrow" w:cs="Arial"/>
                          <w:sz w:val="20"/>
                          <w:bdr w:val="none" w:sz="0" w:space="0" w:color="auto" w:frame="1"/>
                        </w:rPr>
                        <w:t xml:space="preserve">е извршен </w:t>
                      </w:r>
                      <w:r w:rsidRPr="007477FD">
                        <w:rPr>
                          <w:rFonts w:ascii="Arial Narrow" w:hAnsi="Arial Narrow" w:cs="Arial"/>
                          <w:sz w:val="20"/>
                          <w:bdr w:val="none" w:sz="0" w:space="0" w:color="auto" w:frame="1"/>
                        </w:rPr>
                        <w:t xml:space="preserve">врз </w:t>
                      </w:r>
                      <w:r w:rsidR="00536C1A">
                        <w:rPr>
                          <w:rFonts w:ascii="Arial Narrow" w:hAnsi="Arial Narrow" w:cs="Arial"/>
                          <w:sz w:val="20"/>
                          <w:bdr w:val="none" w:sz="0" w:space="0" w:color="auto" w:frame="1"/>
                        </w:rPr>
                        <w:t>Сити Телевизија</w:t>
                      </w:r>
                      <w:r w:rsidR="00996B24">
                        <w:rPr>
                          <w:rFonts w:ascii="Arial Narrow" w:hAnsi="Arial Narrow" w:cs="Arial"/>
                          <w:sz w:val="20"/>
                          <w:bdr w:val="none" w:sz="0" w:space="0" w:color="auto" w:frame="1"/>
                        </w:rPr>
                        <w:t>,</w:t>
                      </w:r>
                      <w:r w:rsidRPr="007477FD">
                        <w:rPr>
                          <w:rFonts w:ascii="Arial Narrow" w:hAnsi="Arial Narrow" w:cs="Arial"/>
                          <w:sz w:val="20"/>
                          <w:bdr w:val="none" w:sz="0" w:space="0" w:color="auto" w:frame="1"/>
                        </w:rPr>
                        <w:t xml:space="preserve"> </w:t>
                      </w:r>
                      <w:r w:rsidR="00996B24">
                        <w:rPr>
                          <w:rFonts w:ascii="Arial Narrow" w:hAnsi="Arial Narrow" w:cs="Arial"/>
                          <w:sz w:val="20"/>
                          <w:bdr w:val="none" w:sz="0" w:space="0" w:color="auto" w:frame="1"/>
                        </w:rPr>
                        <w:t xml:space="preserve">кој </w:t>
                      </w:r>
                      <w:r w:rsidRPr="007477FD">
                        <w:rPr>
                          <w:rFonts w:ascii="Arial Narrow" w:hAnsi="Arial Narrow" w:cs="Arial"/>
                          <w:sz w:val="20"/>
                          <w:bdr w:val="none" w:sz="0" w:space="0" w:color="auto" w:frame="1"/>
                        </w:rPr>
                        <w:t xml:space="preserve">покажа дека не </w:t>
                      </w:r>
                      <w:bookmarkStart w:id="1" w:name="_GoBack"/>
                      <w:bookmarkEnd w:id="1"/>
                      <w:r w:rsidRPr="007477FD">
                        <w:rPr>
                          <w:rFonts w:ascii="Arial Narrow" w:hAnsi="Arial Narrow" w:cs="Arial"/>
                          <w:sz w:val="20"/>
                          <w:bdr w:val="none" w:sz="0" w:space="0" w:color="auto" w:frame="1"/>
                        </w:rPr>
                        <w:t>е емитуван законскиот минимум од 30% програма изворно создадена.</w:t>
                      </w:r>
                      <w:r w:rsidR="00536C1A">
                        <w:rPr>
                          <w:rFonts w:ascii="Arial Narrow" w:hAnsi="Arial Narrow" w:cs="Arial"/>
                          <w:sz w:val="20"/>
                          <w:bdr w:val="none" w:sz="0" w:space="0" w:color="auto" w:frame="1"/>
                        </w:rPr>
                        <w:t xml:space="preserve"> </w:t>
                      </w:r>
                      <w:r w:rsidRPr="007477FD">
                        <w:rPr>
                          <w:rFonts w:ascii="Arial Narrow" w:hAnsi="Arial Narrow" w:cs="Arial"/>
                          <w:sz w:val="20"/>
                          <w:bdr w:val="none" w:sz="0" w:space="0" w:color="auto" w:frame="1"/>
                        </w:rPr>
                        <w:t>По службена должност, извршен е и вонреден администрати</w:t>
                      </w:r>
                      <w:r w:rsidR="00536C1A">
                        <w:rPr>
                          <w:rFonts w:ascii="Arial Narrow" w:hAnsi="Arial Narrow" w:cs="Arial"/>
                          <w:sz w:val="20"/>
                          <w:bdr w:val="none" w:sz="0" w:space="0" w:color="auto" w:frame="1"/>
                        </w:rPr>
                        <w:t xml:space="preserve">вен надзор врз Радио </w:t>
                      </w:r>
                      <w:proofErr w:type="spellStart"/>
                      <w:r w:rsidR="00536C1A">
                        <w:rPr>
                          <w:rFonts w:ascii="Arial Narrow" w:hAnsi="Arial Narrow" w:cs="Arial"/>
                          <w:sz w:val="20"/>
                          <w:bdr w:val="none" w:sz="0" w:space="0" w:color="auto" w:frame="1"/>
                        </w:rPr>
                        <w:t>Актуел</w:t>
                      </w:r>
                      <w:proofErr w:type="spellEnd"/>
                      <w:r w:rsidR="00536C1A">
                        <w:rPr>
                          <w:rFonts w:ascii="Arial Narrow" w:hAnsi="Arial Narrow" w:cs="Arial"/>
                          <w:sz w:val="20"/>
                          <w:bdr w:val="none" w:sz="0" w:space="0" w:color="auto" w:frame="1"/>
                        </w:rPr>
                        <w:t xml:space="preserve"> и ТВ Нова кој </w:t>
                      </w:r>
                      <w:r w:rsidRPr="007477FD">
                        <w:rPr>
                          <w:rFonts w:ascii="Arial Narrow" w:hAnsi="Arial Narrow" w:cs="Arial"/>
                          <w:sz w:val="20"/>
                          <w:bdr w:val="none" w:sz="0" w:space="0" w:color="auto" w:frame="1"/>
                        </w:rPr>
                        <w:t>покажа дека двата радиодифузери не ги исполнуваат минима</w:t>
                      </w:r>
                      <w:r w:rsidR="007A0BE8">
                        <w:rPr>
                          <w:rFonts w:ascii="Arial Narrow" w:hAnsi="Arial Narrow" w:cs="Arial"/>
                          <w:sz w:val="20"/>
                          <w:bdr w:val="none" w:sz="0" w:space="0" w:color="auto" w:frame="1"/>
                        </w:rPr>
                        <w:t>лнит</w:t>
                      </w:r>
                      <w:r w:rsidR="00996B24">
                        <w:rPr>
                          <w:rFonts w:ascii="Arial Narrow" w:hAnsi="Arial Narrow" w:cs="Arial"/>
                          <w:sz w:val="20"/>
                          <w:bdr w:val="none" w:sz="0" w:space="0" w:color="auto" w:frame="1"/>
                        </w:rPr>
                        <w:t xml:space="preserve">е кадровски услови утврдени во </w:t>
                      </w:r>
                      <w:r w:rsidRPr="007477FD">
                        <w:rPr>
                          <w:rFonts w:ascii="Arial Narrow" w:hAnsi="Arial Narrow" w:cs="Arial"/>
                          <w:sz w:val="20"/>
                          <w:bdr w:val="none" w:sz="0" w:space="0" w:color="auto" w:frame="1"/>
                        </w:rPr>
                        <w:t>Прав</w:t>
                      </w:r>
                      <w:r w:rsidR="00536C1A">
                        <w:rPr>
                          <w:rFonts w:ascii="Arial Narrow" w:hAnsi="Arial Narrow" w:cs="Arial"/>
                          <w:sz w:val="20"/>
                          <w:bdr w:val="none" w:sz="0" w:space="0" w:color="auto" w:frame="1"/>
                        </w:rPr>
                        <w:t xml:space="preserve">илникот </w:t>
                      </w:r>
                      <w:r w:rsidR="00536C1A" w:rsidRPr="007477FD">
                        <w:rPr>
                          <w:rFonts w:ascii="Arial Narrow" w:hAnsi="Arial Narrow" w:cs="Arial"/>
                          <w:sz w:val="20"/>
                          <w:bdr w:val="none" w:sz="0" w:space="0" w:color="auto" w:frame="1"/>
                        </w:rPr>
                        <w:t>за минимални технички, просторни, финансиски и кадровски услови за добивањ</w:t>
                      </w:r>
                      <w:r w:rsidR="007A0BE8">
                        <w:rPr>
                          <w:rFonts w:ascii="Arial Narrow" w:hAnsi="Arial Narrow" w:cs="Arial"/>
                          <w:sz w:val="20"/>
                          <w:bdr w:val="none" w:sz="0" w:space="0" w:color="auto" w:frame="1"/>
                        </w:rPr>
                        <w:t>е дозвола за радио и ТВ</w:t>
                      </w:r>
                      <w:r w:rsidR="00536C1A" w:rsidRPr="007477FD">
                        <w:rPr>
                          <w:rFonts w:ascii="Arial Narrow" w:hAnsi="Arial Narrow" w:cs="Arial"/>
                          <w:sz w:val="20"/>
                          <w:bdr w:val="none" w:sz="0" w:space="0" w:color="auto" w:frame="1"/>
                        </w:rPr>
                        <w:t xml:space="preserve"> емитување</w:t>
                      </w:r>
                      <w:r w:rsidR="00F2705A">
                        <w:rPr>
                          <w:rFonts w:ascii="Arial Narrow" w:hAnsi="Arial Narrow" w:cs="Arial"/>
                          <w:sz w:val="20"/>
                          <w:bdr w:val="none" w:sz="0" w:space="0" w:color="auto" w:frame="1"/>
                        </w:rPr>
                        <w:t xml:space="preserve">. Поради тоа што и во дополнителниот законски рок не го усогласија работењето согласно Правилникот, на двата радиодифузери </w:t>
                      </w:r>
                      <w:r w:rsidR="003767CA">
                        <w:rPr>
                          <w:rFonts w:ascii="Arial Narrow" w:hAnsi="Arial Narrow" w:cs="Arial"/>
                          <w:sz w:val="20"/>
                          <w:bdr w:val="none" w:sz="0" w:space="0" w:color="auto" w:frame="1"/>
                        </w:rPr>
                        <w:t>им беше одземена дозволата за радио и ТВ</w:t>
                      </w:r>
                      <w:r w:rsidR="003767CA" w:rsidRPr="007477FD">
                        <w:rPr>
                          <w:rFonts w:ascii="Arial Narrow" w:hAnsi="Arial Narrow" w:cs="Arial"/>
                          <w:sz w:val="20"/>
                          <w:bdr w:val="none" w:sz="0" w:space="0" w:color="auto" w:frame="1"/>
                        </w:rPr>
                        <w:t xml:space="preserve"> емитување</w:t>
                      </w:r>
                      <w:r w:rsidR="003767CA">
                        <w:rPr>
                          <w:rFonts w:ascii="Arial Narrow" w:hAnsi="Arial Narrow" w:cs="Arial"/>
                          <w:sz w:val="20"/>
                          <w:bdr w:val="none" w:sz="0" w:space="0" w:color="auto" w:frame="1"/>
                        </w:rPr>
                        <w:t>.</w:t>
                      </w:r>
                      <w:r w:rsidR="007A0BE8">
                        <w:rPr>
                          <w:rFonts w:ascii="Arial Narrow" w:hAnsi="Arial Narrow" w:cs="Arial"/>
                          <w:sz w:val="20"/>
                          <w:bdr w:val="none" w:sz="0" w:space="0" w:color="auto" w:frame="1"/>
                        </w:rPr>
                        <w:t xml:space="preserve"> </w:t>
                      </w:r>
                      <w:r w:rsidRPr="007477FD">
                        <w:rPr>
                          <w:rFonts w:ascii="Arial Narrow" w:hAnsi="Arial Narrow" w:cs="Arial"/>
                          <w:sz w:val="20"/>
                          <w:bdr w:val="none" w:sz="0" w:space="0" w:color="auto" w:frame="1"/>
                        </w:rPr>
                        <w:t>Откако помина рокот за законско усогласув</w:t>
                      </w:r>
                      <w:r w:rsidR="00996B24">
                        <w:rPr>
                          <w:rFonts w:ascii="Arial Narrow" w:hAnsi="Arial Narrow" w:cs="Arial"/>
                          <w:sz w:val="20"/>
                          <w:bdr w:val="none" w:sz="0" w:space="0" w:color="auto" w:frame="1"/>
                        </w:rPr>
                        <w:t>ање, Агенцијата изврши контролни програмски и административни</w:t>
                      </w:r>
                      <w:r w:rsidRPr="007477FD">
                        <w:rPr>
                          <w:rFonts w:ascii="Arial Narrow" w:hAnsi="Arial Narrow" w:cs="Arial"/>
                          <w:sz w:val="20"/>
                          <w:bdr w:val="none" w:sz="0" w:space="0" w:color="auto" w:frame="1"/>
                        </w:rPr>
                        <w:t xml:space="preserve"> надзор</w:t>
                      </w:r>
                      <w:r w:rsidR="00996B24">
                        <w:rPr>
                          <w:rFonts w:ascii="Arial Narrow" w:hAnsi="Arial Narrow" w:cs="Arial"/>
                          <w:sz w:val="20"/>
                          <w:bdr w:val="none" w:sz="0" w:space="0" w:color="auto" w:frame="1"/>
                        </w:rPr>
                        <w:t>и</w:t>
                      </w:r>
                      <w:r w:rsidRPr="007477FD">
                        <w:rPr>
                          <w:rFonts w:ascii="Arial Narrow" w:hAnsi="Arial Narrow" w:cs="Arial"/>
                          <w:sz w:val="20"/>
                          <w:bdr w:val="none" w:sz="0" w:space="0" w:color="auto" w:frame="1"/>
                        </w:rPr>
                        <w:t xml:space="preserve"> за различни законски обврски врз ТВ </w:t>
                      </w:r>
                      <w:proofErr w:type="spellStart"/>
                      <w:r w:rsidRPr="007477FD">
                        <w:rPr>
                          <w:rFonts w:ascii="Arial Narrow" w:hAnsi="Arial Narrow" w:cs="Arial"/>
                          <w:sz w:val="20"/>
                          <w:bdr w:val="none" w:sz="0" w:space="0" w:color="auto" w:frame="1"/>
                        </w:rPr>
                        <w:t>Едо</w:t>
                      </w:r>
                      <w:proofErr w:type="spellEnd"/>
                      <w:r w:rsidRPr="007477FD">
                        <w:rPr>
                          <w:rFonts w:ascii="Arial Narrow" w:hAnsi="Arial Narrow" w:cs="Arial"/>
                          <w:sz w:val="20"/>
                          <w:bdr w:val="none" w:sz="0" w:space="0" w:color="auto" w:frame="1"/>
                        </w:rPr>
                        <w:t xml:space="preserve">, Сити Телевизија и ТВ </w:t>
                      </w:r>
                      <w:proofErr w:type="spellStart"/>
                      <w:r w:rsidRPr="007477FD">
                        <w:rPr>
                          <w:rFonts w:ascii="Arial Narrow" w:hAnsi="Arial Narrow" w:cs="Arial"/>
                          <w:sz w:val="20"/>
                          <w:bdr w:val="none" w:sz="0" w:space="0" w:color="auto" w:frame="1"/>
                        </w:rPr>
                        <w:t>Коха</w:t>
                      </w:r>
                      <w:proofErr w:type="spellEnd"/>
                      <w:r w:rsidRPr="007477FD">
                        <w:rPr>
                          <w:rFonts w:ascii="Arial Narrow" w:hAnsi="Arial Narrow" w:cs="Arial"/>
                          <w:sz w:val="20"/>
                          <w:bdr w:val="none" w:sz="0" w:space="0" w:color="auto" w:frame="1"/>
                        </w:rPr>
                        <w:t>.</w:t>
                      </w:r>
                      <w:r w:rsidR="00536C1A">
                        <w:rPr>
                          <w:rFonts w:ascii="Arial Narrow" w:hAnsi="Arial Narrow" w:cs="Arial"/>
                          <w:sz w:val="20"/>
                          <w:bdr w:val="none" w:sz="0" w:space="0" w:color="auto" w:frame="1"/>
                        </w:rPr>
                        <w:t xml:space="preserve"> </w:t>
                      </w:r>
                      <w:proofErr w:type="spellStart"/>
                      <w:r w:rsidRPr="007477FD">
                        <w:rPr>
                          <w:rFonts w:ascii="Arial Narrow" w:hAnsi="Arial Narrow" w:cs="Arial"/>
                          <w:sz w:val="20"/>
                          <w:bdr w:val="none" w:sz="0" w:space="0" w:color="auto" w:frame="1"/>
                        </w:rPr>
                        <w:t>Надзорите</w:t>
                      </w:r>
                      <w:proofErr w:type="spellEnd"/>
                      <w:r w:rsidRPr="007477FD">
                        <w:rPr>
                          <w:rFonts w:ascii="Arial Narrow" w:hAnsi="Arial Narrow" w:cs="Arial"/>
                          <w:sz w:val="20"/>
                          <w:bdr w:val="none" w:sz="0" w:space="0" w:color="auto" w:frame="1"/>
                        </w:rPr>
                        <w:t xml:space="preserve"> покажаа дека и покрај изречената мерка јавна опомена, Сити Телевизија продолжи</w:t>
                      </w:r>
                      <w:r w:rsidR="00996B24">
                        <w:rPr>
                          <w:rFonts w:ascii="Arial Narrow" w:hAnsi="Arial Narrow" w:cs="Arial"/>
                          <w:sz w:val="20"/>
                          <w:bdr w:val="none" w:sz="0" w:space="0" w:color="auto" w:frame="1"/>
                        </w:rPr>
                        <w:t xml:space="preserve">ла со непочитување на </w:t>
                      </w:r>
                      <w:r w:rsidRPr="007477FD">
                        <w:rPr>
                          <w:rFonts w:ascii="Arial Narrow" w:hAnsi="Arial Narrow" w:cs="Arial"/>
                          <w:sz w:val="20"/>
                          <w:bdr w:val="none" w:sz="0" w:space="0" w:color="auto" w:frame="1"/>
                        </w:rPr>
                        <w:t>обврската за</w:t>
                      </w:r>
                      <w:r w:rsidR="00996B24">
                        <w:rPr>
                          <w:rFonts w:ascii="Arial Narrow" w:hAnsi="Arial Narrow" w:cs="Arial"/>
                          <w:sz w:val="20"/>
                          <w:bdr w:val="none" w:sz="0" w:space="0" w:color="auto" w:frame="1"/>
                        </w:rPr>
                        <w:t xml:space="preserve"> заштита на малолетната публика, како и </w:t>
                      </w:r>
                      <w:r w:rsidR="00996B24" w:rsidRPr="007477FD">
                        <w:rPr>
                          <w:rFonts w:ascii="Arial Narrow" w:hAnsi="Arial Narrow" w:cs="Arial"/>
                          <w:sz w:val="20"/>
                          <w:bdr w:val="none" w:sz="0" w:space="0" w:color="auto" w:frame="1"/>
                        </w:rPr>
                        <w:t xml:space="preserve">за емитување најмалку </w:t>
                      </w:r>
                      <w:r w:rsidR="00996B24">
                        <w:rPr>
                          <w:rFonts w:ascii="Arial Narrow" w:hAnsi="Arial Narrow" w:cs="Arial"/>
                          <w:sz w:val="20"/>
                          <w:bdr w:val="none" w:sz="0" w:space="0" w:color="auto" w:frame="1"/>
                        </w:rPr>
                        <w:t xml:space="preserve">30% програма изворно создадена. </w:t>
                      </w:r>
                    </w:p>
                    <w:p w14:paraId="2F1B7CB7" w14:textId="77777777" w:rsidR="00230FF3" w:rsidRPr="007477FD" w:rsidRDefault="00230FF3" w:rsidP="000610AE">
                      <w:pPr>
                        <w:spacing w:after="0" w:line="240" w:lineRule="auto"/>
                        <w:jc w:val="both"/>
                        <w:rPr>
                          <w:rFonts w:ascii="Arial Narrow" w:hAnsi="Arial Narrow" w:cs="Arial"/>
                          <w:sz w:val="20"/>
                          <w:bdr w:val="none" w:sz="0" w:space="0" w:color="auto" w:frame="1"/>
                        </w:rPr>
                      </w:pPr>
                    </w:p>
                    <w:p w14:paraId="384F9F5D" w14:textId="77777777" w:rsidR="009729E7" w:rsidRDefault="00230FF3" w:rsidP="009729E7">
                      <w:pPr>
                        <w:spacing w:line="240" w:lineRule="auto"/>
                        <w:jc w:val="both"/>
                        <w:rPr>
                          <w:rFonts w:ascii="Arial Narrow" w:hAnsi="Arial Narrow" w:cs="Arial"/>
                          <w:b/>
                          <w:color w:val="C00000"/>
                          <w:sz w:val="20"/>
                          <w:bdr w:val="none" w:sz="0" w:space="0" w:color="auto" w:frame="1"/>
                        </w:rPr>
                      </w:pPr>
                      <w:r w:rsidRPr="000174DA">
                        <w:rPr>
                          <w:rFonts w:ascii="Arial Narrow" w:hAnsi="Arial Narrow" w:cs="Arial"/>
                          <w:b/>
                          <w:color w:val="C00000"/>
                          <w:sz w:val="20"/>
                          <w:bdr w:val="none" w:sz="0" w:space="0" w:color="auto" w:frame="1"/>
                        </w:rPr>
                        <w:t>Оператори</w:t>
                      </w:r>
                      <w:r w:rsidR="000174DA" w:rsidRPr="000174DA">
                        <w:rPr>
                          <w:rFonts w:ascii="Arial Narrow" w:hAnsi="Arial Narrow" w:cs="Arial"/>
                          <w:b/>
                          <w:color w:val="C00000"/>
                          <w:sz w:val="20"/>
                          <w:bdr w:val="none" w:sz="0" w:space="0" w:color="auto" w:frame="1"/>
                        </w:rPr>
                        <w:t xml:space="preserve"> на јавни електронски комуникациски мрежи </w:t>
                      </w:r>
                    </w:p>
                    <w:p w14:paraId="6C867564" w14:textId="58D6823F" w:rsidR="00536C1A" w:rsidRPr="009729E7" w:rsidRDefault="00230FF3" w:rsidP="009729E7">
                      <w:pPr>
                        <w:spacing w:line="240" w:lineRule="auto"/>
                        <w:jc w:val="both"/>
                        <w:rPr>
                          <w:rFonts w:ascii="Arial Narrow" w:hAnsi="Arial Narrow" w:cs="Arial"/>
                          <w:b/>
                          <w:color w:val="C00000"/>
                          <w:sz w:val="20"/>
                          <w:bdr w:val="none" w:sz="0" w:space="0" w:color="auto" w:frame="1"/>
                        </w:rPr>
                      </w:pPr>
                      <w:r w:rsidRPr="007477FD">
                        <w:rPr>
                          <w:rFonts w:ascii="Arial Narrow" w:hAnsi="Arial Narrow" w:cs="Arial"/>
                          <w:sz w:val="20"/>
                          <w:bdr w:val="none" w:sz="0" w:space="0" w:color="auto" w:frame="1"/>
                        </w:rPr>
                        <w:t>Редовен програмски надзор за обврските коишто се однесуваат на регистрација на програмски сервиси во Агенцијата и титлување на програмите коишто ги реемитуваат опера</w:t>
                      </w:r>
                      <w:r w:rsidR="00996B24">
                        <w:rPr>
                          <w:rFonts w:ascii="Arial Narrow" w:hAnsi="Arial Narrow" w:cs="Arial"/>
                          <w:sz w:val="20"/>
                          <w:bdr w:val="none" w:sz="0" w:space="0" w:color="auto" w:frame="1"/>
                        </w:rPr>
                        <w:t>торите е извршен врз</w:t>
                      </w:r>
                      <w:r w:rsidRPr="007477FD">
                        <w:rPr>
                          <w:rFonts w:ascii="Arial Narrow" w:hAnsi="Arial Narrow" w:cs="Arial"/>
                          <w:sz w:val="20"/>
                          <w:bdr w:val="none" w:sz="0" w:space="0" w:color="auto" w:frame="1"/>
                        </w:rPr>
                        <w:t> </w:t>
                      </w:r>
                      <w:proofErr w:type="spellStart"/>
                      <w:r w:rsidRPr="007477FD">
                        <w:rPr>
                          <w:rFonts w:ascii="Arial Narrow" w:hAnsi="Arial Narrow" w:cs="Arial"/>
                          <w:sz w:val="20"/>
                          <w:bdr w:val="none" w:sz="0" w:space="0" w:color="auto" w:frame="1"/>
                        </w:rPr>
                        <w:t>Бив</w:t>
                      </w:r>
                      <w:proofErr w:type="spellEnd"/>
                      <w:r w:rsidRPr="007477FD">
                        <w:rPr>
                          <w:rFonts w:ascii="Arial Narrow" w:hAnsi="Arial Narrow" w:cs="Arial"/>
                          <w:sz w:val="20"/>
                          <w:bdr w:val="none" w:sz="0" w:space="0" w:color="auto" w:frame="1"/>
                        </w:rPr>
                        <w:t xml:space="preserve"> Пирамида, КДС-Кабел Нет, </w:t>
                      </w:r>
                      <w:proofErr w:type="spellStart"/>
                      <w:r w:rsidRPr="007477FD">
                        <w:rPr>
                          <w:rFonts w:ascii="Arial Narrow" w:hAnsi="Arial Narrow" w:cs="Arial"/>
                          <w:sz w:val="20"/>
                          <w:bdr w:val="none" w:sz="0" w:space="0" w:color="auto" w:frame="1"/>
                        </w:rPr>
                        <w:t>Неотел</w:t>
                      </w:r>
                      <w:proofErr w:type="spellEnd"/>
                      <w:r w:rsidRPr="007477FD">
                        <w:rPr>
                          <w:rFonts w:ascii="Arial Narrow" w:hAnsi="Arial Narrow" w:cs="Arial"/>
                          <w:sz w:val="20"/>
                          <w:shd w:val="clear" w:color="auto" w:fill="FFFFFF"/>
                        </w:rPr>
                        <w:t xml:space="preserve">, </w:t>
                      </w:r>
                      <w:proofErr w:type="spellStart"/>
                      <w:r w:rsidRPr="007477FD">
                        <w:rPr>
                          <w:rFonts w:ascii="Arial Narrow" w:hAnsi="Arial Narrow" w:cs="Arial"/>
                          <w:sz w:val="20"/>
                          <w:shd w:val="clear" w:color="auto" w:fill="FFFFFF"/>
                        </w:rPr>
                        <w:t>Скрембл</w:t>
                      </w:r>
                      <w:proofErr w:type="spellEnd"/>
                      <w:r w:rsidRPr="007477FD">
                        <w:rPr>
                          <w:rFonts w:ascii="Arial Narrow" w:hAnsi="Arial Narrow" w:cs="Arial"/>
                          <w:sz w:val="20"/>
                          <w:bdr w:val="none" w:sz="0" w:space="0" w:color="auto" w:frame="1"/>
                        </w:rPr>
                        <w:t xml:space="preserve"> и </w:t>
                      </w:r>
                      <w:proofErr w:type="spellStart"/>
                      <w:r w:rsidRPr="007477FD">
                        <w:rPr>
                          <w:rFonts w:ascii="Arial Narrow" w:hAnsi="Arial Narrow" w:cs="Arial"/>
                          <w:sz w:val="20"/>
                          <w:bdr w:val="none" w:sz="0" w:space="0" w:color="auto" w:frame="1"/>
                        </w:rPr>
                        <w:t>Винсaт</w:t>
                      </w:r>
                      <w:proofErr w:type="spellEnd"/>
                      <w:r w:rsidRPr="007477FD">
                        <w:rPr>
                          <w:rFonts w:ascii="Arial Narrow" w:hAnsi="Arial Narrow" w:cs="Arial"/>
                          <w:sz w:val="20"/>
                          <w:bdr w:val="none" w:sz="0" w:space="0" w:color="auto" w:frame="1"/>
                        </w:rPr>
                        <w:t xml:space="preserve"> Кабел.</w:t>
                      </w:r>
                      <w:r w:rsidR="000778F2">
                        <w:rPr>
                          <w:rFonts w:ascii="Arial Narrow" w:hAnsi="Arial Narrow" w:cs="Arial"/>
                          <w:sz w:val="20"/>
                        </w:rPr>
                        <w:t xml:space="preserve"> </w:t>
                      </w:r>
                      <w:r w:rsidR="007A0BE8">
                        <w:rPr>
                          <w:rFonts w:ascii="Arial Narrow" w:hAnsi="Arial Narrow" w:cs="Arial"/>
                          <w:sz w:val="20"/>
                        </w:rPr>
                        <w:t xml:space="preserve">За </w:t>
                      </w:r>
                      <w:r w:rsidRPr="007477FD">
                        <w:rPr>
                          <w:rFonts w:ascii="Arial Narrow" w:hAnsi="Arial Narrow" w:cs="Arial"/>
                          <w:sz w:val="20"/>
                          <w:bdr w:val="none" w:sz="0" w:space="0" w:color="auto" w:frame="1"/>
                        </w:rPr>
                        <w:t>обв</w:t>
                      </w:r>
                      <w:r w:rsidR="007A0BE8">
                        <w:rPr>
                          <w:rFonts w:ascii="Arial Narrow" w:hAnsi="Arial Narrow" w:cs="Arial"/>
                          <w:sz w:val="20"/>
                          <w:bdr w:val="none" w:sz="0" w:space="0" w:color="auto" w:frame="1"/>
                        </w:rPr>
                        <w:t>рската на операторите на ЈЕКМ</w:t>
                      </w:r>
                      <w:r w:rsidRPr="007477FD">
                        <w:rPr>
                          <w:rFonts w:ascii="Arial Narrow" w:hAnsi="Arial Narrow" w:cs="Arial"/>
                          <w:sz w:val="20"/>
                          <w:bdr w:val="none" w:sz="0" w:space="0" w:color="auto" w:frame="1"/>
                        </w:rPr>
                        <w:t>, во програмскиот пакет кој го нудат задолжително и бесплатно да се содржани програмските</w:t>
                      </w:r>
                      <w:r w:rsidR="007A0BE8">
                        <w:rPr>
                          <w:rFonts w:ascii="Arial Narrow" w:hAnsi="Arial Narrow" w:cs="Arial"/>
                          <w:sz w:val="20"/>
                          <w:bdr w:val="none" w:sz="0" w:space="0" w:color="auto" w:frame="1"/>
                        </w:rPr>
                        <w:t xml:space="preserve"> канали на јавниот</w:t>
                      </w:r>
                      <w:r w:rsidRPr="007477FD">
                        <w:rPr>
                          <w:rFonts w:ascii="Arial Narrow" w:hAnsi="Arial Narrow" w:cs="Arial"/>
                          <w:sz w:val="20"/>
                          <w:bdr w:val="none" w:sz="0" w:space="0" w:color="auto" w:frame="1"/>
                        </w:rPr>
                        <w:t xml:space="preserve"> сервис, извршен е редовен програмски надзор врз 9 оператори.</w:t>
                      </w:r>
                      <w:r w:rsidR="00996B24">
                        <w:rPr>
                          <w:rFonts w:ascii="Arial Narrow" w:hAnsi="Arial Narrow" w:cs="Arial"/>
                          <w:sz w:val="20"/>
                        </w:rPr>
                        <w:t xml:space="preserve"> Со </w:t>
                      </w:r>
                      <w:proofErr w:type="spellStart"/>
                      <w:r w:rsidR="00996B24">
                        <w:rPr>
                          <w:rFonts w:ascii="Arial Narrow" w:hAnsi="Arial Narrow" w:cs="Arial"/>
                          <w:sz w:val="20"/>
                        </w:rPr>
                        <w:t>надзорите</w:t>
                      </w:r>
                      <w:proofErr w:type="spellEnd"/>
                      <w:r w:rsidR="00996B24">
                        <w:rPr>
                          <w:rFonts w:ascii="Arial Narrow" w:hAnsi="Arial Narrow" w:cs="Arial"/>
                          <w:sz w:val="20"/>
                        </w:rPr>
                        <w:t xml:space="preserve"> е констатирано дека овие обврски</w:t>
                      </w:r>
                      <w:r w:rsidRPr="007477FD">
                        <w:rPr>
                          <w:rFonts w:ascii="Arial Narrow" w:hAnsi="Arial Narrow" w:cs="Arial"/>
                          <w:sz w:val="20"/>
                        </w:rPr>
                        <w:t xml:space="preserve"> </w:t>
                      </w:r>
                      <w:r w:rsidR="00996B24">
                        <w:rPr>
                          <w:rFonts w:ascii="Arial Narrow" w:hAnsi="Arial Narrow" w:cs="Arial"/>
                          <w:sz w:val="20"/>
                        </w:rPr>
                        <w:t>се исполнети</w:t>
                      </w:r>
                      <w:r w:rsidRPr="007477FD">
                        <w:rPr>
                          <w:rFonts w:ascii="Arial Narrow" w:hAnsi="Arial Narrow" w:cs="Arial"/>
                          <w:sz w:val="20"/>
                        </w:rPr>
                        <w:t xml:space="preserve"> кај сит</w:t>
                      </w:r>
                      <w:r w:rsidR="00996B24">
                        <w:rPr>
                          <w:rFonts w:ascii="Arial Narrow" w:hAnsi="Arial Narrow" w:cs="Arial"/>
                          <w:sz w:val="20"/>
                        </w:rPr>
                        <w:t>е оператори кои беа предмет на надзор.</w:t>
                      </w:r>
                    </w:p>
                    <w:p w14:paraId="74F488C2" w14:textId="0FDE38B7" w:rsidR="00FC74DE" w:rsidRDefault="00536C1A" w:rsidP="00FC74DE">
                      <w:pPr>
                        <w:spacing w:after="0" w:line="240" w:lineRule="auto"/>
                        <w:jc w:val="both"/>
                        <w:rPr>
                          <w:rFonts w:ascii="Arial Narrow" w:hAnsi="Arial Narrow" w:cs="Arial"/>
                          <w:b/>
                          <w:color w:val="C00000"/>
                          <w:sz w:val="20"/>
                        </w:rPr>
                      </w:pPr>
                      <w:r w:rsidRPr="000174DA">
                        <w:rPr>
                          <w:rFonts w:ascii="Arial Narrow" w:hAnsi="Arial Narrow" w:cs="Arial"/>
                          <w:b/>
                          <w:bCs/>
                          <w:color w:val="C00000"/>
                          <w:sz w:val="20"/>
                        </w:rPr>
                        <w:t>Давател</w:t>
                      </w:r>
                      <w:r w:rsidR="00FC74DE">
                        <w:rPr>
                          <w:rFonts w:ascii="Arial Narrow" w:hAnsi="Arial Narrow" w:cs="Arial"/>
                          <w:b/>
                          <w:bCs/>
                          <w:color w:val="C00000"/>
                          <w:sz w:val="20"/>
                        </w:rPr>
                        <w:t>и</w:t>
                      </w:r>
                      <w:r w:rsidRPr="000174DA">
                        <w:rPr>
                          <w:rFonts w:ascii="Arial Narrow" w:hAnsi="Arial Narrow" w:cs="Arial"/>
                          <w:b/>
                          <w:bCs/>
                          <w:color w:val="C00000"/>
                          <w:sz w:val="20"/>
                        </w:rPr>
                        <w:t xml:space="preserve"> на АВМУ по бара</w:t>
                      </w:r>
                      <w:r w:rsidR="000174DA" w:rsidRPr="000174DA">
                        <w:rPr>
                          <w:rFonts w:ascii="Arial Narrow" w:hAnsi="Arial Narrow" w:cs="Arial"/>
                          <w:b/>
                          <w:color w:val="C00000"/>
                          <w:sz w:val="20"/>
                        </w:rPr>
                        <w:t>ње</w:t>
                      </w:r>
                    </w:p>
                    <w:p w14:paraId="4BD8E210" w14:textId="77777777" w:rsidR="00FC74DE" w:rsidRDefault="00FC74DE" w:rsidP="00FC74DE">
                      <w:pPr>
                        <w:spacing w:after="0" w:line="240" w:lineRule="auto"/>
                        <w:jc w:val="both"/>
                        <w:rPr>
                          <w:rFonts w:ascii="Arial Narrow" w:hAnsi="Arial Narrow" w:cs="Arial"/>
                          <w:b/>
                          <w:color w:val="C00000"/>
                          <w:sz w:val="20"/>
                        </w:rPr>
                      </w:pPr>
                    </w:p>
                    <w:p w14:paraId="5D81379C" w14:textId="2237DFD5" w:rsidR="00230FF3" w:rsidRPr="00996B24" w:rsidRDefault="007A0BE8" w:rsidP="00FC74DE">
                      <w:pPr>
                        <w:spacing w:after="0" w:line="240" w:lineRule="auto"/>
                        <w:jc w:val="both"/>
                        <w:rPr>
                          <w:rFonts w:ascii="Arial Narrow" w:hAnsi="Arial Narrow" w:cs="Arial"/>
                          <w:b/>
                          <w:color w:val="C00000"/>
                          <w:sz w:val="20"/>
                        </w:rPr>
                      </w:pPr>
                      <w:r>
                        <w:rPr>
                          <w:rFonts w:ascii="Arial Narrow" w:hAnsi="Arial Narrow" w:cs="Arial"/>
                          <w:sz w:val="20"/>
                        </w:rPr>
                        <w:t>З</w:t>
                      </w:r>
                      <w:r w:rsidR="00230FF3" w:rsidRPr="007477FD">
                        <w:rPr>
                          <w:rFonts w:ascii="Arial Narrow" w:hAnsi="Arial Narrow" w:cs="Arial"/>
                          <w:sz w:val="20"/>
                        </w:rPr>
                        <w:t xml:space="preserve">а обврските </w:t>
                      </w:r>
                      <w:r w:rsidR="009729E7">
                        <w:rPr>
                          <w:rFonts w:ascii="Arial Narrow" w:hAnsi="Arial Narrow" w:cs="Arial"/>
                          <w:sz w:val="20"/>
                        </w:rPr>
                        <w:t xml:space="preserve">за </w:t>
                      </w:r>
                      <w:r w:rsidR="00230FF3" w:rsidRPr="007477FD">
                        <w:rPr>
                          <w:rFonts w:ascii="Arial Narrow" w:hAnsi="Arial Narrow" w:cs="Arial"/>
                          <w:sz w:val="20"/>
                        </w:rPr>
                        <w:t>заштита на малолетните лица</w:t>
                      </w:r>
                      <w:r w:rsidR="009729E7">
                        <w:rPr>
                          <w:rFonts w:ascii="Arial Narrow" w:hAnsi="Arial Narrow" w:cs="Arial"/>
                          <w:sz w:val="20"/>
                        </w:rPr>
                        <w:t xml:space="preserve">, </w:t>
                      </w:r>
                      <w:r w:rsidR="009729E7" w:rsidRPr="007477FD">
                        <w:rPr>
                          <w:rFonts w:ascii="Arial Narrow" w:hAnsi="Arial Narrow" w:cs="Arial"/>
                          <w:sz w:val="20"/>
                        </w:rPr>
                        <w:t>прене</w:t>
                      </w:r>
                      <w:r w:rsidR="009729E7">
                        <w:rPr>
                          <w:rFonts w:ascii="Arial Narrow" w:hAnsi="Arial Narrow" w:cs="Arial"/>
                          <w:sz w:val="20"/>
                        </w:rPr>
                        <w:t>сување на кинематографски дела</w:t>
                      </w:r>
                      <w:r w:rsidR="00230FF3" w:rsidRPr="007477FD">
                        <w:rPr>
                          <w:rFonts w:ascii="Arial Narrow" w:hAnsi="Arial Narrow" w:cs="Arial"/>
                          <w:sz w:val="20"/>
                        </w:rPr>
                        <w:t xml:space="preserve"> и промоција на производство и пристап до европски дела, извршен е редовен програмски надзор врз давателот на АВМУ по барање А1 Македонија од Скопје.</w:t>
                      </w:r>
                      <w:r w:rsidR="000174DA">
                        <w:rPr>
                          <w:rFonts w:ascii="Arial Narrow" w:hAnsi="Arial Narrow" w:cs="Arial"/>
                          <w:sz w:val="20"/>
                        </w:rPr>
                        <w:t xml:space="preserve"> При</w:t>
                      </w:r>
                      <w:r w:rsidR="00230FF3" w:rsidRPr="007477FD">
                        <w:rPr>
                          <w:rFonts w:ascii="Arial Narrow" w:hAnsi="Arial Narrow" w:cs="Arial"/>
                          <w:sz w:val="20"/>
                        </w:rPr>
                        <w:t xml:space="preserve"> надзор</w:t>
                      </w:r>
                      <w:r w:rsidR="000174DA">
                        <w:rPr>
                          <w:rFonts w:ascii="Arial Narrow" w:hAnsi="Arial Narrow" w:cs="Arial"/>
                          <w:sz w:val="20"/>
                        </w:rPr>
                        <w:t>от</w:t>
                      </w:r>
                      <w:r w:rsidR="00230FF3" w:rsidRPr="007477FD">
                        <w:rPr>
                          <w:rFonts w:ascii="Arial Narrow" w:hAnsi="Arial Narrow" w:cs="Arial"/>
                          <w:sz w:val="20"/>
                        </w:rPr>
                        <w:t xml:space="preserve"> не се констатирани прекршувања.</w:t>
                      </w:r>
                    </w:p>
                    <w:p w14:paraId="413F3463" w14:textId="77777777" w:rsidR="00230FF3" w:rsidRPr="007477FD" w:rsidRDefault="00230FF3" w:rsidP="000610AE">
                      <w:pPr>
                        <w:spacing w:after="0" w:line="240" w:lineRule="auto"/>
                        <w:jc w:val="both"/>
                        <w:rPr>
                          <w:rFonts w:ascii="Arial Narrow" w:hAnsi="Arial Narrow" w:cs="Arial"/>
                          <w:sz w:val="20"/>
                        </w:rPr>
                      </w:pPr>
                    </w:p>
                    <w:p w14:paraId="30C99634" w14:textId="77777777" w:rsidR="00230FF3" w:rsidRPr="007477FD" w:rsidRDefault="00230FF3" w:rsidP="000610AE">
                      <w:pPr>
                        <w:spacing w:after="0" w:line="240" w:lineRule="auto"/>
                        <w:jc w:val="both"/>
                        <w:rPr>
                          <w:rFonts w:ascii="Arial Narrow" w:hAnsi="Arial Narrow" w:cs="Arial"/>
                          <w:sz w:val="20"/>
                        </w:rPr>
                      </w:pPr>
                    </w:p>
                    <w:p w14:paraId="4094135F" w14:textId="77777777" w:rsidR="00230FF3" w:rsidRPr="007477FD" w:rsidRDefault="00230FF3" w:rsidP="000610AE">
                      <w:pPr>
                        <w:spacing w:after="0" w:line="240" w:lineRule="auto"/>
                        <w:jc w:val="both"/>
                        <w:rPr>
                          <w:rFonts w:ascii="Arial Narrow" w:hAnsi="Arial Narrow" w:cs="Arial"/>
                          <w:sz w:val="20"/>
                        </w:rPr>
                      </w:pPr>
                    </w:p>
                    <w:p w14:paraId="0BB7EC1F" w14:textId="77777777" w:rsidR="00230FF3" w:rsidRPr="007477FD" w:rsidRDefault="00230FF3" w:rsidP="000610AE">
                      <w:pPr>
                        <w:spacing w:after="0" w:line="240" w:lineRule="auto"/>
                        <w:jc w:val="both"/>
                        <w:rPr>
                          <w:rFonts w:ascii="Arial Narrow" w:hAnsi="Arial Narrow" w:cs="Arial"/>
                          <w:sz w:val="20"/>
                        </w:rPr>
                      </w:pPr>
                    </w:p>
                    <w:p w14:paraId="29EA151D" w14:textId="77777777" w:rsidR="00230FF3" w:rsidRPr="007477FD" w:rsidRDefault="00230FF3" w:rsidP="000610AE">
                      <w:pPr>
                        <w:spacing w:after="0" w:line="240" w:lineRule="auto"/>
                        <w:jc w:val="both"/>
                        <w:rPr>
                          <w:rFonts w:ascii="Arial Narrow" w:hAnsi="Arial Narrow" w:cs="Arial"/>
                          <w:sz w:val="20"/>
                        </w:rPr>
                      </w:pPr>
                    </w:p>
                    <w:p w14:paraId="1438C7B0" w14:textId="77777777" w:rsidR="00230FF3" w:rsidRPr="007477FD" w:rsidRDefault="00230FF3" w:rsidP="000610AE">
                      <w:pPr>
                        <w:spacing w:after="0" w:line="240" w:lineRule="auto"/>
                        <w:jc w:val="both"/>
                        <w:rPr>
                          <w:rFonts w:ascii="Arial Narrow" w:hAnsi="Arial Narrow" w:cs="Arial"/>
                          <w:sz w:val="20"/>
                        </w:rPr>
                      </w:pPr>
                    </w:p>
                    <w:p w14:paraId="61516FB8" w14:textId="77777777" w:rsidR="00230FF3" w:rsidRPr="007477FD" w:rsidRDefault="00230FF3" w:rsidP="000610AE">
                      <w:pPr>
                        <w:spacing w:after="0" w:line="240" w:lineRule="auto"/>
                        <w:jc w:val="both"/>
                        <w:rPr>
                          <w:rFonts w:ascii="Arial Narrow" w:hAnsi="Arial Narrow" w:cs="Arial"/>
                          <w:sz w:val="20"/>
                        </w:rPr>
                      </w:pPr>
                    </w:p>
                    <w:p w14:paraId="0C37DC4F" w14:textId="77777777" w:rsidR="00230FF3" w:rsidRPr="007477FD" w:rsidRDefault="00230FF3" w:rsidP="000610AE">
                      <w:pPr>
                        <w:spacing w:after="0" w:line="240" w:lineRule="auto"/>
                        <w:jc w:val="both"/>
                        <w:rPr>
                          <w:rFonts w:ascii="Arial Narrow" w:hAnsi="Arial Narrow" w:cs="Arial"/>
                          <w:sz w:val="20"/>
                        </w:rPr>
                      </w:pPr>
                    </w:p>
                    <w:p w14:paraId="560B7CD8" w14:textId="77777777" w:rsidR="00230FF3" w:rsidRPr="007477FD" w:rsidRDefault="00230FF3" w:rsidP="000610AE">
                      <w:pPr>
                        <w:spacing w:after="0" w:line="240" w:lineRule="auto"/>
                        <w:jc w:val="both"/>
                        <w:rPr>
                          <w:rFonts w:ascii="Arial Narrow" w:hAnsi="Arial Narrow" w:cs="Arial"/>
                          <w:b/>
                          <w:bCs/>
                          <w:color w:val="C00000"/>
                          <w:sz w:val="20"/>
                          <w:bdr w:val="none" w:sz="0" w:space="0" w:color="auto" w:frame="1"/>
                        </w:rPr>
                      </w:pPr>
                    </w:p>
                    <w:p w14:paraId="11C14283" w14:textId="77777777" w:rsidR="00230FF3" w:rsidRPr="007477FD" w:rsidRDefault="00230FF3" w:rsidP="000610AE">
                      <w:pPr>
                        <w:spacing w:after="0" w:line="240" w:lineRule="auto"/>
                        <w:jc w:val="both"/>
                        <w:rPr>
                          <w:rFonts w:ascii="Arial Narrow" w:hAnsi="Arial Narrow" w:cs="Arial"/>
                          <w:b/>
                          <w:bCs/>
                          <w:color w:val="C00000"/>
                          <w:sz w:val="20"/>
                          <w:bdr w:val="none" w:sz="0" w:space="0" w:color="auto" w:frame="1"/>
                        </w:rPr>
                      </w:pPr>
                    </w:p>
                    <w:p w14:paraId="3E215F7A" w14:textId="77777777" w:rsidR="00230FF3" w:rsidRPr="007477FD" w:rsidRDefault="00230FF3" w:rsidP="000610AE">
                      <w:pPr>
                        <w:spacing w:after="0" w:line="240" w:lineRule="auto"/>
                        <w:jc w:val="both"/>
                        <w:rPr>
                          <w:rFonts w:ascii="Arial Narrow" w:hAnsi="Arial Narrow" w:cs="Arial"/>
                          <w:b/>
                          <w:bCs/>
                          <w:color w:val="C00000"/>
                          <w:sz w:val="20"/>
                          <w:bdr w:val="none" w:sz="0" w:space="0" w:color="auto" w:frame="1"/>
                        </w:rPr>
                      </w:pPr>
                    </w:p>
                    <w:p w14:paraId="21589487" w14:textId="77777777" w:rsidR="00230FF3" w:rsidRPr="007477FD" w:rsidRDefault="00230FF3" w:rsidP="000610AE">
                      <w:pPr>
                        <w:spacing w:after="0" w:line="240" w:lineRule="auto"/>
                        <w:jc w:val="both"/>
                        <w:rPr>
                          <w:rFonts w:ascii="Arial Narrow" w:hAnsi="Arial Narrow" w:cs="Arial"/>
                          <w:b/>
                          <w:bCs/>
                          <w:color w:val="C00000"/>
                          <w:sz w:val="20"/>
                          <w:bdr w:val="none" w:sz="0" w:space="0" w:color="auto" w:frame="1"/>
                        </w:rPr>
                      </w:pPr>
                    </w:p>
                    <w:p w14:paraId="5E46C446" w14:textId="77777777" w:rsidR="00230FF3" w:rsidRPr="007477FD" w:rsidRDefault="00230FF3" w:rsidP="000610AE">
                      <w:pPr>
                        <w:spacing w:after="0" w:line="240" w:lineRule="auto"/>
                        <w:jc w:val="both"/>
                        <w:rPr>
                          <w:rFonts w:ascii="Arial Narrow" w:hAnsi="Arial Narrow" w:cs="Arial"/>
                          <w:b/>
                          <w:bCs/>
                          <w:color w:val="C00000"/>
                          <w:sz w:val="20"/>
                          <w:bdr w:val="none" w:sz="0" w:space="0" w:color="auto" w:frame="1"/>
                          <w:lang w:val="en-US"/>
                        </w:rPr>
                      </w:pPr>
                    </w:p>
                    <w:p w14:paraId="5BE4AB56" w14:textId="77777777" w:rsidR="00230FF3" w:rsidRPr="007477FD" w:rsidRDefault="00230FF3" w:rsidP="000610AE">
                      <w:pPr>
                        <w:spacing w:line="240" w:lineRule="auto"/>
                        <w:jc w:val="both"/>
                        <w:rPr>
                          <w:rFonts w:ascii="Arial Narrow" w:hAnsi="Arial Narrow"/>
                          <w:sz w:val="20"/>
                        </w:rPr>
                      </w:pPr>
                    </w:p>
                    <w:p w14:paraId="6E8DF062" w14:textId="77777777" w:rsidR="00230FF3" w:rsidRPr="007477FD" w:rsidRDefault="00230FF3" w:rsidP="000610AE">
                      <w:pPr>
                        <w:spacing w:after="360" w:line="240" w:lineRule="auto"/>
                        <w:jc w:val="both"/>
                        <w:rPr>
                          <w:rFonts w:ascii="Arial Narrow" w:hAnsi="Arial Narrow" w:cs="Arial"/>
                          <w:sz w:val="20"/>
                          <w:bdr w:val="none" w:sz="0" w:space="0" w:color="auto" w:frame="1"/>
                        </w:rPr>
                      </w:pPr>
                    </w:p>
                    <w:p w14:paraId="564BE041" w14:textId="77777777" w:rsidR="00230FF3" w:rsidRPr="007477FD" w:rsidRDefault="00230FF3" w:rsidP="000610AE">
                      <w:pPr>
                        <w:spacing w:after="360" w:line="240" w:lineRule="auto"/>
                        <w:jc w:val="both"/>
                        <w:rPr>
                          <w:rFonts w:ascii="Arial Narrow" w:hAnsi="Arial Narrow" w:cs="Arial"/>
                          <w:sz w:val="20"/>
                          <w:bdr w:val="none" w:sz="0" w:space="0" w:color="auto" w:frame="1"/>
                        </w:rPr>
                      </w:pPr>
                    </w:p>
                    <w:p w14:paraId="37E6F2CF" w14:textId="77777777" w:rsidR="00230FF3" w:rsidRPr="007477FD" w:rsidRDefault="00230FF3" w:rsidP="000610AE">
                      <w:pPr>
                        <w:spacing w:after="360" w:line="240" w:lineRule="auto"/>
                        <w:jc w:val="both"/>
                        <w:rPr>
                          <w:rFonts w:ascii="Arial Narrow" w:hAnsi="Arial Narrow" w:cs="Arial"/>
                          <w:sz w:val="20"/>
                          <w:bdr w:val="none" w:sz="0" w:space="0" w:color="auto" w:frame="1"/>
                        </w:rPr>
                      </w:pPr>
                    </w:p>
                    <w:p w14:paraId="31FDB6D5" w14:textId="77777777" w:rsidR="00230FF3" w:rsidRPr="007477FD" w:rsidRDefault="00230FF3" w:rsidP="000610AE">
                      <w:pPr>
                        <w:spacing w:after="360" w:line="240" w:lineRule="auto"/>
                        <w:jc w:val="both"/>
                        <w:rPr>
                          <w:rFonts w:ascii="Arial Narrow" w:hAnsi="Arial Narrow" w:cs="Arial"/>
                          <w:sz w:val="20"/>
                          <w:bdr w:val="none" w:sz="0" w:space="0" w:color="auto" w:frame="1"/>
                        </w:rPr>
                      </w:pPr>
                    </w:p>
                    <w:p w14:paraId="6D5BD5BA" w14:textId="77777777" w:rsidR="00230FF3" w:rsidRPr="007477FD" w:rsidRDefault="00230FF3" w:rsidP="000610AE">
                      <w:pPr>
                        <w:spacing w:after="360" w:line="240" w:lineRule="auto"/>
                        <w:jc w:val="both"/>
                        <w:rPr>
                          <w:rFonts w:ascii="Arial Narrow" w:hAnsi="Arial Narrow" w:cs="Arial"/>
                          <w:sz w:val="20"/>
                          <w:bdr w:val="none" w:sz="0" w:space="0" w:color="auto" w:frame="1"/>
                        </w:rPr>
                      </w:pPr>
                    </w:p>
                    <w:p w14:paraId="7723444B" w14:textId="77777777" w:rsidR="00230FF3" w:rsidRPr="007477FD" w:rsidRDefault="00230FF3" w:rsidP="000610AE">
                      <w:pPr>
                        <w:spacing w:after="360" w:line="240" w:lineRule="auto"/>
                        <w:jc w:val="both"/>
                        <w:rPr>
                          <w:rFonts w:ascii="Arial Narrow" w:hAnsi="Arial Narrow" w:cs="Arial"/>
                          <w:sz w:val="20"/>
                        </w:rPr>
                      </w:pPr>
                    </w:p>
                    <w:p w14:paraId="1EFFD7AD" w14:textId="77777777" w:rsidR="00230FF3" w:rsidRPr="007477FD" w:rsidRDefault="00230FF3" w:rsidP="000610AE">
                      <w:pPr>
                        <w:spacing w:after="360" w:line="240" w:lineRule="auto"/>
                        <w:jc w:val="both"/>
                        <w:rPr>
                          <w:rFonts w:ascii="Arial Narrow" w:hAnsi="Arial Narrow" w:cs="Arial"/>
                          <w:sz w:val="20"/>
                        </w:rPr>
                      </w:pPr>
                    </w:p>
                    <w:p w14:paraId="5801C703" w14:textId="77777777" w:rsidR="00230FF3" w:rsidRPr="007477FD" w:rsidRDefault="00230FF3" w:rsidP="000610AE">
                      <w:pPr>
                        <w:spacing w:after="360" w:line="240" w:lineRule="auto"/>
                        <w:jc w:val="both"/>
                        <w:rPr>
                          <w:rFonts w:ascii="Arial Narrow" w:hAnsi="Arial Narrow" w:cs="Arial"/>
                          <w:sz w:val="20"/>
                        </w:rPr>
                      </w:pPr>
                    </w:p>
                    <w:p w14:paraId="573C9CA6" w14:textId="77777777" w:rsidR="00230FF3" w:rsidRPr="007477FD" w:rsidRDefault="00230FF3" w:rsidP="000610AE">
                      <w:pPr>
                        <w:spacing w:after="360" w:line="240" w:lineRule="auto"/>
                        <w:jc w:val="both"/>
                        <w:rPr>
                          <w:rFonts w:ascii="Arial Narrow" w:hAnsi="Arial Narrow" w:cs="Arial"/>
                          <w:sz w:val="20"/>
                        </w:rPr>
                      </w:pPr>
                    </w:p>
                    <w:p w14:paraId="4B526EFC" w14:textId="77777777" w:rsidR="00230FF3" w:rsidRPr="007477FD" w:rsidRDefault="00230FF3" w:rsidP="000610AE">
                      <w:pPr>
                        <w:spacing w:after="360" w:line="240" w:lineRule="auto"/>
                        <w:jc w:val="both"/>
                        <w:rPr>
                          <w:rFonts w:ascii="Arial Narrow" w:hAnsi="Arial Narrow" w:cs="Arial"/>
                          <w:sz w:val="20"/>
                        </w:rPr>
                      </w:pPr>
                    </w:p>
                    <w:p w14:paraId="34789BDB" w14:textId="77777777" w:rsidR="00230FF3" w:rsidRPr="007477FD" w:rsidRDefault="00230FF3" w:rsidP="000610AE">
                      <w:pPr>
                        <w:spacing w:after="360" w:line="240" w:lineRule="auto"/>
                        <w:jc w:val="both"/>
                        <w:rPr>
                          <w:rFonts w:ascii="Arial Narrow" w:hAnsi="Arial Narrow" w:cs="Arial"/>
                          <w:sz w:val="20"/>
                        </w:rPr>
                      </w:pPr>
                    </w:p>
                    <w:p w14:paraId="11FFE007" w14:textId="77777777" w:rsidR="00230FF3" w:rsidRPr="007477FD" w:rsidRDefault="00230FF3" w:rsidP="000610AE">
                      <w:pPr>
                        <w:spacing w:after="360" w:line="240" w:lineRule="auto"/>
                        <w:jc w:val="both"/>
                        <w:rPr>
                          <w:rFonts w:ascii="Arial Narrow" w:hAnsi="Arial Narrow" w:cs="Arial"/>
                          <w:sz w:val="20"/>
                        </w:rPr>
                      </w:pPr>
                    </w:p>
                  </w:txbxContent>
                </v:textbox>
                <w10:wrap anchorx="margin"/>
              </v:shape>
            </w:pict>
          </mc:Fallback>
        </mc:AlternateContent>
      </w:r>
    </w:p>
    <w:p w14:paraId="55B217E1" w14:textId="61A9A123" w:rsidR="007B796F" w:rsidRDefault="007B796F" w:rsidP="007D3230"/>
    <w:p w14:paraId="2C4AEBC1" w14:textId="5BD573FA" w:rsidR="007B796F" w:rsidRDefault="007B796F" w:rsidP="007D3230"/>
    <w:p w14:paraId="51432853" w14:textId="32E962F8" w:rsidR="007B796F" w:rsidRDefault="007B796F" w:rsidP="007D3230"/>
    <w:p w14:paraId="186ED07F" w14:textId="29977E1B" w:rsidR="007B796F" w:rsidRDefault="007B796F" w:rsidP="007D3230"/>
    <w:p w14:paraId="6E415187" w14:textId="74327232" w:rsidR="007B796F" w:rsidRDefault="007B796F" w:rsidP="007D3230"/>
    <w:p w14:paraId="5AE1AD7D" w14:textId="38A9D0AA" w:rsidR="007B796F" w:rsidRDefault="007B796F" w:rsidP="007D3230"/>
    <w:p w14:paraId="1EC98195" w14:textId="0E0A1402" w:rsidR="007B796F" w:rsidRDefault="007B796F" w:rsidP="007D3230"/>
    <w:p w14:paraId="337CFD8F" w14:textId="1642F4DF" w:rsidR="007B796F" w:rsidRDefault="007B796F" w:rsidP="007D3230"/>
    <w:p w14:paraId="5D1814EA" w14:textId="1BE3F440" w:rsidR="007B796F" w:rsidRDefault="007B796F" w:rsidP="007D3230"/>
    <w:p w14:paraId="7FE73729" w14:textId="4B21BBB7" w:rsidR="007B796F" w:rsidRDefault="007B796F" w:rsidP="007D3230"/>
    <w:p w14:paraId="643C1E26" w14:textId="55A9B47E" w:rsidR="007B796F" w:rsidRDefault="007B796F" w:rsidP="007D3230"/>
    <w:p w14:paraId="1A50B55F" w14:textId="64BBD96B" w:rsidR="002342B4" w:rsidRDefault="002342B4" w:rsidP="007D3230"/>
    <w:p w14:paraId="41E6F85F" w14:textId="65678000" w:rsidR="002342B4" w:rsidRDefault="002342B4" w:rsidP="007D3230"/>
    <w:p w14:paraId="417B68D6" w14:textId="6B201BAC" w:rsidR="002342B4" w:rsidRDefault="002342B4" w:rsidP="007D3230"/>
    <w:p w14:paraId="44A11A2E" w14:textId="25D50990" w:rsidR="002342B4" w:rsidRDefault="002342B4" w:rsidP="007D3230"/>
    <w:p w14:paraId="156E42B6" w14:textId="2B745BF3" w:rsidR="002342B4" w:rsidRDefault="002342B4" w:rsidP="007D3230"/>
    <w:p w14:paraId="624C4479" w14:textId="664C638D" w:rsidR="002342B4" w:rsidRDefault="002342B4" w:rsidP="007D3230"/>
    <w:p w14:paraId="66508A64" w14:textId="0BFE512E" w:rsidR="007B796F" w:rsidRDefault="00FC74DE" w:rsidP="007D3230">
      <w:r w:rsidRPr="008F5DB4">
        <w:rPr>
          <w:noProof/>
          <w:lang w:val="en-US"/>
        </w:rPr>
        <mc:AlternateContent>
          <mc:Choice Requires="wps">
            <w:drawing>
              <wp:anchor distT="0" distB="0" distL="114300" distR="114300" simplePos="0" relativeHeight="251716608" behindDoc="0" locked="0" layoutInCell="1" allowOverlap="1" wp14:anchorId="693B5E5B" wp14:editId="25763C31">
                <wp:simplePos x="0" y="0"/>
                <wp:positionH relativeFrom="column">
                  <wp:posOffset>-375769</wp:posOffset>
                </wp:positionH>
                <wp:positionV relativeFrom="paragraph">
                  <wp:posOffset>274922</wp:posOffset>
                </wp:positionV>
                <wp:extent cx="1495425" cy="73342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1495425" cy="733425"/>
                        </a:xfrm>
                        <a:prstGeom prst="rect">
                          <a:avLst/>
                        </a:prstGeom>
                        <a:solidFill>
                          <a:schemeClr val="accent2">
                            <a:lumMod val="40000"/>
                            <a:lumOff val="60000"/>
                          </a:schemeClr>
                        </a:solidFill>
                        <a:ln w="6350">
                          <a:noFill/>
                        </a:ln>
                      </wps:spPr>
                      <wps:txbx>
                        <w:txbxContent>
                          <w:p w14:paraId="5E4F60C3" w14:textId="77777777" w:rsidR="00152C07" w:rsidRDefault="00152C07" w:rsidP="00C13C34">
                            <w:r>
                              <w:rPr>
                                <w:noProof/>
                                <w:lang w:val="en-US"/>
                              </w:rPr>
                              <w:t xml:space="preserve">       </w:t>
                            </w:r>
                            <w:r>
                              <w:rPr>
                                <w:noProof/>
                              </w:rPr>
                              <w:t xml:space="preserve">       </w:t>
                            </w:r>
                            <w:r>
                              <w:rPr>
                                <w:noProof/>
                                <w:lang w:val="en-US"/>
                              </w:rPr>
                              <w:drawing>
                                <wp:inline distT="0" distB="0" distL="0" distR="0" wp14:anchorId="48394FB6" wp14:editId="59B3D19C">
                                  <wp:extent cx="1132914" cy="490722"/>
                                  <wp:effectExtent l="0" t="0" r="0" b="5080"/>
                                  <wp:docPr id="2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32"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r>
                              <w:rPr>
                                <w:noProof/>
                              </w:rPr>
                              <w:t xml:space="preserve">    </w:t>
                            </w:r>
                            <w:r>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5E5B" id="Text Box 22" o:spid="_x0000_s1039" type="#_x0000_t202" style="position:absolute;margin-left:-29.6pt;margin-top:21.65pt;width:117.75pt;height:5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" fillcolor="#e5b8b7 [1301]" stroked="f" strokeweight=".5pt">
                <v:textbox>
                  <w:txbxContent>
                    <w:p w14:paraId="5E4F60C3" w14:textId="77777777" w:rsidR="00152C07" w:rsidRDefault="00152C07" w:rsidP="00C13C34">
                      <w:r>
                        <w:rPr>
                          <w:noProof/>
                          <w:lang w:val="en-US"/>
                        </w:rPr>
                        <w:t xml:space="preserve">       </w:t>
                      </w:r>
                      <w:r>
                        <w:rPr>
                          <w:noProof/>
                        </w:rPr>
                        <w:t xml:space="preserve">       </w:t>
                      </w:r>
                      <w:r>
                        <w:rPr>
                          <w:noProof/>
                          <w:lang w:val="en-US"/>
                        </w:rPr>
                        <w:drawing>
                          <wp:inline distT="0" distB="0" distL="0" distR="0" wp14:anchorId="48394FB6" wp14:editId="59B3D19C">
                            <wp:extent cx="1132914" cy="490722"/>
                            <wp:effectExtent l="0" t="0" r="0" b="5080"/>
                            <wp:docPr id="2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33"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r>
                        <w:rPr>
                          <w:noProof/>
                        </w:rPr>
                        <w:t xml:space="preserve">    </w:t>
                      </w:r>
                      <w:r>
                        <w:rPr>
                          <w:noProof/>
                          <w:lang w:val="en-US"/>
                        </w:rPr>
                        <w:t xml:space="preserve">  </w:t>
                      </w:r>
                    </w:p>
                  </w:txbxContent>
                </v:textbox>
              </v:shape>
            </w:pict>
          </mc:Fallback>
        </mc:AlternateContent>
      </w:r>
      <w:r w:rsidR="000174DA" w:rsidRPr="008F5DB4">
        <w:rPr>
          <w:noProof/>
          <w:lang w:val="en-US"/>
        </w:rPr>
        <mc:AlternateContent>
          <mc:Choice Requires="wps">
            <w:drawing>
              <wp:anchor distT="0" distB="0" distL="114300" distR="114300" simplePos="0" relativeHeight="251714560" behindDoc="0" locked="0" layoutInCell="1" allowOverlap="1" wp14:anchorId="0F5BFA96" wp14:editId="6AE5D5E6">
                <wp:simplePos x="0" y="0"/>
                <wp:positionH relativeFrom="margin">
                  <wp:posOffset>-792480</wp:posOffset>
                </wp:positionH>
                <wp:positionV relativeFrom="paragraph">
                  <wp:posOffset>246120</wp:posOffset>
                </wp:positionV>
                <wp:extent cx="7534275" cy="776976"/>
                <wp:effectExtent l="0" t="0" r="28575" b="2349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275" cy="776976"/>
                        </a:xfrm>
                        <a:prstGeom prst="rect">
                          <a:avLst/>
                        </a:prstGeom>
                        <a:solidFill>
                          <a:schemeClr val="accent2">
                            <a:lumMod val="40000"/>
                            <a:lumOff val="60000"/>
                          </a:schemeClr>
                        </a:solidFill>
                        <a:ln w="9525">
                          <a:solidFill>
                            <a:srgbClr val="000000"/>
                          </a:solidFill>
                          <a:miter lim="800000"/>
                          <a:headEnd/>
                          <a:tailEnd/>
                        </a:ln>
                      </wps:spPr>
                      <wps:txbx>
                        <w:txbxContent>
                          <w:p w14:paraId="5B71CAAD" w14:textId="77777777" w:rsidR="00152C07" w:rsidRPr="00AC05A1" w:rsidRDefault="00152C07"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14:paraId="377924DE" w14:textId="77777777" w:rsidR="00152C07" w:rsidRPr="00AC05A1" w:rsidRDefault="00152C07"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14:paraId="3D882035" w14:textId="77777777" w:rsidR="00152C07" w:rsidRPr="00AC05A1" w:rsidRDefault="00152C07"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14:paraId="2A4856A4" w14:textId="77777777" w:rsidR="00152C07" w:rsidRPr="00AC05A1" w:rsidRDefault="00152C07"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14:paraId="34308CB3" w14:textId="77777777" w:rsidR="00152C07" w:rsidRPr="00AC05A1" w:rsidRDefault="00152C07"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34"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35" w:history="1">
                              <w:r w:rsidRPr="00541C54">
                                <w:rPr>
                                  <w:rStyle w:val="Hyperlink"/>
                                  <w:rFonts w:ascii="Arial Narrow" w:hAnsi="Arial Narrow"/>
                                  <w:b/>
                                  <w:bCs/>
                                  <w:sz w:val="16"/>
                                </w:rPr>
                                <w:t>www.avmu.mk</w:t>
                              </w:r>
                            </w:hyperlink>
                            <w:r>
                              <w:rPr>
                                <w:rFonts w:ascii="Arial Narrow" w:hAnsi="Arial Narrow"/>
                                <w:b/>
                                <w:bCs/>
                                <w:sz w:val="16"/>
                              </w:rPr>
                              <w:t xml:space="preserve">                                                     </w:t>
                            </w:r>
                          </w:p>
                          <w:p w14:paraId="45926E91" w14:textId="77777777" w:rsidR="00152C07" w:rsidRDefault="00152C07" w:rsidP="00C13C34">
                            <w:pPr>
                              <w:widowControl w:val="0"/>
                            </w:pPr>
                            <w:r>
                              <w:t> </w:t>
                            </w:r>
                          </w:p>
                          <w:p w14:paraId="1DA88BB7" w14:textId="77777777" w:rsidR="00152C07" w:rsidRDefault="00152C07" w:rsidP="00C13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BFA96" id="Rectangle 24" o:spid="_x0000_s1040" style="position:absolute;margin-left:-62.4pt;margin-top:19.4pt;width:593.25pt;height:61.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" fillcolor="#e5b8b7 [1301]">
                <v:textbox>
                  <w:txbxContent>
                    <w:p w14:paraId="5B71CAAD" w14:textId="77777777" w:rsidR="00152C07" w:rsidRPr="00AC05A1" w:rsidRDefault="00152C07"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14:paraId="377924DE" w14:textId="77777777" w:rsidR="00152C07" w:rsidRPr="00AC05A1" w:rsidRDefault="00152C07"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14:paraId="3D882035" w14:textId="77777777" w:rsidR="00152C07" w:rsidRPr="00AC05A1" w:rsidRDefault="00152C07"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14:paraId="2A4856A4" w14:textId="77777777" w:rsidR="00152C07" w:rsidRPr="00AC05A1" w:rsidRDefault="00152C07"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14:paraId="34308CB3" w14:textId="77777777" w:rsidR="00152C07" w:rsidRPr="00AC05A1" w:rsidRDefault="00152C07"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36"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37" w:history="1">
                        <w:r w:rsidRPr="00541C54">
                          <w:rPr>
                            <w:rStyle w:val="Hyperlink"/>
                            <w:rFonts w:ascii="Arial Narrow" w:hAnsi="Arial Narrow"/>
                            <w:b/>
                            <w:bCs/>
                            <w:sz w:val="16"/>
                          </w:rPr>
                          <w:t>www.avmu.mk</w:t>
                        </w:r>
                      </w:hyperlink>
                      <w:r>
                        <w:rPr>
                          <w:rFonts w:ascii="Arial Narrow" w:hAnsi="Arial Narrow"/>
                          <w:b/>
                          <w:bCs/>
                          <w:sz w:val="16"/>
                        </w:rPr>
                        <w:t xml:space="preserve">                                                     </w:t>
                      </w:r>
                    </w:p>
                    <w:p w14:paraId="45926E91" w14:textId="77777777" w:rsidR="00152C07" w:rsidRDefault="00152C07" w:rsidP="00C13C34">
                      <w:pPr>
                        <w:widowControl w:val="0"/>
                      </w:pPr>
                      <w:r>
                        <w:t> </w:t>
                      </w:r>
                    </w:p>
                    <w:p w14:paraId="1DA88BB7" w14:textId="77777777" w:rsidR="00152C07" w:rsidRDefault="00152C07" w:rsidP="00C13C34"/>
                  </w:txbxContent>
                </v:textbox>
                <w10:wrap anchorx="margin"/>
              </v:rect>
            </w:pict>
          </mc:Fallback>
        </mc:AlternateContent>
      </w:r>
      <w:r w:rsidR="000778F2" w:rsidRPr="008F5DB4">
        <w:rPr>
          <w:noProof/>
          <w:lang w:val="en-US"/>
        </w:rPr>
        <w:drawing>
          <wp:anchor distT="0" distB="0" distL="114300" distR="114300" simplePos="0" relativeHeight="251717632" behindDoc="1" locked="0" layoutInCell="1" allowOverlap="1" wp14:anchorId="30253417" wp14:editId="0A65EC31">
            <wp:simplePos x="0" y="0"/>
            <wp:positionH relativeFrom="margin">
              <wp:posOffset>4931410</wp:posOffset>
            </wp:positionH>
            <wp:positionV relativeFrom="bottomMargin">
              <wp:posOffset>190500</wp:posOffset>
            </wp:positionV>
            <wp:extent cx="1125855" cy="690880"/>
            <wp:effectExtent l="0" t="0" r="0" b="0"/>
            <wp:wrapTight wrapText="bothSides">
              <wp:wrapPolygon edited="0">
                <wp:start x="0" y="0"/>
                <wp:lineTo x="0" y="20846"/>
                <wp:lineTo x="21198" y="20846"/>
                <wp:lineTo x="21198" y="0"/>
                <wp:lineTo x="0" y="0"/>
              </wp:wrapPolygon>
            </wp:wrapTight>
            <wp:docPr id="30" name="Picture 30" descr="C:\Users\j.ismaili\Desktop\Лого_028_ААВМ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smaili\Desktop\Лого_028_ААВМУ.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2585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B796F" w:rsidSect="00E0446E">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7A7D9" w14:textId="77777777" w:rsidR="00026980" w:rsidRDefault="00026980" w:rsidP="0030635D">
      <w:pPr>
        <w:spacing w:after="0" w:line="240" w:lineRule="auto"/>
      </w:pPr>
      <w:r>
        <w:separator/>
      </w:r>
    </w:p>
  </w:endnote>
  <w:endnote w:type="continuationSeparator" w:id="0">
    <w:p w14:paraId="7036037E" w14:textId="77777777" w:rsidR="00026980" w:rsidRDefault="00026980"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D703" w14:textId="77777777" w:rsidR="00996B24" w:rsidRDefault="00996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5446A" w14:textId="77777777" w:rsidR="00996B24" w:rsidRDefault="00996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A775" w14:textId="77777777" w:rsidR="00996B24" w:rsidRDefault="00996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FF7D7" w14:textId="77777777" w:rsidR="00026980" w:rsidRDefault="00026980" w:rsidP="0030635D">
      <w:pPr>
        <w:spacing w:after="0" w:line="240" w:lineRule="auto"/>
      </w:pPr>
      <w:r>
        <w:separator/>
      </w:r>
    </w:p>
  </w:footnote>
  <w:footnote w:type="continuationSeparator" w:id="0">
    <w:p w14:paraId="3367DEA6" w14:textId="77777777" w:rsidR="00026980" w:rsidRDefault="00026980"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7A10" w14:textId="77777777" w:rsidR="00152C07" w:rsidRDefault="00026980">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DFE81" w14:textId="77777777" w:rsidR="00152C07" w:rsidRPr="009B0B67" w:rsidRDefault="00152C07"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59DBCD46" wp14:editId="605ECEC5">
          <wp:simplePos x="0" y="0"/>
          <wp:positionH relativeFrom="column">
            <wp:posOffset>-914400</wp:posOffset>
          </wp:positionH>
          <wp:positionV relativeFrom="paragraph">
            <wp:posOffset>-1280160</wp:posOffset>
          </wp:positionV>
          <wp:extent cx="1736090" cy="104902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val="en-US"/>
      </w:rPr>
      <w:drawing>
        <wp:anchor distT="0" distB="0" distL="114300" distR="114300" simplePos="0" relativeHeight="251658240" behindDoc="1" locked="0" layoutInCell="1" allowOverlap="1" wp14:anchorId="302F3B53" wp14:editId="1F03BE3D">
          <wp:simplePos x="0" y="0"/>
          <wp:positionH relativeFrom="column">
            <wp:posOffset>5057030</wp:posOffset>
          </wp:positionH>
          <wp:positionV relativeFrom="paragraph">
            <wp:posOffset>-1176793</wp:posOffset>
          </wp:positionV>
          <wp:extent cx="1655594" cy="1073426"/>
          <wp:effectExtent l="152400" t="171450" r="154305" b="165100"/>
          <wp:wrapNone/>
          <wp:docPr id="32"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val="en-US"/>
      </w:rPr>
      <w:drawing>
        <wp:anchor distT="36576" distB="36576" distL="36576" distR="36576" simplePos="0" relativeHeight="251656192" behindDoc="1" locked="0" layoutInCell="1" allowOverlap="1" wp14:anchorId="6DA5F0E4" wp14:editId="121746A7">
          <wp:simplePos x="0" y="0"/>
          <wp:positionH relativeFrom="column">
            <wp:posOffset>1031875</wp:posOffset>
          </wp:positionH>
          <wp:positionV relativeFrom="paragraph">
            <wp:posOffset>-1172210</wp:posOffset>
          </wp:positionV>
          <wp:extent cx="3880485" cy="581025"/>
          <wp:effectExtent l="0" t="0" r="5715" b="9525"/>
          <wp:wrapNone/>
          <wp:docPr id="3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14:paraId="54D96052" w14:textId="77777777" w:rsidR="00152C07" w:rsidRDefault="00026980">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3251123E" w14:textId="77777777" w:rsidR="00152C07" w:rsidRDefault="00152C0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EBF8" w14:textId="77777777" w:rsidR="00152C07" w:rsidRDefault="00026980">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1CDB"/>
    <w:rsid w:val="0001253D"/>
    <w:rsid w:val="00012A6C"/>
    <w:rsid w:val="00013C9B"/>
    <w:rsid w:val="0001558A"/>
    <w:rsid w:val="00015A4C"/>
    <w:rsid w:val="000174DA"/>
    <w:rsid w:val="0002110A"/>
    <w:rsid w:val="00024CE2"/>
    <w:rsid w:val="00026980"/>
    <w:rsid w:val="0003242D"/>
    <w:rsid w:val="000346FD"/>
    <w:rsid w:val="00034837"/>
    <w:rsid w:val="000355E3"/>
    <w:rsid w:val="00035DF4"/>
    <w:rsid w:val="00036CDC"/>
    <w:rsid w:val="00037B8E"/>
    <w:rsid w:val="00040E03"/>
    <w:rsid w:val="0004197F"/>
    <w:rsid w:val="00045694"/>
    <w:rsid w:val="00046A46"/>
    <w:rsid w:val="00050C0A"/>
    <w:rsid w:val="00052928"/>
    <w:rsid w:val="00054244"/>
    <w:rsid w:val="0005452A"/>
    <w:rsid w:val="0005488C"/>
    <w:rsid w:val="00055C3E"/>
    <w:rsid w:val="000610AE"/>
    <w:rsid w:val="00062408"/>
    <w:rsid w:val="00066800"/>
    <w:rsid w:val="000715E4"/>
    <w:rsid w:val="00072609"/>
    <w:rsid w:val="00073E8B"/>
    <w:rsid w:val="000778F2"/>
    <w:rsid w:val="000804AD"/>
    <w:rsid w:val="0009068B"/>
    <w:rsid w:val="000934D7"/>
    <w:rsid w:val="00096DCC"/>
    <w:rsid w:val="000A07BF"/>
    <w:rsid w:val="000A119F"/>
    <w:rsid w:val="000A50E0"/>
    <w:rsid w:val="000B013D"/>
    <w:rsid w:val="000B04E5"/>
    <w:rsid w:val="000B12E8"/>
    <w:rsid w:val="000C055A"/>
    <w:rsid w:val="000C28DC"/>
    <w:rsid w:val="000C3455"/>
    <w:rsid w:val="000C3BA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3A0B"/>
    <w:rsid w:val="000F3FF8"/>
    <w:rsid w:val="000F5E75"/>
    <w:rsid w:val="00101770"/>
    <w:rsid w:val="00102F53"/>
    <w:rsid w:val="00105769"/>
    <w:rsid w:val="001061E9"/>
    <w:rsid w:val="00106560"/>
    <w:rsid w:val="00107C45"/>
    <w:rsid w:val="00113149"/>
    <w:rsid w:val="00114E93"/>
    <w:rsid w:val="00116B59"/>
    <w:rsid w:val="00121A31"/>
    <w:rsid w:val="001265AE"/>
    <w:rsid w:val="00133CA3"/>
    <w:rsid w:val="00137A88"/>
    <w:rsid w:val="00140CCE"/>
    <w:rsid w:val="00144CD3"/>
    <w:rsid w:val="001462ED"/>
    <w:rsid w:val="0014658A"/>
    <w:rsid w:val="001468C6"/>
    <w:rsid w:val="0014692C"/>
    <w:rsid w:val="00152C07"/>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2CA2"/>
    <w:rsid w:val="00185095"/>
    <w:rsid w:val="00185679"/>
    <w:rsid w:val="001945C4"/>
    <w:rsid w:val="00194BA7"/>
    <w:rsid w:val="001A2726"/>
    <w:rsid w:val="001A32D7"/>
    <w:rsid w:val="001A4049"/>
    <w:rsid w:val="001A5226"/>
    <w:rsid w:val="001A58FF"/>
    <w:rsid w:val="001B01BA"/>
    <w:rsid w:val="001B20C8"/>
    <w:rsid w:val="001B2879"/>
    <w:rsid w:val="001B4250"/>
    <w:rsid w:val="001B65A5"/>
    <w:rsid w:val="001B700A"/>
    <w:rsid w:val="001C2115"/>
    <w:rsid w:val="001C57CC"/>
    <w:rsid w:val="001C6640"/>
    <w:rsid w:val="001C7DD0"/>
    <w:rsid w:val="001D00E6"/>
    <w:rsid w:val="001D083A"/>
    <w:rsid w:val="001D1A4C"/>
    <w:rsid w:val="001D4D7D"/>
    <w:rsid w:val="001D5DBE"/>
    <w:rsid w:val="001E6515"/>
    <w:rsid w:val="001E76A2"/>
    <w:rsid w:val="001F2472"/>
    <w:rsid w:val="001F2721"/>
    <w:rsid w:val="00200BDD"/>
    <w:rsid w:val="00201B85"/>
    <w:rsid w:val="00201B86"/>
    <w:rsid w:val="0020581C"/>
    <w:rsid w:val="00215EE9"/>
    <w:rsid w:val="002160A1"/>
    <w:rsid w:val="002171BC"/>
    <w:rsid w:val="00220E14"/>
    <w:rsid w:val="00223DFB"/>
    <w:rsid w:val="002241C2"/>
    <w:rsid w:val="002242F2"/>
    <w:rsid w:val="00226E6B"/>
    <w:rsid w:val="00226ECF"/>
    <w:rsid w:val="00230FF3"/>
    <w:rsid w:val="00231EEC"/>
    <w:rsid w:val="002342B4"/>
    <w:rsid w:val="00235631"/>
    <w:rsid w:val="00235B34"/>
    <w:rsid w:val="00235E37"/>
    <w:rsid w:val="0024073D"/>
    <w:rsid w:val="002422C7"/>
    <w:rsid w:val="00242CAE"/>
    <w:rsid w:val="00244E54"/>
    <w:rsid w:val="00251C91"/>
    <w:rsid w:val="00261CAD"/>
    <w:rsid w:val="00262119"/>
    <w:rsid w:val="00266B8C"/>
    <w:rsid w:val="00272294"/>
    <w:rsid w:val="00272EEB"/>
    <w:rsid w:val="00276619"/>
    <w:rsid w:val="00280917"/>
    <w:rsid w:val="00283839"/>
    <w:rsid w:val="00284463"/>
    <w:rsid w:val="00284A5C"/>
    <w:rsid w:val="00285DA3"/>
    <w:rsid w:val="00292B63"/>
    <w:rsid w:val="00294CBA"/>
    <w:rsid w:val="00295983"/>
    <w:rsid w:val="00295BC3"/>
    <w:rsid w:val="002974E3"/>
    <w:rsid w:val="002A2AC7"/>
    <w:rsid w:val="002A411F"/>
    <w:rsid w:val="002B0461"/>
    <w:rsid w:val="002B225C"/>
    <w:rsid w:val="002B7BCA"/>
    <w:rsid w:val="002C4E6B"/>
    <w:rsid w:val="002C5701"/>
    <w:rsid w:val="002C6EF8"/>
    <w:rsid w:val="002D4E41"/>
    <w:rsid w:val="002D62DD"/>
    <w:rsid w:val="002D7353"/>
    <w:rsid w:val="002E0B59"/>
    <w:rsid w:val="002E13C7"/>
    <w:rsid w:val="002E35DA"/>
    <w:rsid w:val="002E53F4"/>
    <w:rsid w:val="002E64B5"/>
    <w:rsid w:val="002F0567"/>
    <w:rsid w:val="002F1332"/>
    <w:rsid w:val="002F13AA"/>
    <w:rsid w:val="002F226A"/>
    <w:rsid w:val="002F4121"/>
    <w:rsid w:val="002F763B"/>
    <w:rsid w:val="00300334"/>
    <w:rsid w:val="00302E75"/>
    <w:rsid w:val="00303F65"/>
    <w:rsid w:val="0030635D"/>
    <w:rsid w:val="003079D7"/>
    <w:rsid w:val="00312A63"/>
    <w:rsid w:val="00314893"/>
    <w:rsid w:val="00315BC6"/>
    <w:rsid w:val="00316A32"/>
    <w:rsid w:val="003219A9"/>
    <w:rsid w:val="0032467B"/>
    <w:rsid w:val="003276E0"/>
    <w:rsid w:val="003302BD"/>
    <w:rsid w:val="003318D0"/>
    <w:rsid w:val="003363A9"/>
    <w:rsid w:val="00336CB3"/>
    <w:rsid w:val="00341A17"/>
    <w:rsid w:val="00341DC0"/>
    <w:rsid w:val="003439EB"/>
    <w:rsid w:val="00345577"/>
    <w:rsid w:val="003456C0"/>
    <w:rsid w:val="00347B5E"/>
    <w:rsid w:val="00347DFA"/>
    <w:rsid w:val="00353647"/>
    <w:rsid w:val="003542C4"/>
    <w:rsid w:val="003767CA"/>
    <w:rsid w:val="003769F8"/>
    <w:rsid w:val="00376A69"/>
    <w:rsid w:val="00376C8C"/>
    <w:rsid w:val="00382A10"/>
    <w:rsid w:val="00382C3A"/>
    <w:rsid w:val="00384E8B"/>
    <w:rsid w:val="003928B4"/>
    <w:rsid w:val="00393DE0"/>
    <w:rsid w:val="00393E5A"/>
    <w:rsid w:val="00396B41"/>
    <w:rsid w:val="003978DC"/>
    <w:rsid w:val="003A28CE"/>
    <w:rsid w:val="003A429B"/>
    <w:rsid w:val="003A5742"/>
    <w:rsid w:val="003A5850"/>
    <w:rsid w:val="003A6567"/>
    <w:rsid w:val="003A6E0D"/>
    <w:rsid w:val="003B2358"/>
    <w:rsid w:val="003B350E"/>
    <w:rsid w:val="003B3A87"/>
    <w:rsid w:val="003B477C"/>
    <w:rsid w:val="003B6A06"/>
    <w:rsid w:val="003B74EC"/>
    <w:rsid w:val="003C0852"/>
    <w:rsid w:val="003C161D"/>
    <w:rsid w:val="003C26E3"/>
    <w:rsid w:val="003C2CC9"/>
    <w:rsid w:val="003C7FC2"/>
    <w:rsid w:val="003D408D"/>
    <w:rsid w:val="003D4E69"/>
    <w:rsid w:val="003D5232"/>
    <w:rsid w:val="003D701B"/>
    <w:rsid w:val="003D786E"/>
    <w:rsid w:val="003E12EB"/>
    <w:rsid w:val="003E136A"/>
    <w:rsid w:val="003E1730"/>
    <w:rsid w:val="003E4012"/>
    <w:rsid w:val="003F011F"/>
    <w:rsid w:val="003F24AE"/>
    <w:rsid w:val="003F2DFC"/>
    <w:rsid w:val="003F6C2A"/>
    <w:rsid w:val="004001AD"/>
    <w:rsid w:val="004001F7"/>
    <w:rsid w:val="00400B4E"/>
    <w:rsid w:val="0040359D"/>
    <w:rsid w:val="004049DF"/>
    <w:rsid w:val="00405ECF"/>
    <w:rsid w:val="00411ED2"/>
    <w:rsid w:val="00420EC1"/>
    <w:rsid w:val="00420EF8"/>
    <w:rsid w:val="00422174"/>
    <w:rsid w:val="00423464"/>
    <w:rsid w:val="0042426E"/>
    <w:rsid w:val="00427DFF"/>
    <w:rsid w:val="00430B11"/>
    <w:rsid w:val="004310FB"/>
    <w:rsid w:val="0043372B"/>
    <w:rsid w:val="00447DFC"/>
    <w:rsid w:val="00453CC5"/>
    <w:rsid w:val="00454365"/>
    <w:rsid w:val="00455043"/>
    <w:rsid w:val="00460C55"/>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901F4"/>
    <w:rsid w:val="00491116"/>
    <w:rsid w:val="0049307E"/>
    <w:rsid w:val="00495760"/>
    <w:rsid w:val="004A5323"/>
    <w:rsid w:val="004B3E41"/>
    <w:rsid w:val="004C110E"/>
    <w:rsid w:val="004C2D85"/>
    <w:rsid w:val="004C5A59"/>
    <w:rsid w:val="004D0334"/>
    <w:rsid w:val="004D35D2"/>
    <w:rsid w:val="004D4EB9"/>
    <w:rsid w:val="004D6136"/>
    <w:rsid w:val="004E1859"/>
    <w:rsid w:val="004E1DFE"/>
    <w:rsid w:val="004E22DE"/>
    <w:rsid w:val="004E413D"/>
    <w:rsid w:val="004E421A"/>
    <w:rsid w:val="004E7F15"/>
    <w:rsid w:val="004F0D29"/>
    <w:rsid w:val="004F151D"/>
    <w:rsid w:val="004F49DE"/>
    <w:rsid w:val="0050090E"/>
    <w:rsid w:val="00500FA2"/>
    <w:rsid w:val="00503E09"/>
    <w:rsid w:val="005057D7"/>
    <w:rsid w:val="005069AC"/>
    <w:rsid w:val="00507BA5"/>
    <w:rsid w:val="0051069A"/>
    <w:rsid w:val="0051140E"/>
    <w:rsid w:val="0051146F"/>
    <w:rsid w:val="00511742"/>
    <w:rsid w:val="00514A36"/>
    <w:rsid w:val="005172D5"/>
    <w:rsid w:val="0052189D"/>
    <w:rsid w:val="00521D51"/>
    <w:rsid w:val="005248EA"/>
    <w:rsid w:val="00526817"/>
    <w:rsid w:val="00526B85"/>
    <w:rsid w:val="0052755B"/>
    <w:rsid w:val="00530B09"/>
    <w:rsid w:val="00531107"/>
    <w:rsid w:val="0053454E"/>
    <w:rsid w:val="0053565F"/>
    <w:rsid w:val="00536C1A"/>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571D"/>
    <w:rsid w:val="005A0349"/>
    <w:rsid w:val="005A258D"/>
    <w:rsid w:val="005A42DA"/>
    <w:rsid w:val="005A5299"/>
    <w:rsid w:val="005A7479"/>
    <w:rsid w:val="005B21C5"/>
    <w:rsid w:val="005B366F"/>
    <w:rsid w:val="005B3FDB"/>
    <w:rsid w:val="005B5CD8"/>
    <w:rsid w:val="005B693A"/>
    <w:rsid w:val="005B7527"/>
    <w:rsid w:val="005C22FE"/>
    <w:rsid w:val="005C2803"/>
    <w:rsid w:val="005C3CC7"/>
    <w:rsid w:val="005C40EF"/>
    <w:rsid w:val="005C63C0"/>
    <w:rsid w:val="005C7650"/>
    <w:rsid w:val="005C7E0E"/>
    <w:rsid w:val="005D1E56"/>
    <w:rsid w:val="005D6E98"/>
    <w:rsid w:val="005E16FD"/>
    <w:rsid w:val="005E71CE"/>
    <w:rsid w:val="005F0149"/>
    <w:rsid w:val="005F03AD"/>
    <w:rsid w:val="005F1DC1"/>
    <w:rsid w:val="005F425E"/>
    <w:rsid w:val="005F6BCF"/>
    <w:rsid w:val="005F7C9C"/>
    <w:rsid w:val="005F7CA6"/>
    <w:rsid w:val="005F7F04"/>
    <w:rsid w:val="00601C10"/>
    <w:rsid w:val="00604176"/>
    <w:rsid w:val="00613D87"/>
    <w:rsid w:val="00614DA3"/>
    <w:rsid w:val="00615FCA"/>
    <w:rsid w:val="006167F9"/>
    <w:rsid w:val="00617BC3"/>
    <w:rsid w:val="0062564B"/>
    <w:rsid w:val="00625BA1"/>
    <w:rsid w:val="00625EA7"/>
    <w:rsid w:val="00626530"/>
    <w:rsid w:val="00635740"/>
    <w:rsid w:val="00641094"/>
    <w:rsid w:val="00644D31"/>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6693"/>
    <w:rsid w:val="006B3339"/>
    <w:rsid w:val="006B4E03"/>
    <w:rsid w:val="006C0114"/>
    <w:rsid w:val="006C2B29"/>
    <w:rsid w:val="006C6F87"/>
    <w:rsid w:val="006C7853"/>
    <w:rsid w:val="006D00FC"/>
    <w:rsid w:val="006D1918"/>
    <w:rsid w:val="006D21A1"/>
    <w:rsid w:val="006D37C2"/>
    <w:rsid w:val="006D4250"/>
    <w:rsid w:val="006D6AD9"/>
    <w:rsid w:val="006D7F5A"/>
    <w:rsid w:val="006E4EF0"/>
    <w:rsid w:val="0070000E"/>
    <w:rsid w:val="007007C9"/>
    <w:rsid w:val="00704083"/>
    <w:rsid w:val="0070684A"/>
    <w:rsid w:val="0071154B"/>
    <w:rsid w:val="00712E2B"/>
    <w:rsid w:val="00713475"/>
    <w:rsid w:val="00714057"/>
    <w:rsid w:val="00716300"/>
    <w:rsid w:val="00720711"/>
    <w:rsid w:val="00722663"/>
    <w:rsid w:val="007319EE"/>
    <w:rsid w:val="00732EF9"/>
    <w:rsid w:val="007334DE"/>
    <w:rsid w:val="00733937"/>
    <w:rsid w:val="00735615"/>
    <w:rsid w:val="00736B55"/>
    <w:rsid w:val="00736C7D"/>
    <w:rsid w:val="007434A0"/>
    <w:rsid w:val="0074435E"/>
    <w:rsid w:val="007453AA"/>
    <w:rsid w:val="00745697"/>
    <w:rsid w:val="007477FD"/>
    <w:rsid w:val="0075178D"/>
    <w:rsid w:val="00757056"/>
    <w:rsid w:val="00760729"/>
    <w:rsid w:val="007627C2"/>
    <w:rsid w:val="007646B6"/>
    <w:rsid w:val="00766D2C"/>
    <w:rsid w:val="00771460"/>
    <w:rsid w:val="00776965"/>
    <w:rsid w:val="00777AAF"/>
    <w:rsid w:val="00780AEE"/>
    <w:rsid w:val="00784232"/>
    <w:rsid w:val="00785706"/>
    <w:rsid w:val="007861CB"/>
    <w:rsid w:val="00786244"/>
    <w:rsid w:val="00786429"/>
    <w:rsid w:val="00787232"/>
    <w:rsid w:val="007974A8"/>
    <w:rsid w:val="007A0BE8"/>
    <w:rsid w:val="007A10F9"/>
    <w:rsid w:val="007A5D26"/>
    <w:rsid w:val="007B4D46"/>
    <w:rsid w:val="007B4DAF"/>
    <w:rsid w:val="007B667F"/>
    <w:rsid w:val="007B796F"/>
    <w:rsid w:val="007C13AD"/>
    <w:rsid w:val="007C2287"/>
    <w:rsid w:val="007C42F8"/>
    <w:rsid w:val="007C76C4"/>
    <w:rsid w:val="007C7B14"/>
    <w:rsid w:val="007D090F"/>
    <w:rsid w:val="007D156D"/>
    <w:rsid w:val="007D1570"/>
    <w:rsid w:val="007D1F8A"/>
    <w:rsid w:val="007D3230"/>
    <w:rsid w:val="007D3747"/>
    <w:rsid w:val="007D62D2"/>
    <w:rsid w:val="007E175F"/>
    <w:rsid w:val="007E1C53"/>
    <w:rsid w:val="007E3F5F"/>
    <w:rsid w:val="007E44B2"/>
    <w:rsid w:val="007E4E22"/>
    <w:rsid w:val="007E7E47"/>
    <w:rsid w:val="007F1331"/>
    <w:rsid w:val="007F1DF5"/>
    <w:rsid w:val="007F3263"/>
    <w:rsid w:val="007F7145"/>
    <w:rsid w:val="007F79D1"/>
    <w:rsid w:val="008031BD"/>
    <w:rsid w:val="00806557"/>
    <w:rsid w:val="00810654"/>
    <w:rsid w:val="00815CF8"/>
    <w:rsid w:val="00816C44"/>
    <w:rsid w:val="0082066A"/>
    <w:rsid w:val="008222A5"/>
    <w:rsid w:val="00826EFD"/>
    <w:rsid w:val="00840077"/>
    <w:rsid w:val="008431D3"/>
    <w:rsid w:val="00843DDE"/>
    <w:rsid w:val="00845606"/>
    <w:rsid w:val="00845C19"/>
    <w:rsid w:val="00852E96"/>
    <w:rsid w:val="00855C1F"/>
    <w:rsid w:val="00856B9B"/>
    <w:rsid w:val="00856FA2"/>
    <w:rsid w:val="00860A41"/>
    <w:rsid w:val="008634EA"/>
    <w:rsid w:val="00863AD1"/>
    <w:rsid w:val="008643E7"/>
    <w:rsid w:val="00865D21"/>
    <w:rsid w:val="00871EDB"/>
    <w:rsid w:val="00872402"/>
    <w:rsid w:val="0087429B"/>
    <w:rsid w:val="00875A03"/>
    <w:rsid w:val="00875D13"/>
    <w:rsid w:val="008804BF"/>
    <w:rsid w:val="008811AC"/>
    <w:rsid w:val="00886B86"/>
    <w:rsid w:val="0089236E"/>
    <w:rsid w:val="008A0C03"/>
    <w:rsid w:val="008A132E"/>
    <w:rsid w:val="008B104F"/>
    <w:rsid w:val="008B31E3"/>
    <w:rsid w:val="008B6EA8"/>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2F0C"/>
    <w:rsid w:val="00913728"/>
    <w:rsid w:val="00914671"/>
    <w:rsid w:val="009202F7"/>
    <w:rsid w:val="00926CB9"/>
    <w:rsid w:val="0094203E"/>
    <w:rsid w:val="00942EAA"/>
    <w:rsid w:val="00943755"/>
    <w:rsid w:val="0094424D"/>
    <w:rsid w:val="00945942"/>
    <w:rsid w:val="00946E5D"/>
    <w:rsid w:val="009519C0"/>
    <w:rsid w:val="00954472"/>
    <w:rsid w:val="009559F8"/>
    <w:rsid w:val="00956935"/>
    <w:rsid w:val="009614EB"/>
    <w:rsid w:val="00961F7D"/>
    <w:rsid w:val="009625A1"/>
    <w:rsid w:val="00962B46"/>
    <w:rsid w:val="009640B1"/>
    <w:rsid w:val="00970896"/>
    <w:rsid w:val="00970FDA"/>
    <w:rsid w:val="0097224B"/>
    <w:rsid w:val="00972818"/>
    <w:rsid w:val="009729E7"/>
    <w:rsid w:val="009741F6"/>
    <w:rsid w:val="0097623F"/>
    <w:rsid w:val="00976553"/>
    <w:rsid w:val="00976DED"/>
    <w:rsid w:val="009775F5"/>
    <w:rsid w:val="0098038C"/>
    <w:rsid w:val="00980A6C"/>
    <w:rsid w:val="0098110B"/>
    <w:rsid w:val="009843B2"/>
    <w:rsid w:val="00985995"/>
    <w:rsid w:val="009860A9"/>
    <w:rsid w:val="00993485"/>
    <w:rsid w:val="00995031"/>
    <w:rsid w:val="009958FB"/>
    <w:rsid w:val="00996B24"/>
    <w:rsid w:val="00996B8F"/>
    <w:rsid w:val="00996CE5"/>
    <w:rsid w:val="00997A78"/>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F0F3A"/>
    <w:rsid w:val="009F14C6"/>
    <w:rsid w:val="009F4E77"/>
    <w:rsid w:val="009F502F"/>
    <w:rsid w:val="009F7184"/>
    <w:rsid w:val="009F7C69"/>
    <w:rsid w:val="00A019BE"/>
    <w:rsid w:val="00A03CAD"/>
    <w:rsid w:val="00A05ADA"/>
    <w:rsid w:val="00A0624F"/>
    <w:rsid w:val="00A10377"/>
    <w:rsid w:val="00A11101"/>
    <w:rsid w:val="00A12548"/>
    <w:rsid w:val="00A127CB"/>
    <w:rsid w:val="00A14426"/>
    <w:rsid w:val="00A152ED"/>
    <w:rsid w:val="00A17406"/>
    <w:rsid w:val="00A209ED"/>
    <w:rsid w:val="00A22547"/>
    <w:rsid w:val="00A25CDE"/>
    <w:rsid w:val="00A261F8"/>
    <w:rsid w:val="00A32488"/>
    <w:rsid w:val="00A3550B"/>
    <w:rsid w:val="00A420D3"/>
    <w:rsid w:val="00A45054"/>
    <w:rsid w:val="00A50863"/>
    <w:rsid w:val="00A5555B"/>
    <w:rsid w:val="00A571C5"/>
    <w:rsid w:val="00A57567"/>
    <w:rsid w:val="00A57E31"/>
    <w:rsid w:val="00A6169C"/>
    <w:rsid w:val="00A6223C"/>
    <w:rsid w:val="00A62BB3"/>
    <w:rsid w:val="00A63EC0"/>
    <w:rsid w:val="00A671D5"/>
    <w:rsid w:val="00A70BA2"/>
    <w:rsid w:val="00A7366F"/>
    <w:rsid w:val="00A739B5"/>
    <w:rsid w:val="00A74583"/>
    <w:rsid w:val="00A7473D"/>
    <w:rsid w:val="00A74A33"/>
    <w:rsid w:val="00A763D6"/>
    <w:rsid w:val="00A800C3"/>
    <w:rsid w:val="00A814FA"/>
    <w:rsid w:val="00A81E87"/>
    <w:rsid w:val="00A95995"/>
    <w:rsid w:val="00AA0427"/>
    <w:rsid w:val="00AA24F8"/>
    <w:rsid w:val="00AA4139"/>
    <w:rsid w:val="00AA449F"/>
    <w:rsid w:val="00AA6E7D"/>
    <w:rsid w:val="00AB0479"/>
    <w:rsid w:val="00AB0D0A"/>
    <w:rsid w:val="00AB3EFA"/>
    <w:rsid w:val="00AB45AD"/>
    <w:rsid w:val="00AC05A1"/>
    <w:rsid w:val="00AC2B4E"/>
    <w:rsid w:val="00AD14AD"/>
    <w:rsid w:val="00AD1658"/>
    <w:rsid w:val="00AD2053"/>
    <w:rsid w:val="00AD3D7E"/>
    <w:rsid w:val="00AD5CF1"/>
    <w:rsid w:val="00AD60C2"/>
    <w:rsid w:val="00AD7AB6"/>
    <w:rsid w:val="00AE2CD0"/>
    <w:rsid w:val="00AE6A79"/>
    <w:rsid w:val="00AF04EB"/>
    <w:rsid w:val="00AF0B10"/>
    <w:rsid w:val="00AF117B"/>
    <w:rsid w:val="00AF1EF8"/>
    <w:rsid w:val="00AF7F36"/>
    <w:rsid w:val="00B009C7"/>
    <w:rsid w:val="00B02EBB"/>
    <w:rsid w:val="00B05B8B"/>
    <w:rsid w:val="00B07833"/>
    <w:rsid w:val="00B1104A"/>
    <w:rsid w:val="00B11A6B"/>
    <w:rsid w:val="00B11D1B"/>
    <w:rsid w:val="00B139BA"/>
    <w:rsid w:val="00B15457"/>
    <w:rsid w:val="00B15693"/>
    <w:rsid w:val="00B15E06"/>
    <w:rsid w:val="00B16338"/>
    <w:rsid w:val="00B17833"/>
    <w:rsid w:val="00B213D5"/>
    <w:rsid w:val="00B217C7"/>
    <w:rsid w:val="00B21DA9"/>
    <w:rsid w:val="00B26A79"/>
    <w:rsid w:val="00B271D7"/>
    <w:rsid w:val="00B2737E"/>
    <w:rsid w:val="00B34E56"/>
    <w:rsid w:val="00B355AE"/>
    <w:rsid w:val="00B36BE5"/>
    <w:rsid w:val="00B405B6"/>
    <w:rsid w:val="00B45CB0"/>
    <w:rsid w:val="00B45E1E"/>
    <w:rsid w:val="00B50883"/>
    <w:rsid w:val="00B51AA8"/>
    <w:rsid w:val="00B54484"/>
    <w:rsid w:val="00B618BC"/>
    <w:rsid w:val="00B618F6"/>
    <w:rsid w:val="00B63644"/>
    <w:rsid w:val="00B64E22"/>
    <w:rsid w:val="00B679BD"/>
    <w:rsid w:val="00B72D3F"/>
    <w:rsid w:val="00B74957"/>
    <w:rsid w:val="00B7718E"/>
    <w:rsid w:val="00B80A0A"/>
    <w:rsid w:val="00B84386"/>
    <w:rsid w:val="00B87618"/>
    <w:rsid w:val="00B91261"/>
    <w:rsid w:val="00B927A4"/>
    <w:rsid w:val="00B934C8"/>
    <w:rsid w:val="00B93C49"/>
    <w:rsid w:val="00B95465"/>
    <w:rsid w:val="00B97CE4"/>
    <w:rsid w:val="00BA3E2C"/>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E18DE"/>
    <w:rsid w:val="00BE1FAC"/>
    <w:rsid w:val="00BE3A0A"/>
    <w:rsid w:val="00BE5F9C"/>
    <w:rsid w:val="00BF09C4"/>
    <w:rsid w:val="00BF0A53"/>
    <w:rsid w:val="00BF1E1B"/>
    <w:rsid w:val="00BF4473"/>
    <w:rsid w:val="00BF4B3C"/>
    <w:rsid w:val="00BF5341"/>
    <w:rsid w:val="00C03320"/>
    <w:rsid w:val="00C03682"/>
    <w:rsid w:val="00C04D99"/>
    <w:rsid w:val="00C10EC7"/>
    <w:rsid w:val="00C13C34"/>
    <w:rsid w:val="00C178F4"/>
    <w:rsid w:val="00C218E0"/>
    <w:rsid w:val="00C23347"/>
    <w:rsid w:val="00C23EDB"/>
    <w:rsid w:val="00C310D8"/>
    <w:rsid w:val="00C3302A"/>
    <w:rsid w:val="00C34C4A"/>
    <w:rsid w:val="00C35973"/>
    <w:rsid w:val="00C37495"/>
    <w:rsid w:val="00C40F66"/>
    <w:rsid w:val="00C432DE"/>
    <w:rsid w:val="00C47C00"/>
    <w:rsid w:val="00C503A8"/>
    <w:rsid w:val="00C51CA5"/>
    <w:rsid w:val="00C53CC4"/>
    <w:rsid w:val="00C5470A"/>
    <w:rsid w:val="00C558DA"/>
    <w:rsid w:val="00C56D7C"/>
    <w:rsid w:val="00C61030"/>
    <w:rsid w:val="00C65A5A"/>
    <w:rsid w:val="00C70258"/>
    <w:rsid w:val="00C7503A"/>
    <w:rsid w:val="00C7514C"/>
    <w:rsid w:val="00C758F1"/>
    <w:rsid w:val="00C83DA8"/>
    <w:rsid w:val="00C84E1F"/>
    <w:rsid w:val="00C858B7"/>
    <w:rsid w:val="00C900F4"/>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D1E52"/>
    <w:rsid w:val="00CD39A9"/>
    <w:rsid w:val="00CD4C3C"/>
    <w:rsid w:val="00CD68FA"/>
    <w:rsid w:val="00CD73A6"/>
    <w:rsid w:val="00CD7A19"/>
    <w:rsid w:val="00CE330D"/>
    <w:rsid w:val="00CE3861"/>
    <w:rsid w:val="00CE452E"/>
    <w:rsid w:val="00CE6D1F"/>
    <w:rsid w:val="00CE7A83"/>
    <w:rsid w:val="00CF056F"/>
    <w:rsid w:val="00CF1B00"/>
    <w:rsid w:val="00CF342D"/>
    <w:rsid w:val="00CF43BF"/>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400B6"/>
    <w:rsid w:val="00D42A6F"/>
    <w:rsid w:val="00D43D54"/>
    <w:rsid w:val="00D44598"/>
    <w:rsid w:val="00D50066"/>
    <w:rsid w:val="00D51E19"/>
    <w:rsid w:val="00D5268C"/>
    <w:rsid w:val="00D53DF3"/>
    <w:rsid w:val="00D55C46"/>
    <w:rsid w:val="00D60DA4"/>
    <w:rsid w:val="00D6195B"/>
    <w:rsid w:val="00D64C80"/>
    <w:rsid w:val="00D66260"/>
    <w:rsid w:val="00D7127E"/>
    <w:rsid w:val="00D71509"/>
    <w:rsid w:val="00D7278C"/>
    <w:rsid w:val="00D74EC8"/>
    <w:rsid w:val="00D805BA"/>
    <w:rsid w:val="00D85BC1"/>
    <w:rsid w:val="00D866C1"/>
    <w:rsid w:val="00D870DF"/>
    <w:rsid w:val="00D87D0C"/>
    <w:rsid w:val="00D92E90"/>
    <w:rsid w:val="00D941D7"/>
    <w:rsid w:val="00D9746A"/>
    <w:rsid w:val="00DA0505"/>
    <w:rsid w:val="00DA0BF1"/>
    <w:rsid w:val="00DA3F35"/>
    <w:rsid w:val="00DA589C"/>
    <w:rsid w:val="00DB25E5"/>
    <w:rsid w:val="00DB67A5"/>
    <w:rsid w:val="00DB7158"/>
    <w:rsid w:val="00DC4115"/>
    <w:rsid w:val="00DC4523"/>
    <w:rsid w:val="00DC6700"/>
    <w:rsid w:val="00DC696B"/>
    <w:rsid w:val="00DD0DA3"/>
    <w:rsid w:val="00DD4A3A"/>
    <w:rsid w:val="00DD5473"/>
    <w:rsid w:val="00DD5478"/>
    <w:rsid w:val="00DD6798"/>
    <w:rsid w:val="00DD70EC"/>
    <w:rsid w:val="00DE1042"/>
    <w:rsid w:val="00DE22BE"/>
    <w:rsid w:val="00DE3476"/>
    <w:rsid w:val="00DE3984"/>
    <w:rsid w:val="00DE755E"/>
    <w:rsid w:val="00DE7F70"/>
    <w:rsid w:val="00DF4551"/>
    <w:rsid w:val="00DF5285"/>
    <w:rsid w:val="00DF52EB"/>
    <w:rsid w:val="00DF5625"/>
    <w:rsid w:val="00E0078D"/>
    <w:rsid w:val="00E014DD"/>
    <w:rsid w:val="00E01A58"/>
    <w:rsid w:val="00E0446E"/>
    <w:rsid w:val="00E04D56"/>
    <w:rsid w:val="00E10AAD"/>
    <w:rsid w:val="00E13485"/>
    <w:rsid w:val="00E14514"/>
    <w:rsid w:val="00E177FE"/>
    <w:rsid w:val="00E24FBC"/>
    <w:rsid w:val="00E26565"/>
    <w:rsid w:val="00E272FF"/>
    <w:rsid w:val="00E27ACA"/>
    <w:rsid w:val="00E27E5A"/>
    <w:rsid w:val="00E304E4"/>
    <w:rsid w:val="00E34EAD"/>
    <w:rsid w:val="00E351E1"/>
    <w:rsid w:val="00E37A13"/>
    <w:rsid w:val="00E4372D"/>
    <w:rsid w:val="00E50006"/>
    <w:rsid w:val="00E5115D"/>
    <w:rsid w:val="00E54E43"/>
    <w:rsid w:val="00E60175"/>
    <w:rsid w:val="00E61731"/>
    <w:rsid w:val="00E61B74"/>
    <w:rsid w:val="00E628CF"/>
    <w:rsid w:val="00E62961"/>
    <w:rsid w:val="00E64132"/>
    <w:rsid w:val="00E65911"/>
    <w:rsid w:val="00E666BB"/>
    <w:rsid w:val="00E66C26"/>
    <w:rsid w:val="00E705BE"/>
    <w:rsid w:val="00E717DB"/>
    <w:rsid w:val="00E72445"/>
    <w:rsid w:val="00E73AF5"/>
    <w:rsid w:val="00E76BF9"/>
    <w:rsid w:val="00E865BD"/>
    <w:rsid w:val="00E90637"/>
    <w:rsid w:val="00E91F0B"/>
    <w:rsid w:val="00E937B6"/>
    <w:rsid w:val="00E9563E"/>
    <w:rsid w:val="00EA08F0"/>
    <w:rsid w:val="00EA1C0A"/>
    <w:rsid w:val="00EA278C"/>
    <w:rsid w:val="00EB55C0"/>
    <w:rsid w:val="00EB6F4A"/>
    <w:rsid w:val="00EC1E61"/>
    <w:rsid w:val="00EC267B"/>
    <w:rsid w:val="00EC3387"/>
    <w:rsid w:val="00EC6A44"/>
    <w:rsid w:val="00EC6A64"/>
    <w:rsid w:val="00EC7A78"/>
    <w:rsid w:val="00ED069B"/>
    <w:rsid w:val="00ED258A"/>
    <w:rsid w:val="00ED2CD7"/>
    <w:rsid w:val="00ED3FC0"/>
    <w:rsid w:val="00ED4BBB"/>
    <w:rsid w:val="00ED7F15"/>
    <w:rsid w:val="00EE0F70"/>
    <w:rsid w:val="00EE3FF6"/>
    <w:rsid w:val="00EE5A14"/>
    <w:rsid w:val="00EE61D4"/>
    <w:rsid w:val="00EE7020"/>
    <w:rsid w:val="00EF3EF5"/>
    <w:rsid w:val="00EF52CA"/>
    <w:rsid w:val="00EF6F44"/>
    <w:rsid w:val="00F0085B"/>
    <w:rsid w:val="00F00BEA"/>
    <w:rsid w:val="00F00CC9"/>
    <w:rsid w:val="00F00FD2"/>
    <w:rsid w:val="00F04C2A"/>
    <w:rsid w:val="00F06D69"/>
    <w:rsid w:val="00F11B28"/>
    <w:rsid w:val="00F12AE6"/>
    <w:rsid w:val="00F12D91"/>
    <w:rsid w:val="00F13DDD"/>
    <w:rsid w:val="00F2029D"/>
    <w:rsid w:val="00F20577"/>
    <w:rsid w:val="00F20A46"/>
    <w:rsid w:val="00F223F8"/>
    <w:rsid w:val="00F23417"/>
    <w:rsid w:val="00F23EE0"/>
    <w:rsid w:val="00F25BAD"/>
    <w:rsid w:val="00F2705A"/>
    <w:rsid w:val="00F322EC"/>
    <w:rsid w:val="00F329A8"/>
    <w:rsid w:val="00F336AF"/>
    <w:rsid w:val="00F419E9"/>
    <w:rsid w:val="00F43CBA"/>
    <w:rsid w:val="00F448B9"/>
    <w:rsid w:val="00F5001B"/>
    <w:rsid w:val="00F55535"/>
    <w:rsid w:val="00F576CB"/>
    <w:rsid w:val="00F6000B"/>
    <w:rsid w:val="00F61140"/>
    <w:rsid w:val="00F6208C"/>
    <w:rsid w:val="00F63408"/>
    <w:rsid w:val="00F6346C"/>
    <w:rsid w:val="00F6369B"/>
    <w:rsid w:val="00F64B3B"/>
    <w:rsid w:val="00F66C6E"/>
    <w:rsid w:val="00F672E4"/>
    <w:rsid w:val="00F673F4"/>
    <w:rsid w:val="00F70C5F"/>
    <w:rsid w:val="00F75280"/>
    <w:rsid w:val="00F7536F"/>
    <w:rsid w:val="00F77C30"/>
    <w:rsid w:val="00F80551"/>
    <w:rsid w:val="00F81C4B"/>
    <w:rsid w:val="00F84B6C"/>
    <w:rsid w:val="00F86981"/>
    <w:rsid w:val="00F9078A"/>
    <w:rsid w:val="00F94AF8"/>
    <w:rsid w:val="00F96A12"/>
    <w:rsid w:val="00F97838"/>
    <w:rsid w:val="00FA01DD"/>
    <w:rsid w:val="00FA4299"/>
    <w:rsid w:val="00FA5294"/>
    <w:rsid w:val="00FA71E1"/>
    <w:rsid w:val="00FA78E5"/>
    <w:rsid w:val="00FB248E"/>
    <w:rsid w:val="00FB33D1"/>
    <w:rsid w:val="00FB5E29"/>
    <w:rsid w:val="00FB5FA3"/>
    <w:rsid w:val="00FB7A61"/>
    <w:rsid w:val="00FC4AE7"/>
    <w:rsid w:val="00FC5779"/>
    <w:rsid w:val="00FC6FE2"/>
    <w:rsid w:val="00FC74DE"/>
    <w:rsid w:val="00FD094A"/>
    <w:rsid w:val="00FD479F"/>
    <w:rsid w:val="00FD70CF"/>
    <w:rsid w:val="00FD79CC"/>
    <w:rsid w:val="00FE4C94"/>
    <w:rsid w:val="00FE5336"/>
    <w:rsid w:val="00FE575D"/>
    <w:rsid w:val="00FE6545"/>
    <w:rsid w:val="00FF0C14"/>
    <w:rsid w:val="00FF13FB"/>
    <w:rsid w:val="00FF18C6"/>
    <w:rsid w:val="00FF40FC"/>
    <w:rsid w:val="00FF4ADE"/>
    <w:rsid w:val="00FF569E"/>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70E1680"/>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 w:type="character" w:styleId="FollowedHyperlink">
    <w:name w:val="FollowedHyperlink"/>
    <w:basedOn w:val="DefaultParagraphFont"/>
    <w:uiPriority w:val="99"/>
    <w:semiHidden/>
    <w:unhideWhenUsed/>
    <w:rsid w:val="00295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vmu.mk" TargetMode="External"/><Relationship Id="rId18" Type="http://schemas.openxmlformats.org/officeDocument/2006/relationships/hyperlink" Target="https://twitter.com/mediumpismenost" TargetMode="External"/><Relationship Id="rId26" Type="http://schemas.openxmlformats.org/officeDocument/2006/relationships/hyperlink" Target="https://avmu.mk/wp-content/uploads/2021/11/%D0%9D%D0%B0%D1%86%D1%80%D1%82-%D0%93%D0%BE%D0%B4%D0%B8%D1%88%D0%B5%D0%BD-%D0%BF%D0%BB%D0%B0%D0%BD-%D0%B7%D0%B0-%D0%B2%D1%80%D1%88%D0%B5%D1%9A%D0%B5-%D0%B0%D0%B4%D0%BC%D0%B8%D0%BD%D0%B8%D1%81%D1%82%D1%80%D0%B0%D1%82%D0%B8%D0%B2%D0%B5%D0%BD-%D0%BD%D0%B0%D0%B4%D0%B7%D0%BE%D1%80-%D0%B2%D0%BE-2022-%D0%B3%D0%BE%D0%B4%D0%B8%D0%BD%D0%B0.pdf" TargetMode="External"/><Relationship Id="rId39" Type="http://schemas.openxmlformats.org/officeDocument/2006/relationships/header" Target="header1.xml"/><Relationship Id="rId21" Type="http://schemas.openxmlformats.org/officeDocument/2006/relationships/hyperlink" Target="http://www.mediumskapismenost.mk/" TargetMode="External"/><Relationship Id="rId34" Type="http://schemas.openxmlformats.org/officeDocument/2006/relationships/hyperlink" Target="mailto:contact@avmu.mk"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MrezaZaMediumskaPismenost/" TargetMode="External"/><Relationship Id="rId29" Type="http://schemas.openxmlformats.org/officeDocument/2006/relationships/hyperlink" Target="https://avmu.mk/wp-content/uploads/2021/11/%D0%9D%D0%B0%D1%86%D1%80%D1%82-%D0%A4%D0%B8%D0%BD%D0%B0%D0%BD%D1%81%D0%B8%D1%81%D0%BA%D0%B8-%D0%BF%D0%BB%D0%B0%D0%BD-%D0%B7%D0%B0-2022-%D0%B3%D0%BE%D0%B4%D0%B8%D0%BD%D0%B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hyperlink" Target="https://avmu.mk/wp-content/uploads/2021/11/%D0%9D%D0%B0%D1%86%D1%80%D1%82-%D0%9F%D1%80%D0%BE%D0%B3%D1%80%D0%B0%D0%BC%D0%B0-%D0%B7%D0%B0-%D1%80%D0%B0%D0%B1%D0%BE%D1%82%D0%B0-%D0%B2%D0%BE-2022-%D0%B3%D0%BE%D0%B4%D0%B8%D0%BD%D0%B0-2.pdf" TargetMode="External"/><Relationship Id="rId32" Type="http://schemas.openxmlformats.org/officeDocument/2006/relationships/image" Target="media/image2.png"/><Relationship Id="rId37" Type="http://schemas.openxmlformats.org/officeDocument/2006/relationships/hyperlink" Target="http://www.avmu.mk"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mrezazamediumskapismenost/" TargetMode="External"/><Relationship Id="rId23" Type="http://schemas.openxmlformats.org/officeDocument/2006/relationships/hyperlink" Target="https://avmu.mk/wp-content/uploads/2021/11/%D0%92%D0%BE%D0%B4%D0%B8%D1%87-%D0%BD%D0%B0-%D0%90%D0%92%D0%9C%D0%A3-%D0%B7%D0%B0-%D0%BC%D0%BE%D0%BD%D0%B8%D1%82%D0%BE%D1%80%D0%B8%D0%BD%D0%B3-%D0%BD%D0%B0-%D0%A0%D0%97%D0%9D-.pdf" TargetMode="External"/><Relationship Id="rId28" Type="http://schemas.openxmlformats.org/officeDocument/2006/relationships/hyperlink" Target="https://avmu.mk/wp-content/uploads/2021/11/%D0%9D%D0%B0%D1%86%D1%80%D1%82-%D0%9F%D1%80%D0%BE%D0%B3%D1%80%D0%B0%D0%BC%D0%B0-%D0%B7%D0%B0-%D1%80%D0%B0%D0%B1%D0%BE%D1%82%D0%B0-%D0%B2%D0%BE-2022-%D0%B3%D0%BE%D0%B4%D0%B8%D0%BD%D0%B0-2.pdf" TargetMode="External"/><Relationship Id="rId36" Type="http://schemas.openxmlformats.org/officeDocument/2006/relationships/hyperlink" Target="mailto:contact@avmu.mk" TargetMode="External"/><Relationship Id="rId10" Type="http://schemas.openxmlformats.org/officeDocument/2006/relationships/hyperlink" Target="https://avmu.mk/wp-content/uploads/2021/11/DMP-2021-scaled.jpg" TargetMode="External"/><Relationship Id="rId19" Type="http://schemas.openxmlformats.org/officeDocument/2006/relationships/hyperlink" Target="https://www.instagram.com/mrezazamediumskapismenost/" TargetMode="External"/><Relationship Id="rId31" Type="http://schemas.openxmlformats.org/officeDocument/2006/relationships/hyperlink" Target="https://avmu.mk/wp-content/uploads/2021/11/%D0%9D%D0%B0%D1%86%D1%80%D1%82-%D0%93%D0%BE%D0%B4%D0%B8%D1%88%D0%B5%D0%BD-%D0%BF%D0%BB%D0%B0%D0%BD-%D0%B7%D0%B0-%D0%B2%D1%80%D1%88%D0%B5%D1%9A%D0%B5-%D0%BF%D1%80%D0%BE%D0%B3%D1%80%D0%B0%D0%BC%D1%81%D0%BA%D0%B8-%D0%BD%D0%B0%D0%B4%D0%B7%D0%BE%D1%80-%D0%B2%D0%BE-2022-%D0%B3%D0%BE%D0%B4%D0%B8%D0%BD%D0%B0.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witter.com/mediumpismenost" TargetMode="External"/><Relationship Id="rId22" Type="http://schemas.openxmlformats.org/officeDocument/2006/relationships/hyperlink" Target="https://avmu.mk/wp-content/uploads/2021/11/%D0%92%D0%BE%D0%B4%D0%B8%D1%87-%D0%BD%D0%B0-%D0%90%D0%92%D0%9C%D0%A3-%D0%B7%D0%B0-%D0%BC%D0%BE%D0%BD%D0%B8%D1%82%D0%BE%D1%80%D0%B8%D0%BD%D0%B3-%D0%BD%D0%B0-%D0%A0%D0%97%D0%9D-.pdf" TargetMode="External"/><Relationship Id="rId27" Type="http://schemas.openxmlformats.org/officeDocument/2006/relationships/hyperlink" Target="https://avmu.mk/wp-content/uploads/2021/11/%D0%9D%D0%B0%D1%86%D1%80%D1%82-%D0%93%D0%BE%D0%B4%D0%B8%D1%88%D0%B5%D0%BD-%D0%BF%D0%BB%D0%B0%D0%BD-%D0%B7%D0%B0-%D0%B2%D1%80%D1%88%D0%B5%D1%9A%D0%B5-%D0%BF%D1%80%D0%BE%D0%B3%D1%80%D0%B0%D0%BC%D1%81%D0%BA%D0%B8-%D0%BD%D0%B0%D0%B4%D0%B7%D0%BE%D1%80-%D0%B2%D0%BE-2022-%D0%B3%D0%BE%D0%B4%D0%B8%D0%BD%D0%B0.pdf" TargetMode="External"/><Relationship Id="rId30" Type="http://schemas.openxmlformats.org/officeDocument/2006/relationships/hyperlink" Target="https://avmu.mk/wp-content/uploads/2021/11/%D0%9D%D0%B0%D1%86%D1%80%D1%82-%D0%93%D0%BE%D0%B4%D0%B8%D1%88%D0%B5%D0%BD-%D0%BF%D0%BB%D0%B0%D0%BD-%D0%B7%D0%B0-%D0%B2%D1%80%D1%88%D0%B5%D1%9A%D0%B5-%D0%B0%D0%B4%D0%BC%D0%B8%D0%BD%D0%B8%D1%81%D1%82%D1%80%D0%B0%D1%82%D0%B8%D0%B2%D0%B5%D0%BD-%D0%BD%D0%B0%D0%B4%D0%B7%D0%BE%D1%80-%D0%B2%D0%BE-2022-%D0%B3%D0%BE%D0%B4%D0%B8%D0%BD%D0%B0.pdf" TargetMode="External"/><Relationship Id="rId35" Type="http://schemas.openxmlformats.org/officeDocument/2006/relationships/hyperlink" Target="http://www.avmu.mk" TargetMode="External"/><Relationship Id="rId43" Type="http://schemas.openxmlformats.org/officeDocument/2006/relationships/header" Target="header3.xml"/><Relationship Id="rId8" Type="http://schemas.openxmlformats.org/officeDocument/2006/relationships/hyperlink" Target="https://avmu.mk/wp-content/uploads/2021/11/DMP-2021-scaled.jpg" TargetMode="External"/><Relationship Id="rId3" Type="http://schemas.openxmlformats.org/officeDocument/2006/relationships/styles" Target="styles.xml"/><Relationship Id="rId12" Type="http://schemas.openxmlformats.org/officeDocument/2006/relationships/hyperlink" Target="http://www.avmu.mk" TargetMode="External"/><Relationship Id="rId17" Type="http://schemas.openxmlformats.org/officeDocument/2006/relationships/hyperlink" Target="http://www.mediumskapismenost.mk/" TargetMode="External"/><Relationship Id="rId25" Type="http://schemas.openxmlformats.org/officeDocument/2006/relationships/hyperlink" Target="https://avmu.mk/wp-content/uploads/2021/11/%D0%9D%D0%B0%D1%86%D1%80%D1%82-%D0%A4%D0%B8%D0%BD%D0%B0%D0%BD%D1%81%D0%B8%D1%81%D0%BA%D0%B8-%D0%BF%D0%BB%D0%B0%D0%BD-%D0%B7%D0%B0-2022-%D0%B3%D0%BE%D0%B4%D0%B8%D0%BD%D0%B0-1.pdf" TargetMode="External"/><Relationship Id="rId33" Type="http://schemas.openxmlformats.org/officeDocument/2006/relationships/image" Target="media/image20.png"/><Relationship Id="rId38" Type="http://schemas.openxmlformats.org/officeDocument/2006/relationships/image" Target="media/image3.png"/><Relationship Id="rId46" Type="http://schemas.openxmlformats.org/officeDocument/2006/relationships/theme" Target="theme/theme1.xml"/><Relationship Id="rId20" Type="http://schemas.openxmlformats.org/officeDocument/2006/relationships/hyperlink" Target="https://www.facebook.com/MrezaZaMediumskaPismenost/"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microsoft.com/office/2007/relationships/hdphoto" Target="media/hdphoto1.wdp"/><Relationship Id="rId1"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D81E-9196-4F4C-9633-FE1532EA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Ivana Stojanovska</cp:lastModifiedBy>
  <cp:revision>29</cp:revision>
  <cp:lastPrinted>2021-12-07T12:13:00Z</cp:lastPrinted>
  <dcterms:created xsi:type="dcterms:W3CDTF">2020-10-13T06:51:00Z</dcterms:created>
  <dcterms:modified xsi:type="dcterms:W3CDTF">2021-12-20T11:08:00Z</dcterms:modified>
</cp:coreProperties>
</file>