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7CD21" w14:textId="57ECA440" w:rsidR="00B834EE" w:rsidRPr="00B64A69" w:rsidRDefault="00BC6855" w:rsidP="00B834EE">
      <w:pPr>
        <w:widowControl w:val="0"/>
        <w:autoSpaceDE w:val="0"/>
        <w:autoSpaceDN w:val="0"/>
        <w:adjustRightInd w:val="0"/>
        <w:spacing w:before="78" w:after="0" w:line="240" w:lineRule="auto"/>
        <w:ind w:left="299" w:right="317"/>
        <w:jc w:val="center"/>
        <w:rPr>
          <w:rFonts w:ascii="Arial Narrow" w:hAnsi="Arial Narrow" w:cs="Arial Narrow"/>
          <w:b/>
          <w:bCs/>
          <w:lang w:val="mk-MK"/>
        </w:rPr>
      </w:pPr>
      <w:r w:rsidRPr="00B64A69">
        <w:rPr>
          <w:rFonts w:ascii="Arial Narrow" w:hAnsi="Arial Narrow" w:cs="Arial Narrow"/>
          <w:b/>
          <w:bCs/>
          <w:lang w:val="mk-MK"/>
        </w:rPr>
        <w:t>Прв</w:t>
      </w:r>
      <w:r w:rsidR="00B834EE" w:rsidRPr="00B64A69">
        <w:rPr>
          <w:rFonts w:ascii="Arial Narrow" w:hAnsi="Arial Narrow" w:cs="Arial Narrow"/>
          <w:b/>
          <w:bCs/>
          <w:lang w:val="mk-MK"/>
        </w:rPr>
        <w:t xml:space="preserve"> ја</w:t>
      </w:r>
      <w:r w:rsidR="00B834EE" w:rsidRPr="00B64A69">
        <w:rPr>
          <w:rFonts w:ascii="Arial Narrow" w:hAnsi="Arial Narrow" w:cs="Arial Narrow"/>
          <w:b/>
          <w:bCs/>
          <w:spacing w:val="-1"/>
          <w:lang w:val="mk-MK"/>
        </w:rPr>
        <w:t>в</w:t>
      </w:r>
      <w:r w:rsidR="00B834EE" w:rsidRPr="00B64A69">
        <w:rPr>
          <w:rFonts w:ascii="Arial Narrow" w:hAnsi="Arial Narrow" w:cs="Arial Narrow"/>
          <w:b/>
          <w:bCs/>
          <w:lang w:val="mk-MK"/>
        </w:rPr>
        <w:t>ен</w:t>
      </w:r>
      <w:r w:rsidR="00B834EE" w:rsidRPr="00B64A69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="00B834EE" w:rsidRPr="00B64A69">
        <w:rPr>
          <w:rFonts w:ascii="Arial Narrow" w:hAnsi="Arial Narrow" w:cs="Arial Narrow"/>
          <w:b/>
          <w:bCs/>
          <w:lang w:val="mk-MK"/>
        </w:rPr>
        <w:t>сост</w:t>
      </w:r>
      <w:r w:rsidR="00B834EE" w:rsidRPr="00B64A69">
        <w:rPr>
          <w:rFonts w:ascii="Arial Narrow" w:hAnsi="Arial Narrow" w:cs="Arial Narrow"/>
          <w:b/>
          <w:bCs/>
          <w:spacing w:val="-2"/>
          <w:lang w:val="mk-MK"/>
        </w:rPr>
        <w:t>а</w:t>
      </w:r>
      <w:r w:rsidR="00B834EE" w:rsidRPr="00B64A69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="00B834EE" w:rsidRPr="00B64A69">
        <w:rPr>
          <w:rFonts w:ascii="Arial Narrow" w:hAnsi="Arial Narrow" w:cs="Arial Narrow"/>
          <w:b/>
          <w:bCs/>
          <w:lang w:val="mk-MK"/>
        </w:rPr>
        <w:t>ок</w:t>
      </w:r>
      <w:r w:rsidR="00B834EE" w:rsidRPr="00B64A69">
        <w:rPr>
          <w:rFonts w:ascii="Arial Narrow" w:hAnsi="Arial Narrow" w:cs="Arial Narrow"/>
          <w:b/>
          <w:bCs/>
          <w:spacing w:val="-2"/>
          <w:lang w:val="mk-MK"/>
        </w:rPr>
        <w:t xml:space="preserve"> </w:t>
      </w:r>
      <w:r w:rsidR="00B834EE" w:rsidRPr="00B64A69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="00B834EE" w:rsidRPr="00B64A69">
        <w:rPr>
          <w:rFonts w:ascii="Arial Narrow" w:hAnsi="Arial Narrow" w:cs="Arial Narrow"/>
          <w:b/>
          <w:bCs/>
          <w:lang w:val="mk-MK"/>
        </w:rPr>
        <w:t>а</w:t>
      </w:r>
      <w:r w:rsidR="00B834EE" w:rsidRPr="00B64A69">
        <w:rPr>
          <w:rFonts w:ascii="Arial Narrow" w:hAnsi="Arial Narrow" w:cs="Arial Narrow"/>
          <w:b/>
          <w:bCs/>
          <w:spacing w:val="-2"/>
          <w:lang w:val="mk-MK"/>
        </w:rPr>
        <w:t xml:space="preserve"> </w:t>
      </w:r>
      <w:r w:rsidR="00B834EE" w:rsidRPr="00B64A69">
        <w:rPr>
          <w:rFonts w:ascii="Arial Narrow" w:hAnsi="Arial Narrow" w:cs="Arial Narrow"/>
          <w:b/>
          <w:bCs/>
          <w:spacing w:val="-1"/>
          <w:lang w:val="mk-MK"/>
        </w:rPr>
        <w:t>Аг</w:t>
      </w:r>
      <w:r w:rsidR="00B834EE" w:rsidRPr="00B64A69">
        <w:rPr>
          <w:rFonts w:ascii="Arial Narrow" w:hAnsi="Arial Narrow" w:cs="Arial Narrow"/>
          <w:b/>
          <w:bCs/>
          <w:lang w:val="mk-MK"/>
        </w:rPr>
        <w:t>е</w:t>
      </w:r>
      <w:r w:rsidR="00B834EE" w:rsidRPr="00B64A69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="00B834EE" w:rsidRPr="00B64A69">
        <w:rPr>
          <w:rFonts w:ascii="Arial Narrow" w:hAnsi="Arial Narrow" w:cs="Arial Narrow"/>
          <w:b/>
          <w:bCs/>
          <w:spacing w:val="-1"/>
          <w:lang w:val="mk-MK"/>
        </w:rPr>
        <w:t>ци</w:t>
      </w:r>
      <w:r w:rsidR="00B834EE" w:rsidRPr="00B64A69">
        <w:rPr>
          <w:rFonts w:ascii="Arial Narrow" w:hAnsi="Arial Narrow" w:cs="Arial Narrow"/>
          <w:b/>
          <w:bCs/>
          <w:lang w:val="mk-MK"/>
        </w:rPr>
        <w:t xml:space="preserve">јата </w:t>
      </w:r>
      <w:r w:rsidR="00B834EE" w:rsidRPr="00B64A69">
        <w:rPr>
          <w:rFonts w:ascii="Arial Narrow" w:hAnsi="Arial Narrow" w:cs="Arial Narrow"/>
          <w:b/>
          <w:bCs/>
          <w:spacing w:val="1"/>
          <w:lang w:val="mk-MK"/>
        </w:rPr>
        <w:t>з</w:t>
      </w:r>
      <w:r w:rsidR="00B834EE" w:rsidRPr="00B64A69">
        <w:rPr>
          <w:rFonts w:ascii="Arial Narrow" w:hAnsi="Arial Narrow" w:cs="Arial Narrow"/>
          <w:b/>
          <w:bCs/>
          <w:lang w:val="mk-MK"/>
        </w:rPr>
        <w:t>а</w:t>
      </w:r>
      <w:r w:rsidR="00B834EE" w:rsidRPr="00B64A69">
        <w:rPr>
          <w:rFonts w:ascii="Arial Narrow" w:hAnsi="Arial Narrow" w:cs="Arial Narrow"/>
          <w:b/>
          <w:bCs/>
          <w:spacing w:val="-2"/>
          <w:lang w:val="mk-MK"/>
        </w:rPr>
        <w:t xml:space="preserve"> </w:t>
      </w:r>
      <w:r w:rsidR="00B834EE" w:rsidRPr="00B64A69">
        <w:rPr>
          <w:rFonts w:ascii="Arial Narrow" w:hAnsi="Arial Narrow" w:cs="Arial Narrow"/>
          <w:b/>
          <w:bCs/>
          <w:lang w:val="mk-MK"/>
        </w:rPr>
        <w:t>аудио и</w:t>
      </w:r>
      <w:r w:rsidR="00B834EE" w:rsidRPr="00B64A69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="00B834EE" w:rsidRPr="00B64A69">
        <w:rPr>
          <w:rFonts w:ascii="Arial Narrow" w:hAnsi="Arial Narrow" w:cs="Arial Narrow"/>
          <w:b/>
          <w:bCs/>
          <w:lang w:val="mk-MK"/>
        </w:rPr>
        <w:t>а</w:t>
      </w:r>
      <w:r w:rsidR="00B834EE" w:rsidRPr="00B64A69">
        <w:rPr>
          <w:rFonts w:ascii="Arial Narrow" w:hAnsi="Arial Narrow" w:cs="Arial Narrow"/>
          <w:b/>
          <w:bCs/>
          <w:spacing w:val="-2"/>
          <w:lang w:val="mk-MK"/>
        </w:rPr>
        <w:t>у</w:t>
      </w:r>
      <w:r w:rsidR="00B834EE" w:rsidRPr="00B64A69">
        <w:rPr>
          <w:rFonts w:ascii="Arial Narrow" w:hAnsi="Arial Narrow" w:cs="Arial Narrow"/>
          <w:b/>
          <w:bCs/>
          <w:lang w:val="mk-MK"/>
        </w:rPr>
        <w:t>д</w:t>
      </w:r>
      <w:r w:rsidR="00B834EE" w:rsidRPr="00B64A69">
        <w:rPr>
          <w:rFonts w:ascii="Arial Narrow" w:hAnsi="Arial Narrow" w:cs="Arial Narrow"/>
          <w:b/>
          <w:bCs/>
          <w:spacing w:val="-1"/>
          <w:lang w:val="mk-MK"/>
        </w:rPr>
        <w:t>и</w:t>
      </w:r>
      <w:r w:rsidR="00B834EE" w:rsidRPr="00B64A69">
        <w:rPr>
          <w:rFonts w:ascii="Arial Narrow" w:hAnsi="Arial Narrow" w:cs="Arial Narrow"/>
          <w:b/>
          <w:bCs/>
          <w:lang w:val="mk-MK"/>
        </w:rPr>
        <w:t>о</w:t>
      </w:r>
      <w:r w:rsidR="00B834EE" w:rsidRPr="00B64A69">
        <w:rPr>
          <w:rFonts w:ascii="Arial Narrow" w:hAnsi="Arial Narrow" w:cs="Arial Narrow"/>
          <w:b/>
          <w:bCs/>
          <w:spacing w:val="-1"/>
          <w:lang w:val="mk-MK"/>
        </w:rPr>
        <w:t>ви</w:t>
      </w:r>
      <w:r w:rsidR="00B834EE" w:rsidRPr="00B64A69">
        <w:rPr>
          <w:rFonts w:ascii="Arial Narrow" w:hAnsi="Arial Narrow" w:cs="Arial Narrow"/>
          <w:b/>
          <w:bCs/>
          <w:spacing w:val="1"/>
          <w:lang w:val="mk-MK"/>
        </w:rPr>
        <w:t>з</w:t>
      </w:r>
      <w:r w:rsidR="00B834EE" w:rsidRPr="00B64A69">
        <w:rPr>
          <w:rFonts w:ascii="Arial Narrow" w:hAnsi="Arial Narrow" w:cs="Arial Narrow"/>
          <w:b/>
          <w:bCs/>
          <w:lang w:val="mk-MK"/>
        </w:rPr>
        <w:t>уел</w:t>
      </w:r>
      <w:r w:rsidR="00B834EE" w:rsidRPr="00B64A69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="00B834EE" w:rsidRPr="00B64A69">
        <w:rPr>
          <w:rFonts w:ascii="Arial Narrow" w:hAnsi="Arial Narrow" w:cs="Arial Narrow"/>
          <w:b/>
          <w:bCs/>
          <w:lang w:val="mk-MK"/>
        </w:rPr>
        <w:t>и</w:t>
      </w:r>
      <w:r w:rsidR="00B834EE" w:rsidRPr="00B64A69">
        <w:rPr>
          <w:rFonts w:ascii="Arial Narrow" w:hAnsi="Arial Narrow" w:cs="Arial Narrow"/>
          <w:b/>
          <w:bCs/>
          <w:spacing w:val="-3"/>
          <w:lang w:val="mk-MK"/>
        </w:rPr>
        <w:t xml:space="preserve"> </w:t>
      </w:r>
      <w:r w:rsidR="00B834EE" w:rsidRPr="00B64A69">
        <w:rPr>
          <w:rFonts w:ascii="Arial Narrow" w:hAnsi="Arial Narrow" w:cs="Arial Narrow"/>
          <w:b/>
          <w:bCs/>
          <w:lang w:val="mk-MK"/>
        </w:rPr>
        <w:t>меди</w:t>
      </w:r>
      <w:r w:rsidR="00B834EE" w:rsidRPr="00B64A69">
        <w:rPr>
          <w:rFonts w:ascii="Arial Narrow" w:hAnsi="Arial Narrow" w:cs="Arial Narrow"/>
          <w:b/>
          <w:bCs/>
          <w:spacing w:val="-2"/>
          <w:lang w:val="mk-MK"/>
        </w:rPr>
        <w:t>у</w:t>
      </w:r>
      <w:r w:rsidR="00B834EE" w:rsidRPr="00B64A69">
        <w:rPr>
          <w:rFonts w:ascii="Arial Narrow" w:hAnsi="Arial Narrow" w:cs="Arial Narrow"/>
          <w:b/>
          <w:bCs/>
          <w:lang w:val="mk-MK"/>
        </w:rPr>
        <w:t>мс</w:t>
      </w:r>
      <w:r w:rsidR="00B834EE" w:rsidRPr="00B64A69">
        <w:rPr>
          <w:rFonts w:ascii="Arial Narrow" w:hAnsi="Arial Narrow" w:cs="Arial Narrow"/>
          <w:b/>
          <w:bCs/>
          <w:spacing w:val="1"/>
          <w:lang w:val="mk-MK"/>
        </w:rPr>
        <w:t>к</w:t>
      </w:r>
      <w:r w:rsidR="00B834EE" w:rsidRPr="00B64A69">
        <w:rPr>
          <w:rFonts w:ascii="Arial Narrow" w:hAnsi="Arial Narrow" w:cs="Arial Narrow"/>
          <w:b/>
          <w:bCs/>
          <w:lang w:val="mk-MK"/>
        </w:rPr>
        <w:t>и</w:t>
      </w:r>
      <w:r w:rsidR="00B834EE" w:rsidRPr="00B64A69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="00B834EE" w:rsidRPr="00B64A69">
        <w:rPr>
          <w:rFonts w:ascii="Arial Narrow" w:hAnsi="Arial Narrow" w:cs="Arial Narrow"/>
          <w:b/>
          <w:bCs/>
          <w:lang w:val="mk-MK"/>
        </w:rPr>
        <w:t>у</w:t>
      </w:r>
      <w:r w:rsidR="00B834EE" w:rsidRPr="00B64A69">
        <w:rPr>
          <w:rFonts w:ascii="Arial Narrow" w:hAnsi="Arial Narrow" w:cs="Arial Narrow"/>
          <w:b/>
          <w:bCs/>
          <w:spacing w:val="-2"/>
          <w:lang w:val="mk-MK"/>
        </w:rPr>
        <w:t>сл</w:t>
      </w:r>
      <w:r w:rsidR="00B834EE" w:rsidRPr="00B64A69">
        <w:rPr>
          <w:rFonts w:ascii="Arial Narrow" w:hAnsi="Arial Narrow" w:cs="Arial Narrow"/>
          <w:b/>
          <w:bCs/>
          <w:lang w:val="mk-MK"/>
        </w:rPr>
        <w:t>у</w:t>
      </w:r>
      <w:r w:rsidR="00B834EE" w:rsidRPr="00B64A69">
        <w:rPr>
          <w:rFonts w:ascii="Arial Narrow" w:hAnsi="Arial Narrow" w:cs="Arial Narrow"/>
          <w:b/>
          <w:bCs/>
          <w:spacing w:val="-1"/>
          <w:lang w:val="mk-MK"/>
        </w:rPr>
        <w:t>г</w:t>
      </w:r>
      <w:r w:rsidR="00B834EE" w:rsidRPr="00B64A69">
        <w:rPr>
          <w:rFonts w:ascii="Arial Narrow" w:hAnsi="Arial Narrow" w:cs="Arial Narrow"/>
          <w:b/>
          <w:bCs/>
          <w:lang w:val="mk-MK"/>
        </w:rPr>
        <w:t>и</w:t>
      </w:r>
      <w:r w:rsidR="00B834EE" w:rsidRPr="00B64A69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="00B834EE" w:rsidRPr="00B64A69">
        <w:rPr>
          <w:rFonts w:ascii="Arial Narrow" w:hAnsi="Arial Narrow" w:cs="Arial Narrow"/>
          <w:b/>
          <w:bCs/>
          <w:spacing w:val="1"/>
          <w:lang w:val="mk-MK"/>
        </w:rPr>
        <w:t>з</w:t>
      </w:r>
      <w:r w:rsidR="00B834EE" w:rsidRPr="00B64A69">
        <w:rPr>
          <w:rFonts w:ascii="Arial Narrow" w:hAnsi="Arial Narrow" w:cs="Arial Narrow"/>
          <w:b/>
          <w:bCs/>
          <w:lang w:val="mk-MK"/>
        </w:rPr>
        <w:t>а 20</w:t>
      </w:r>
      <w:r w:rsidR="00D62F6E" w:rsidRPr="00B64A69">
        <w:rPr>
          <w:rFonts w:ascii="Arial Narrow" w:hAnsi="Arial Narrow" w:cs="Arial Narrow"/>
          <w:b/>
          <w:bCs/>
          <w:spacing w:val="4"/>
          <w:lang w:val="mk-MK"/>
        </w:rPr>
        <w:t>23</w:t>
      </w:r>
    </w:p>
    <w:p w14:paraId="66E563B2" w14:textId="77777777" w:rsidR="00B834EE" w:rsidRPr="00B64A69" w:rsidRDefault="00B834EE" w:rsidP="00B834EE">
      <w:pPr>
        <w:widowControl w:val="0"/>
        <w:autoSpaceDE w:val="0"/>
        <w:autoSpaceDN w:val="0"/>
        <w:adjustRightInd w:val="0"/>
        <w:spacing w:before="78" w:after="0" w:line="240" w:lineRule="auto"/>
        <w:ind w:left="299" w:right="317"/>
        <w:jc w:val="center"/>
        <w:rPr>
          <w:rFonts w:ascii="Arial Narrow" w:hAnsi="Arial Narrow" w:cs="Arial Narrow"/>
          <w:lang w:val="mk-MK"/>
        </w:rPr>
      </w:pPr>
    </w:p>
    <w:p w14:paraId="092E957C" w14:textId="3D634A46" w:rsidR="00B834EE" w:rsidRPr="00B64A69" w:rsidRDefault="00B834EE" w:rsidP="00C83DA0">
      <w:pPr>
        <w:widowControl w:val="0"/>
        <w:autoSpaceDE w:val="0"/>
        <w:autoSpaceDN w:val="0"/>
        <w:adjustRightInd w:val="0"/>
        <w:spacing w:after="0" w:line="240" w:lineRule="auto"/>
        <w:ind w:left="720" w:right="2057" w:firstLine="720"/>
        <w:jc w:val="center"/>
        <w:rPr>
          <w:rFonts w:ascii="Arial Narrow" w:hAnsi="Arial Narrow" w:cs="Arial Narrow"/>
          <w:lang w:val="mk-MK"/>
        </w:rPr>
      </w:pPr>
      <w:r w:rsidRPr="00B64A69">
        <w:rPr>
          <w:rFonts w:ascii="Arial Narrow" w:hAnsi="Arial Narrow" w:cs="Arial Narrow"/>
          <w:b/>
          <w:bCs/>
          <w:lang w:val="mk-MK"/>
        </w:rPr>
        <w:t>До</w:t>
      </w:r>
      <w:r w:rsidRPr="00B64A69">
        <w:rPr>
          <w:rFonts w:ascii="Arial Narrow" w:hAnsi="Arial Narrow" w:cs="Arial Narrow"/>
          <w:b/>
          <w:bCs/>
          <w:spacing w:val="1"/>
          <w:lang w:val="mk-MK"/>
        </w:rPr>
        <w:t>б</w:t>
      </w:r>
      <w:r w:rsidRPr="00B64A69">
        <w:rPr>
          <w:rFonts w:ascii="Arial Narrow" w:hAnsi="Arial Narrow" w:cs="Arial Narrow"/>
          <w:b/>
          <w:bCs/>
          <w:spacing w:val="-1"/>
          <w:lang w:val="mk-MK"/>
        </w:rPr>
        <w:t>и</w:t>
      </w:r>
      <w:r w:rsidRPr="00B64A69">
        <w:rPr>
          <w:rFonts w:ascii="Arial Narrow" w:hAnsi="Arial Narrow" w:cs="Arial Narrow"/>
          <w:b/>
          <w:bCs/>
          <w:spacing w:val="-2"/>
          <w:lang w:val="mk-MK"/>
        </w:rPr>
        <w:t>е</w:t>
      </w:r>
      <w:r w:rsidRPr="00B64A69">
        <w:rPr>
          <w:rFonts w:ascii="Arial Narrow" w:hAnsi="Arial Narrow" w:cs="Arial Narrow"/>
          <w:b/>
          <w:bCs/>
          <w:spacing w:val="1"/>
          <w:lang w:val="mk-MK"/>
        </w:rPr>
        <w:t>н</w:t>
      </w:r>
      <w:r w:rsidRPr="00B64A69">
        <w:rPr>
          <w:rFonts w:ascii="Arial Narrow" w:hAnsi="Arial Narrow" w:cs="Arial Narrow"/>
          <w:b/>
          <w:bCs/>
          <w:lang w:val="mk-MK"/>
        </w:rPr>
        <w:t>и</w:t>
      </w:r>
      <w:r w:rsidRPr="00B64A69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B64A69">
        <w:rPr>
          <w:rFonts w:ascii="Arial Narrow" w:hAnsi="Arial Narrow" w:cs="Arial Narrow"/>
          <w:b/>
          <w:bCs/>
          <w:lang w:val="mk-MK"/>
        </w:rPr>
        <w:t>став</w:t>
      </w:r>
      <w:r w:rsidRPr="00B64A69">
        <w:rPr>
          <w:rFonts w:ascii="Arial Narrow" w:hAnsi="Arial Narrow" w:cs="Arial Narrow"/>
          <w:b/>
          <w:bCs/>
          <w:spacing w:val="-1"/>
          <w:lang w:val="mk-MK"/>
        </w:rPr>
        <w:t>ов</w:t>
      </w:r>
      <w:r w:rsidRPr="00B64A69">
        <w:rPr>
          <w:rFonts w:ascii="Arial Narrow" w:hAnsi="Arial Narrow" w:cs="Arial Narrow"/>
          <w:b/>
          <w:bCs/>
          <w:lang w:val="mk-MK"/>
        </w:rPr>
        <w:t>и</w:t>
      </w:r>
      <w:r w:rsidRPr="00B64A69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B64A69">
        <w:rPr>
          <w:rFonts w:ascii="Arial Narrow" w:hAnsi="Arial Narrow" w:cs="Arial Narrow"/>
          <w:b/>
          <w:bCs/>
          <w:lang w:val="mk-MK"/>
        </w:rPr>
        <w:t>и</w:t>
      </w:r>
      <w:r w:rsidRPr="00B64A69">
        <w:rPr>
          <w:rFonts w:ascii="Arial Narrow" w:hAnsi="Arial Narrow" w:cs="Arial Narrow"/>
          <w:b/>
          <w:bCs/>
          <w:spacing w:val="-1"/>
          <w:lang w:val="mk-MK"/>
        </w:rPr>
        <w:t xml:space="preserve"> </w:t>
      </w:r>
      <w:r w:rsidRPr="00B64A69">
        <w:rPr>
          <w:rFonts w:ascii="Arial Narrow" w:hAnsi="Arial Narrow" w:cs="Arial Narrow"/>
          <w:b/>
          <w:bCs/>
          <w:lang w:val="mk-MK"/>
        </w:rPr>
        <w:t>мисл</w:t>
      </w:r>
      <w:r w:rsidRPr="00B64A69">
        <w:rPr>
          <w:rFonts w:ascii="Arial Narrow" w:hAnsi="Arial Narrow" w:cs="Arial Narrow"/>
          <w:b/>
          <w:bCs/>
          <w:spacing w:val="-2"/>
          <w:lang w:val="mk-MK"/>
        </w:rPr>
        <w:t>е</w:t>
      </w:r>
      <w:r w:rsidRPr="00B64A69">
        <w:rPr>
          <w:rFonts w:ascii="Arial Narrow" w:hAnsi="Arial Narrow" w:cs="Arial Narrow"/>
          <w:b/>
          <w:bCs/>
          <w:spacing w:val="-1"/>
          <w:lang w:val="mk-MK"/>
        </w:rPr>
        <w:t>њ</w:t>
      </w:r>
      <w:r w:rsidR="00C83DA0" w:rsidRPr="00B64A69">
        <w:rPr>
          <w:rFonts w:ascii="Arial Narrow" w:hAnsi="Arial Narrow" w:cs="Arial Narrow"/>
          <w:b/>
          <w:bCs/>
          <w:lang w:val="mk-MK"/>
        </w:rPr>
        <w:t>а од присутните учесници</w:t>
      </w:r>
    </w:p>
    <w:p w14:paraId="5B296626" w14:textId="77777777" w:rsidR="00B834EE" w:rsidRPr="00B64A69" w:rsidRDefault="00B834EE" w:rsidP="00B834EE">
      <w:pPr>
        <w:widowControl w:val="0"/>
        <w:autoSpaceDE w:val="0"/>
        <w:autoSpaceDN w:val="0"/>
        <w:adjustRightInd w:val="0"/>
        <w:spacing w:before="20" w:after="0" w:line="240" w:lineRule="auto"/>
        <w:jc w:val="both"/>
        <w:rPr>
          <w:rFonts w:ascii="Arial Narrow" w:hAnsi="Arial Narrow" w:cs="Arial Narrow"/>
          <w:lang w:val="mk-MK"/>
        </w:rPr>
      </w:pPr>
    </w:p>
    <w:p w14:paraId="5E40B12B" w14:textId="6A5E5169" w:rsidR="00B834EE" w:rsidRPr="00B64A69" w:rsidRDefault="00D62F6E" w:rsidP="00B834EE">
      <w:pPr>
        <w:widowControl w:val="0"/>
        <w:autoSpaceDE w:val="0"/>
        <w:autoSpaceDN w:val="0"/>
        <w:adjustRightInd w:val="0"/>
        <w:spacing w:after="0" w:line="240" w:lineRule="auto"/>
        <w:ind w:left="2880" w:right="3838" w:firstLine="720"/>
        <w:rPr>
          <w:rFonts w:ascii="Arial Narrow" w:hAnsi="Arial Narrow" w:cs="Arial Narrow"/>
          <w:lang w:val="mk-MK"/>
        </w:rPr>
      </w:pPr>
      <w:r w:rsidRPr="00B64A69">
        <w:rPr>
          <w:rFonts w:ascii="Arial Narrow" w:hAnsi="Arial Narrow" w:cs="Arial Narrow"/>
          <w:b/>
          <w:bCs/>
          <w:lang w:val="mk-MK"/>
        </w:rPr>
        <w:t>28.03.2023</w:t>
      </w:r>
      <w:r w:rsidR="00B834EE" w:rsidRPr="00B64A69">
        <w:rPr>
          <w:rFonts w:ascii="Arial Narrow" w:hAnsi="Arial Narrow" w:cs="Arial Narrow"/>
          <w:b/>
          <w:bCs/>
          <w:lang w:val="mk-MK"/>
        </w:rPr>
        <w:t xml:space="preserve"> година</w:t>
      </w:r>
      <w:r w:rsidR="00B834EE" w:rsidRPr="00B64A69">
        <w:rPr>
          <w:rFonts w:ascii="Arial Narrow" w:hAnsi="Arial Narrow" w:cs="Arial Narrow"/>
          <w:b/>
          <w:bCs/>
          <w:spacing w:val="1"/>
          <w:lang w:val="mk-MK"/>
        </w:rPr>
        <w:t xml:space="preserve"> </w:t>
      </w:r>
    </w:p>
    <w:p w14:paraId="72D9B801" w14:textId="77777777" w:rsidR="00B834EE" w:rsidRPr="00B64A69" w:rsidRDefault="00B834EE" w:rsidP="00B834EE">
      <w:pPr>
        <w:spacing w:line="240" w:lineRule="auto"/>
        <w:jc w:val="both"/>
        <w:rPr>
          <w:rFonts w:ascii="Arial Narrow" w:hAnsi="Arial Narrow"/>
          <w:b/>
          <w:lang w:val="mk-MK"/>
        </w:rPr>
      </w:pPr>
    </w:p>
    <w:p w14:paraId="2574E218" w14:textId="440B0790" w:rsidR="00B834EE" w:rsidRPr="00B64A69" w:rsidRDefault="00BC6855" w:rsidP="00B834EE">
      <w:pPr>
        <w:widowControl w:val="0"/>
        <w:autoSpaceDE w:val="0"/>
        <w:autoSpaceDN w:val="0"/>
        <w:adjustRightInd w:val="0"/>
        <w:spacing w:after="0" w:line="240" w:lineRule="auto"/>
        <w:ind w:left="100" w:right="86" w:firstLine="620"/>
        <w:jc w:val="both"/>
        <w:rPr>
          <w:rFonts w:ascii="Arial Narrow" w:hAnsi="Arial Narrow" w:cs="Arial Narrow"/>
          <w:spacing w:val="2"/>
          <w:lang w:val="mk-MK"/>
        </w:rPr>
      </w:pPr>
      <w:r w:rsidRPr="00B64A69">
        <w:rPr>
          <w:rFonts w:ascii="Arial Narrow" w:hAnsi="Arial Narrow" w:cs="Arial Narrow"/>
          <w:spacing w:val="-1"/>
          <w:lang w:val="mk-MK"/>
        </w:rPr>
        <w:t xml:space="preserve">Првиот </w:t>
      </w:r>
      <w:r w:rsidR="00B834EE" w:rsidRPr="00B64A69">
        <w:rPr>
          <w:rFonts w:ascii="Arial Narrow" w:hAnsi="Arial Narrow" w:cs="Arial Narrow"/>
          <w:spacing w:val="2"/>
          <w:lang w:val="mk-MK"/>
        </w:rPr>
        <w:t>јавен состанок на Агенцијата за аудио и аудиови</w:t>
      </w:r>
      <w:r w:rsidR="003D61ED">
        <w:rPr>
          <w:rFonts w:ascii="Arial Narrow" w:hAnsi="Arial Narrow" w:cs="Arial Narrow"/>
          <w:spacing w:val="2"/>
          <w:lang w:val="mk-MK"/>
        </w:rPr>
        <w:t>зуелни медиумски услуги се одржа</w:t>
      </w:r>
      <w:r w:rsidR="00B834EE" w:rsidRPr="00B64A69">
        <w:rPr>
          <w:rFonts w:ascii="Arial Narrow" w:hAnsi="Arial Narrow" w:cs="Arial Narrow"/>
          <w:spacing w:val="2"/>
          <w:lang w:val="mk-MK"/>
        </w:rPr>
        <w:t xml:space="preserve"> на </w:t>
      </w:r>
      <w:r w:rsidRPr="00B64A69">
        <w:rPr>
          <w:rFonts w:ascii="Arial Narrow" w:hAnsi="Arial Narrow" w:cs="Arial Narrow"/>
          <w:spacing w:val="2"/>
          <w:lang w:val="mk-MK"/>
        </w:rPr>
        <w:t>28 март</w:t>
      </w:r>
      <w:r w:rsidR="00495FA1" w:rsidRPr="00B64A69">
        <w:rPr>
          <w:rFonts w:ascii="Arial Narrow" w:hAnsi="Arial Narrow" w:cs="Arial Narrow"/>
          <w:spacing w:val="2"/>
          <w:lang w:val="mk-MK"/>
        </w:rPr>
        <w:t xml:space="preserve"> </w:t>
      </w:r>
      <w:r w:rsidR="00D62F6E" w:rsidRPr="00B64A69">
        <w:rPr>
          <w:rFonts w:ascii="Arial Narrow" w:hAnsi="Arial Narrow" w:cs="Arial Narrow"/>
          <w:spacing w:val="2"/>
          <w:lang w:val="mk-MK"/>
        </w:rPr>
        <w:t>2023</w:t>
      </w:r>
      <w:r w:rsidR="00B834EE" w:rsidRPr="00B64A69">
        <w:rPr>
          <w:rFonts w:ascii="Arial Narrow" w:hAnsi="Arial Narrow" w:cs="Arial Narrow"/>
          <w:spacing w:val="2"/>
          <w:lang w:val="mk-MK"/>
        </w:rPr>
        <w:t xml:space="preserve"> година, со почеток во 12 часот.</w:t>
      </w:r>
    </w:p>
    <w:p w14:paraId="10128392" w14:textId="77777777" w:rsidR="00B834EE" w:rsidRPr="00B64A69" w:rsidRDefault="00B834EE" w:rsidP="00B834EE">
      <w:pPr>
        <w:widowControl w:val="0"/>
        <w:autoSpaceDE w:val="0"/>
        <w:autoSpaceDN w:val="0"/>
        <w:adjustRightInd w:val="0"/>
        <w:spacing w:after="0" w:line="240" w:lineRule="auto"/>
        <w:ind w:left="100" w:right="86" w:firstLine="620"/>
        <w:jc w:val="both"/>
        <w:rPr>
          <w:rFonts w:ascii="Arial Narrow" w:hAnsi="Arial Narrow" w:cs="Arial Narrow"/>
          <w:lang w:val="mk-MK"/>
        </w:rPr>
      </w:pPr>
    </w:p>
    <w:p w14:paraId="43EE704F" w14:textId="77777777" w:rsidR="001F7D9C" w:rsidRPr="00B64A69" w:rsidRDefault="00B834EE" w:rsidP="00B834EE">
      <w:pPr>
        <w:widowControl w:val="0"/>
        <w:autoSpaceDE w:val="0"/>
        <w:autoSpaceDN w:val="0"/>
        <w:adjustRightInd w:val="0"/>
        <w:spacing w:after="0" w:line="240" w:lineRule="auto"/>
        <w:ind w:left="100" w:right="86" w:firstLine="620"/>
        <w:jc w:val="both"/>
        <w:rPr>
          <w:rFonts w:ascii="Arial Narrow" w:hAnsi="Arial Narrow" w:cs="Arial Narrow"/>
          <w:lang w:val="mk-MK"/>
        </w:rPr>
      </w:pPr>
      <w:r w:rsidRPr="00B64A69">
        <w:rPr>
          <w:rFonts w:ascii="Arial Narrow" w:hAnsi="Arial Narrow" w:cs="Arial Narrow"/>
          <w:lang w:val="mk-MK"/>
        </w:rPr>
        <w:t>Воведно обраќање имаше директорот на Агенцијата, д-р Зоран Трајчевски, кој ги презентираше активностите од изминатиот квартал, спроведени согласно Годишната програма за работа на Агенцијата.</w:t>
      </w:r>
    </w:p>
    <w:p w14:paraId="13669BEF" w14:textId="77777777" w:rsidR="001F7D9C" w:rsidRPr="00B64A69" w:rsidRDefault="001F7D9C" w:rsidP="00B834EE">
      <w:pPr>
        <w:widowControl w:val="0"/>
        <w:autoSpaceDE w:val="0"/>
        <w:autoSpaceDN w:val="0"/>
        <w:adjustRightInd w:val="0"/>
        <w:spacing w:after="0" w:line="240" w:lineRule="auto"/>
        <w:ind w:left="100" w:right="86" w:firstLine="620"/>
        <w:jc w:val="both"/>
        <w:rPr>
          <w:rFonts w:ascii="Arial Narrow" w:hAnsi="Arial Narrow" w:cs="Arial Narrow"/>
          <w:lang w:val="mk-MK"/>
        </w:rPr>
      </w:pPr>
    </w:p>
    <w:p w14:paraId="04E98221" w14:textId="4D9D8923" w:rsidR="00F64237" w:rsidRPr="00B64A69" w:rsidRDefault="00B834EE" w:rsidP="00B834EE">
      <w:pPr>
        <w:widowControl w:val="0"/>
        <w:autoSpaceDE w:val="0"/>
        <w:autoSpaceDN w:val="0"/>
        <w:adjustRightInd w:val="0"/>
        <w:spacing w:after="0" w:line="240" w:lineRule="auto"/>
        <w:ind w:left="100" w:right="86" w:firstLine="620"/>
        <w:jc w:val="both"/>
        <w:rPr>
          <w:rFonts w:ascii="Arial Narrow" w:hAnsi="Arial Narrow"/>
          <w:lang w:val="mk-MK"/>
        </w:rPr>
      </w:pPr>
      <w:r w:rsidRPr="00B64A69">
        <w:rPr>
          <w:rFonts w:ascii="Arial Narrow" w:hAnsi="Arial Narrow" w:cs="Arial Narrow"/>
          <w:lang w:val="mk-MK"/>
        </w:rPr>
        <w:t xml:space="preserve"> </w:t>
      </w:r>
      <w:r w:rsidR="00D62F6E" w:rsidRPr="00B64A69">
        <w:rPr>
          <w:rFonts w:ascii="Arial Narrow" w:hAnsi="Arial Narrow" w:cs="Arial Narrow"/>
          <w:lang w:val="mk-MK"/>
        </w:rPr>
        <w:t xml:space="preserve">Покрај реализираните активности на Агенцијата за првиот </w:t>
      </w:r>
      <w:r w:rsidR="00ED095B" w:rsidRPr="00B64A69">
        <w:rPr>
          <w:rFonts w:ascii="Arial Narrow" w:hAnsi="Arial Narrow" w:cs="Arial Narrow"/>
          <w:lang w:val="mk-MK"/>
        </w:rPr>
        <w:t>квартал од оваa година, беа</w:t>
      </w:r>
      <w:r w:rsidR="00D62F6E" w:rsidRPr="00B64A69">
        <w:rPr>
          <w:rFonts w:ascii="Arial Narrow" w:hAnsi="Arial Narrow" w:cs="Arial Narrow"/>
          <w:lang w:val="mk-MK"/>
        </w:rPr>
        <w:t xml:space="preserve"> пре</w:t>
      </w:r>
      <w:r w:rsidR="00564B62" w:rsidRPr="00B64A69">
        <w:rPr>
          <w:rFonts w:ascii="Arial Narrow" w:hAnsi="Arial Narrow" w:cs="Arial Narrow"/>
          <w:lang w:val="mk-MK"/>
        </w:rPr>
        <w:t>зентирани и наодите од Aнализата</w:t>
      </w:r>
      <w:r w:rsidR="00D62F6E" w:rsidRPr="00B64A69">
        <w:rPr>
          <w:rFonts w:ascii="Arial Narrow" w:hAnsi="Arial Narrow" w:cs="Arial Narrow"/>
          <w:lang w:val="mk-MK"/>
        </w:rPr>
        <w:t xml:space="preserve"> на родовите прашања и начинот на прикажување и претставување на жените и на мажите во забавните програми на радиодифузерите во 2022 година.</w:t>
      </w:r>
    </w:p>
    <w:p w14:paraId="1ED9D946" w14:textId="77777777" w:rsidR="00B834EE" w:rsidRPr="00B64A69" w:rsidRDefault="00B834EE" w:rsidP="00B834EE">
      <w:pPr>
        <w:widowControl w:val="0"/>
        <w:autoSpaceDE w:val="0"/>
        <w:autoSpaceDN w:val="0"/>
        <w:adjustRightInd w:val="0"/>
        <w:spacing w:after="0" w:line="240" w:lineRule="auto"/>
        <w:ind w:right="86"/>
        <w:jc w:val="both"/>
        <w:rPr>
          <w:rFonts w:ascii="Arial Narrow" w:hAnsi="Arial Narrow" w:cs="Arial Narrow"/>
          <w:lang w:val="mk-MK"/>
        </w:rPr>
      </w:pPr>
    </w:p>
    <w:p w14:paraId="26711A10" w14:textId="77777777" w:rsidR="00B834EE" w:rsidRPr="00B64A69" w:rsidRDefault="00B834EE" w:rsidP="00B834EE">
      <w:pPr>
        <w:spacing w:line="240" w:lineRule="auto"/>
        <w:ind w:firstLine="720"/>
        <w:jc w:val="both"/>
        <w:rPr>
          <w:rFonts w:ascii="Arial Narrow" w:hAnsi="Arial Narrow"/>
          <w:lang w:val="mk-MK"/>
        </w:rPr>
      </w:pPr>
      <w:r w:rsidRPr="00B64A69">
        <w:rPr>
          <w:rFonts w:ascii="Arial Narrow" w:hAnsi="Arial Narrow"/>
          <w:lang w:val="mk-MK"/>
        </w:rPr>
        <w:t>На крајот на состанокот беше отворена панел дискусија, на која присутните учесници имаа можност да постават прашања и да дадaт свои коментари.</w:t>
      </w:r>
    </w:p>
    <w:p w14:paraId="5C01A42A" w14:textId="77777777" w:rsidR="00B834EE" w:rsidRPr="00B64A69" w:rsidRDefault="00B834EE" w:rsidP="00B834EE">
      <w:pPr>
        <w:spacing w:line="240" w:lineRule="auto"/>
        <w:ind w:firstLine="720"/>
        <w:jc w:val="both"/>
        <w:rPr>
          <w:rFonts w:ascii="Arial Narrow" w:hAnsi="Arial Narrow"/>
          <w:lang w:val="mk-MK"/>
        </w:rPr>
      </w:pPr>
    </w:p>
    <w:p w14:paraId="4603BC9E" w14:textId="58E5435D" w:rsidR="00B834EE" w:rsidRPr="00B64A69" w:rsidRDefault="008623D5" w:rsidP="00B834EE">
      <w:pPr>
        <w:spacing w:line="240" w:lineRule="auto"/>
        <w:jc w:val="both"/>
        <w:rPr>
          <w:rFonts w:ascii="Arial Narrow" w:hAnsi="Arial Narrow"/>
          <w:b/>
          <w:lang w:val="mk-MK"/>
        </w:rPr>
      </w:pPr>
      <w:r w:rsidRPr="00B64A69">
        <w:rPr>
          <w:rFonts w:ascii="Arial Narrow" w:hAnsi="Arial Narrow"/>
          <w:b/>
          <w:lang w:val="mk-MK"/>
        </w:rPr>
        <w:t>Панел дискусија:</w:t>
      </w:r>
      <w:r w:rsidR="00F1157E" w:rsidRPr="00B64A69">
        <w:rPr>
          <w:rFonts w:ascii="Arial Narrow" w:hAnsi="Arial Narrow"/>
          <w:b/>
          <w:lang w:val="mk-MK"/>
        </w:rPr>
        <w:t xml:space="preserve"> </w:t>
      </w:r>
    </w:p>
    <w:p w14:paraId="69CEC761" w14:textId="1FB9C18B" w:rsidR="005E523B" w:rsidRPr="00B64A69" w:rsidRDefault="005E523B" w:rsidP="005E523B">
      <w:pPr>
        <w:spacing w:line="240" w:lineRule="auto"/>
        <w:jc w:val="both"/>
        <w:rPr>
          <w:rFonts w:ascii="Arial Narrow" w:hAnsi="Arial Narrow"/>
          <w:lang w:val="mk-MK"/>
        </w:rPr>
      </w:pPr>
      <w:r w:rsidRPr="00B64A69">
        <w:rPr>
          <w:rFonts w:ascii="Arial Narrow" w:hAnsi="Arial Narrow"/>
          <w:b/>
          <w:i/>
          <w:lang w:val="mk-MK"/>
        </w:rPr>
        <w:t>м-р Сашо Богдановски</w:t>
      </w:r>
      <w:r w:rsidR="009E5389" w:rsidRPr="00B64A69">
        <w:rPr>
          <w:rFonts w:ascii="Arial Narrow" w:hAnsi="Arial Narrow"/>
          <w:b/>
          <w:i/>
          <w:lang w:val="mk-MK"/>
        </w:rPr>
        <w:t>,</w:t>
      </w:r>
      <w:r w:rsidR="00611DF0">
        <w:rPr>
          <w:rFonts w:ascii="Arial Narrow" w:hAnsi="Arial Narrow"/>
          <w:b/>
          <w:i/>
          <w:lang w:val="mk-MK"/>
        </w:rPr>
        <w:t xml:space="preserve"> раководител на О</w:t>
      </w:r>
      <w:r w:rsidRPr="00B64A69">
        <w:rPr>
          <w:rFonts w:ascii="Arial Narrow" w:hAnsi="Arial Narrow"/>
          <w:b/>
          <w:i/>
          <w:lang w:val="mk-MK"/>
        </w:rPr>
        <w:t>дделение</w:t>
      </w:r>
      <w:r w:rsidR="00E51165" w:rsidRPr="00B64A69">
        <w:rPr>
          <w:rFonts w:ascii="Arial Narrow" w:hAnsi="Arial Narrow"/>
          <w:b/>
          <w:i/>
          <w:lang w:val="mk-MK"/>
        </w:rPr>
        <w:t>то</w:t>
      </w:r>
      <w:r w:rsidRPr="00B64A69">
        <w:rPr>
          <w:rFonts w:ascii="Arial Narrow" w:hAnsi="Arial Narrow"/>
          <w:b/>
          <w:i/>
          <w:lang w:val="mk-MK"/>
        </w:rPr>
        <w:t xml:space="preserve"> за човекови права и медиумска писменост во АВМУ</w:t>
      </w:r>
      <w:r w:rsidR="00F11B00" w:rsidRPr="00B64A69">
        <w:rPr>
          <w:rFonts w:ascii="Arial Narrow" w:hAnsi="Arial Narrow"/>
          <w:b/>
          <w:lang w:val="mk-MK"/>
        </w:rPr>
        <w:t xml:space="preserve"> </w:t>
      </w:r>
      <w:r w:rsidR="009E5389" w:rsidRPr="00B64A69">
        <w:rPr>
          <w:rFonts w:ascii="Arial Narrow" w:hAnsi="Arial Narrow"/>
          <w:lang w:val="mk-MK"/>
        </w:rPr>
        <w:t>даде вовед во панел дискусијата</w:t>
      </w:r>
      <w:r w:rsidR="009E5389" w:rsidRPr="00B64A69">
        <w:rPr>
          <w:rFonts w:ascii="Arial Narrow" w:hAnsi="Arial Narrow"/>
          <w:b/>
          <w:lang w:val="mk-MK"/>
        </w:rPr>
        <w:t xml:space="preserve"> </w:t>
      </w:r>
      <w:r w:rsidR="009E5389" w:rsidRPr="00B64A69">
        <w:rPr>
          <w:rFonts w:ascii="Arial Narrow" w:hAnsi="Arial Narrow"/>
          <w:lang w:val="mk-MK"/>
        </w:rPr>
        <w:t>посочувајќи</w:t>
      </w:r>
      <w:r w:rsidR="00F11B00" w:rsidRPr="00B64A69">
        <w:rPr>
          <w:rFonts w:ascii="Arial Narrow" w:hAnsi="Arial Narrow"/>
          <w:lang w:val="mk-MK"/>
        </w:rPr>
        <w:t xml:space="preserve"> дека</w:t>
      </w:r>
      <w:r w:rsidR="00F11B00" w:rsidRPr="00B64A69">
        <w:rPr>
          <w:rFonts w:ascii="Arial Narrow" w:hAnsi="Arial Narrow"/>
          <w:b/>
          <w:lang w:val="mk-MK"/>
        </w:rPr>
        <w:t xml:space="preserve"> </w:t>
      </w:r>
      <w:r w:rsidR="00F11B00" w:rsidRPr="00B64A69">
        <w:rPr>
          <w:rFonts w:ascii="Arial Narrow" w:hAnsi="Arial Narrow"/>
          <w:lang w:val="mk-MK"/>
        </w:rPr>
        <w:t xml:space="preserve">од сето тоа што е досега </w:t>
      </w:r>
      <w:r w:rsidRPr="00B64A69">
        <w:rPr>
          <w:rFonts w:ascii="Arial Narrow" w:hAnsi="Arial Narrow"/>
          <w:lang w:val="mk-MK"/>
        </w:rPr>
        <w:t xml:space="preserve">објавувано </w:t>
      </w:r>
      <w:r w:rsidR="00F11B00" w:rsidRPr="00B64A69">
        <w:rPr>
          <w:rFonts w:ascii="Arial Narrow" w:hAnsi="Arial Narrow"/>
          <w:lang w:val="mk-MK"/>
        </w:rPr>
        <w:t>ка</w:t>
      </w:r>
      <w:r w:rsidR="009E5389" w:rsidRPr="00B64A69">
        <w:rPr>
          <w:rFonts w:ascii="Arial Narrow" w:hAnsi="Arial Narrow"/>
          <w:lang w:val="mk-MK"/>
        </w:rPr>
        <w:t xml:space="preserve">ко новинарски текстови на тема </w:t>
      </w:r>
      <w:r w:rsidR="00F11B00" w:rsidRPr="00B64A69">
        <w:rPr>
          <w:rFonts w:ascii="Arial Narrow" w:hAnsi="Arial Narrow"/>
          <w:lang w:val="mk-MK"/>
        </w:rPr>
        <w:t>родот и медиумското известување</w:t>
      </w:r>
      <w:r w:rsidR="00A36457" w:rsidRPr="00B64A69">
        <w:rPr>
          <w:rFonts w:ascii="Arial Narrow" w:hAnsi="Arial Narrow"/>
          <w:lang w:val="mk-MK"/>
        </w:rPr>
        <w:t>,</w:t>
      </w:r>
      <w:r w:rsidRPr="00B64A69">
        <w:rPr>
          <w:rFonts w:ascii="Arial Narrow" w:hAnsi="Arial Narrow"/>
          <w:lang w:val="mk-MK"/>
        </w:rPr>
        <w:t xml:space="preserve"> најмногу стереотипи биле забележани во забавните програми. Оттаму и идејата за да се направи анализа на родовите прашања во забавните програми на националните терестријални телевизии. </w:t>
      </w:r>
      <w:r w:rsidR="00E51165" w:rsidRPr="00B64A69">
        <w:rPr>
          <w:rFonts w:ascii="Arial Narrow" w:hAnsi="Arial Narrow"/>
          <w:lang w:val="mk-MK"/>
        </w:rPr>
        <w:t>Додаде дека в</w:t>
      </w:r>
      <w:r w:rsidR="00564B62" w:rsidRPr="00B64A69">
        <w:rPr>
          <w:rFonts w:ascii="Arial Narrow" w:hAnsi="Arial Narrow"/>
          <w:lang w:val="mk-MK"/>
        </w:rPr>
        <w:t xml:space="preserve">аков тип на истражувања Агенцијата </w:t>
      </w:r>
      <w:r w:rsidR="00E51165" w:rsidRPr="00B64A69">
        <w:rPr>
          <w:rFonts w:ascii="Arial Narrow" w:hAnsi="Arial Narrow"/>
          <w:lang w:val="mk-MK"/>
        </w:rPr>
        <w:t>спроведува од 2012 година</w:t>
      </w:r>
      <w:r w:rsidR="00564B62" w:rsidRPr="00B64A69">
        <w:rPr>
          <w:rFonts w:ascii="Arial Narrow" w:hAnsi="Arial Narrow"/>
          <w:lang w:val="mk-MK"/>
        </w:rPr>
        <w:t>. За оваа година се планира да се направи посебна анализа која ќе се однесува на известувањето за родовобазираното насилство, согласно обврските од Националната стратегија за елиминирање на родовобазирано</w:t>
      </w:r>
      <w:r w:rsidR="00E51165" w:rsidRPr="00B64A69">
        <w:rPr>
          <w:rFonts w:ascii="Arial Narrow" w:hAnsi="Arial Narrow"/>
          <w:lang w:val="mk-MK"/>
        </w:rPr>
        <w:t>то</w:t>
      </w:r>
      <w:r w:rsidR="00564B62" w:rsidRPr="00B64A69">
        <w:rPr>
          <w:rFonts w:ascii="Arial Narrow" w:hAnsi="Arial Narrow"/>
          <w:lang w:val="mk-MK"/>
        </w:rPr>
        <w:t xml:space="preserve"> насилство.</w:t>
      </w:r>
    </w:p>
    <w:p w14:paraId="60190E52" w14:textId="4FBF7B00" w:rsidR="00564B62" w:rsidRPr="00B64A69" w:rsidRDefault="00564B62" w:rsidP="00564B62">
      <w:pPr>
        <w:spacing w:line="240" w:lineRule="auto"/>
        <w:jc w:val="both"/>
        <w:rPr>
          <w:rFonts w:ascii="Arial Narrow" w:hAnsi="Arial Narrow"/>
          <w:lang w:val="mk-MK"/>
        </w:rPr>
      </w:pPr>
      <w:r w:rsidRPr="00B64A69">
        <w:rPr>
          <w:rFonts w:ascii="Arial Narrow" w:hAnsi="Arial Narrow"/>
          <w:b/>
          <w:i/>
          <w:lang w:val="mk-MK"/>
        </w:rPr>
        <w:t>д-р Зоран Трајчевски, директор на АВМУ,</w:t>
      </w:r>
      <w:r w:rsidRPr="00B64A69">
        <w:rPr>
          <w:rFonts w:ascii="Arial Narrow" w:hAnsi="Arial Narrow"/>
          <w:lang w:val="mk-MK"/>
        </w:rPr>
        <w:t xml:space="preserve"> додаде дека</w:t>
      </w:r>
      <w:r w:rsidR="00E56D58" w:rsidRPr="00B64A69">
        <w:rPr>
          <w:rFonts w:ascii="Arial Narrow" w:hAnsi="Arial Narrow"/>
          <w:lang w:val="mk-MK"/>
        </w:rPr>
        <w:t xml:space="preserve"> по завршувањето на состанокот А</w:t>
      </w:r>
      <w:r w:rsidRPr="00B64A69">
        <w:rPr>
          <w:rFonts w:ascii="Arial Narrow" w:hAnsi="Arial Narrow"/>
          <w:lang w:val="mk-MK"/>
        </w:rPr>
        <w:t>нализата на родовите прашања и начинот на прикажување и претставување на жените и на мажите во забавните програми на радиодифузерите во 2022 година ќе биде достапна на веб страната на Агенцијата и таму ќе можат да се видат подетални податоци.</w:t>
      </w:r>
      <w:r w:rsidR="00847272" w:rsidRPr="00B64A69">
        <w:rPr>
          <w:rFonts w:ascii="Arial Narrow" w:hAnsi="Arial Narrow"/>
          <w:lang w:val="mk-MK"/>
        </w:rPr>
        <w:t xml:space="preserve"> </w:t>
      </w:r>
    </w:p>
    <w:p w14:paraId="468CCA68" w14:textId="3C9440C7" w:rsidR="00DE68AB" w:rsidRPr="00B64A69" w:rsidRDefault="00DE68AB" w:rsidP="00564B62">
      <w:pPr>
        <w:spacing w:line="240" w:lineRule="auto"/>
        <w:jc w:val="both"/>
        <w:rPr>
          <w:rFonts w:ascii="Arial Narrow" w:hAnsi="Arial Narrow"/>
          <w:lang w:val="mk-MK"/>
        </w:rPr>
      </w:pPr>
      <w:r w:rsidRPr="00B64A69">
        <w:rPr>
          <w:rFonts w:ascii="Arial Narrow" w:hAnsi="Arial Narrow"/>
          <w:b/>
          <w:i/>
          <w:lang w:val="mk-MK"/>
        </w:rPr>
        <w:t>Огнен Јаневски</w:t>
      </w:r>
      <w:r w:rsidR="005711F6" w:rsidRPr="00B64A69">
        <w:rPr>
          <w:rFonts w:ascii="Arial Narrow" w:hAnsi="Arial Narrow"/>
          <w:b/>
          <w:i/>
        </w:rPr>
        <w:t xml:space="preserve">, </w:t>
      </w:r>
      <w:r w:rsidR="005711F6" w:rsidRPr="00B64A69">
        <w:rPr>
          <w:rFonts w:ascii="Arial Narrow" w:hAnsi="Arial Narrow"/>
          <w:b/>
          <w:i/>
          <w:lang w:val="mk-MK"/>
        </w:rPr>
        <w:t>од ТВ 24 Вести</w:t>
      </w:r>
      <w:r w:rsidR="005711F6" w:rsidRPr="00B64A69">
        <w:rPr>
          <w:rFonts w:ascii="Arial Narrow" w:hAnsi="Arial Narrow"/>
          <w:lang w:val="mk-MK"/>
        </w:rPr>
        <w:t xml:space="preserve"> изрази благодарност за изработенат</w:t>
      </w:r>
      <w:r w:rsidR="00B825F5">
        <w:rPr>
          <w:rFonts w:ascii="Arial Narrow" w:hAnsi="Arial Narrow"/>
          <w:lang w:val="mk-MK"/>
        </w:rPr>
        <w:t>а анализа и п</w:t>
      </w:r>
      <w:r w:rsidR="005711F6" w:rsidRPr="00B64A69">
        <w:rPr>
          <w:rFonts w:ascii="Arial Narrow" w:hAnsi="Arial Narrow"/>
          <w:lang w:val="mk-MK"/>
        </w:rPr>
        <w:t>остави прашање во однос на тоа дали Институтот</w:t>
      </w:r>
      <w:r w:rsidR="00377B6B" w:rsidRPr="00B64A69">
        <w:rPr>
          <w:rFonts w:ascii="Arial Narrow" w:hAnsi="Arial Narrow"/>
          <w:lang w:val="mk-MK"/>
        </w:rPr>
        <w:t xml:space="preserve"> </w:t>
      </w:r>
      <w:r w:rsidR="00377B6B" w:rsidRPr="00B64A69">
        <w:rPr>
          <w:rFonts w:ascii="Arial Narrow" w:hAnsi="Arial Narrow" w:cs="Calibri"/>
          <w:bCs/>
          <w:position w:val="1"/>
          <w:lang w:val="mk-MK"/>
        </w:rPr>
        <w:t>за општествени и хуманистички науки</w:t>
      </w:r>
      <w:r w:rsidR="005711F6" w:rsidRPr="00B64A69">
        <w:rPr>
          <w:rFonts w:ascii="Arial Narrow" w:hAnsi="Arial Narrow"/>
          <w:lang w:val="mk-MK"/>
        </w:rPr>
        <w:t xml:space="preserve"> при изработка на анал</w:t>
      </w:r>
      <w:r w:rsidR="00D20D94" w:rsidRPr="00B64A69">
        <w:rPr>
          <w:rFonts w:ascii="Arial Narrow" w:hAnsi="Arial Narrow"/>
          <w:lang w:val="mk-MK"/>
        </w:rPr>
        <w:t>изата</w:t>
      </w:r>
      <w:r w:rsidR="005711F6" w:rsidRPr="00B64A69">
        <w:rPr>
          <w:rFonts w:ascii="Arial Narrow" w:hAnsi="Arial Narrow"/>
          <w:lang w:val="mk-MK"/>
        </w:rPr>
        <w:t xml:space="preserve"> </w:t>
      </w:r>
      <w:r w:rsidR="00D20D94" w:rsidRPr="00B64A69">
        <w:rPr>
          <w:rFonts w:ascii="Arial Narrow" w:hAnsi="Arial Narrow"/>
          <w:lang w:val="mk-MK"/>
        </w:rPr>
        <w:t xml:space="preserve">внимавал </w:t>
      </w:r>
      <w:r w:rsidR="005711F6" w:rsidRPr="00B64A69">
        <w:rPr>
          <w:rFonts w:ascii="Arial Narrow" w:hAnsi="Arial Narrow"/>
          <w:lang w:val="mk-MK"/>
        </w:rPr>
        <w:t>дали се користи родово сензитивен јазик во и</w:t>
      </w:r>
      <w:r w:rsidR="00D20D94" w:rsidRPr="00B64A69">
        <w:rPr>
          <w:rFonts w:ascii="Arial Narrow" w:hAnsi="Arial Narrow"/>
          <w:lang w:val="mk-MK"/>
        </w:rPr>
        <w:t>зразите</w:t>
      </w:r>
      <w:r w:rsidR="00611DF0">
        <w:rPr>
          <w:rFonts w:ascii="Arial Narrow" w:hAnsi="Arial Narrow"/>
        </w:rPr>
        <w:t xml:space="preserve"> </w:t>
      </w:r>
      <w:r w:rsidR="00611DF0">
        <w:rPr>
          <w:rFonts w:ascii="Arial Narrow" w:hAnsi="Arial Narrow"/>
          <w:lang w:val="mk-MK"/>
        </w:rPr>
        <w:t>на говорниците</w:t>
      </w:r>
      <w:r w:rsidR="00D20D94" w:rsidRPr="00B64A69">
        <w:rPr>
          <w:rFonts w:ascii="Arial Narrow" w:hAnsi="Arial Narrow"/>
          <w:lang w:val="mk-MK"/>
        </w:rPr>
        <w:t>, односно дали се користат термините</w:t>
      </w:r>
      <w:r w:rsidR="005711F6" w:rsidRPr="00B64A69">
        <w:rPr>
          <w:rFonts w:ascii="Arial Narrow" w:hAnsi="Arial Narrow"/>
          <w:lang w:val="mk-MK"/>
        </w:rPr>
        <w:t xml:space="preserve"> жена гениколог, жена анестезиолог</w:t>
      </w:r>
      <w:r w:rsidR="000D5B80" w:rsidRPr="00B64A69">
        <w:rPr>
          <w:rFonts w:ascii="Arial Narrow" w:hAnsi="Arial Narrow"/>
          <w:lang w:val="mk-MK"/>
        </w:rPr>
        <w:t xml:space="preserve">, дали за оваа анализа е направена консултација со </w:t>
      </w:r>
      <w:r w:rsidR="003B07E3" w:rsidRPr="00B64A69">
        <w:rPr>
          <w:rFonts w:ascii="Arial Narrow" w:hAnsi="Arial Narrow"/>
          <w:lang w:val="mk-MK"/>
        </w:rPr>
        <w:t>И</w:t>
      </w:r>
      <w:r w:rsidR="000D5B80" w:rsidRPr="00B64A69">
        <w:rPr>
          <w:rFonts w:ascii="Arial Narrow" w:hAnsi="Arial Narrow"/>
          <w:lang w:val="mk-MK"/>
        </w:rPr>
        <w:t>нститутот за македонски јазик</w:t>
      </w:r>
      <w:r w:rsidR="003B07E3" w:rsidRPr="00B64A69">
        <w:rPr>
          <w:rFonts w:ascii="Arial Narrow" w:hAnsi="Arial Narrow"/>
          <w:lang w:val="mk-MK"/>
        </w:rPr>
        <w:t xml:space="preserve"> </w:t>
      </w:r>
      <w:r w:rsidR="00CE2ECE">
        <w:rPr>
          <w:rFonts w:ascii="Arial Narrow" w:hAnsi="Arial Narrow"/>
          <w:lang w:val="mk-MK"/>
        </w:rPr>
        <w:t>и катедрата за македонски јазик</w:t>
      </w:r>
      <w:r w:rsidR="005711F6" w:rsidRPr="00B64A69">
        <w:rPr>
          <w:rFonts w:ascii="Arial Narrow" w:hAnsi="Arial Narrow"/>
          <w:lang w:val="mk-MK"/>
        </w:rPr>
        <w:t xml:space="preserve"> и зошто се дава предлог за работа со уредници и обуки со уредници/уреднички на телевизиите имајќи предвид дека такви обуки се правени во телевизиите години наназад, но сепак нема никаков резултат. </w:t>
      </w:r>
      <w:r w:rsidR="00377B6B" w:rsidRPr="00B64A69">
        <w:rPr>
          <w:rFonts w:ascii="Arial Narrow" w:hAnsi="Arial Narrow"/>
          <w:lang w:val="mk-MK"/>
        </w:rPr>
        <w:t>Предлогот за обуки за водители и водителки го поддржа</w:t>
      </w:r>
      <w:r w:rsidR="00611DF0">
        <w:rPr>
          <w:rFonts w:ascii="Arial Narrow" w:hAnsi="Arial Narrow"/>
          <w:lang w:val="mk-MK"/>
        </w:rPr>
        <w:t>,</w:t>
      </w:r>
      <w:r w:rsidR="00377B6B" w:rsidRPr="00B64A69">
        <w:rPr>
          <w:rFonts w:ascii="Arial Narrow" w:hAnsi="Arial Narrow"/>
          <w:lang w:val="mk-MK"/>
        </w:rPr>
        <w:t xml:space="preserve"> особено кога се тие точно скицирани за одредена емисија и уредувачка политика на секоја телевизија.</w:t>
      </w:r>
    </w:p>
    <w:p w14:paraId="0BEC3BEE" w14:textId="62D73839" w:rsidR="003E1835" w:rsidRPr="00B64A69" w:rsidRDefault="00B10967" w:rsidP="00B834EE">
      <w:pPr>
        <w:spacing w:line="240" w:lineRule="auto"/>
        <w:jc w:val="both"/>
        <w:rPr>
          <w:rFonts w:ascii="Arial Narrow" w:hAnsi="Arial Narrow" w:cs="Calibri"/>
          <w:bCs/>
          <w:position w:val="1"/>
          <w:lang w:val="mk-MK"/>
        </w:rPr>
      </w:pPr>
      <w:r w:rsidRPr="00B64A69">
        <w:rPr>
          <w:rFonts w:ascii="Arial Narrow" w:hAnsi="Arial Narrow" w:cs="Arial"/>
          <w:b/>
          <w:i/>
          <w:spacing w:val="-1"/>
          <w:lang w:val="mk-MK"/>
        </w:rPr>
        <w:t>д-р Викторија Боровска о</w:t>
      </w:r>
      <w:r w:rsidR="00377B6B" w:rsidRPr="00B64A69">
        <w:rPr>
          <w:rFonts w:ascii="Arial Narrow" w:hAnsi="Arial Narrow" w:cs="Calibri"/>
          <w:b/>
          <w:bCs/>
          <w:i/>
          <w:position w:val="1"/>
          <w:lang w:val="mk-MK"/>
        </w:rPr>
        <w:t>д Институтот за општествени и хуманистички науки</w:t>
      </w:r>
      <w:r w:rsidR="000D5B80" w:rsidRPr="00B64A69">
        <w:rPr>
          <w:rFonts w:ascii="Arial Narrow" w:hAnsi="Arial Narrow" w:cs="Calibri"/>
          <w:b/>
          <w:bCs/>
          <w:i/>
          <w:position w:val="1"/>
          <w:lang w:val="mk-MK"/>
        </w:rPr>
        <w:t xml:space="preserve"> </w:t>
      </w:r>
      <w:r w:rsidR="000D5B80" w:rsidRPr="00B64A69">
        <w:rPr>
          <w:rFonts w:ascii="Arial Narrow" w:hAnsi="Arial Narrow" w:cs="Calibri"/>
          <w:bCs/>
          <w:position w:val="1"/>
          <w:lang w:val="mk-MK"/>
        </w:rPr>
        <w:t>посочи дека користењето на именките во машки и женски род, како и функциите</w:t>
      </w:r>
      <w:r w:rsidR="00D20D94" w:rsidRPr="00B64A69">
        <w:rPr>
          <w:rFonts w:ascii="Arial Narrow" w:hAnsi="Arial Narrow" w:cs="Calibri"/>
          <w:bCs/>
          <w:position w:val="1"/>
          <w:lang w:val="mk-MK"/>
        </w:rPr>
        <w:t>,</w:t>
      </w:r>
      <w:r w:rsidR="000D5B80" w:rsidRPr="00B64A69">
        <w:rPr>
          <w:rFonts w:ascii="Arial Narrow" w:hAnsi="Arial Narrow" w:cs="Calibri"/>
          <w:bCs/>
          <w:position w:val="1"/>
          <w:lang w:val="mk-MK"/>
        </w:rPr>
        <w:t xml:space="preserve"> беа користени во анализата меѓутоа во емисиите најчесто се користеа именки од машки род</w:t>
      </w:r>
      <w:r w:rsidR="00D20D94" w:rsidRPr="00B64A69">
        <w:rPr>
          <w:rFonts w:ascii="Arial Narrow" w:hAnsi="Arial Narrow" w:cs="Calibri"/>
          <w:bCs/>
          <w:position w:val="1"/>
          <w:lang w:val="mk-MK"/>
        </w:rPr>
        <w:t>,</w:t>
      </w:r>
      <w:r w:rsidR="000D5B80" w:rsidRPr="00B64A69">
        <w:rPr>
          <w:rFonts w:ascii="Arial Narrow" w:hAnsi="Arial Narrow" w:cs="Calibri"/>
          <w:bCs/>
          <w:position w:val="1"/>
          <w:lang w:val="mk-MK"/>
        </w:rPr>
        <w:t xml:space="preserve"> а ретко се користеше сензитивен говор, односно користење на именки од </w:t>
      </w:r>
      <w:r w:rsidR="00D20D94" w:rsidRPr="00B64A69">
        <w:rPr>
          <w:rFonts w:ascii="Arial Narrow" w:hAnsi="Arial Narrow" w:cs="Calibri"/>
          <w:bCs/>
          <w:position w:val="1"/>
          <w:lang w:val="mk-MK"/>
        </w:rPr>
        <w:t>женски род</w:t>
      </w:r>
      <w:r w:rsidR="000D5B80" w:rsidRPr="00B64A69">
        <w:rPr>
          <w:rFonts w:ascii="Arial Narrow" w:hAnsi="Arial Narrow" w:cs="Calibri"/>
          <w:bCs/>
          <w:position w:val="1"/>
          <w:lang w:val="mk-MK"/>
        </w:rPr>
        <w:t xml:space="preserve">. </w:t>
      </w:r>
      <w:r w:rsidR="00D20D94" w:rsidRPr="00B64A69">
        <w:rPr>
          <w:rFonts w:ascii="Arial Narrow" w:hAnsi="Arial Narrow" w:cs="Calibri"/>
          <w:bCs/>
          <w:position w:val="1"/>
          <w:lang w:val="mk-MK"/>
        </w:rPr>
        <w:t>Додаде дека при изработката на оваа анализа не е</w:t>
      </w:r>
      <w:r w:rsidR="000D5B80" w:rsidRPr="00B64A69">
        <w:rPr>
          <w:rFonts w:ascii="Arial Narrow" w:hAnsi="Arial Narrow" w:cs="Calibri"/>
          <w:bCs/>
          <w:position w:val="1"/>
          <w:lang w:val="mk-MK"/>
        </w:rPr>
        <w:t xml:space="preserve"> направена соработка со Институтот за македонски јазик, додека во поглед на предлогот за обука на уред</w:t>
      </w:r>
      <w:r w:rsidR="00E60E73" w:rsidRPr="00B64A69">
        <w:rPr>
          <w:rFonts w:ascii="Arial Narrow" w:hAnsi="Arial Narrow" w:cs="Calibri"/>
          <w:bCs/>
          <w:position w:val="1"/>
          <w:lang w:val="mk-MK"/>
        </w:rPr>
        <w:t xml:space="preserve">ници </w:t>
      </w:r>
      <w:r w:rsidR="003E2F17" w:rsidRPr="00B64A69">
        <w:rPr>
          <w:rFonts w:ascii="Arial Narrow" w:hAnsi="Arial Narrow" w:cs="Calibri"/>
          <w:bCs/>
          <w:position w:val="1"/>
          <w:lang w:val="mk-MK"/>
        </w:rPr>
        <w:t xml:space="preserve">и уреднички, тој е </w:t>
      </w:r>
      <w:r w:rsidR="003E2F17" w:rsidRPr="00B64A69">
        <w:rPr>
          <w:rFonts w:ascii="Arial Narrow" w:hAnsi="Arial Narrow" w:cs="Calibri"/>
          <w:bCs/>
          <w:position w:val="1"/>
          <w:lang w:val="mk-MK"/>
        </w:rPr>
        <w:lastRenderedPageBreak/>
        <w:t>донесен</w:t>
      </w:r>
      <w:r w:rsidR="00253197" w:rsidRPr="00B64A69">
        <w:rPr>
          <w:rFonts w:ascii="Arial Narrow" w:hAnsi="Arial Narrow" w:cs="Calibri"/>
          <w:bCs/>
          <w:position w:val="1"/>
          <w:lang w:val="mk-MK"/>
        </w:rPr>
        <w:t xml:space="preserve"> во консултација со АВМ</w:t>
      </w:r>
      <w:r w:rsidR="00611DF0">
        <w:rPr>
          <w:rFonts w:ascii="Arial Narrow" w:hAnsi="Arial Narrow" w:cs="Calibri"/>
          <w:bCs/>
          <w:position w:val="1"/>
          <w:lang w:val="mk-MK"/>
        </w:rPr>
        <w:t>У, бидејќи уредниците се тие кои</w:t>
      </w:r>
      <w:r w:rsidR="00253197" w:rsidRPr="00B64A69">
        <w:rPr>
          <w:rFonts w:ascii="Arial Narrow" w:hAnsi="Arial Narrow" w:cs="Calibri"/>
          <w:bCs/>
          <w:position w:val="1"/>
          <w:lang w:val="mk-MK"/>
        </w:rPr>
        <w:t xml:space="preserve"> ја имаат „моќта“ во телевизиите</w:t>
      </w:r>
      <w:r w:rsidR="00611DF0">
        <w:rPr>
          <w:rFonts w:ascii="Arial Narrow" w:hAnsi="Arial Narrow" w:cs="Calibri"/>
          <w:bCs/>
          <w:position w:val="1"/>
          <w:lang w:val="mk-MK"/>
        </w:rPr>
        <w:t>,</w:t>
      </w:r>
      <w:r w:rsidR="00253197" w:rsidRPr="00B64A69">
        <w:rPr>
          <w:rFonts w:ascii="Arial Narrow" w:hAnsi="Arial Narrow" w:cs="Calibri"/>
          <w:bCs/>
          <w:position w:val="1"/>
          <w:lang w:val="mk-MK"/>
        </w:rPr>
        <w:t xml:space="preserve"> за да одлучуваат за некои работи и заради тоа е важно тие лица да бидат вклучени во обуките. </w:t>
      </w:r>
    </w:p>
    <w:p w14:paraId="3DAB8DBD" w14:textId="660628F6" w:rsidR="00513B73" w:rsidRPr="00B64A69" w:rsidRDefault="00416138" w:rsidP="00B834EE">
      <w:pPr>
        <w:spacing w:line="240" w:lineRule="auto"/>
        <w:jc w:val="both"/>
        <w:rPr>
          <w:rFonts w:ascii="Arial Narrow" w:hAnsi="Arial Narrow"/>
          <w:lang w:val="mk-MK"/>
        </w:rPr>
      </w:pPr>
      <w:r w:rsidRPr="00B64A69">
        <w:rPr>
          <w:rFonts w:ascii="Arial Narrow" w:hAnsi="Arial Narrow"/>
          <w:b/>
          <w:i/>
          <w:lang w:val="mk-MK"/>
        </w:rPr>
        <w:t>Зоран Фиданоски, член на Советот на АВМУ,</w:t>
      </w:r>
      <w:r w:rsidR="00BF13F7" w:rsidRPr="00B64A69">
        <w:rPr>
          <w:rFonts w:ascii="Arial Narrow" w:hAnsi="Arial Narrow"/>
          <w:b/>
          <w:i/>
          <w:lang w:val="mk-MK"/>
        </w:rPr>
        <w:t xml:space="preserve"> </w:t>
      </w:r>
      <w:r w:rsidRPr="00B64A69">
        <w:rPr>
          <w:rFonts w:ascii="Arial Narrow" w:hAnsi="Arial Narrow"/>
          <w:lang w:val="mk-MK"/>
        </w:rPr>
        <w:t xml:space="preserve">посочи дека </w:t>
      </w:r>
      <w:r w:rsidR="00B71D27" w:rsidRPr="00B64A69">
        <w:rPr>
          <w:rFonts w:ascii="Arial Narrow" w:hAnsi="Arial Narrow"/>
          <w:lang w:val="mk-MK"/>
        </w:rPr>
        <w:t xml:space="preserve">неопходно </w:t>
      </w:r>
      <w:r w:rsidR="00ED095B" w:rsidRPr="00B64A69">
        <w:rPr>
          <w:rFonts w:ascii="Arial Narrow" w:hAnsi="Arial Narrow"/>
          <w:lang w:val="mk-MK"/>
        </w:rPr>
        <w:t xml:space="preserve">е </w:t>
      </w:r>
      <w:r w:rsidR="00B71D27" w:rsidRPr="00B64A69">
        <w:rPr>
          <w:rFonts w:ascii="Arial Narrow" w:hAnsi="Arial Narrow"/>
          <w:lang w:val="mk-MK"/>
        </w:rPr>
        <w:t>медиумите во своите редакции да имаат лектор</w:t>
      </w:r>
      <w:r w:rsidR="003E2F17" w:rsidRPr="00B64A69">
        <w:rPr>
          <w:rFonts w:ascii="Arial Narrow" w:hAnsi="Arial Narrow"/>
          <w:lang w:val="mk-MK"/>
        </w:rPr>
        <w:t xml:space="preserve"> и ја поддржа</w:t>
      </w:r>
      <w:r w:rsidR="00B71D27" w:rsidRPr="00B64A69">
        <w:rPr>
          <w:rFonts w:ascii="Arial Narrow" w:hAnsi="Arial Narrow"/>
          <w:lang w:val="mk-MK"/>
        </w:rPr>
        <w:t xml:space="preserve"> идејата за </w:t>
      </w:r>
      <w:r w:rsidR="00611DF0">
        <w:rPr>
          <w:rFonts w:ascii="Arial Narrow" w:hAnsi="Arial Narrow"/>
          <w:lang w:val="mk-MK"/>
        </w:rPr>
        <w:t xml:space="preserve">идна </w:t>
      </w:r>
      <w:r w:rsidR="00B71D27" w:rsidRPr="00B64A69">
        <w:rPr>
          <w:rFonts w:ascii="Arial Narrow" w:hAnsi="Arial Narrow"/>
          <w:lang w:val="mk-MK"/>
        </w:rPr>
        <w:t xml:space="preserve">соработка со Институтот за македонски јазик и катедрата за македонски јазик за </w:t>
      </w:r>
      <w:r w:rsidR="003E2F17" w:rsidRPr="00B64A69">
        <w:rPr>
          <w:rFonts w:ascii="Arial Narrow" w:hAnsi="Arial Narrow"/>
          <w:lang w:val="mk-MK"/>
        </w:rPr>
        <w:t xml:space="preserve">сите </w:t>
      </w:r>
      <w:r w:rsidR="00B71D27" w:rsidRPr="00B64A69">
        <w:rPr>
          <w:rFonts w:ascii="Arial Narrow" w:hAnsi="Arial Narrow"/>
          <w:lang w:val="mk-MK"/>
        </w:rPr>
        <w:t>недоумици да бидат отстранети.</w:t>
      </w:r>
    </w:p>
    <w:p w14:paraId="40F846AD" w14:textId="397C4A22" w:rsidR="00B71D27" w:rsidRPr="00B64A69" w:rsidRDefault="00436995" w:rsidP="00427516">
      <w:pPr>
        <w:spacing w:line="240" w:lineRule="auto"/>
        <w:jc w:val="both"/>
        <w:rPr>
          <w:rFonts w:ascii="Arial Narrow" w:hAnsi="Arial Narrow"/>
          <w:lang w:val="mk-MK"/>
        </w:rPr>
      </w:pPr>
      <w:r w:rsidRPr="00B64A69">
        <w:rPr>
          <w:rFonts w:ascii="Arial Narrow" w:hAnsi="Arial Narrow"/>
          <w:b/>
          <w:i/>
          <w:lang w:val="mk-MK"/>
        </w:rPr>
        <w:t xml:space="preserve">м-р </w:t>
      </w:r>
      <w:r w:rsidR="00427516" w:rsidRPr="00B64A69">
        <w:rPr>
          <w:rFonts w:ascii="Arial Narrow" w:hAnsi="Arial Narrow"/>
          <w:b/>
          <w:i/>
          <w:lang w:val="mk-MK"/>
        </w:rPr>
        <w:t>Марина Трајкова од</w:t>
      </w:r>
      <w:r w:rsidR="00427516" w:rsidRPr="00B64A69">
        <w:rPr>
          <w:rFonts w:ascii="Arial Narrow" w:hAnsi="Arial Narrow"/>
          <w:i/>
          <w:lang w:val="mk-MK"/>
        </w:rPr>
        <w:t xml:space="preserve"> </w:t>
      </w:r>
      <w:r w:rsidR="00611DF0">
        <w:rPr>
          <w:rFonts w:ascii="Arial Narrow" w:hAnsi="Arial Narrow"/>
          <w:b/>
          <w:i/>
          <w:lang w:val="mk-MK"/>
        </w:rPr>
        <w:t>О</w:t>
      </w:r>
      <w:r w:rsidR="00427516" w:rsidRPr="00B64A69">
        <w:rPr>
          <w:rFonts w:ascii="Arial Narrow" w:hAnsi="Arial Narrow"/>
          <w:b/>
          <w:i/>
          <w:lang w:val="mk-MK"/>
        </w:rPr>
        <w:t>дделение</w:t>
      </w:r>
      <w:r w:rsidR="008D7098" w:rsidRPr="00B64A69">
        <w:rPr>
          <w:rFonts w:ascii="Arial Narrow" w:hAnsi="Arial Narrow"/>
          <w:b/>
          <w:i/>
          <w:lang w:val="mk-MK"/>
        </w:rPr>
        <w:t>то</w:t>
      </w:r>
      <w:r w:rsidR="00427516" w:rsidRPr="00B64A69">
        <w:rPr>
          <w:rFonts w:ascii="Arial Narrow" w:hAnsi="Arial Narrow"/>
          <w:b/>
          <w:i/>
          <w:lang w:val="mk-MK"/>
        </w:rPr>
        <w:t xml:space="preserve"> за човекови права и медиумска писменост во АВМУ</w:t>
      </w:r>
      <w:r w:rsidR="00C97DBB" w:rsidRPr="00B64A69">
        <w:rPr>
          <w:rFonts w:ascii="Arial Narrow" w:hAnsi="Arial Narrow"/>
          <w:b/>
          <w:i/>
          <w:lang w:val="mk-MK"/>
        </w:rPr>
        <w:t xml:space="preserve">, </w:t>
      </w:r>
      <w:r w:rsidR="00C97DBB" w:rsidRPr="00B64A69">
        <w:rPr>
          <w:rFonts w:ascii="Arial Narrow" w:hAnsi="Arial Narrow"/>
          <w:lang w:val="mk-MK"/>
        </w:rPr>
        <w:t xml:space="preserve">се надоврза </w:t>
      </w:r>
      <w:r w:rsidR="009C3304" w:rsidRPr="00B64A69">
        <w:rPr>
          <w:rFonts w:ascii="Arial Narrow" w:hAnsi="Arial Narrow"/>
          <w:lang w:val="mk-MK"/>
        </w:rPr>
        <w:t xml:space="preserve">во врска со користењето родово сензитивен јазик во програмите и посочи </w:t>
      </w:r>
      <w:r w:rsidR="00C97DBB" w:rsidRPr="00B64A69">
        <w:rPr>
          <w:rFonts w:ascii="Arial Narrow" w:hAnsi="Arial Narrow"/>
          <w:lang w:val="mk-MK"/>
        </w:rPr>
        <w:t>дека</w:t>
      </w:r>
      <w:r w:rsidR="009C3304" w:rsidRPr="00B64A69">
        <w:rPr>
          <w:rFonts w:ascii="Arial Narrow" w:hAnsi="Arial Narrow"/>
          <w:lang w:val="mk-MK"/>
        </w:rPr>
        <w:t xml:space="preserve"> изминатите десет години во сите анализи кои ги работи АВМУ</w:t>
      </w:r>
      <w:r w:rsidR="001B6B93" w:rsidRPr="00B64A69">
        <w:rPr>
          <w:rFonts w:ascii="Arial Narrow" w:hAnsi="Arial Narrow"/>
          <w:lang w:val="mk-MK"/>
        </w:rPr>
        <w:t xml:space="preserve"> </w:t>
      </w:r>
      <w:r w:rsidR="009C3304" w:rsidRPr="00B64A69">
        <w:rPr>
          <w:rFonts w:ascii="Arial Narrow" w:hAnsi="Arial Narrow"/>
          <w:lang w:val="mk-MK"/>
        </w:rPr>
        <w:t xml:space="preserve">истото се анализира. </w:t>
      </w:r>
      <w:r w:rsidR="001B6B93" w:rsidRPr="00B64A69">
        <w:rPr>
          <w:rFonts w:ascii="Arial Narrow" w:hAnsi="Arial Narrow"/>
          <w:lang w:val="mk-MK"/>
        </w:rPr>
        <w:t>Дополни дека в</w:t>
      </w:r>
      <w:r w:rsidR="009C3304" w:rsidRPr="00B64A69">
        <w:rPr>
          <w:rFonts w:ascii="Arial Narrow" w:hAnsi="Arial Narrow"/>
          <w:lang w:val="mk-MK"/>
        </w:rPr>
        <w:t>о првите години</w:t>
      </w:r>
      <w:r w:rsidR="001B6B93" w:rsidRPr="00B64A69">
        <w:rPr>
          <w:rFonts w:ascii="Arial Narrow" w:hAnsi="Arial Narrow"/>
          <w:lang w:val="mk-MK"/>
        </w:rPr>
        <w:t xml:space="preserve"> од изработувањето на анализите</w:t>
      </w:r>
      <w:r w:rsidR="009C3304" w:rsidRPr="00B64A69">
        <w:rPr>
          <w:rFonts w:ascii="Arial Narrow" w:hAnsi="Arial Narrow"/>
          <w:lang w:val="mk-MK"/>
        </w:rPr>
        <w:t xml:space="preserve"> беше </w:t>
      </w:r>
      <w:r w:rsidR="001B6B93" w:rsidRPr="00B64A69">
        <w:rPr>
          <w:rFonts w:ascii="Arial Narrow" w:hAnsi="Arial Narrow"/>
          <w:lang w:val="mk-MK"/>
        </w:rPr>
        <w:t xml:space="preserve">констатирано </w:t>
      </w:r>
      <w:r w:rsidR="009C3304" w:rsidRPr="00B64A69">
        <w:rPr>
          <w:rFonts w:ascii="Arial Narrow" w:hAnsi="Arial Narrow"/>
          <w:lang w:val="mk-MK"/>
        </w:rPr>
        <w:t>дека во</w:t>
      </w:r>
      <w:r w:rsidR="00ED095B" w:rsidRPr="00B64A69">
        <w:rPr>
          <w:rFonts w:ascii="Arial Narrow" w:hAnsi="Arial Narrow"/>
          <w:lang w:val="mk-MK"/>
        </w:rPr>
        <w:t xml:space="preserve"> дневно информативните програми </w:t>
      </w:r>
      <w:r w:rsidR="009C3304" w:rsidRPr="00B64A69">
        <w:rPr>
          <w:rFonts w:ascii="Arial Narrow" w:hAnsi="Arial Narrow"/>
          <w:lang w:val="mk-MK"/>
        </w:rPr>
        <w:t>многу помалку се користат именки од женски род, додека последниве години во дневно информативните програми</w:t>
      </w:r>
      <w:r w:rsidR="001B6B93" w:rsidRPr="00B64A69">
        <w:rPr>
          <w:rFonts w:ascii="Arial Narrow" w:hAnsi="Arial Narrow"/>
          <w:lang w:val="mk-MK"/>
        </w:rPr>
        <w:t xml:space="preserve"> анализите покажуваат дека</w:t>
      </w:r>
      <w:r w:rsidR="0046727F" w:rsidRPr="00B64A69">
        <w:rPr>
          <w:rFonts w:ascii="Arial Narrow" w:hAnsi="Arial Narrow"/>
          <w:lang w:val="mk-MK"/>
        </w:rPr>
        <w:t xml:space="preserve"> почнува да </w:t>
      </w:r>
      <w:r w:rsidR="009C3304" w:rsidRPr="00B64A69">
        <w:rPr>
          <w:rFonts w:ascii="Arial Narrow" w:hAnsi="Arial Narrow"/>
          <w:lang w:val="mk-MK"/>
        </w:rPr>
        <w:t xml:space="preserve">се користи родово сензитивен јазик при употребата на термините, министерка, </w:t>
      </w:r>
      <w:r w:rsidR="0046727F" w:rsidRPr="00B64A69">
        <w:rPr>
          <w:rFonts w:ascii="Arial Narrow" w:hAnsi="Arial Narrow"/>
          <w:lang w:val="mk-MK"/>
        </w:rPr>
        <w:t xml:space="preserve">пратеничка и сл. </w:t>
      </w:r>
    </w:p>
    <w:p w14:paraId="2CA2048E" w14:textId="4BE01003" w:rsidR="005614A1" w:rsidRPr="00B64A69" w:rsidRDefault="008D7098" w:rsidP="00427516">
      <w:pPr>
        <w:spacing w:line="240" w:lineRule="auto"/>
        <w:jc w:val="both"/>
        <w:rPr>
          <w:rFonts w:ascii="Arial Narrow" w:hAnsi="Arial Narrow"/>
          <w:lang w:val="mk-MK"/>
        </w:rPr>
      </w:pPr>
      <w:r w:rsidRPr="00B64A69">
        <w:rPr>
          <w:rFonts w:ascii="Arial Narrow" w:hAnsi="Arial Narrow"/>
          <w:b/>
          <w:i/>
          <w:lang w:val="mk-MK"/>
        </w:rPr>
        <w:t xml:space="preserve">д-р </w:t>
      </w:r>
      <w:r w:rsidR="008A64C0" w:rsidRPr="00B64A69">
        <w:rPr>
          <w:rFonts w:ascii="Arial Narrow" w:hAnsi="Arial Narrow"/>
          <w:b/>
          <w:i/>
          <w:lang w:val="mk-MK"/>
        </w:rPr>
        <w:t xml:space="preserve">Гордана Силјановска Давкова, пратеничка во Собранието на РСМ </w:t>
      </w:r>
      <w:r w:rsidR="0029266B" w:rsidRPr="00B64A69">
        <w:rPr>
          <w:rFonts w:ascii="Arial Narrow" w:hAnsi="Arial Narrow"/>
          <w:lang w:val="mk-MK"/>
        </w:rPr>
        <w:t>дополни дека е многу важна соработк</w:t>
      </w:r>
      <w:r w:rsidR="00611DF0">
        <w:rPr>
          <w:rFonts w:ascii="Arial Narrow" w:hAnsi="Arial Narrow"/>
          <w:lang w:val="mk-MK"/>
        </w:rPr>
        <w:t>ата со уредниците и уредничките</w:t>
      </w:r>
      <w:r w:rsidR="0029266B" w:rsidRPr="00B64A69">
        <w:rPr>
          <w:rFonts w:ascii="Arial Narrow" w:hAnsi="Arial Narrow"/>
          <w:lang w:val="mk-MK"/>
        </w:rPr>
        <w:t xml:space="preserve"> и искажа мислење дека во емисиите од </w:t>
      </w:r>
      <w:r w:rsidR="008158C0" w:rsidRPr="00B64A69">
        <w:rPr>
          <w:rFonts w:ascii="Arial Narrow" w:hAnsi="Arial Narrow"/>
          <w:lang w:val="mk-MK"/>
        </w:rPr>
        <w:t xml:space="preserve">областа на </w:t>
      </w:r>
      <w:r w:rsidR="0029266B" w:rsidRPr="00B64A69">
        <w:rPr>
          <w:rFonts w:ascii="Arial Narrow" w:hAnsi="Arial Narrow"/>
          <w:lang w:val="mk-MK"/>
        </w:rPr>
        <w:t>култура</w:t>
      </w:r>
      <w:r w:rsidR="00611DF0">
        <w:rPr>
          <w:rFonts w:ascii="Arial Narrow" w:hAnsi="Arial Narrow"/>
          <w:lang w:val="mk-MK"/>
        </w:rPr>
        <w:t>та</w:t>
      </w:r>
      <w:r w:rsidR="0029266B" w:rsidRPr="00B64A69">
        <w:rPr>
          <w:rFonts w:ascii="Arial Narrow" w:hAnsi="Arial Narrow"/>
          <w:lang w:val="mk-MK"/>
        </w:rPr>
        <w:t xml:space="preserve"> доминираат жени, бидејќи најдобрите емисии од доменот на културата се направени од жени. </w:t>
      </w:r>
      <w:r w:rsidR="00166409" w:rsidRPr="00B64A69">
        <w:rPr>
          <w:rFonts w:ascii="Arial Narrow" w:hAnsi="Arial Narrow"/>
          <w:lang w:val="mk-MK"/>
        </w:rPr>
        <w:t>Спомена дека е најважно, ако се живее во ера на видеократија и спектакл</w:t>
      </w:r>
      <w:r w:rsidR="008158C0" w:rsidRPr="00B64A69">
        <w:rPr>
          <w:rFonts w:ascii="Arial Narrow" w:hAnsi="Arial Narrow"/>
          <w:lang w:val="mk-MK"/>
        </w:rPr>
        <w:t xml:space="preserve"> демократија, да се најде нешто добро </w:t>
      </w:r>
      <w:r w:rsidR="00ED095B" w:rsidRPr="00B64A69">
        <w:rPr>
          <w:rFonts w:ascii="Arial Narrow" w:hAnsi="Arial Narrow"/>
          <w:lang w:val="mk-MK"/>
        </w:rPr>
        <w:t xml:space="preserve">и </w:t>
      </w:r>
      <w:r w:rsidR="00166409" w:rsidRPr="00B64A69">
        <w:rPr>
          <w:rFonts w:ascii="Arial Narrow" w:hAnsi="Arial Narrow"/>
          <w:lang w:val="mk-MK"/>
        </w:rPr>
        <w:t>да се искористи за да може точно да се промовира родова</w:t>
      </w:r>
      <w:r w:rsidR="008158C0" w:rsidRPr="00B64A69">
        <w:rPr>
          <w:rFonts w:ascii="Arial Narrow" w:hAnsi="Arial Narrow"/>
          <w:lang w:val="mk-MK"/>
        </w:rPr>
        <w:t>та</w:t>
      </w:r>
      <w:r w:rsidR="00166409" w:rsidRPr="00B64A69">
        <w:rPr>
          <w:rFonts w:ascii="Arial Narrow" w:hAnsi="Arial Narrow"/>
          <w:lang w:val="mk-MK"/>
        </w:rPr>
        <w:t xml:space="preserve"> сензитивност во перцепцијата на нештата. </w:t>
      </w:r>
      <w:r w:rsidR="008158C0" w:rsidRPr="00B64A69">
        <w:rPr>
          <w:rFonts w:ascii="Arial Narrow" w:hAnsi="Arial Narrow"/>
          <w:lang w:val="mk-MK"/>
        </w:rPr>
        <w:t>Додаде дека</w:t>
      </w:r>
      <w:r w:rsidR="00207819" w:rsidRPr="00B64A69">
        <w:rPr>
          <w:rFonts w:ascii="Arial Narrow" w:hAnsi="Arial Narrow"/>
          <w:lang w:val="mk-MK"/>
        </w:rPr>
        <w:t xml:space="preserve"> затоа во дијалозите со уредниците и уредничките особено треба да се обрне внимание на отсуството на </w:t>
      </w:r>
      <w:r w:rsidR="00C5154B" w:rsidRPr="00B64A69">
        <w:rPr>
          <w:rFonts w:ascii="Arial Narrow" w:hAnsi="Arial Narrow"/>
          <w:lang w:val="mk-MK"/>
        </w:rPr>
        <w:t>креирање или помагање да се согледа рамноправност</w:t>
      </w:r>
      <w:r w:rsidR="00ED095B" w:rsidRPr="00B64A69">
        <w:rPr>
          <w:rFonts w:ascii="Arial Narrow" w:hAnsi="Arial Narrow"/>
          <w:lang w:val="mk-MK"/>
        </w:rPr>
        <w:t>а</w:t>
      </w:r>
      <w:r w:rsidR="00C5154B" w:rsidRPr="00B64A69">
        <w:rPr>
          <w:rFonts w:ascii="Arial Narrow" w:hAnsi="Arial Narrow"/>
          <w:lang w:val="mk-MK"/>
        </w:rPr>
        <w:t xml:space="preserve">, статусот </w:t>
      </w:r>
      <w:r w:rsidR="00ED095B" w:rsidRPr="00B64A69">
        <w:rPr>
          <w:rFonts w:ascii="Arial Narrow" w:hAnsi="Arial Narrow"/>
          <w:lang w:val="mk-MK"/>
        </w:rPr>
        <w:t xml:space="preserve">и </w:t>
      </w:r>
      <w:r w:rsidR="00C5154B" w:rsidRPr="00B64A69">
        <w:rPr>
          <w:rFonts w:ascii="Arial Narrow" w:hAnsi="Arial Narrow"/>
          <w:lang w:val="mk-MK"/>
        </w:rPr>
        <w:t>улогата на род</w:t>
      </w:r>
      <w:r w:rsidR="008158C0" w:rsidRPr="00B64A69">
        <w:rPr>
          <w:rFonts w:ascii="Arial Narrow" w:hAnsi="Arial Narrow"/>
          <w:lang w:val="mk-MK"/>
        </w:rPr>
        <w:t>ово маргинализираните категории, бидејќи к</w:t>
      </w:r>
      <w:r w:rsidR="00C5154B" w:rsidRPr="00B64A69">
        <w:rPr>
          <w:rFonts w:ascii="Arial Narrow" w:hAnsi="Arial Narrow"/>
          <w:lang w:val="mk-MK"/>
        </w:rPr>
        <w:t xml:space="preserve">ога </w:t>
      </w:r>
      <w:r w:rsidR="008158C0" w:rsidRPr="00B64A69">
        <w:rPr>
          <w:rFonts w:ascii="Arial Narrow" w:hAnsi="Arial Narrow"/>
          <w:lang w:val="mk-MK"/>
        </w:rPr>
        <w:t>како пратеници</w:t>
      </w:r>
      <w:r w:rsidR="00C5154B" w:rsidRPr="00B64A69">
        <w:rPr>
          <w:rFonts w:ascii="Arial Narrow" w:hAnsi="Arial Narrow"/>
          <w:lang w:val="mk-MK"/>
        </w:rPr>
        <w:t xml:space="preserve"> реализираат средби со претставници на ЛГБТИ заедницата токму тоа се забележува. </w:t>
      </w:r>
      <w:r w:rsidR="008158C0" w:rsidRPr="00B64A69">
        <w:rPr>
          <w:rFonts w:ascii="Arial Narrow" w:hAnsi="Arial Narrow"/>
          <w:lang w:val="mk-MK"/>
        </w:rPr>
        <w:t>Посочи дека м</w:t>
      </w:r>
      <w:r w:rsidR="005E41C0" w:rsidRPr="00B64A69">
        <w:rPr>
          <w:rFonts w:ascii="Arial Narrow" w:hAnsi="Arial Narrow"/>
          <w:lang w:val="mk-MK"/>
        </w:rPr>
        <w:t xml:space="preserve">ногу треба да се работи на ова поле, </w:t>
      </w:r>
      <w:r w:rsidR="008158C0" w:rsidRPr="00B64A69">
        <w:rPr>
          <w:rFonts w:ascii="Arial Narrow" w:hAnsi="Arial Narrow"/>
          <w:lang w:val="mk-MK"/>
        </w:rPr>
        <w:t>дури и во</w:t>
      </w:r>
      <w:r w:rsidR="005E41C0" w:rsidRPr="00B64A69">
        <w:rPr>
          <w:rFonts w:ascii="Arial Narrow" w:hAnsi="Arial Narrow"/>
          <w:lang w:val="mk-MK"/>
        </w:rPr>
        <w:t xml:space="preserve"> </w:t>
      </w:r>
      <w:r w:rsidR="008158C0" w:rsidRPr="00B64A69">
        <w:rPr>
          <w:rFonts w:ascii="Arial Narrow" w:hAnsi="Arial Narrow"/>
          <w:lang w:val="mk-MK"/>
        </w:rPr>
        <w:t xml:space="preserve">политичката сфера, </w:t>
      </w:r>
      <w:r w:rsidR="005E41C0" w:rsidRPr="00B64A69">
        <w:rPr>
          <w:rFonts w:ascii="Arial Narrow" w:hAnsi="Arial Narrow"/>
          <w:lang w:val="mk-MK"/>
        </w:rPr>
        <w:t>како што е примерот што досега немало претседателка на Собрание</w:t>
      </w:r>
      <w:r w:rsidR="008158C0" w:rsidRPr="00B64A69">
        <w:rPr>
          <w:rFonts w:ascii="Arial Narrow" w:hAnsi="Arial Narrow"/>
          <w:lang w:val="mk-MK"/>
        </w:rPr>
        <w:t>то</w:t>
      </w:r>
      <w:r w:rsidR="005E41C0" w:rsidRPr="00B64A69">
        <w:rPr>
          <w:rFonts w:ascii="Arial Narrow" w:hAnsi="Arial Narrow"/>
          <w:lang w:val="mk-MK"/>
        </w:rPr>
        <w:t xml:space="preserve">, претседателка на </w:t>
      </w:r>
      <w:r w:rsidR="008158C0" w:rsidRPr="00B64A69">
        <w:rPr>
          <w:rFonts w:ascii="Arial Narrow" w:hAnsi="Arial Narrow"/>
          <w:lang w:val="mk-MK"/>
        </w:rPr>
        <w:t>д</w:t>
      </w:r>
      <w:r w:rsidR="005E41C0" w:rsidRPr="00B64A69">
        <w:rPr>
          <w:rFonts w:ascii="Arial Narrow" w:hAnsi="Arial Narrow"/>
          <w:lang w:val="mk-MK"/>
        </w:rPr>
        <w:t>ржава</w:t>
      </w:r>
      <w:r w:rsidR="008158C0" w:rsidRPr="00B64A69">
        <w:rPr>
          <w:rFonts w:ascii="Arial Narrow" w:hAnsi="Arial Narrow"/>
          <w:lang w:val="mk-MK"/>
        </w:rPr>
        <w:t>та</w:t>
      </w:r>
      <w:r w:rsidR="005E41C0" w:rsidRPr="00B64A69">
        <w:rPr>
          <w:rFonts w:ascii="Arial Narrow" w:hAnsi="Arial Narrow"/>
          <w:lang w:val="mk-MK"/>
        </w:rPr>
        <w:t xml:space="preserve">, народна правобранителка и сл. </w:t>
      </w:r>
      <w:r w:rsidR="00AA1410" w:rsidRPr="00B64A69">
        <w:rPr>
          <w:rFonts w:ascii="Arial Narrow" w:hAnsi="Arial Narrow"/>
          <w:lang w:val="mk-MK"/>
        </w:rPr>
        <w:t>Секој треба да тргне од средината во која што</w:t>
      </w:r>
      <w:r w:rsidR="008158C0" w:rsidRPr="00B64A69">
        <w:rPr>
          <w:rFonts w:ascii="Arial Narrow" w:hAnsi="Arial Narrow"/>
          <w:lang w:val="mk-MK"/>
        </w:rPr>
        <w:t xml:space="preserve"> работи за да се има</w:t>
      </w:r>
      <w:r w:rsidR="00AA1410" w:rsidRPr="00B64A69">
        <w:rPr>
          <w:rFonts w:ascii="Arial Narrow" w:hAnsi="Arial Narrow"/>
          <w:lang w:val="mk-MK"/>
        </w:rPr>
        <w:t xml:space="preserve"> еден социјален мозаик</w:t>
      </w:r>
      <w:r w:rsidR="004716C0" w:rsidRPr="00B64A69">
        <w:rPr>
          <w:rFonts w:ascii="Arial Narrow" w:hAnsi="Arial Narrow"/>
          <w:lang w:val="mk-MK"/>
        </w:rPr>
        <w:t xml:space="preserve">, како </w:t>
      </w:r>
      <w:r w:rsidR="008158C0" w:rsidRPr="00B64A69">
        <w:rPr>
          <w:rFonts w:ascii="Arial Narrow" w:hAnsi="Arial Narrow"/>
          <w:lang w:val="mk-MK"/>
        </w:rPr>
        <w:t xml:space="preserve">на пример и од </w:t>
      </w:r>
      <w:r w:rsidR="00CE2ECE">
        <w:rPr>
          <w:rFonts w:ascii="Arial Narrow" w:hAnsi="Arial Narrow"/>
          <w:lang w:val="mk-MK"/>
        </w:rPr>
        <w:t xml:space="preserve">родовата застапеност во </w:t>
      </w:r>
      <w:r w:rsidR="008158C0" w:rsidRPr="00B64A69">
        <w:rPr>
          <w:rFonts w:ascii="Arial Narrow" w:hAnsi="Arial Narrow"/>
          <w:lang w:val="mk-MK"/>
        </w:rPr>
        <w:t>составот</w:t>
      </w:r>
      <w:r w:rsidR="004716C0" w:rsidRPr="00B64A69">
        <w:rPr>
          <w:rFonts w:ascii="Arial Narrow" w:hAnsi="Arial Narrow"/>
          <w:lang w:val="mk-MK"/>
        </w:rPr>
        <w:t xml:space="preserve"> </w:t>
      </w:r>
      <w:r w:rsidR="00611DF0">
        <w:rPr>
          <w:rFonts w:ascii="Arial Narrow" w:hAnsi="Arial Narrow"/>
          <w:lang w:val="mk-MK"/>
        </w:rPr>
        <w:t xml:space="preserve">на </w:t>
      </w:r>
      <w:r w:rsidR="004716C0" w:rsidRPr="00B64A69">
        <w:rPr>
          <w:rFonts w:ascii="Arial Narrow" w:hAnsi="Arial Narrow"/>
          <w:lang w:val="mk-MK"/>
        </w:rPr>
        <w:t>Советот на АВМУ.</w:t>
      </w:r>
      <w:r w:rsidR="00176C5D" w:rsidRPr="00B64A69">
        <w:rPr>
          <w:rFonts w:ascii="Arial Narrow" w:hAnsi="Arial Narrow"/>
          <w:lang w:val="mk-MK"/>
        </w:rPr>
        <w:t xml:space="preserve"> Добро е што како примерок за анализа се земени забавните програми на телевизиите, бидејќи во таков формат на програми</w:t>
      </w:r>
      <w:r w:rsidR="008158C0" w:rsidRPr="00B64A69">
        <w:rPr>
          <w:rFonts w:ascii="Arial Narrow" w:hAnsi="Arial Narrow"/>
          <w:lang w:val="mk-MK"/>
        </w:rPr>
        <w:t>,</w:t>
      </w:r>
      <w:r w:rsidR="00176C5D" w:rsidRPr="00B64A69">
        <w:rPr>
          <w:rFonts w:ascii="Arial Narrow" w:hAnsi="Arial Narrow"/>
          <w:lang w:val="mk-MK"/>
        </w:rPr>
        <w:t xml:space="preserve"> лицата се многу послободни во говорот, отколку кога се работи за информативни</w:t>
      </w:r>
      <w:r w:rsidR="008158C0" w:rsidRPr="00B64A69">
        <w:rPr>
          <w:rFonts w:ascii="Arial Narrow" w:hAnsi="Arial Narrow"/>
          <w:lang w:val="mk-MK"/>
        </w:rPr>
        <w:t>те</w:t>
      </w:r>
      <w:r w:rsidR="00176C5D" w:rsidRPr="00B64A69">
        <w:rPr>
          <w:rFonts w:ascii="Arial Narrow" w:hAnsi="Arial Narrow"/>
          <w:lang w:val="mk-MK"/>
        </w:rPr>
        <w:t xml:space="preserve"> програми. </w:t>
      </w:r>
    </w:p>
    <w:p w14:paraId="65AD56F8" w14:textId="71F73934" w:rsidR="008B2B4A" w:rsidRPr="00B64A69" w:rsidRDefault="00946018" w:rsidP="003E1835">
      <w:pPr>
        <w:jc w:val="both"/>
        <w:rPr>
          <w:rFonts w:ascii="Arial Narrow" w:hAnsi="Arial Narrow" w:cs="Arial Narrow"/>
          <w:lang w:val="mk-MK"/>
        </w:rPr>
      </w:pPr>
      <w:r w:rsidRPr="00B64A69">
        <w:rPr>
          <w:rFonts w:ascii="Arial Narrow" w:hAnsi="Arial Narrow" w:cs="Arial Narrow"/>
          <w:b/>
          <w:i/>
          <w:lang w:val="mk-MK"/>
        </w:rPr>
        <w:t>д-р Зоран Трајчевски</w:t>
      </w:r>
      <w:r w:rsidRPr="00B64A69">
        <w:rPr>
          <w:rFonts w:ascii="Arial Narrow" w:hAnsi="Arial Narrow" w:cs="Arial Narrow"/>
          <w:lang w:val="mk-MK"/>
        </w:rPr>
        <w:t xml:space="preserve">, </w:t>
      </w:r>
      <w:r w:rsidRPr="00B64A69">
        <w:rPr>
          <w:rFonts w:ascii="Arial Narrow" w:hAnsi="Arial Narrow" w:cs="Arial Narrow"/>
          <w:b/>
          <w:i/>
          <w:lang w:val="mk-MK"/>
        </w:rPr>
        <w:t>директор</w:t>
      </w:r>
      <w:r w:rsidR="00B53B67" w:rsidRPr="00B64A69">
        <w:rPr>
          <w:rFonts w:ascii="Arial Narrow" w:hAnsi="Arial Narrow" w:cs="Arial Narrow"/>
          <w:b/>
          <w:i/>
          <w:lang w:val="mk-MK"/>
        </w:rPr>
        <w:t xml:space="preserve"> на </w:t>
      </w:r>
      <w:r w:rsidRPr="00B64A69">
        <w:rPr>
          <w:rFonts w:ascii="Arial Narrow" w:hAnsi="Arial Narrow" w:cs="Arial Narrow"/>
          <w:b/>
          <w:i/>
          <w:lang w:val="mk-MK"/>
        </w:rPr>
        <w:t>АВМУ,</w:t>
      </w:r>
      <w:r w:rsidR="00B53B67" w:rsidRPr="00B64A69">
        <w:rPr>
          <w:rFonts w:ascii="Arial Narrow" w:hAnsi="Arial Narrow" w:cs="Arial Narrow"/>
          <w:lang w:val="mk-MK"/>
        </w:rPr>
        <w:t xml:space="preserve"> додаде </w:t>
      </w:r>
      <w:r w:rsidR="004716C0" w:rsidRPr="00B64A69">
        <w:rPr>
          <w:rFonts w:ascii="Arial Narrow" w:hAnsi="Arial Narrow" w:cs="Arial Narrow"/>
          <w:lang w:val="mk-MK"/>
        </w:rPr>
        <w:t xml:space="preserve">дека </w:t>
      </w:r>
      <w:r w:rsidR="008158C0" w:rsidRPr="00B64A69">
        <w:rPr>
          <w:rFonts w:ascii="Arial Narrow" w:hAnsi="Arial Narrow" w:cs="Arial Narrow"/>
          <w:lang w:val="mk-MK"/>
        </w:rPr>
        <w:t>составот на Советот на Агенцијата е таков каков што е</w:t>
      </w:r>
      <w:r w:rsidR="004716C0" w:rsidRPr="00B64A69">
        <w:rPr>
          <w:rFonts w:ascii="Arial Narrow" w:hAnsi="Arial Narrow" w:cs="Arial Narrow"/>
          <w:lang w:val="mk-MK"/>
        </w:rPr>
        <w:t xml:space="preserve">, но бројот на раководителки во однос на раководители во АВМУ е многу поголем, и бројот на вработени жени во Агенцијата е поголем отколку на мажи. </w:t>
      </w:r>
    </w:p>
    <w:p w14:paraId="3E479827" w14:textId="39B4354C" w:rsidR="003E1835" w:rsidRPr="00B64A69" w:rsidRDefault="004716C0" w:rsidP="004716C0">
      <w:pPr>
        <w:jc w:val="both"/>
        <w:rPr>
          <w:rFonts w:ascii="Arial Narrow" w:hAnsi="Arial Narrow" w:cs="Arial Narrow"/>
          <w:lang w:val="mk-MK"/>
        </w:rPr>
      </w:pPr>
      <w:r w:rsidRPr="00B64A69">
        <w:rPr>
          <w:rFonts w:ascii="Arial Narrow" w:hAnsi="Arial Narrow"/>
          <w:b/>
          <w:i/>
          <w:lang w:val="mk-MK"/>
        </w:rPr>
        <w:t>м-р Са</w:t>
      </w:r>
      <w:r w:rsidR="00611DF0">
        <w:rPr>
          <w:rFonts w:ascii="Arial Narrow" w:hAnsi="Arial Narrow"/>
          <w:b/>
          <w:i/>
          <w:lang w:val="mk-MK"/>
        </w:rPr>
        <w:t>шо Богдановски, раководител на О</w:t>
      </w:r>
      <w:r w:rsidRPr="00B64A69">
        <w:rPr>
          <w:rFonts w:ascii="Arial Narrow" w:hAnsi="Arial Narrow"/>
          <w:b/>
          <w:i/>
          <w:lang w:val="mk-MK"/>
        </w:rPr>
        <w:t>дделение</w:t>
      </w:r>
      <w:r w:rsidR="008D7098" w:rsidRPr="00B64A69">
        <w:rPr>
          <w:rFonts w:ascii="Arial Narrow" w:hAnsi="Arial Narrow"/>
          <w:b/>
          <w:i/>
          <w:lang w:val="mk-MK"/>
        </w:rPr>
        <w:t>то</w:t>
      </w:r>
      <w:r w:rsidRPr="00B64A69">
        <w:rPr>
          <w:rFonts w:ascii="Arial Narrow" w:hAnsi="Arial Narrow"/>
          <w:b/>
          <w:i/>
          <w:lang w:val="mk-MK"/>
        </w:rPr>
        <w:t xml:space="preserve"> за човекови права и медиумска писменост во АВМУ </w:t>
      </w:r>
      <w:r w:rsidRPr="00B64A69">
        <w:rPr>
          <w:rFonts w:ascii="Arial Narrow" w:hAnsi="Arial Narrow"/>
          <w:lang w:val="mk-MK"/>
        </w:rPr>
        <w:t>се забла</w:t>
      </w:r>
      <w:r w:rsidR="008D7098" w:rsidRPr="00B64A69">
        <w:rPr>
          <w:rFonts w:ascii="Arial Narrow" w:hAnsi="Arial Narrow"/>
          <w:lang w:val="mk-MK"/>
        </w:rPr>
        <w:t xml:space="preserve">годари </w:t>
      </w:r>
      <w:r w:rsidRPr="00B64A69">
        <w:rPr>
          <w:rFonts w:ascii="Arial Narrow" w:hAnsi="Arial Narrow"/>
          <w:lang w:val="mk-MK"/>
        </w:rPr>
        <w:t xml:space="preserve">за присуството на пратеничката </w:t>
      </w:r>
      <w:r w:rsidR="008D7098" w:rsidRPr="00B64A69">
        <w:rPr>
          <w:rFonts w:ascii="Arial Narrow" w:hAnsi="Arial Narrow"/>
          <w:lang w:val="mk-MK"/>
        </w:rPr>
        <w:t xml:space="preserve">д-р Гордана Силјановска </w:t>
      </w:r>
      <w:r w:rsidRPr="00B64A69">
        <w:rPr>
          <w:rFonts w:ascii="Arial Narrow" w:hAnsi="Arial Narrow"/>
          <w:lang w:val="mk-MK"/>
        </w:rPr>
        <w:t xml:space="preserve">Давкова која е и претседателка на </w:t>
      </w:r>
      <w:r w:rsidR="00037DA1" w:rsidRPr="00B64A69">
        <w:rPr>
          <w:rFonts w:ascii="Arial Narrow" w:hAnsi="Arial Narrow"/>
          <w:lang w:val="mk-MK"/>
        </w:rPr>
        <w:t>К</w:t>
      </w:r>
      <w:r w:rsidRPr="00B64A69">
        <w:rPr>
          <w:rFonts w:ascii="Arial Narrow" w:hAnsi="Arial Narrow"/>
          <w:lang w:val="mk-MK"/>
        </w:rPr>
        <w:t>омисијата за еднакви можности на мажите и жените во С</w:t>
      </w:r>
      <w:r w:rsidR="00037DA1" w:rsidRPr="00B64A69">
        <w:rPr>
          <w:rFonts w:ascii="Arial Narrow" w:hAnsi="Arial Narrow"/>
          <w:lang w:val="mk-MK"/>
        </w:rPr>
        <w:t>обранието</w:t>
      </w:r>
      <w:r w:rsidR="00611DF0">
        <w:rPr>
          <w:rFonts w:ascii="Arial Narrow" w:hAnsi="Arial Narrow"/>
          <w:lang w:val="mk-MK"/>
        </w:rPr>
        <w:t xml:space="preserve"> на РСМ</w:t>
      </w:r>
      <w:r w:rsidR="00037DA1" w:rsidRPr="00B64A69">
        <w:rPr>
          <w:rFonts w:ascii="Arial Narrow" w:hAnsi="Arial Narrow"/>
          <w:lang w:val="mk-MK"/>
        </w:rPr>
        <w:t>. Додаде дека анализа на играната програма не била вклучена во одбраниот примерок, инаку би можело да се до</w:t>
      </w:r>
      <w:r w:rsidR="00C66D1F" w:rsidRPr="00B64A69">
        <w:rPr>
          <w:rFonts w:ascii="Arial Narrow" w:hAnsi="Arial Narrow"/>
          <w:lang w:val="mk-MK"/>
        </w:rPr>
        <w:t xml:space="preserve">бијат подраматични резултати во однос на застапените </w:t>
      </w:r>
      <w:r w:rsidR="00140AB3">
        <w:rPr>
          <w:rFonts w:ascii="Arial Narrow" w:hAnsi="Arial Narrow"/>
          <w:lang w:val="mk-MK"/>
        </w:rPr>
        <w:t xml:space="preserve">родови </w:t>
      </w:r>
      <w:bookmarkStart w:id="0" w:name="_GoBack"/>
      <w:bookmarkEnd w:id="0"/>
      <w:r w:rsidR="00C66D1F" w:rsidRPr="00B64A69">
        <w:rPr>
          <w:rFonts w:ascii="Arial Narrow" w:hAnsi="Arial Narrow"/>
          <w:lang w:val="mk-MK"/>
        </w:rPr>
        <w:t>стереотипи во тој вид на програма.</w:t>
      </w:r>
      <w:r w:rsidR="0085003F" w:rsidRPr="00B64A69">
        <w:rPr>
          <w:rFonts w:ascii="Arial Narrow" w:hAnsi="Arial Narrow"/>
          <w:lang w:val="mk-MK"/>
        </w:rPr>
        <w:t xml:space="preserve"> </w:t>
      </w:r>
    </w:p>
    <w:p w14:paraId="6BEE623A" w14:textId="77777777" w:rsidR="00611DF0" w:rsidRDefault="00611DF0" w:rsidP="004C5426">
      <w:pPr>
        <w:spacing w:line="240" w:lineRule="auto"/>
        <w:jc w:val="both"/>
        <w:rPr>
          <w:rFonts w:ascii="Arial Narrow" w:hAnsi="Arial Narrow"/>
          <w:b/>
          <w:lang w:val="mk-MK"/>
        </w:rPr>
      </w:pPr>
    </w:p>
    <w:p w14:paraId="13076411" w14:textId="164B9060" w:rsidR="004C5426" w:rsidRPr="00B64A69" w:rsidRDefault="004C5426" w:rsidP="004C5426">
      <w:pPr>
        <w:spacing w:line="240" w:lineRule="auto"/>
        <w:jc w:val="both"/>
        <w:rPr>
          <w:rFonts w:ascii="Arial Narrow" w:hAnsi="Arial Narrow"/>
          <w:b/>
          <w:lang w:val="mk-MK"/>
        </w:rPr>
      </w:pPr>
      <w:r w:rsidRPr="00B64A69">
        <w:rPr>
          <w:rFonts w:ascii="Arial Narrow" w:hAnsi="Arial Narrow"/>
          <w:b/>
          <w:lang w:val="mk-MK"/>
        </w:rPr>
        <w:t>Прилог</w:t>
      </w:r>
      <w:r w:rsidR="00C52596" w:rsidRPr="00B64A69">
        <w:rPr>
          <w:rFonts w:ascii="Arial Narrow" w:hAnsi="Arial Narrow"/>
          <w:b/>
          <w:lang w:val="mk-MK"/>
        </w:rPr>
        <w:t>:</w:t>
      </w:r>
    </w:p>
    <w:p w14:paraId="37E71A18" w14:textId="0E95AAE5" w:rsidR="004C5426" w:rsidRPr="00B64A69" w:rsidRDefault="004C5426" w:rsidP="00C52596">
      <w:pPr>
        <w:spacing w:line="240" w:lineRule="auto"/>
        <w:jc w:val="both"/>
        <w:rPr>
          <w:rFonts w:ascii="Arial Narrow" w:hAnsi="Arial Narrow"/>
          <w:b/>
          <w:u w:val="single"/>
          <w:lang w:val="mk-MK"/>
        </w:rPr>
      </w:pPr>
      <w:r w:rsidRPr="00B64A69">
        <w:rPr>
          <w:rFonts w:ascii="Arial Narrow" w:hAnsi="Arial Narrow"/>
          <w:lang w:val="mk-MK"/>
        </w:rPr>
        <w:t xml:space="preserve"> </w:t>
      </w:r>
      <w:r w:rsidRPr="00B64A69">
        <w:rPr>
          <w:rFonts w:ascii="Arial Narrow" w:hAnsi="Arial Narrow"/>
          <w:b/>
          <w:u w:val="single"/>
          <w:lang w:val="mk-MK"/>
        </w:rPr>
        <w:t>Листа на присутни</w:t>
      </w:r>
      <w:r w:rsidR="00995FE5" w:rsidRPr="00B64A69">
        <w:rPr>
          <w:rFonts w:ascii="Arial Narrow" w:hAnsi="Arial Narrow"/>
          <w:b/>
          <w:u w:val="single"/>
          <w:lang w:val="mk-MK"/>
        </w:rPr>
        <w:t xml:space="preserve"> учесници</w:t>
      </w:r>
      <w:r w:rsidRPr="00B64A69">
        <w:rPr>
          <w:rFonts w:ascii="Arial Narrow" w:hAnsi="Arial Narrow"/>
          <w:b/>
          <w:u w:val="single"/>
          <w:lang w:val="mk-MK"/>
        </w:rPr>
        <w:t xml:space="preserve"> на јавниот состанок</w:t>
      </w:r>
    </w:p>
    <w:tbl>
      <w:tblPr>
        <w:tblW w:w="0" w:type="auto"/>
        <w:tblInd w:w="14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2629"/>
        <w:gridCol w:w="3761"/>
      </w:tblGrid>
      <w:tr w:rsidR="004C5426" w:rsidRPr="00B64A69" w14:paraId="49F7D042" w14:textId="77777777" w:rsidTr="007F6A13">
        <w:trPr>
          <w:trHeight w:val="461"/>
        </w:trPr>
        <w:tc>
          <w:tcPr>
            <w:tcW w:w="736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7D7D7"/>
            <w:hideMark/>
          </w:tcPr>
          <w:p w14:paraId="37E0E682" w14:textId="2A6A7DE4" w:rsidR="004C5426" w:rsidRPr="00B64A69" w:rsidRDefault="004C5426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left="307" w:right="274" w:firstLine="77"/>
              <w:jc w:val="center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Л</w:t>
            </w:r>
            <w:r w:rsidRPr="00B64A69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 xml:space="preserve">ста </w:t>
            </w:r>
            <w:r w:rsidRPr="00B64A69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а</w:t>
            </w:r>
            <w:r w:rsidRPr="00B64A69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 xml:space="preserve"> </w:t>
            </w:r>
            <w:r w:rsidRPr="00B64A69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п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р</w:t>
            </w:r>
            <w:r w:rsidRPr="00B64A69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с</w:t>
            </w:r>
            <w:r w:rsidRPr="00B64A69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у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т</w:t>
            </w:r>
            <w:r w:rsidRPr="00B64A69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и</w:t>
            </w:r>
            <w:r w:rsidRPr="00B64A69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 xml:space="preserve"> </w:t>
            </w:r>
            <w:r w:rsidRPr="00B64A69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у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че</w:t>
            </w:r>
            <w:r w:rsidRPr="00B64A69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с</w:t>
            </w:r>
            <w:r w:rsidRPr="00B64A69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B64A69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иц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и</w:t>
            </w:r>
            <w:r w:rsidRPr="00B64A69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 xml:space="preserve"> </w:t>
            </w:r>
            <w:r w:rsidRPr="00B64A69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 xml:space="preserve">на </w:t>
            </w:r>
            <w:r w:rsidR="00177239" w:rsidRPr="00B64A69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прв</w:t>
            </w:r>
            <w:r w:rsidRPr="00B64A69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 xml:space="preserve"> 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ја</w:t>
            </w:r>
            <w:r w:rsidRPr="00B64A69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в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ен</w:t>
            </w:r>
            <w:r w:rsidRPr="00B64A69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 xml:space="preserve"> 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сос</w:t>
            </w:r>
            <w:r w:rsidRPr="00B64A69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т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а</w:t>
            </w:r>
            <w:r w:rsidRPr="00B64A69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ок</w:t>
            </w:r>
            <w:r w:rsidRPr="00B64A69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 xml:space="preserve"> </w:t>
            </w:r>
            <w:r w:rsidRPr="00B64A69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з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 xml:space="preserve">а </w:t>
            </w:r>
            <w:r w:rsidRPr="00B64A69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2</w:t>
            </w:r>
            <w:r w:rsidR="003E1835" w:rsidRPr="00B64A69">
              <w:rPr>
                <w:rFonts w:ascii="Arial Narrow" w:hAnsi="Arial Narrow" w:cs="Arial Narrow"/>
                <w:b/>
                <w:bCs/>
                <w:lang w:val="mk-MK"/>
              </w:rPr>
              <w:t>023</w:t>
            </w:r>
          </w:p>
        </w:tc>
      </w:tr>
      <w:tr w:rsidR="004C5426" w:rsidRPr="00B64A69" w14:paraId="42FD5CF5" w14:textId="77777777" w:rsidTr="00253197">
        <w:trPr>
          <w:trHeight w:hRule="exact" w:val="310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2FD554F" w14:textId="77777777" w:rsidR="004C5426" w:rsidRPr="00B64A69" w:rsidRDefault="004C542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14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Б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р.</w:t>
            </w:r>
          </w:p>
        </w:tc>
        <w:tc>
          <w:tcPr>
            <w:tcW w:w="26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BBE8FAB" w14:textId="77777777" w:rsidR="004C5426" w:rsidRPr="00B64A69" w:rsidRDefault="004C542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757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 xml:space="preserve">ме и </w:t>
            </w:r>
            <w:r w:rsidRPr="00B64A69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п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р</w:t>
            </w:r>
            <w:r w:rsidRPr="00B64A69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е</w:t>
            </w:r>
            <w:r w:rsidRPr="00B64A69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з</w:t>
            </w:r>
            <w:r w:rsidRPr="00B64A69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ме</w:t>
            </w:r>
          </w:p>
        </w:tc>
        <w:tc>
          <w:tcPr>
            <w:tcW w:w="3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89A500A" w14:textId="77777777" w:rsidR="004C5426" w:rsidRPr="00B64A69" w:rsidRDefault="004C542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970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B64A69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ст</w:t>
            </w:r>
            <w:r w:rsidRPr="00B64A69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ту</w:t>
            </w:r>
            <w:r w:rsidRPr="00B64A69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ци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ја</w:t>
            </w:r>
          </w:p>
        </w:tc>
      </w:tr>
      <w:tr w:rsidR="00C945C9" w:rsidRPr="00B64A69" w14:paraId="07BDAF29" w14:textId="77777777" w:rsidTr="00253197">
        <w:trPr>
          <w:trHeight w:val="295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CE40E3B" w14:textId="77777777" w:rsidR="00C945C9" w:rsidRPr="00B64A69" w:rsidRDefault="00C945C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4029E24" w14:textId="77777777" w:rsidR="00C945C9" w:rsidRPr="00B64A69" w:rsidRDefault="00C945C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 xml:space="preserve">д-р </w:t>
            </w:r>
            <w:r w:rsidRPr="00B64A69">
              <w:rPr>
                <w:rFonts w:ascii="Arial Narrow" w:hAnsi="Arial Narrow" w:cs="Arial Narrow"/>
                <w:spacing w:val="1"/>
                <w:lang w:val="mk-MK"/>
              </w:rPr>
              <w:t>З</w:t>
            </w:r>
            <w:r w:rsidRPr="00B64A69">
              <w:rPr>
                <w:rFonts w:ascii="Arial Narrow" w:hAnsi="Arial Narrow" w:cs="Arial Narrow"/>
                <w:lang w:val="mk-MK"/>
              </w:rPr>
              <w:t>о</w:t>
            </w:r>
            <w:r w:rsidRPr="00B64A69">
              <w:rPr>
                <w:rFonts w:ascii="Arial Narrow" w:hAnsi="Arial Narrow" w:cs="Arial Narrow"/>
                <w:spacing w:val="-2"/>
                <w:lang w:val="mk-MK"/>
              </w:rPr>
              <w:t>р</w:t>
            </w:r>
            <w:r w:rsidRPr="00B64A69">
              <w:rPr>
                <w:rFonts w:ascii="Arial Narrow" w:hAnsi="Arial Narrow" w:cs="Arial Narrow"/>
                <w:lang w:val="mk-MK"/>
              </w:rPr>
              <w:t>ан</w:t>
            </w:r>
            <w:r w:rsidRPr="00B64A69">
              <w:rPr>
                <w:rFonts w:ascii="Arial Narrow" w:hAnsi="Arial Narrow" w:cs="Arial Narrow"/>
                <w:spacing w:val="1"/>
                <w:lang w:val="mk-MK"/>
              </w:rPr>
              <w:t xml:space="preserve"> </w:t>
            </w:r>
            <w:r w:rsidRPr="00B64A69">
              <w:rPr>
                <w:rFonts w:ascii="Arial Narrow" w:hAnsi="Arial Narrow" w:cs="Arial Narrow"/>
                <w:lang w:val="mk-MK"/>
              </w:rPr>
              <w:t>Т</w:t>
            </w:r>
            <w:r w:rsidRPr="00B64A69">
              <w:rPr>
                <w:rFonts w:ascii="Arial Narrow" w:hAnsi="Arial Narrow" w:cs="Arial Narrow"/>
                <w:spacing w:val="-2"/>
                <w:lang w:val="mk-MK"/>
              </w:rPr>
              <w:t>р</w:t>
            </w:r>
            <w:r w:rsidRPr="00B64A69">
              <w:rPr>
                <w:rFonts w:ascii="Arial Narrow" w:hAnsi="Arial Narrow" w:cs="Arial Narrow"/>
                <w:lang w:val="mk-MK"/>
              </w:rPr>
              <w:t>ај</w:t>
            </w:r>
            <w:r w:rsidRPr="00B64A69">
              <w:rPr>
                <w:rFonts w:ascii="Arial Narrow" w:hAnsi="Arial Narrow" w:cs="Arial Narrow"/>
                <w:spacing w:val="-1"/>
                <w:lang w:val="mk-MK"/>
              </w:rPr>
              <w:t>ч</w:t>
            </w:r>
            <w:r w:rsidRPr="00B64A69">
              <w:rPr>
                <w:rFonts w:ascii="Arial Narrow" w:hAnsi="Arial Narrow" w:cs="Arial Narrow"/>
                <w:lang w:val="mk-MK"/>
              </w:rPr>
              <w:t>ев</w:t>
            </w:r>
            <w:r w:rsidRPr="00B64A69">
              <w:rPr>
                <w:rFonts w:ascii="Arial Narrow" w:hAnsi="Arial Narrow" w:cs="Arial Narrow"/>
                <w:spacing w:val="-2"/>
                <w:lang w:val="mk-MK"/>
              </w:rPr>
              <w:t>с</w:t>
            </w:r>
            <w:r w:rsidRPr="00B64A69">
              <w:rPr>
                <w:rFonts w:ascii="Arial Narrow" w:hAnsi="Arial Narrow" w:cs="Arial Narrow"/>
                <w:lang w:val="mk-MK"/>
              </w:rPr>
              <w:t>ки</w:t>
            </w:r>
          </w:p>
        </w:tc>
        <w:tc>
          <w:tcPr>
            <w:tcW w:w="376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1379811B" w14:textId="77777777" w:rsidR="00C945C9" w:rsidRPr="00B64A69" w:rsidRDefault="00C94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mk-MK"/>
              </w:rPr>
            </w:pPr>
          </w:p>
          <w:p w14:paraId="0F609841" w14:textId="77777777" w:rsidR="00C945C9" w:rsidRPr="00B64A69" w:rsidRDefault="00C945C9" w:rsidP="00B17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center"/>
              <w:rPr>
                <w:rFonts w:ascii="Arial Narrow" w:hAnsi="Arial Narrow"/>
                <w:b/>
                <w:bCs/>
                <w:lang w:val="mk-MK"/>
              </w:rPr>
            </w:pPr>
            <w:r w:rsidRPr="00B64A69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А</w:t>
            </w:r>
            <w:r w:rsidRPr="00B64A69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г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е</w:t>
            </w:r>
            <w:r w:rsidRPr="00B64A69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ц</w:t>
            </w:r>
            <w:r w:rsidRPr="00B64A69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и</w:t>
            </w:r>
            <w:r w:rsidRPr="00B64A69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ј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 xml:space="preserve">а </w:t>
            </w:r>
            <w:r w:rsidRPr="00B64A69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з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а</w:t>
            </w:r>
            <w:r w:rsidRPr="00B64A69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 xml:space="preserve"> 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а</w:t>
            </w:r>
            <w:r w:rsidRPr="00B64A69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у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дио</w:t>
            </w:r>
            <w:r w:rsidRPr="00B64A69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 xml:space="preserve"> 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и а</w:t>
            </w:r>
            <w:r w:rsidRPr="00B64A69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у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диов</w:t>
            </w:r>
            <w:r w:rsidRPr="00B64A69">
              <w:rPr>
                <w:rFonts w:ascii="Arial Narrow" w:hAnsi="Arial Narrow" w:cs="Arial Narrow"/>
                <w:b/>
                <w:bCs/>
                <w:spacing w:val="-3"/>
                <w:lang w:val="mk-MK"/>
              </w:rPr>
              <w:t>и</w:t>
            </w:r>
            <w:r w:rsidRPr="00B64A69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з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>уе</w:t>
            </w:r>
            <w:r w:rsidRPr="00B64A69">
              <w:rPr>
                <w:rFonts w:ascii="Arial Narrow" w:hAnsi="Arial Narrow" w:cs="Arial Narrow"/>
                <w:b/>
                <w:bCs/>
                <w:spacing w:val="-2"/>
                <w:lang w:val="mk-MK"/>
              </w:rPr>
              <w:t>л</w:t>
            </w:r>
            <w:r w:rsidRPr="00B64A69">
              <w:rPr>
                <w:rFonts w:ascii="Arial Narrow" w:hAnsi="Arial Narrow" w:cs="Arial Narrow"/>
                <w:b/>
                <w:bCs/>
                <w:spacing w:val="1"/>
                <w:lang w:val="mk-MK"/>
              </w:rPr>
              <w:t>н</w:t>
            </w:r>
            <w:r w:rsidRPr="00B64A69">
              <w:rPr>
                <w:rFonts w:ascii="Arial Narrow" w:hAnsi="Arial Narrow" w:cs="Arial Narrow"/>
                <w:b/>
                <w:bCs/>
                <w:lang w:val="mk-MK"/>
              </w:rPr>
              <w:t xml:space="preserve">и </w:t>
            </w:r>
            <w:r w:rsidRPr="00B64A69">
              <w:rPr>
                <w:rFonts w:ascii="Arial Narrow" w:hAnsi="Arial Narrow" w:cs="Arial Narrow"/>
                <w:b/>
                <w:bCs/>
                <w:spacing w:val="-1"/>
                <w:lang w:val="mk-MK"/>
              </w:rPr>
              <w:t>медиумски услуги</w:t>
            </w:r>
          </w:p>
        </w:tc>
      </w:tr>
      <w:tr w:rsidR="00C945C9" w:rsidRPr="00B64A69" w14:paraId="3077C071" w14:textId="77777777" w:rsidTr="00253197">
        <w:trPr>
          <w:trHeight w:hRule="exact" w:val="295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2F57E8E" w14:textId="77777777" w:rsidR="00C945C9" w:rsidRPr="00B64A69" w:rsidRDefault="00C945C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F04CC13" w14:textId="52F8A225" w:rsidR="00C945C9" w:rsidRPr="00B64A69" w:rsidRDefault="00C525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Зоран Фидано</w:t>
            </w:r>
            <w:r w:rsidR="00CF52C5" w:rsidRPr="00B64A69">
              <w:rPr>
                <w:rFonts w:ascii="Arial Narrow" w:hAnsi="Arial Narrow"/>
                <w:lang w:val="mk-MK"/>
              </w:rPr>
              <w:t>ски</w:t>
            </w: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615E17A" w14:textId="77777777" w:rsidR="00C945C9" w:rsidRPr="00B64A69" w:rsidRDefault="00C945C9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945C9" w:rsidRPr="00B64A69" w14:paraId="2104F0C1" w14:textId="77777777" w:rsidTr="00253197">
        <w:trPr>
          <w:trHeight w:hRule="exact" w:val="295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D1E6E96" w14:textId="77777777" w:rsidR="00C945C9" w:rsidRPr="00B64A69" w:rsidRDefault="00C945C9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B3807EE" w14:textId="77777777" w:rsidR="00CF52C5" w:rsidRPr="00B64A69" w:rsidRDefault="00CF52C5" w:rsidP="00CF52C5">
            <w:pPr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д-р Ивана Стојановска</w:t>
            </w:r>
          </w:p>
          <w:p w14:paraId="138571E5" w14:textId="6774E042" w:rsidR="00C945C9" w:rsidRPr="00B64A69" w:rsidRDefault="00C945C9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016F2C59" w14:textId="77777777" w:rsidR="00C945C9" w:rsidRPr="00B64A69" w:rsidRDefault="00C945C9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945C9" w:rsidRPr="00B64A69" w14:paraId="7CCEFD49" w14:textId="77777777" w:rsidTr="00253197">
        <w:trPr>
          <w:trHeight w:hRule="exact" w:val="295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594EC36" w14:textId="77777777" w:rsidR="00C945C9" w:rsidRPr="00B64A69" w:rsidRDefault="00C945C9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 w:cs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36BFA0" w14:textId="0A9B95B2" w:rsidR="00C945C9" w:rsidRPr="00B64A69" w:rsidRDefault="00CF52C5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Димитар Тануров</w:t>
            </w: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86243C7" w14:textId="77777777" w:rsidR="00C945C9" w:rsidRPr="00B64A69" w:rsidRDefault="00C945C9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945C9" w:rsidRPr="00B64A69" w14:paraId="6FD6ECAC" w14:textId="77777777" w:rsidTr="00253197">
        <w:trPr>
          <w:trHeight w:hRule="exact" w:val="295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BD7CB1D" w14:textId="77777777" w:rsidR="00C945C9" w:rsidRPr="00B64A69" w:rsidRDefault="00C945C9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 w:cs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lastRenderedPageBreak/>
              <w:t>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097D91A" w14:textId="30525799" w:rsidR="00C945C9" w:rsidRPr="00B64A69" w:rsidRDefault="00C945C9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м-р Арбен Саити</w:t>
            </w: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C706B73" w14:textId="77777777" w:rsidR="00C945C9" w:rsidRPr="00B64A69" w:rsidRDefault="00C945C9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945C9" w:rsidRPr="00B64A69" w14:paraId="5F646893" w14:textId="77777777" w:rsidTr="00253197">
        <w:trPr>
          <w:trHeight w:hRule="exact" w:val="295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34270C8" w14:textId="77777777" w:rsidR="00C945C9" w:rsidRPr="00B64A69" w:rsidRDefault="00C945C9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ED6A85" w14:textId="05127936" w:rsidR="00C945C9" w:rsidRPr="00B64A69" w:rsidRDefault="00CF52C5" w:rsidP="009C3B54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Горан Радуновиќ</w:t>
            </w: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1D1C3D32" w14:textId="77777777" w:rsidR="00C945C9" w:rsidRPr="00B64A69" w:rsidRDefault="00C945C9" w:rsidP="009C3B54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F52C5" w:rsidRPr="00B64A69" w14:paraId="3916C539" w14:textId="77777777" w:rsidTr="00253197">
        <w:trPr>
          <w:trHeight w:hRule="exact" w:val="295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A0CBF32" w14:textId="77777777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7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0FBB4E" w14:textId="1B850E5B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Цветанка Митревска</w:t>
            </w: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4916684" w14:textId="77777777" w:rsidR="00CF52C5" w:rsidRPr="00B64A69" w:rsidRDefault="00CF52C5" w:rsidP="00CF52C5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F52C5" w:rsidRPr="00B64A69" w14:paraId="2B251BF6" w14:textId="77777777" w:rsidTr="00C52596">
        <w:trPr>
          <w:trHeight w:hRule="exact" w:val="343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998EB6E" w14:textId="77777777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A8CBEFE" w14:textId="453E3A41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м-р Магдалена Д. Довлева</w:t>
            </w: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487DC8E" w14:textId="77777777" w:rsidR="00CF52C5" w:rsidRPr="00B64A69" w:rsidRDefault="00CF52C5" w:rsidP="00CF52C5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F52C5" w:rsidRPr="00B64A69" w14:paraId="2BB52CF2" w14:textId="77777777" w:rsidTr="00253197">
        <w:trPr>
          <w:trHeight w:hRule="exact" w:val="360"/>
        </w:trPr>
        <w:tc>
          <w:tcPr>
            <w:tcW w:w="9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EE9CCB" w14:textId="5A4D90F1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73" w:right="273"/>
              <w:jc w:val="right"/>
              <w:rPr>
                <w:rFonts w:ascii="Arial Narrow" w:hAnsi="Arial Narrow" w:cs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01D3E9" w14:textId="6501A9B6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м-р Сашо Богдановски</w:t>
            </w: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22B8C61" w14:textId="77777777" w:rsidR="00CF52C5" w:rsidRPr="00B64A69" w:rsidRDefault="00CF52C5" w:rsidP="00CF52C5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F52C5" w:rsidRPr="00B64A69" w14:paraId="63FE5545" w14:textId="77777777" w:rsidTr="00253197">
        <w:trPr>
          <w:trHeight w:hRule="exact" w:val="334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9AE872E" w14:textId="4849AD97" w:rsidR="00CF52C5" w:rsidRPr="00B64A69" w:rsidRDefault="00253197" w:rsidP="00253197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273"/>
              <w:jc w:val="right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10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35C8D83" w14:textId="479664BB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м-р Теодора Ристовска</w:t>
            </w:r>
          </w:p>
          <w:p w14:paraId="70ADB912" w14:textId="77777777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</w:p>
          <w:p w14:paraId="4784CF3F" w14:textId="0154FAA4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rPr>
                <w:rFonts w:ascii="Arial Narrow" w:hAnsi="Arial Narrow"/>
                <w:lang w:val="mk-MK"/>
              </w:rPr>
            </w:pP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D0F6E11" w14:textId="77777777" w:rsidR="00CF52C5" w:rsidRPr="00B64A69" w:rsidRDefault="00CF52C5" w:rsidP="00CF52C5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F52C5" w:rsidRPr="00B64A69" w14:paraId="27F752C1" w14:textId="77777777" w:rsidTr="00253197">
        <w:trPr>
          <w:trHeight w:hRule="exact" w:val="295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F1A22C4" w14:textId="2E7AD8DF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273"/>
              <w:jc w:val="right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11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8B485DC" w14:textId="45ECE179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 xml:space="preserve">м-р </w:t>
            </w:r>
            <w:r w:rsidRPr="00B64A69">
              <w:rPr>
                <w:rFonts w:ascii="Arial Narrow" w:hAnsi="Arial Narrow" w:cs="Arial"/>
                <w:color w:val="000000"/>
                <w:shd w:val="clear" w:color="auto" w:fill="FFFFFF"/>
                <w:lang w:val="mk-MK"/>
              </w:rPr>
              <w:t>Сања Филиповска</w:t>
            </w: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607FF56D" w14:textId="77777777" w:rsidR="00CF52C5" w:rsidRPr="00B64A69" w:rsidRDefault="00CF52C5" w:rsidP="00CF52C5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F52C5" w:rsidRPr="00B64A69" w14:paraId="0FB0FF9F" w14:textId="77777777" w:rsidTr="00C52596">
        <w:trPr>
          <w:trHeight w:hRule="exact" w:val="298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2E8F21" w14:textId="0A1CBE15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3"/>
              <w:jc w:val="right"/>
              <w:rPr>
                <w:rFonts w:ascii="Arial Narrow" w:hAnsi="Arial Narrow" w:cs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12</w:t>
            </w:r>
          </w:p>
          <w:p w14:paraId="5335B6BC" w14:textId="77777777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3"/>
              <w:jc w:val="center"/>
              <w:rPr>
                <w:rFonts w:ascii="Arial Narrow" w:hAnsi="Arial Narrow" w:cs="Arial Narrow"/>
                <w:lang w:val="mk-MK"/>
              </w:rPr>
            </w:pPr>
          </w:p>
          <w:p w14:paraId="4EB02AA7" w14:textId="77777777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3"/>
              <w:jc w:val="right"/>
              <w:rPr>
                <w:rFonts w:ascii="Arial Narrow" w:hAnsi="Arial Narrow" w:cs="Arial Narrow"/>
                <w:lang w:val="mk-MK"/>
              </w:rPr>
            </w:pPr>
          </w:p>
          <w:p w14:paraId="57613922" w14:textId="77777777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3"/>
              <w:jc w:val="right"/>
              <w:rPr>
                <w:rFonts w:ascii="Arial Narrow" w:hAnsi="Arial Narrow"/>
                <w:lang w:val="mk-MK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E0C1EED" w14:textId="5DEC1D36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Весна Симоновска</w:t>
            </w: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520B1EFF" w14:textId="77777777" w:rsidR="00CF52C5" w:rsidRPr="00B64A69" w:rsidRDefault="00CF52C5" w:rsidP="00CF52C5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F52C5" w:rsidRPr="00B64A69" w14:paraId="5AD99E89" w14:textId="77777777" w:rsidTr="00253197">
        <w:trPr>
          <w:trHeight w:hRule="exact" w:val="280"/>
        </w:trPr>
        <w:tc>
          <w:tcPr>
            <w:tcW w:w="9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44B2838" w14:textId="2B631489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right="273"/>
              <w:jc w:val="right"/>
              <w:rPr>
                <w:rFonts w:ascii="Arial Narrow" w:hAnsi="Arial Narrow" w:cs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13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61D94B8" w14:textId="7E1151C7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м-р Марина Трајкова</w:t>
            </w: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7DF4151" w14:textId="77777777" w:rsidR="00CF52C5" w:rsidRPr="00B64A69" w:rsidRDefault="00CF52C5" w:rsidP="00CF52C5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F52C5" w:rsidRPr="00B64A69" w14:paraId="1D5C9040" w14:textId="77777777" w:rsidTr="00253197">
        <w:trPr>
          <w:trHeight w:hRule="exact" w:val="295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9A3CD00" w14:textId="5E023124" w:rsidR="00CF52C5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right="223"/>
              <w:jc w:val="center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 xml:space="preserve">        </w:t>
            </w:r>
            <w:r w:rsidR="00CF52C5" w:rsidRPr="00B64A69">
              <w:rPr>
                <w:rFonts w:ascii="Arial Narrow" w:hAnsi="Arial Narrow" w:cs="Arial Narrow"/>
                <w:lang w:val="mk-MK"/>
              </w:rPr>
              <w:t>14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FC7408" w14:textId="1D7C38C1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м-р Виктор Стојанов</w:t>
            </w: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2EFC3A7D" w14:textId="77777777" w:rsidR="00CF52C5" w:rsidRPr="00B64A69" w:rsidRDefault="00CF52C5" w:rsidP="00CF52C5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F52C5" w:rsidRPr="00B64A69" w14:paraId="62BF566B" w14:textId="77777777" w:rsidTr="00253197">
        <w:trPr>
          <w:trHeight w:hRule="exact" w:val="295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072295" w14:textId="15D88AF1" w:rsidR="00CF52C5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center"/>
              <w:rPr>
                <w:rFonts w:ascii="Arial Narrow" w:hAnsi="Arial Narrow" w:cs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 xml:space="preserve">    </w:t>
            </w:r>
            <w:r w:rsidR="00CF52C5" w:rsidRPr="00B64A69">
              <w:rPr>
                <w:rFonts w:ascii="Arial Narrow" w:hAnsi="Arial Narrow" w:cs="Arial Narrow"/>
                <w:lang w:val="mk-MK"/>
              </w:rPr>
              <w:t>15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BC66474" w14:textId="2FC71DF5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 xml:space="preserve">м-р Билјана </w:t>
            </w:r>
            <w:r w:rsidR="00C52596" w:rsidRPr="00B64A69">
              <w:rPr>
                <w:rFonts w:ascii="Arial Narrow" w:hAnsi="Arial Narrow"/>
                <w:lang w:val="mk-MK"/>
              </w:rPr>
              <w:t xml:space="preserve">П. </w:t>
            </w:r>
            <w:r w:rsidRPr="00B64A69">
              <w:rPr>
                <w:rFonts w:ascii="Arial Narrow" w:hAnsi="Arial Narrow"/>
                <w:lang w:val="mk-MK"/>
              </w:rPr>
              <w:t>Парлеева</w:t>
            </w: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5088410" w14:textId="77777777" w:rsidR="00CF52C5" w:rsidRPr="00B64A69" w:rsidRDefault="00CF52C5" w:rsidP="00CF52C5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F52C5" w:rsidRPr="00B64A69" w14:paraId="0E8E1FBC" w14:textId="77777777" w:rsidTr="00253197">
        <w:trPr>
          <w:trHeight w:hRule="exact" w:val="295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3685675" w14:textId="214D17FA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16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4C98691" w14:textId="5B238178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Катерина Доневска</w:t>
            </w: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23C4E20" w14:textId="77777777" w:rsidR="00CF52C5" w:rsidRPr="00B64A69" w:rsidRDefault="00CF52C5" w:rsidP="00CF52C5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F52C5" w:rsidRPr="00B64A69" w14:paraId="61D8B0ED" w14:textId="77777777" w:rsidTr="00253197">
        <w:trPr>
          <w:trHeight w:hRule="exact" w:val="295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96F118F" w14:textId="491687ED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17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019B74" w14:textId="2901B133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м-р Ивона Мифушева</w:t>
            </w: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9B57866" w14:textId="77777777" w:rsidR="00CF52C5" w:rsidRPr="00B64A69" w:rsidRDefault="00CF52C5" w:rsidP="00CF52C5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F52C5" w:rsidRPr="00B64A69" w14:paraId="29B00AE5" w14:textId="77777777" w:rsidTr="00253197">
        <w:trPr>
          <w:trHeight w:hRule="exact" w:val="295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0C736E" w14:textId="7AC987C8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18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B536CD" w14:textId="3CFD6499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д-р Андриана Скерлев Чакар</w:t>
            </w: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3B042945" w14:textId="77777777" w:rsidR="00CF52C5" w:rsidRPr="00B64A69" w:rsidRDefault="00CF52C5" w:rsidP="00CF52C5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F52C5" w:rsidRPr="00B64A69" w14:paraId="423BDC62" w14:textId="77777777" w:rsidTr="00253197">
        <w:trPr>
          <w:trHeight w:hRule="exact" w:val="295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7060B66" w14:textId="0FC41A37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19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F02D0F" w14:textId="17C00A78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м-р Аргент Џелили</w:t>
            </w: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1FD6C99" w14:textId="77777777" w:rsidR="00CF52C5" w:rsidRPr="00B64A69" w:rsidRDefault="00CF52C5" w:rsidP="00CF52C5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F52C5" w:rsidRPr="00B64A69" w14:paraId="75616AAB" w14:textId="77777777" w:rsidTr="00253197">
        <w:trPr>
          <w:trHeight w:hRule="exact" w:val="357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03169BA1" w14:textId="6C354538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/>
              </w:rPr>
            </w:pPr>
            <w:r w:rsidRPr="00B64A69">
              <w:rPr>
                <w:rFonts w:ascii="Arial Narrow" w:hAnsi="Arial Narrow"/>
              </w:rPr>
              <w:t>20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5D21B1" w14:textId="2F0B7D77" w:rsidR="00CF52C5" w:rsidRPr="00B64A69" w:rsidRDefault="00747441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Христијан Трајчевски</w:t>
            </w: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30E2519B" w14:textId="77777777" w:rsidR="00CF52C5" w:rsidRPr="00B64A69" w:rsidRDefault="00CF52C5" w:rsidP="00CF52C5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F52C5" w:rsidRPr="00B64A69" w14:paraId="32521235" w14:textId="77777777" w:rsidTr="00253197">
        <w:trPr>
          <w:trHeight w:hRule="exact" w:val="307"/>
        </w:trPr>
        <w:tc>
          <w:tcPr>
            <w:tcW w:w="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EB15866" w14:textId="1500E6D7" w:rsidR="00CF52C5" w:rsidRPr="00B64A69" w:rsidRDefault="00253197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21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992409" w14:textId="1772AC7E" w:rsidR="00CF52C5" w:rsidRPr="00B64A69" w:rsidRDefault="00253197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Андриана Петрушевска</w:t>
            </w: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208452A" w14:textId="77777777" w:rsidR="00CF52C5" w:rsidRPr="00B64A69" w:rsidRDefault="00CF52C5" w:rsidP="00CF52C5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F52C5" w:rsidRPr="00B64A69" w14:paraId="44CFD737" w14:textId="77777777" w:rsidTr="00253197">
        <w:trPr>
          <w:trHeight w:hRule="exact" w:val="375"/>
        </w:trPr>
        <w:tc>
          <w:tcPr>
            <w:tcW w:w="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182B0AB" w14:textId="5638EC03" w:rsidR="00CF52C5" w:rsidRPr="00B64A69" w:rsidRDefault="00253197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23" w:right="223"/>
              <w:jc w:val="right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22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2A42804" w14:textId="09FEBC1B" w:rsidR="00CF52C5" w:rsidRPr="00B64A69" w:rsidRDefault="00253197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Нермин Кастрати</w:t>
            </w:r>
          </w:p>
          <w:p w14:paraId="758701ED" w14:textId="77777777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</w:p>
          <w:p w14:paraId="6DC07D10" w14:textId="1F14A191" w:rsidR="00CF52C5" w:rsidRPr="00B64A69" w:rsidRDefault="00CF52C5" w:rsidP="00CF52C5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</w:p>
        </w:tc>
        <w:tc>
          <w:tcPr>
            <w:tcW w:w="37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C8AD310" w14:textId="77777777" w:rsidR="00CF52C5" w:rsidRPr="00B64A69" w:rsidRDefault="00CF52C5" w:rsidP="00CF52C5">
            <w:pPr>
              <w:spacing w:after="0"/>
              <w:rPr>
                <w:rFonts w:ascii="Arial Narrow" w:hAnsi="Arial Narrow"/>
                <w:lang w:val="mk-MK"/>
              </w:rPr>
            </w:pPr>
          </w:p>
        </w:tc>
      </w:tr>
      <w:tr w:rsidR="00C52596" w:rsidRPr="00B64A69" w14:paraId="670BF406" w14:textId="77777777" w:rsidTr="00253197">
        <w:trPr>
          <w:trHeight w:hRule="exact" w:val="386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AE43441" w14:textId="283CD4C6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23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316AF74" w14:textId="11A3E037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Гордана Силјановска Давкова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BB4326" w14:textId="77F58ED3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/>
                <w:bCs/>
                <w:lang w:val="mk-MK"/>
              </w:rPr>
            </w:pPr>
            <w:r w:rsidRPr="00B64A69">
              <w:rPr>
                <w:rFonts w:ascii="Arial Narrow" w:hAnsi="Arial Narrow"/>
                <w:bCs/>
                <w:lang w:val="mk-MK"/>
              </w:rPr>
              <w:t>Собрание на РСМ</w:t>
            </w:r>
          </w:p>
        </w:tc>
      </w:tr>
      <w:tr w:rsidR="00C52596" w:rsidRPr="00B64A69" w14:paraId="2D683837" w14:textId="77777777" w:rsidTr="00C52596">
        <w:trPr>
          <w:trHeight w:hRule="exact" w:val="397"/>
        </w:trPr>
        <w:tc>
          <w:tcPr>
            <w:tcW w:w="9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9D87AF" w14:textId="2C8E5944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24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66B27EE" w14:textId="629D7061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"/>
                <w:spacing w:val="-1"/>
                <w:lang w:val="mk-MK"/>
              </w:rPr>
            </w:pPr>
            <w:r w:rsidRPr="00B64A69">
              <w:rPr>
                <w:rFonts w:ascii="Arial Narrow" w:hAnsi="Arial Narrow" w:cs="Arial"/>
                <w:spacing w:val="-1"/>
                <w:lang w:val="mk-MK"/>
              </w:rPr>
              <w:t>Огнен Јаневски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7E7A9C2" w14:textId="6FB03B9A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 w:cs="Calibri"/>
                <w:bCs/>
                <w:position w:val="1"/>
                <w:lang w:val="mk-MK"/>
              </w:rPr>
            </w:pPr>
            <w:r w:rsidRPr="00B64A69">
              <w:rPr>
                <w:rFonts w:ascii="Arial Narrow" w:hAnsi="Arial Narrow" w:cs="Calibri"/>
                <w:bCs/>
                <w:position w:val="1"/>
                <w:lang w:val="mk-MK"/>
              </w:rPr>
              <w:t>ТВ 24 Вести</w:t>
            </w:r>
          </w:p>
        </w:tc>
      </w:tr>
      <w:tr w:rsidR="00C52596" w:rsidRPr="00B64A69" w14:paraId="0648BF4F" w14:textId="77777777" w:rsidTr="00253197">
        <w:trPr>
          <w:trHeight w:hRule="exact" w:val="386"/>
        </w:trPr>
        <w:tc>
          <w:tcPr>
            <w:tcW w:w="97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9A42642" w14:textId="5D0828D5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25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4E52F0" w14:textId="38BA9225" w:rsidR="00C52596" w:rsidRPr="00B64A69" w:rsidRDefault="00C52596" w:rsidP="00C52596">
            <w:pPr>
              <w:jc w:val="both"/>
              <w:rPr>
                <w:rFonts w:ascii="Arial Narrow" w:hAnsi="Arial Narrow"/>
              </w:rPr>
            </w:pPr>
            <w:r w:rsidRPr="00B64A69">
              <w:rPr>
                <w:rFonts w:ascii="Arial Narrow" w:hAnsi="Arial Narrow"/>
              </w:rPr>
              <w:t>Дејан Геоѓиевски</w:t>
            </w:r>
            <w:r w:rsidRPr="00B64A69">
              <w:rPr>
                <w:rFonts w:ascii="Arial Narrow" w:hAnsi="Arial Narrow"/>
              </w:rPr>
              <w:tab/>
            </w:r>
          </w:p>
          <w:p w14:paraId="695C7449" w14:textId="4D23DB44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/>
                <w:lang w:val="mk-MK"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AE60B35" w14:textId="7B91E242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/>
                <w:bCs/>
                <w:lang w:val="mk-MK"/>
              </w:rPr>
            </w:pPr>
            <w:r w:rsidRPr="00B64A69">
              <w:rPr>
                <w:rFonts w:ascii="Arial Narrow" w:hAnsi="Arial Narrow"/>
              </w:rPr>
              <w:t>ЦРМ</w:t>
            </w:r>
          </w:p>
        </w:tc>
      </w:tr>
      <w:tr w:rsidR="00C52596" w:rsidRPr="00B64A69" w14:paraId="5F97CF28" w14:textId="77777777" w:rsidTr="00C52596">
        <w:trPr>
          <w:trHeight w:hRule="exact" w:val="514"/>
        </w:trPr>
        <w:tc>
          <w:tcPr>
            <w:tcW w:w="9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FDFDF04" w14:textId="42BCCFA5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26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A7B6176" w14:textId="5BD93C50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Arial Narrow" w:hAnsi="Arial Narrow" w:cs="Arial"/>
                <w:spacing w:val="-1"/>
                <w:lang w:val="mk-MK"/>
              </w:rPr>
            </w:pPr>
            <w:r w:rsidRPr="00B64A69">
              <w:rPr>
                <w:rFonts w:ascii="Arial Narrow" w:hAnsi="Arial Narrow" w:cs="Arial"/>
                <w:spacing w:val="-1"/>
                <w:lang w:val="mk-MK"/>
              </w:rPr>
              <w:t xml:space="preserve">Викторија Боровска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A56D0DF" w14:textId="55F743ED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3"/>
              <w:rPr>
                <w:rFonts w:ascii="Arial Narrow" w:hAnsi="Arial Narrow" w:cs="Calibri"/>
                <w:bCs/>
                <w:position w:val="1"/>
                <w:lang w:val="mk-MK"/>
              </w:rPr>
            </w:pPr>
            <w:r w:rsidRPr="00B64A69">
              <w:rPr>
                <w:rFonts w:ascii="Arial Narrow" w:hAnsi="Arial Narrow" w:cs="Calibri"/>
                <w:bCs/>
                <w:position w:val="1"/>
                <w:lang w:val="mk-MK"/>
              </w:rPr>
              <w:t>Институт за општествени и хуманистички науки</w:t>
            </w:r>
          </w:p>
        </w:tc>
      </w:tr>
      <w:tr w:rsidR="00C52596" w:rsidRPr="00B64A69" w14:paraId="426CDAA2" w14:textId="77777777" w:rsidTr="00253197">
        <w:trPr>
          <w:trHeight w:hRule="exact" w:val="550"/>
        </w:trPr>
        <w:tc>
          <w:tcPr>
            <w:tcW w:w="97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DF30AB2" w14:textId="27CEAFAF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27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FEE2E59" w14:textId="65BEB1BC" w:rsidR="00C52596" w:rsidRPr="00B64A69" w:rsidRDefault="00C52596" w:rsidP="00C52596">
            <w:pPr>
              <w:rPr>
                <w:rFonts w:ascii="Arial Narrow" w:hAnsi="Arial Narrow" w:cs="Arial Narrow"/>
                <w:spacing w:val="-1"/>
                <w:lang w:val="mk-MK"/>
              </w:rPr>
            </w:pPr>
            <w:r w:rsidRPr="00B64A69">
              <w:rPr>
                <w:rFonts w:ascii="Arial Narrow" w:hAnsi="Arial Narrow" w:cs="Arial Narrow"/>
                <w:spacing w:val="-1"/>
                <w:lang w:val="mk-MK"/>
              </w:rPr>
              <w:t>Калина Лечевска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74E472" w14:textId="6F148AB3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Cs/>
                <w:spacing w:val="-1"/>
                <w:lang w:val="mk-MK"/>
              </w:rPr>
            </w:pPr>
            <w:r w:rsidRPr="00B64A69">
              <w:rPr>
                <w:rFonts w:ascii="Arial Narrow" w:hAnsi="Arial Narrow" w:cs="Calibri"/>
                <w:bCs/>
                <w:position w:val="1"/>
                <w:lang w:val="mk-MK"/>
              </w:rPr>
              <w:t>Институт за општествени и хуманистички науки</w:t>
            </w:r>
          </w:p>
        </w:tc>
      </w:tr>
      <w:tr w:rsidR="00C52596" w:rsidRPr="00B64A69" w14:paraId="55A1A918" w14:textId="77777777" w:rsidTr="00253197">
        <w:trPr>
          <w:trHeight w:hRule="exact" w:val="370"/>
        </w:trPr>
        <w:tc>
          <w:tcPr>
            <w:tcW w:w="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50C3E02" w14:textId="49E1B4E0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28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1B3C5AB" w14:textId="02B481EA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 w:cs="Arial Narrow"/>
                <w:spacing w:val="-1"/>
                <w:lang w:val="mk-MK"/>
              </w:rPr>
            </w:pPr>
            <w:r w:rsidRPr="00B64A69">
              <w:rPr>
                <w:rFonts w:ascii="Arial Narrow" w:hAnsi="Arial Narrow" w:cs="Arial Narrow"/>
                <w:spacing w:val="-1"/>
                <w:lang w:val="mk-MK"/>
              </w:rPr>
              <w:t xml:space="preserve">Александра Бубевска 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08B2FD07" w14:textId="0C67B9D8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Cs/>
                <w:spacing w:val="-1"/>
                <w:lang w:val="mk-MK"/>
              </w:rPr>
            </w:pPr>
            <w:r w:rsidRPr="00B64A69">
              <w:rPr>
                <w:rFonts w:ascii="Arial Narrow" w:hAnsi="Arial Narrow" w:cs="Arial Narrow"/>
                <w:bCs/>
                <w:spacing w:val="-1"/>
                <w:lang w:val="mk-MK"/>
              </w:rPr>
              <w:t>Хелсиншки комитет</w:t>
            </w:r>
          </w:p>
        </w:tc>
      </w:tr>
      <w:tr w:rsidR="00C52596" w:rsidRPr="00B64A69" w14:paraId="7A56C5D4" w14:textId="77777777" w:rsidTr="00C52596">
        <w:trPr>
          <w:trHeight w:hRule="exact" w:val="334"/>
        </w:trPr>
        <w:tc>
          <w:tcPr>
            <w:tcW w:w="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86416A4" w14:textId="3E015A5A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29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2C55FCE" w14:textId="41E8F571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Тамара Манческа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F92D97" w14:textId="52CC07DD" w:rsidR="00C52596" w:rsidRPr="00B64A69" w:rsidRDefault="00C52596" w:rsidP="00C52596">
            <w:pPr>
              <w:widowControl w:val="0"/>
              <w:tabs>
                <w:tab w:val="left" w:pos="1014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Cs/>
                <w:spacing w:val="-1"/>
                <w:lang w:val="mk-MK"/>
              </w:rPr>
            </w:pPr>
            <w:r w:rsidRPr="00B64A69">
              <w:rPr>
                <w:rFonts w:ascii="Arial Narrow" w:hAnsi="Arial Narrow" w:cs="Arial Narrow"/>
                <w:bCs/>
                <w:spacing w:val="-1"/>
                <w:lang w:val="mk-MK"/>
              </w:rPr>
              <w:t>Реактор</w:t>
            </w:r>
          </w:p>
        </w:tc>
      </w:tr>
      <w:tr w:rsidR="00C52596" w:rsidRPr="00B64A69" w14:paraId="1BCFD8A9" w14:textId="77777777" w:rsidTr="00253197">
        <w:trPr>
          <w:trHeight w:hRule="exact" w:val="280"/>
        </w:trPr>
        <w:tc>
          <w:tcPr>
            <w:tcW w:w="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3B16785" w14:textId="7E060DC8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30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DD0933" w14:textId="3C78D3EC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lang w:val="mk-MK"/>
              </w:rPr>
            </w:pPr>
            <w:r w:rsidRPr="00B64A69">
              <w:rPr>
                <w:rFonts w:ascii="Arial Narrow" w:hAnsi="Arial Narrow"/>
                <w:lang w:val="mk-MK"/>
              </w:rPr>
              <w:t>Елена Ристовска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5B6AB21" w14:textId="5AAF0F3E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Cs/>
                <w:spacing w:val="-1"/>
              </w:rPr>
            </w:pPr>
            <w:r w:rsidRPr="00B64A69">
              <w:rPr>
                <w:rFonts w:ascii="Arial Narrow" w:hAnsi="Arial Narrow" w:cs="Arial Narrow"/>
                <w:bCs/>
                <w:spacing w:val="-1"/>
              </w:rPr>
              <w:t>UN Woman</w:t>
            </w:r>
          </w:p>
        </w:tc>
      </w:tr>
      <w:tr w:rsidR="00C52596" w:rsidRPr="00B64A69" w14:paraId="3F953133" w14:textId="77777777" w:rsidTr="00253197">
        <w:trPr>
          <w:trHeight w:hRule="exact" w:val="361"/>
        </w:trPr>
        <w:tc>
          <w:tcPr>
            <w:tcW w:w="9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12E0F5" w14:textId="0EC2209B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23" w:right="223"/>
              <w:jc w:val="right"/>
              <w:rPr>
                <w:rFonts w:ascii="Arial Narrow" w:hAnsi="Arial Narrow" w:cs="Arial Narrow"/>
                <w:lang w:val="mk-MK"/>
              </w:rPr>
            </w:pPr>
            <w:r w:rsidRPr="00B64A69">
              <w:rPr>
                <w:rFonts w:ascii="Arial Narrow" w:hAnsi="Arial Narrow" w:cs="Arial Narrow"/>
                <w:lang w:val="mk-MK"/>
              </w:rPr>
              <w:t>31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64CCE14" w14:textId="47757F2E" w:rsidR="00C52596" w:rsidRPr="00B64A69" w:rsidRDefault="00C52596" w:rsidP="00C525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rPr>
                <w:rFonts w:ascii="Arial Narrow" w:hAnsi="Arial Narrow"/>
                <w:color w:val="000000"/>
                <w:lang w:val="mk-MK"/>
              </w:rPr>
            </w:pPr>
            <w:r w:rsidRPr="00B64A69">
              <w:rPr>
                <w:rFonts w:ascii="Arial Narrow" w:hAnsi="Arial Narrow"/>
                <w:color w:val="000000"/>
                <w:lang w:val="mk-MK"/>
              </w:rPr>
              <w:t>Ирена Лукровска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B8A9C25" w14:textId="3D24317C" w:rsidR="00C52596" w:rsidRPr="00B64A69" w:rsidRDefault="00C52596" w:rsidP="00C52596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Arial Narrow" w:hAnsi="Arial Narrow" w:cs="Arial Narrow"/>
                <w:bCs/>
                <w:spacing w:val="-1"/>
                <w:lang w:val="mk-MK"/>
              </w:rPr>
            </w:pPr>
            <w:r w:rsidRPr="00B64A69">
              <w:rPr>
                <w:rFonts w:ascii="Arial Narrow" w:hAnsi="Arial Narrow" w:cs="Arial Narrow"/>
                <w:bCs/>
                <w:spacing w:val="-1"/>
              </w:rPr>
              <w:t>UN Woman</w:t>
            </w:r>
          </w:p>
        </w:tc>
      </w:tr>
    </w:tbl>
    <w:p w14:paraId="3B95F133" w14:textId="03400641" w:rsidR="00162BAB" w:rsidRPr="00B64A69" w:rsidRDefault="00162BAB" w:rsidP="00C52596">
      <w:pPr>
        <w:jc w:val="both"/>
        <w:rPr>
          <w:rFonts w:ascii="Arial Narrow" w:hAnsi="Arial Narrow"/>
        </w:rPr>
      </w:pPr>
    </w:p>
    <w:sectPr w:rsidR="00162BAB" w:rsidRPr="00B64A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629D0" w14:textId="77777777" w:rsidR="00B33A8A" w:rsidRDefault="00B33A8A" w:rsidP="00383A21">
      <w:pPr>
        <w:spacing w:after="0" w:line="240" w:lineRule="auto"/>
      </w:pPr>
      <w:r>
        <w:separator/>
      </w:r>
    </w:p>
  </w:endnote>
  <w:endnote w:type="continuationSeparator" w:id="0">
    <w:p w14:paraId="48E5A695" w14:textId="77777777" w:rsidR="00B33A8A" w:rsidRDefault="00B33A8A" w:rsidP="0038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4913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9F0A6" w14:textId="7C680996" w:rsidR="00383A21" w:rsidRDefault="00383A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A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EC05D2" w14:textId="77777777" w:rsidR="00383A21" w:rsidRDefault="00383A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1C32AB" w14:textId="77777777" w:rsidR="00B33A8A" w:rsidRDefault="00B33A8A" w:rsidP="00383A21">
      <w:pPr>
        <w:spacing w:after="0" w:line="240" w:lineRule="auto"/>
      </w:pPr>
      <w:r>
        <w:separator/>
      </w:r>
    </w:p>
  </w:footnote>
  <w:footnote w:type="continuationSeparator" w:id="0">
    <w:p w14:paraId="6A87288D" w14:textId="77777777" w:rsidR="00B33A8A" w:rsidRDefault="00B33A8A" w:rsidP="00383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42"/>
    <w:rsid w:val="00012418"/>
    <w:rsid w:val="0001292A"/>
    <w:rsid w:val="000168F5"/>
    <w:rsid w:val="00021164"/>
    <w:rsid w:val="00021A10"/>
    <w:rsid w:val="00024809"/>
    <w:rsid w:val="00037DA1"/>
    <w:rsid w:val="0004405F"/>
    <w:rsid w:val="00051584"/>
    <w:rsid w:val="0005216D"/>
    <w:rsid w:val="00065BE6"/>
    <w:rsid w:val="00066913"/>
    <w:rsid w:val="00067774"/>
    <w:rsid w:val="0007737D"/>
    <w:rsid w:val="00094832"/>
    <w:rsid w:val="000B3DF7"/>
    <w:rsid w:val="000C6A34"/>
    <w:rsid w:val="000D5B80"/>
    <w:rsid w:val="0011492A"/>
    <w:rsid w:val="00125261"/>
    <w:rsid w:val="001315FB"/>
    <w:rsid w:val="00133AE7"/>
    <w:rsid w:val="001374F6"/>
    <w:rsid w:val="00140AB3"/>
    <w:rsid w:val="00150338"/>
    <w:rsid w:val="001518C0"/>
    <w:rsid w:val="001537E0"/>
    <w:rsid w:val="00155DC4"/>
    <w:rsid w:val="0016199B"/>
    <w:rsid w:val="00162BAB"/>
    <w:rsid w:val="001645FB"/>
    <w:rsid w:val="00166409"/>
    <w:rsid w:val="00176C5D"/>
    <w:rsid w:val="00177239"/>
    <w:rsid w:val="00180B86"/>
    <w:rsid w:val="00181186"/>
    <w:rsid w:val="00192377"/>
    <w:rsid w:val="00192B07"/>
    <w:rsid w:val="001A321F"/>
    <w:rsid w:val="001B6B93"/>
    <w:rsid w:val="001C2F85"/>
    <w:rsid w:val="001C7E48"/>
    <w:rsid w:val="001D0D45"/>
    <w:rsid w:val="001E61E1"/>
    <w:rsid w:val="001F3367"/>
    <w:rsid w:val="001F3374"/>
    <w:rsid w:val="001F7D9C"/>
    <w:rsid w:val="00207819"/>
    <w:rsid w:val="00212C15"/>
    <w:rsid w:val="00213992"/>
    <w:rsid w:val="00235F1E"/>
    <w:rsid w:val="00236401"/>
    <w:rsid w:val="00253197"/>
    <w:rsid w:val="00256629"/>
    <w:rsid w:val="00256A28"/>
    <w:rsid w:val="00265FB9"/>
    <w:rsid w:val="00276A60"/>
    <w:rsid w:val="002778C6"/>
    <w:rsid w:val="00285371"/>
    <w:rsid w:val="002869BA"/>
    <w:rsid w:val="00286D43"/>
    <w:rsid w:val="00287B93"/>
    <w:rsid w:val="0029266B"/>
    <w:rsid w:val="00295E7C"/>
    <w:rsid w:val="00295F1E"/>
    <w:rsid w:val="002B04AB"/>
    <w:rsid w:val="002C1952"/>
    <w:rsid w:val="002C774A"/>
    <w:rsid w:val="002C77F9"/>
    <w:rsid w:val="002C7F3C"/>
    <w:rsid w:val="002D4555"/>
    <w:rsid w:val="002E0AEE"/>
    <w:rsid w:val="002E24CC"/>
    <w:rsid w:val="002E3C52"/>
    <w:rsid w:val="002F49D2"/>
    <w:rsid w:val="00300C04"/>
    <w:rsid w:val="003019D7"/>
    <w:rsid w:val="0032170C"/>
    <w:rsid w:val="003267A6"/>
    <w:rsid w:val="00365346"/>
    <w:rsid w:val="00377B6B"/>
    <w:rsid w:val="00383A21"/>
    <w:rsid w:val="0038729B"/>
    <w:rsid w:val="00394D40"/>
    <w:rsid w:val="00395F8B"/>
    <w:rsid w:val="00396DE1"/>
    <w:rsid w:val="003A5D31"/>
    <w:rsid w:val="003B07E3"/>
    <w:rsid w:val="003D082C"/>
    <w:rsid w:val="003D5AB1"/>
    <w:rsid w:val="003D61ED"/>
    <w:rsid w:val="003E1835"/>
    <w:rsid w:val="003E2F17"/>
    <w:rsid w:val="003E76A9"/>
    <w:rsid w:val="004045A0"/>
    <w:rsid w:val="0041343D"/>
    <w:rsid w:val="00416138"/>
    <w:rsid w:val="004175A4"/>
    <w:rsid w:val="00427516"/>
    <w:rsid w:val="0043300C"/>
    <w:rsid w:val="00436995"/>
    <w:rsid w:val="00447A13"/>
    <w:rsid w:val="0046727F"/>
    <w:rsid w:val="004716C0"/>
    <w:rsid w:val="0048663C"/>
    <w:rsid w:val="00493352"/>
    <w:rsid w:val="00495FA1"/>
    <w:rsid w:val="00497481"/>
    <w:rsid w:val="004A2168"/>
    <w:rsid w:val="004A22B0"/>
    <w:rsid w:val="004A4289"/>
    <w:rsid w:val="004B6D74"/>
    <w:rsid w:val="004C5426"/>
    <w:rsid w:val="004C74B3"/>
    <w:rsid w:val="004D7BFE"/>
    <w:rsid w:val="004E6A66"/>
    <w:rsid w:val="004E7EF8"/>
    <w:rsid w:val="00513B73"/>
    <w:rsid w:val="005145B8"/>
    <w:rsid w:val="00516C44"/>
    <w:rsid w:val="00520814"/>
    <w:rsid w:val="005318AD"/>
    <w:rsid w:val="00532B5C"/>
    <w:rsid w:val="00541D31"/>
    <w:rsid w:val="005527A0"/>
    <w:rsid w:val="005614A1"/>
    <w:rsid w:val="00564B62"/>
    <w:rsid w:val="005653D5"/>
    <w:rsid w:val="005711F6"/>
    <w:rsid w:val="0057172E"/>
    <w:rsid w:val="00576B33"/>
    <w:rsid w:val="0058016B"/>
    <w:rsid w:val="00582DCF"/>
    <w:rsid w:val="005A0E30"/>
    <w:rsid w:val="005C10D2"/>
    <w:rsid w:val="005D2609"/>
    <w:rsid w:val="005D6182"/>
    <w:rsid w:val="005E41C0"/>
    <w:rsid w:val="005E523B"/>
    <w:rsid w:val="00600A62"/>
    <w:rsid w:val="006015BA"/>
    <w:rsid w:val="00611DF0"/>
    <w:rsid w:val="00621D45"/>
    <w:rsid w:val="006668CE"/>
    <w:rsid w:val="00676B54"/>
    <w:rsid w:val="00676E92"/>
    <w:rsid w:val="006812FA"/>
    <w:rsid w:val="006921A6"/>
    <w:rsid w:val="00694AE7"/>
    <w:rsid w:val="00696722"/>
    <w:rsid w:val="006A1BA8"/>
    <w:rsid w:val="006A2A2F"/>
    <w:rsid w:val="006B3C6B"/>
    <w:rsid w:val="006C37F1"/>
    <w:rsid w:val="006D15F9"/>
    <w:rsid w:val="006D7A10"/>
    <w:rsid w:val="006D7DC6"/>
    <w:rsid w:val="006E7076"/>
    <w:rsid w:val="006F2999"/>
    <w:rsid w:val="006F5948"/>
    <w:rsid w:val="006F79AF"/>
    <w:rsid w:val="007027CB"/>
    <w:rsid w:val="00702A5B"/>
    <w:rsid w:val="007068F8"/>
    <w:rsid w:val="00714B2E"/>
    <w:rsid w:val="00747441"/>
    <w:rsid w:val="007626E2"/>
    <w:rsid w:val="00762D66"/>
    <w:rsid w:val="00764C0F"/>
    <w:rsid w:val="00771FA0"/>
    <w:rsid w:val="00786218"/>
    <w:rsid w:val="007941D7"/>
    <w:rsid w:val="00795658"/>
    <w:rsid w:val="007A24B2"/>
    <w:rsid w:val="007B74E3"/>
    <w:rsid w:val="007D1B79"/>
    <w:rsid w:val="007D1D93"/>
    <w:rsid w:val="007D46E5"/>
    <w:rsid w:val="007F1853"/>
    <w:rsid w:val="007F6A13"/>
    <w:rsid w:val="008102A4"/>
    <w:rsid w:val="008158C0"/>
    <w:rsid w:val="00817D83"/>
    <w:rsid w:val="008226E0"/>
    <w:rsid w:val="00826F42"/>
    <w:rsid w:val="0083505B"/>
    <w:rsid w:val="00841515"/>
    <w:rsid w:val="00846523"/>
    <w:rsid w:val="00847272"/>
    <w:rsid w:val="0085003F"/>
    <w:rsid w:val="00861034"/>
    <w:rsid w:val="008623D5"/>
    <w:rsid w:val="0087312B"/>
    <w:rsid w:val="00873190"/>
    <w:rsid w:val="008739D1"/>
    <w:rsid w:val="008A64C0"/>
    <w:rsid w:val="008B2B4A"/>
    <w:rsid w:val="008D7098"/>
    <w:rsid w:val="008E7BCE"/>
    <w:rsid w:val="00905BE6"/>
    <w:rsid w:val="009061E8"/>
    <w:rsid w:val="00921A57"/>
    <w:rsid w:val="00932ABC"/>
    <w:rsid w:val="00946018"/>
    <w:rsid w:val="00947E67"/>
    <w:rsid w:val="00952A28"/>
    <w:rsid w:val="00960EB3"/>
    <w:rsid w:val="00995FE5"/>
    <w:rsid w:val="009A13D4"/>
    <w:rsid w:val="009B3FD4"/>
    <w:rsid w:val="009B79ED"/>
    <w:rsid w:val="009C3304"/>
    <w:rsid w:val="009C3B54"/>
    <w:rsid w:val="009C5100"/>
    <w:rsid w:val="009C530C"/>
    <w:rsid w:val="009D7827"/>
    <w:rsid w:val="009E5389"/>
    <w:rsid w:val="009F23EC"/>
    <w:rsid w:val="009F623E"/>
    <w:rsid w:val="00A05140"/>
    <w:rsid w:val="00A11181"/>
    <w:rsid w:val="00A11F17"/>
    <w:rsid w:val="00A345E8"/>
    <w:rsid w:val="00A36457"/>
    <w:rsid w:val="00A36CCE"/>
    <w:rsid w:val="00A72473"/>
    <w:rsid w:val="00A82D1E"/>
    <w:rsid w:val="00AA1410"/>
    <w:rsid w:val="00AA4553"/>
    <w:rsid w:val="00AB0064"/>
    <w:rsid w:val="00AB43A0"/>
    <w:rsid w:val="00AC7E98"/>
    <w:rsid w:val="00AD7734"/>
    <w:rsid w:val="00AE2591"/>
    <w:rsid w:val="00AE48E1"/>
    <w:rsid w:val="00B04B56"/>
    <w:rsid w:val="00B10967"/>
    <w:rsid w:val="00B17FA9"/>
    <w:rsid w:val="00B256D6"/>
    <w:rsid w:val="00B33A8A"/>
    <w:rsid w:val="00B36FE1"/>
    <w:rsid w:val="00B53B67"/>
    <w:rsid w:val="00B57104"/>
    <w:rsid w:val="00B64A69"/>
    <w:rsid w:val="00B700EC"/>
    <w:rsid w:val="00B71D27"/>
    <w:rsid w:val="00B825F5"/>
    <w:rsid w:val="00B834EE"/>
    <w:rsid w:val="00B87F53"/>
    <w:rsid w:val="00B94FC6"/>
    <w:rsid w:val="00BA6309"/>
    <w:rsid w:val="00BC67A6"/>
    <w:rsid w:val="00BC6855"/>
    <w:rsid w:val="00BD18CD"/>
    <w:rsid w:val="00BF113F"/>
    <w:rsid w:val="00BF13F7"/>
    <w:rsid w:val="00BF18ED"/>
    <w:rsid w:val="00C041A5"/>
    <w:rsid w:val="00C12445"/>
    <w:rsid w:val="00C202B7"/>
    <w:rsid w:val="00C2351D"/>
    <w:rsid w:val="00C37B85"/>
    <w:rsid w:val="00C413A1"/>
    <w:rsid w:val="00C5154B"/>
    <w:rsid w:val="00C52596"/>
    <w:rsid w:val="00C5408A"/>
    <w:rsid w:val="00C556AE"/>
    <w:rsid w:val="00C60CBF"/>
    <w:rsid w:val="00C66D1F"/>
    <w:rsid w:val="00C674D0"/>
    <w:rsid w:val="00C74B70"/>
    <w:rsid w:val="00C765EB"/>
    <w:rsid w:val="00C83DA0"/>
    <w:rsid w:val="00C856E0"/>
    <w:rsid w:val="00C945C9"/>
    <w:rsid w:val="00C97DBB"/>
    <w:rsid w:val="00CC3295"/>
    <w:rsid w:val="00CD4285"/>
    <w:rsid w:val="00CE2ECE"/>
    <w:rsid w:val="00CF52C5"/>
    <w:rsid w:val="00CF6BD6"/>
    <w:rsid w:val="00D026F0"/>
    <w:rsid w:val="00D20D94"/>
    <w:rsid w:val="00D23204"/>
    <w:rsid w:val="00D26342"/>
    <w:rsid w:val="00D265EF"/>
    <w:rsid w:val="00D26F9D"/>
    <w:rsid w:val="00D340B5"/>
    <w:rsid w:val="00D62F6E"/>
    <w:rsid w:val="00D65D0E"/>
    <w:rsid w:val="00D83DA1"/>
    <w:rsid w:val="00DB28E2"/>
    <w:rsid w:val="00DB34D2"/>
    <w:rsid w:val="00DC3326"/>
    <w:rsid w:val="00DD4E41"/>
    <w:rsid w:val="00DE68AB"/>
    <w:rsid w:val="00DE7114"/>
    <w:rsid w:val="00E0324A"/>
    <w:rsid w:val="00E04F43"/>
    <w:rsid w:val="00E10788"/>
    <w:rsid w:val="00E11E45"/>
    <w:rsid w:val="00E2612F"/>
    <w:rsid w:val="00E375FC"/>
    <w:rsid w:val="00E51165"/>
    <w:rsid w:val="00E53AF7"/>
    <w:rsid w:val="00E56D58"/>
    <w:rsid w:val="00E60E73"/>
    <w:rsid w:val="00E90934"/>
    <w:rsid w:val="00EB1FE7"/>
    <w:rsid w:val="00EC3C2F"/>
    <w:rsid w:val="00EC58D3"/>
    <w:rsid w:val="00ED095B"/>
    <w:rsid w:val="00EE27DB"/>
    <w:rsid w:val="00F05319"/>
    <w:rsid w:val="00F06BF8"/>
    <w:rsid w:val="00F1157E"/>
    <w:rsid w:val="00F11B00"/>
    <w:rsid w:val="00F273EB"/>
    <w:rsid w:val="00F46A3E"/>
    <w:rsid w:val="00F46A91"/>
    <w:rsid w:val="00F64237"/>
    <w:rsid w:val="00F65E49"/>
    <w:rsid w:val="00F754AC"/>
    <w:rsid w:val="00F775CD"/>
    <w:rsid w:val="00F809FA"/>
    <w:rsid w:val="00F827F7"/>
    <w:rsid w:val="00F87523"/>
    <w:rsid w:val="00F936EE"/>
    <w:rsid w:val="00F96D58"/>
    <w:rsid w:val="00FF1C6E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F0681"/>
  <w15:chartTrackingRefBased/>
  <w15:docId w15:val="{5E09A9E8-F878-41D2-A66B-F728C9B4B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42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5426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A21"/>
  </w:style>
  <w:style w:type="paragraph" w:styleId="Footer">
    <w:name w:val="footer"/>
    <w:basedOn w:val="Normal"/>
    <w:link w:val="FooterChar"/>
    <w:uiPriority w:val="99"/>
    <w:unhideWhenUsed/>
    <w:rsid w:val="00383A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A21"/>
  </w:style>
  <w:style w:type="paragraph" w:styleId="NormalWeb">
    <w:name w:val="Normal (Web)"/>
    <w:basedOn w:val="Normal"/>
    <w:uiPriority w:val="99"/>
    <w:unhideWhenUsed/>
    <w:rsid w:val="00F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7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A0FB6-6A86-4F3B-A0C1-6F1C6042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3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Ismaili</dc:creator>
  <cp:keywords/>
  <dc:description/>
  <cp:lastModifiedBy>Ivana Stojanovska</cp:lastModifiedBy>
  <cp:revision>142</cp:revision>
  <dcterms:created xsi:type="dcterms:W3CDTF">2022-03-29T09:10:00Z</dcterms:created>
  <dcterms:modified xsi:type="dcterms:W3CDTF">2023-04-04T07:36:00Z</dcterms:modified>
</cp:coreProperties>
</file>