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C36E1" w:rsidRPr="003C2CC9" w:rsidRDefault="007458FB" w:rsidP="00185679">
      <w:pPr>
        <w:rPr>
          <w:lang w:val="en-US"/>
        </w:rPr>
      </w:pPr>
      <w:r w:rsidRPr="008F5DB4">
        <w:rPr>
          <w:noProof/>
          <w:lang w:val="en-US"/>
        </w:rPr>
        <mc:AlternateContent>
          <mc:Choice Requires="wps">
            <w:drawing>
              <wp:anchor distT="0" distB="0" distL="114300" distR="114300" simplePos="0" relativeHeight="251800576" behindDoc="0" locked="0" layoutInCell="1" allowOverlap="1" wp14:anchorId="780C31CD" wp14:editId="06DF8335">
                <wp:simplePos x="0" y="0"/>
                <wp:positionH relativeFrom="margin">
                  <wp:posOffset>-725557</wp:posOffset>
                </wp:positionH>
                <wp:positionV relativeFrom="paragraph">
                  <wp:posOffset>4417805</wp:posOffset>
                </wp:positionV>
                <wp:extent cx="7428865" cy="2663687"/>
                <wp:effectExtent l="0" t="0" r="19685" b="22860"/>
                <wp:wrapNone/>
                <wp:docPr id="1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8865" cy="2663687"/>
                        </a:xfrm>
                        <a:prstGeom prst="bevel">
                          <a:avLst>
                            <a:gd name="adj" fmla="val 2308"/>
                          </a:avLst>
                        </a:prstGeom>
                        <a:noFill/>
                        <a:ln w="9525">
                          <a:solidFill>
                            <a:srgbClr val="000000"/>
                          </a:solidFill>
                          <a:miter lim="800000"/>
                          <a:headEnd/>
                          <a:tailEnd/>
                        </a:ln>
                        <a:extLst/>
                      </wps:spPr>
                      <wps:txbx>
                        <w:txbxContent>
                          <w:p w:rsidR="007458FB" w:rsidRPr="007A01C8" w:rsidRDefault="0084445C" w:rsidP="007458FB">
                            <w:pPr>
                              <w:pStyle w:val="Heading1"/>
                              <w:spacing w:before="0" w:line="288" w:lineRule="atLeast"/>
                              <w:jc w:val="both"/>
                              <w:rPr>
                                <w:rFonts w:ascii="Arial Narrow" w:hAnsi="Arial Narrow"/>
                                <w:b/>
                                <w:color w:val="C00000"/>
                                <w:sz w:val="22"/>
                                <w:szCs w:val="22"/>
                              </w:rPr>
                            </w:pPr>
                            <w:r>
                              <w:rPr>
                                <w:rFonts w:ascii="Arial Narrow" w:hAnsi="Arial Narrow"/>
                                <w:b/>
                                <w:color w:val="C00000"/>
                                <w:sz w:val="22"/>
                                <w:szCs w:val="22"/>
                              </w:rPr>
                              <w:t>Press Release</w:t>
                            </w:r>
                          </w:p>
                          <w:p w:rsidR="007458FB" w:rsidRPr="007A01C8" w:rsidRDefault="007458FB" w:rsidP="007458FB">
                            <w:pPr>
                              <w:pStyle w:val="Heading1"/>
                              <w:spacing w:before="0" w:line="288" w:lineRule="atLeast"/>
                              <w:jc w:val="both"/>
                              <w:rPr>
                                <w:rFonts w:ascii="Arial Narrow" w:hAnsi="Arial Narrow"/>
                                <w:color w:val="000000"/>
                                <w:sz w:val="22"/>
                                <w:szCs w:val="22"/>
                              </w:rPr>
                            </w:pPr>
                          </w:p>
                          <w:p w:rsidR="00C9165E" w:rsidRDefault="00C9165E" w:rsidP="00C9165E">
                            <w:pPr>
                              <w:shd w:val="clear" w:color="auto" w:fill="FFFFFF"/>
                              <w:spacing w:after="0" w:line="240" w:lineRule="auto"/>
                              <w:jc w:val="both"/>
                              <w:rPr>
                                <w:rFonts w:ascii="Arial Narrow" w:hAnsi="Arial Narrow" w:cs="Open Sans"/>
                                <w:sz w:val="22"/>
                                <w:szCs w:val="22"/>
                              </w:rPr>
                            </w:pPr>
                            <w:r w:rsidRPr="006F7CCE">
                              <w:rPr>
                                <w:rFonts w:ascii="Arial Narrow" w:hAnsi="Arial Narrow" w:cs="Open Sans"/>
                                <w:sz w:val="22"/>
                                <w:szCs w:val="22"/>
                              </w:rPr>
                              <w:t>On 1 December 2023, t</w:t>
                            </w:r>
                            <w:r w:rsidRPr="00ED794A">
                              <w:rPr>
                                <w:rFonts w:ascii="Arial Narrow" w:hAnsi="Arial Narrow" w:cs="Open Sans"/>
                                <w:sz w:val="22"/>
                                <w:szCs w:val="22"/>
                              </w:rPr>
                              <w:t>he Agency for Audio and Audiovisual Media Services call</w:t>
                            </w:r>
                            <w:r w:rsidRPr="006F7CCE">
                              <w:rPr>
                                <w:rFonts w:ascii="Arial Narrow" w:hAnsi="Arial Narrow" w:cs="Open Sans"/>
                                <w:sz w:val="22"/>
                                <w:szCs w:val="22"/>
                              </w:rPr>
                              <w:t>ed</w:t>
                            </w:r>
                            <w:r w:rsidRPr="00ED794A">
                              <w:rPr>
                                <w:rFonts w:ascii="Arial Narrow" w:hAnsi="Arial Narrow" w:cs="Open Sans"/>
                                <w:sz w:val="22"/>
                                <w:szCs w:val="22"/>
                              </w:rPr>
                              <w:t xml:space="preserve"> on the media and media workers to adhere to the highest professional standards and ethical values when reporting on the case related to the missing teen girl from Skopje. </w:t>
                            </w:r>
                            <w:r w:rsidRPr="006F7CCE">
                              <w:rPr>
                                <w:rFonts w:ascii="Arial Narrow" w:hAnsi="Arial Narrow" w:cs="Open Sans"/>
                                <w:sz w:val="22"/>
                                <w:szCs w:val="22"/>
                              </w:rPr>
                              <w:t>In its Press Release, it pointed out that</w:t>
                            </w:r>
                            <w:r w:rsidRPr="00ED794A">
                              <w:rPr>
                                <w:rFonts w:ascii="Arial Narrow" w:hAnsi="Arial Narrow" w:cs="Open Sans"/>
                                <w:sz w:val="22"/>
                                <w:szCs w:val="22"/>
                              </w:rPr>
                              <w:t xml:space="preserve"> accurate and verified information m</w:t>
                            </w:r>
                            <w:r w:rsidRPr="006F7CCE">
                              <w:rPr>
                                <w:rFonts w:ascii="Arial Narrow" w:hAnsi="Arial Narrow" w:cs="Open Sans"/>
                                <w:sz w:val="22"/>
                                <w:szCs w:val="22"/>
                              </w:rPr>
                              <w:t>ust be</w:t>
                            </w:r>
                            <w:r w:rsidRPr="00ED794A">
                              <w:rPr>
                                <w:rFonts w:ascii="Arial Narrow" w:hAnsi="Arial Narrow" w:cs="Open Sans"/>
                                <w:sz w:val="22"/>
                                <w:szCs w:val="22"/>
                              </w:rPr>
                              <w:t xml:space="preserve"> use</w:t>
                            </w:r>
                            <w:r w:rsidRPr="006F7CCE">
                              <w:rPr>
                                <w:rFonts w:ascii="Arial Narrow" w:hAnsi="Arial Narrow" w:cs="Open Sans"/>
                                <w:sz w:val="22"/>
                                <w:szCs w:val="22"/>
                              </w:rPr>
                              <w:t>d</w:t>
                            </w:r>
                            <w:r w:rsidRPr="00ED794A">
                              <w:rPr>
                                <w:rFonts w:ascii="Arial Narrow" w:hAnsi="Arial Narrow" w:cs="Open Sans"/>
                                <w:sz w:val="22"/>
                                <w:szCs w:val="22"/>
                              </w:rPr>
                              <w:t xml:space="preserve"> </w:t>
                            </w:r>
                            <w:r w:rsidRPr="006F7CCE">
                              <w:rPr>
                                <w:rFonts w:ascii="Arial Narrow" w:hAnsi="Arial Narrow" w:cs="Open Sans"/>
                                <w:sz w:val="22"/>
                                <w:szCs w:val="22"/>
                              </w:rPr>
                              <w:t>w</w:t>
                            </w:r>
                            <w:r w:rsidRPr="00ED794A">
                              <w:rPr>
                                <w:rFonts w:ascii="Arial Narrow" w:hAnsi="Arial Narrow" w:cs="Open Sans"/>
                                <w:sz w:val="22"/>
                                <w:szCs w:val="22"/>
                              </w:rPr>
                              <w:t>hen publishing content</w:t>
                            </w:r>
                            <w:r w:rsidRPr="006F7CCE">
                              <w:rPr>
                                <w:rFonts w:ascii="Arial Narrow" w:hAnsi="Arial Narrow" w:cs="Open Sans"/>
                                <w:sz w:val="22"/>
                                <w:szCs w:val="22"/>
                              </w:rPr>
                              <w:t xml:space="preserve">, </w:t>
                            </w:r>
                            <w:r w:rsidRPr="00ED794A">
                              <w:rPr>
                                <w:rFonts w:ascii="Arial Narrow" w:hAnsi="Arial Narrow" w:cs="Open Sans"/>
                                <w:sz w:val="22"/>
                                <w:szCs w:val="22"/>
                              </w:rPr>
                              <w:t>a</w:t>
                            </w:r>
                            <w:r w:rsidRPr="006F7CCE">
                              <w:rPr>
                                <w:rFonts w:ascii="Arial Narrow" w:hAnsi="Arial Narrow" w:cs="Open Sans"/>
                                <w:sz w:val="22"/>
                                <w:szCs w:val="22"/>
                              </w:rPr>
                              <w:t>s well as</w:t>
                            </w:r>
                            <w:r w:rsidRPr="00ED794A">
                              <w:rPr>
                                <w:rFonts w:ascii="Arial Narrow" w:hAnsi="Arial Narrow" w:cs="Open Sans"/>
                                <w:sz w:val="22"/>
                                <w:szCs w:val="22"/>
                              </w:rPr>
                              <w:t xml:space="preserve"> credible sources, so as not to inflame the situation additionally, and not to cause fear and panic among the public. </w:t>
                            </w:r>
                          </w:p>
                          <w:p w:rsidR="00C9165E" w:rsidRDefault="00C9165E" w:rsidP="00C9165E">
                            <w:pPr>
                              <w:shd w:val="clear" w:color="auto" w:fill="FFFFFF"/>
                              <w:spacing w:after="0" w:line="240" w:lineRule="auto"/>
                              <w:jc w:val="both"/>
                              <w:rPr>
                                <w:rFonts w:ascii="Arial Narrow" w:hAnsi="Arial Narrow" w:cs="Open Sans"/>
                                <w:sz w:val="22"/>
                                <w:szCs w:val="22"/>
                              </w:rPr>
                            </w:pPr>
                          </w:p>
                          <w:p w:rsidR="00C9165E" w:rsidRPr="00ED794A" w:rsidRDefault="00C9165E" w:rsidP="00C9165E">
                            <w:pPr>
                              <w:shd w:val="clear" w:color="auto" w:fill="FFFFFF"/>
                              <w:spacing w:after="0" w:line="240" w:lineRule="auto"/>
                              <w:jc w:val="both"/>
                              <w:rPr>
                                <w:rFonts w:ascii="Arial Narrow" w:hAnsi="Arial Narrow" w:cs="Open Sans"/>
                                <w:sz w:val="22"/>
                                <w:szCs w:val="22"/>
                              </w:rPr>
                            </w:pPr>
                            <w:r w:rsidRPr="00ED794A">
                              <w:rPr>
                                <w:rFonts w:ascii="Arial Narrow" w:hAnsi="Arial Narrow" w:cs="Open Sans"/>
                                <w:sz w:val="22"/>
                                <w:szCs w:val="22"/>
                              </w:rPr>
                              <w:t>Jour</w:t>
                            </w:r>
                            <w:r w:rsidRPr="006F7CCE">
                              <w:rPr>
                                <w:rFonts w:ascii="Arial Narrow" w:hAnsi="Arial Narrow" w:cs="Open Sans"/>
                                <w:sz w:val="22"/>
                                <w:szCs w:val="22"/>
                              </w:rPr>
                              <w:t xml:space="preserve">nalists should be particularly </w:t>
                            </w:r>
                            <w:r w:rsidRPr="00ED794A">
                              <w:rPr>
                                <w:rFonts w:ascii="Arial Narrow" w:hAnsi="Arial Narrow" w:cs="Open Sans"/>
                                <w:sz w:val="22"/>
                                <w:szCs w:val="22"/>
                              </w:rPr>
                              <w:t>careful when taking over posts from the social networks, as well as from other sources whose credibility cannot be determined.</w:t>
                            </w:r>
                          </w:p>
                          <w:p w:rsidR="00C9165E" w:rsidRDefault="00C9165E" w:rsidP="00C9165E">
                            <w:pPr>
                              <w:shd w:val="clear" w:color="auto" w:fill="FFFFFF"/>
                              <w:spacing w:after="0" w:line="240" w:lineRule="auto"/>
                              <w:jc w:val="both"/>
                              <w:rPr>
                                <w:rFonts w:ascii="Arial Narrow" w:hAnsi="Arial Narrow" w:cs="Open Sans"/>
                                <w:sz w:val="22"/>
                                <w:szCs w:val="22"/>
                              </w:rPr>
                            </w:pPr>
                          </w:p>
                          <w:p w:rsidR="00C9165E" w:rsidRPr="00ED794A" w:rsidRDefault="00C9165E" w:rsidP="00C9165E">
                            <w:pPr>
                              <w:shd w:val="clear" w:color="auto" w:fill="FFFFFF"/>
                              <w:spacing w:after="0" w:line="240" w:lineRule="auto"/>
                              <w:jc w:val="both"/>
                              <w:rPr>
                                <w:rFonts w:ascii="Arial Narrow" w:hAnsi="Arial Narrow" w:cs="Open Sans"/>
                                <w:sz w:val="22"/>
                                <w:szCs w:val="22"/>
                              </w:rPr>
                            </w:pPr>
                            <w:r w:rsidRPr="00ED794A">
                              <w:rPr>
                                <w:rFonts w:ascii="Arial Narrow" w:hAnsi="Arial Narrow" w:cs="Open Sans"/>
                                <w:sz w:val="22"/>
                                <w:szCs w:val="22"/>
                              </w:rPr>
                              <w:t xml:space="preserve">The professional responsibility of the media also implies respect for the </w:t>
                            </w:r>
                            <w:r w:rsidRPr="006F7CCE">
                              <w:rPr>
                                <w:rFonts w:ascii="Arial Narrow" w:hAnsi="Arial Narrow" w:cs="Open Sans"/>
                                <w:sz w:val="22"/>
                                <w:szCs w:val="22"/>
                              </w:rPr>
                              <w:t>personal pain of the family mem</w:t>
                            </w:r>
                            <w:r w:rsidRPr="00ED794A">
                              <w:rPr>
                                <w:rFonts w:ascii="Arial Narrow" w:hAnsi="Arial Narrow" w:cs="Open Sans"/>
                                <w:sz w:val="22"/>
                                <w:szCs w:val="22"/>
                              </w:rPr>
                              <w:t>bers, which is why personal and family details should be presented with utmost caution, while respecting both privacy and dignity, and without sensationalism.</w:t>
                            </w:r>
                          </w:p>
                          <w:p w:rsidR="00C9165E" w:rsidRPr="006F7CCE" w:rsidRDefault="00C9165E" w:rsidP="00C9165E">
                            <w:pPr>
                              <w:pStyle w:val="NormalWeb"/>
                              <w:spacing w:before="0" w:beforeAutospacing="0" w:after="0" w:afterAutospacing="0"/>
                              <w:jc w:val="both"/>
                              <w:rPr>
                                <w:rFonts w:ascii="Arial Narrow" w:hAnsi="Arial Narrow" w:cs="Arial"/>
                                <w:color w:val="000000"/>
                                <w:sz w:val="22"/>
                                <w:szCs w:val="22"/>
                                <w:lang w:val="mk-MK"/>
                              </w:rPr>
                            </w:pPr>
                          </w:p>
                          <w:p w:rsidR="00C9165E" w:rsidRPr="006F7CCE" w:rsidRDefault="00C9165E" w:rsidP="00C9165E">
                            <w:pPr>
                              <w:jc w:val="both"/>
                              <w:rPr>
                                <w:rFonts w:ascii="Arial Narrow" w:hAnsi="Arial Narrow"/>
                                <w:sz w:val="22"/>
                                <w:szCs w:val="22"/>
                              </w:rPr>
                            </w:pPr>
                          </w:p>
                          <w:p w:rsidR="008A0B62" w:rsidRPr="007A01C8" w:rsidRDefault="008A0B62" w:rsidP="007458FB">
                            <w:pPr>
                              <w:spacing w:after="0" w:line="240" w:lineRule="auto"/>
                              <w:jc w:val="both"/>
                              <w:rPr>
                                <w:rFonts w:ascii="Open Sans" w:hAnsi="Open Sans" w:cs="Open Sans"/>
                                <w:kern w:val="0"/>
                                <w:sz w:val="21"/>
                                <w:szCs w:val="21"/>
                                <w:lang w:eastAsia="sq-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C31CD"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8" o:spid="_x0000_s1026" type="#_x0000_t84" style="position:absolute;margin-left:-57.15pt;margin-top:347.85pt;width:584.95pt;height:209.7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" adj="499" filled="f">
                <v:textbox>
                  <w:txbxContent>
                    <w:p w:rsidR="007458FB" w:rsidRPr="007A01C8" w:rsidRDefault="0084445C" w:rsidP="007458FB">
                      <w:pPr>
                        <w:pStyle w:val="Heading1"/>
                        <w:spacing w:before="0" w:line="288" w:lineRule="atLeast"/>
                        <w:jc w:val="both"/>
                        <w:rPr>
                          <w:rFonts w:ascii="Arial Narrow" w:hAnsi="Arial Narrow"/>
                          <w:b/>
                          <w:color w:val="C00000"/>
                          <w:sz w:val="22"/>
                          <w:szCs w:val="22"/>
                        </w:rPr>
                      </w:pPr>
                      <w:r>
                        <w:rPr>
                          <w:rFonts w:ascii="Arial Narrow" w:hAnsi="Arial Narrow"/>
                          <w:b/>
                          <w:color w:val="C00000"/>
                          <w:sz w:val="22"/>
                          <w:szCs w:val="22"/>
                        </w:rPr>
                        <w:t>Press Release</w:t>
                      </w:r>
                    </w:p>
                    <w:p w:rsidR="007458FB" w:rsidRPr="007A01C8" w:rsidRDefault="007458FB" w:rsidP="007458FB">
                      <w:pPr>
                        <w:pStyle w:val="Heading1"/>
                        <w:spacing w:before="0" w:line="288" w:lineRule="atLeast"/>
                        <w:jc w:val="both"/>
                        <w:rPr>
                          <w:rFonts w:ascii="Arial Narrow" w:hAnsi="Arial Narrow"/>
                          <w:color w:val="000000"/>
                          <w:sz w:val="22"/>
                          <w:szCs w:val="22"/>
                        </w:rPr>
                      </w:pPr>
                    </w:p>
                    <w:p w:rsidR="00C9165E" w:rsidRDefault="00C9165E" w:rsidP="00C9165E">
                      <w:pPr>
                        <w:shd w:val="clear" w:color="auto" w:fill="FFFFFF"/>
                        <w:spacing w:after="0" w:line="240" w:lineRule="auto"/>
                        <w:jc w:val="both"/>
                        <w:rPr>
                          <w:rFonts w:ascii="Arial Narrow" w:hAnsi="Arial Narrow" w:cs="Open Sans"/>
                          <w:sz w:val="22"/>
                          <w:szCs w:val="22"/>
                        </w:rPr>
                      </w:pPr>
                      <w:r w:rsidRPr="006F7CCE">
                        <w:rPr>
                          <w:rFonts w:ascii="Arial Narrow" w:hAnsi="Arial Narrow" w:cs="Open Sans"/>
                          <w:sz w:val="22"/>
                          <w:szCs w:val="22"/>
                        </w:rPr>
                        <w:t>On 1 December 2023, t</w:t>
                      </w:r>
                      <w:r w:rsidRPr="00ED794A">
                        <w:rPr>
                          <w:rFonts w:ascii="Arial Narrow" w:hAnsi="Arial Narrow" w:cs="Open Sans"/>
                          <w:sz w:val="22"/>
                          <w:szCs w:val="22"/>
                        </w:rPr>
                        <w:t>he Agency for Audio and Audiovisual Media Services call</w:t>
                      </w:r>
                      <w:r w:rsidRPr="006F7CCE">
                        <w:rPr>
                          <w:rFonts w:ascii="Arial Narrow" w:hAnsi="Arial Narrow" w:cs="Open Sans"/>
                          <w:sz w:val="22"/>
                          <w:szCs w:val="22"/>
                        </w:rPr>
                        <w:t>ed</w:t>
                      </w:r>
                      <w:r w:rsidRPr="00ED794A">
                        <w:rPr>
                          <w:rFonts w:ascii="Arial Narrow" w:hAnsi="Arial Narrow" w:cs="Open Sans"/>
                          <w:sz w:val="22"/>
                          <w:szCs w:val="22"/>
                        </w:rPr>
                        <w:t xml:space="preserve"> on the media and media workers to adhere to the highest professional standards and ethical values when reporting on the case related to the missing teen girl from Skopje. </w:t>
                      </w:r>
                      <w:r w:rsidRPr="006F7CCE">
                        <w:rPr>
                          <w:rFonts w:ascii="Arial Narrow" w:hAnsi="Arial Narrow" w:cs="Open Sans"/>
                          <w:sz w:val="22"/>
                          <w:szCs w:val="22"/>
                        </w:rPr>
                        <w:t>In its Press Release, it pointed out that</w:t>
                      </w:r>
                      <w:r w:rsidRPr="00ED794A">
                        <w:rPr>
                          <w:rFonts w:ascii="Arial Narrow" w:hAnsi="Arial Narrow" w:cs="Open Sans"/>
                          <w:sz w:val="22"/>
                          <w:szCs w:val="22"/>
                        </w:rPr>
                        <w:t xml:space="preserve"> accurate and verified information m</w:t>
                      </w:r>
                      <w:r w:rsidRPr="006F7CCE">
                        <w:rPr>
                          <w:rFonts w:ascii="Arial Narrow" w:hAnsi="Arial Narrow" w:cs="Open Sans"/>
                          <w:sz w:val="22"/>
                          <w:szCs w:val="22"/>
                        </w:rPr>
                        <w:t>ust be</w:t>
                      </w:r>
                      <w:r w:rsidRPr="00ED794A">
                        <w:rPr>
                          <w:rFonts w:ascii="Arial Narrow" w:hAnsi="Arial Narrow" w:cs="Open Sans"/>
                          <w:sz w:val="22"/>
                          <w:szCs w:val="22"/>
                        </w:rPr>
                        <w:t xml:space="preserve"> use</w:t>
                      </w:r>
                      <w:r w:rsidRPr="006F7CCE">
                        <w:rPr>
                          <w:rFonts w:ascii="Arial Narrow" w:hAnsi="Arial Narrow" w:cs="Open Sans"/>
                          <w:sz w:val="22"/>
                          <w:szCs w:val="22"/>
                        </w:rPr>
                        <w:t>d</w:t>
                      </w:r>
                      <w:r w:rsidRPr="00ED794A">
                        <w:rPr>
                          <w:rFonts w:ascii="Arial Narrow" w:hAnsi="Arial Narrow" w:cs="Open Sans"/>
                          <w:sz w:val="22"/>
                          <w:szCs w:val="22"/>
                        </w:rPr>
                        <w:t xml:space="preserve"> </w:t>
                      </w:r>
                      <w:r w:rsidRPr="006F7CCE">
                        <w:rPr>
                          <w:rFonts w:ascii="Arial Narrow" w:hAnsi="Arial Narrow" w:cs="Open Sans"/>
                          <w:sz w:val="22"/>
                          <w:szCs w:val="22"/>
                        </w:rPr>
                        <w:t>w</w:t>
                      </w:r>
                      <w:r w:rsidRPr="00ED794A">
                        <w:rPr>
                          <w:rFonts w:ascii="Arial Narrow" w:hAnsi="Arial Narrow" w:cs="Open Sans"/>
                          <w:sz w:val="22"/>
                          <w:szCs w:val="22"/>
                        </w:rPr>
                        <w:t>hen publishing content</w:t>
                      </w:r>
                      <w:r w:rsidRPr="006F7CCE">
                        <w:rPr>
                          <w:rFonts w:ascii="Arial Narrow" w:hAnsi="Arial Narrow" w:cs="Open Sans"/>
                          <w:sz w:val="22"/>
                          <w:szCs w:val="22"/>
                        </w:rPr>
                        <w:t xml:space="preserve">, </w:t>
                      </w:r>
                      <w:r w:rsidRPr="00ED794A">
                        <w:rPr>
                          <w:rFonts w:ascii="Arial Narrow" w:hAnsi="Arial Narrow" w:cs="Open Sans"/>
                          <w:sz w:val="22"/>
                          <w:szCs w:val="22"/>
                        </w:rPr>
                        <w:t>a</w:t>
                      </w:r>
                      <w:r w:rsidRPr="006F7CCE">
                        <w:rPr>
                          <w:rFonts w:ascii="Arial Narrow" w:hAnsi="Arial Narrow" w:cs="Open Sans"/>
                          <w:sz w:val="22"/>
                          <w:szCs w:val="22"/>
                        </w:rPr>
                        <w:t>s well as</w:t>
                      </w:r>
                      <w:r w:rsidRPr="00ED794A">
                        <w:rPr>
                          <w:rFonts w:ascii="Arial Narrow" w:hAnsi="Arial Narrow" w:cs="Open Sans"/>
                          <w:sz w:val="22"/>
                          <w:szCs w:val="22"/>
                        </w:rPr>
                        <w:t xml:space="preserve"> credible sources, so as not to inflame the situation additionally, and not to cause fear and panic among the public. </w:t>
                      </w:r>
                    </w:p>
                    <w:p w:rsidR="00C9165E" w:rsidRDefault="00C9165E" w:rsidP="00C9165E">
                      <w:pPr>
                        <w:shd w:val="clear" w:color="auto" w:fill="FFFFFF"/>
                        <w:spacing w:after="0" w:line="240" w:lineRule="auto"/>
                        <w:jc w:val="both"/>
                        <w:rPr>
                          <w:rFonts w:ascii="Arial Narrow" w:hAnsi="Arial Narrow" w:cs="Open Sans"/>
                          <w:sz w:val="22"/>
                          <w:szCs w:val="22"/>
                        </w:rPr>
                      </w:pPr>
                    </w:p>
                    <w:p w:rsidR="00C9165E" w:rsidRPr="00ED794A" w:rsidRDefault="00C9165E" w:rsidP="00C9165E">
                      <w:pPr>
                        <w:shd w:val="clear" w:color="auto" w:fill="FFFFFF"/>
                        <w:spacing w:after="0" w:line="240" w:lineRule="auto"/>
                        <w:jc w:val="both"/>
                        <w:rPr>
                          <w:rFonts w:ascii="Arial Narrow" w:hAnsi="Arial Narrow" w:cs="Open Sans"/>
                          <w:sz w:val="22"/>
                          <w:szCs w:val="22"/>
                        </w:rPr>
                      </w:pPr>
                      <w:r w:rsidRPr="00ED794A">
                        <w:rPr>
                          <w:rFonts w:ascii="Arial Narrow" w:hAnsi="Arial Narrow" w:cs="Open Sans"/>
                          <w:sz w:val="22"/>
                          <w:szCs w:val="22"/>
                        </w:rPr>
                        <w:t>Jour</w:t>
                      </w:r>
                      <w:r w:rsidRPr="006F7CCE">
                        <w:rPr>
                          <w:rFonts w:ascii="Arial Narrow" w:hAnsi="Arial Narrow" w:cs="Open Sans"/>
                          <w:sz w:val="22"/>
                          <w:szCs w:val="22"/>
                        </w:rPr>
                        <w:t xml:space="preserve">nalists should be particularly </w:t>
                      </w:r>
                      <w:r w:rsidRPr="00ED794A">
                        <w:rPr>
                          <w:rFonts w:ascii="Arial Narrow" w:hAnsi="Arial Narrow" w:cs="Open Sans"/>
                          <w:sz w:val="22"/>
                          <w:szCs w:val="22"/>
                        </w:rPr>
                        <w:t>careful when taking over posts from the social networks, as well as from other sources whose credibility cannot be determined.</w:t>
                      </w:r>
                    </w:p>
                    <w:p w:rsidR="00C9165E" w:rsidRDefault="00C9165E" w:rsidP="00C9165E">
                      <w:pPr>
                        <w:shd w:val="clear" w:color="auto" w:fill="FFFFFF"/>
                        <w:spacing w:after="0" w:line="240" w:lineRule="auto"/>
                        <w:jc w:val="both"/>
                        <w:rPr>
                          <w:rFonts w:ascii="Arial Narrow" w:hAnsi="Arial Narrow" w:cs="Open Sans"/>
                          <w:sz w:val="22"/>
                          <w:szCs w:val="22"/>
                        </w:rPr>
                      </w:pPr>
                    </w:p>
                    <w:p w:rsidR="00C9165E" w:rsidRPr="00ED794A" w:rsidRDefault="00C9165E" w:rsidP="00C9165E">
                      <w:pPr>
                        <w:shd w:val="clear" w:color="auto" w:fill="FFFFFF"/>
                        <w:spacing w:after="0" w:line="240" w:lineRule="auto"/>
                        <w:jc w:val="both"/>
                        <w:rPr>
                          <w:rFonts w:ascii="Arial Narrow" w:hAnsi="Arial Narrow" w:cs="Open Sans"/>
                          <w:sz w:val="22"/>
                          <w:szCs w:val="22"/>
                        </w:rPr>
                      </w:pPr>
                      <w:r w:rsidRPr="00ED794A">
                        <w:rPr>
                          <w:rFonts w:ascii="Arial Narrow" w:hAnsi="Arial Narrow" w:cs="Open Sans"/>
                          <w:sz w:val="22"/>
                          <w:szCs w:val="22"/>
                        </w:rPr>
                        <w:t xml:space="preserve">The professional responsibility of the media also implies respect for the </w:t>
                      </w:r>
                      <w:r w:rsidRPr="006F7CCE">
                        <w:rPr>
                          <w:rFonts w:ascii="Arial Narrow" w:hAnsi="Arial Narrow" w:cs="Open Sans"/>
                          <w:sz w:val="22"/>
                          <w:szCs w:val="22"/>
                        </w:rPr>
                        <w:t>personal pain of the family mem</w:t>
                      </w:r>
                      <w:r w:rsidRPr="00ED794A">
                        <w:rPr>
                          <w:rFonts w:ascii="Arial Narrow" w:hAnsi="Arial Narrow" w:cs="Open Sans"/>
                          <w:sz w:val="22"/>
                          <w:szCs w:val="22"/>
                        </w:rPr>
                        <w:t>bers, which is why personal and family details should be presented with utmost caution, while respecting both privacy and dignity, and without sensationalism.</w:t>
                      </w:r>
                    </w:p>
                    <w:p w:rsidR="00C9165E" w:rsidRPr="006F7CCE" w:rsidRDefault="00C9165E" w:rsidP="00C9165E">
                      <w:pPr>
                        <w:pStyle w:val="NormalWeb"/>
                        <w:spacing w:before="0" w:beforeAutospacing="0" w:after="0" w:afterAutospacing="0"/>
                        <w:jc w:val="both"/>
                        <w:rPr>
                          <w:rFonts w:ascii="Arial Narrow" w:hAnsi="Arial Narrow" w:cs="Arial"/>
                          <w:color w:val="000000"/>
                          <w:sz w:val="22"/>
                          <w:szCs w:val="22"/>
                          <w:lang w:val="mk-MK"/>
                        </w:rPr>
                      </w:pPr>
                    </w:p>
                    <w:p w:rsidR="00C9165E" w:rsidRPr="006F7CCE" w:rsidRDefault="00C9165E" w:rsidP="00C9165E">
                      <w:pPr>
                        <w:jc w:val="both"/>
                        <w:rPr>
                          <w:rFonts w:ascii="Arial Narrow" w:hAnsi="Arial Narrow"/>
                          <w:sz w:val="22"/>
                          <w:szCs w:val="22"/>
                        </w:rPr>
                      </w:pPr>
                    </w:p>
                    <w:p w:rsidR="008A0B62" w:rsidRPr="007A01C8" w:rsidRDefault="008A0B62" w:rsidP="007458FB">
                      <w:pPr>
                        <w:spacing w:after="0" w:line="240" w:lineRule="auto"/>
                        <w:jc w:val="both"/>
                        <w:rPr>
                          <w:rFonts w:ascii="Open Sans" w:hAnsi="Open Sans" w:cs="Open Sans"/>
                          <w:kern w:val="0"/>
                          <w:sz w:val="21"/>
                          <w:szCs w:val="21"/>
                          <w:lang w:eastAsia="sq-AL"/>
                        </w:rPr>
                      </w:pPr>
                    </w:p>
                  </w:txbxContent>
                </v:textbox>
                <w10:wrap anchorx="margin"/>
              </v:shape>
            </w:pict>
          </mc:Fallback>
        </mc:AlternateContent>
      </w:r>
      <w:r w:rsidRPr="008F5DB4">
        <w:rPr>
          <w:noProof/>
          <w:lang w:val="en-US"/>
        </w:rPr>
        <mc:AlternateContent>
          <mc:Choice Requires="wps">
            <w:drawing>
              <wp:anchor distT="0" distB="0" distL="114300" distR="114300" simplePos="0" relativeHeight="251781120" behindDoc="0" locked="0" layoutInCell="1" allowOverlap="1" wp14:anchorId="7BC55E34" wp14:editId="5DBBF776">
                <wp:simplePos x="0" y="0"/>
                <wp:positionH relativeFrom="margin">
                  <wp:posOffset>-715617</wp:posOffset>
                </wp:positionH>
                <wp:positionV relativeFrom="paragraph">
                  <wp:posOffset>-223768</wp:posOffset>
                </wp:positionV>
                <wp:extent cx="7428865" cy="4611756"/>
                <wp:effectExtent l="0" t="0" r="19685" b="17780"/>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8865" cy="4611756"/>
                        </a:xfrm>
                        <a:prstGeom prst="bevel">
                          <a:avLst>
                            <a:gd name="adj" fmla="val 125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58FB" w:rsidRPr="007A01C8" w:rsidRDefault="0084445C" w:rsidP="007458FB">
                            <w:pPr>
                              <w:spacing w:after="0" w:line="240" w:lineRule="auto"/>
                              <w:jc w:val="both"/>
                              <w:rPr>
                                <w:rFonts w:ascii="Arial Narrow" w:hAnsi="Arial Narrow"/>
                                <w:b/>
                                <w:bCs/>
                                <w:color w:val="C00000"/>
                                <w:sz w:val="22"/>
                              </w:rPr>
                            </w:pPr>
                            <w:r>
                              <w:rPr>
                                <w:rFonts w:ascii="Arial Narrow" w:hAnsi="Arial Narrow"/>
                                <w:b/>
                                <w:bCs/>
                                <w:color w:val="C00000"/>
                                <w:sz w:val="22"/>
                              </w:rPr>
                              <w:t>Adressing Hate Speech</w:t>
                            </w:r>
                            <w:r>
                              <w:rPr>
                                <w:rFonts w:ascii="Arial Narrow" w:hAnsi="Arial Narrow"/>
                                <w:b/>
                                <w:bCs/>
                                <w:color w:val="C00000"/>
                                <w:sz w:val="22"/>
                                <w:lang w:val="en-US"/>
                              </w:rPr>
                              <w:t xml:space="preserve"> In the Spotlight of AVMU’s Fourth Public Meeting</w:t>
                            </w:r>
                          </w:p>
                          <w:p w:rsidR="009D7E80" w:rsidRPr="007A01C8" w:rsidRDefault="009D7E80" w:rsidP="008A0B62">
                            <w:pPr>
                              <w:spacing w:after="0" w:line="240" w:lineRule="auto"/>
                              <w:jc w:val="both"/>
                              <w:rPr>
                                <w:rFonts w:ascii="Arial Narrow" w:hAnsi="Arial Narrow"/>
                                <w:sz w:val="20"/>
                              </w:rPr>
                            </w:pPr>
                          </w:p>
                          <w:p w:rsidR="007458FB" w:rsidRPr="007A01C8" w:rsidRDefault="007458FB" w:rsidP="007458FB">
                            <w:pPr>
                              <w:jc w:val="both"/>
                              <w:rPr>
                                <w:rFonts w:ascii="Arial" w:hAnsi="Arial" w:cs="Arial"/>
                                <w:kern w:val="0"/>
                                <w:sz w:val="21"/>
                                <w:szCs w:val="21"/>
                              </w:rPr>
                            </w:pPr>
                            <w:r w:rsidRPr="007A01C8">
                              <w:rPr>
                                <w:noProof/>
                                <w:lang w:val="en-US"/>
                              </w:rPr>
                              <w:drawing>
                                <wp:inline distT="0" distB="0" distL="0" distR="0" wp14:anchorId="2971A918" wp14:editId="0870C49B">
                                  <wp:extent cx="1858617" cy="1381329"/>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132" cy="1387657"/>
                                          </a:xfrm>
                                          <a:prstGeom prst="rect">
                                            <a:avLst/>
                                          </a:prstGeom>
                                          <a:noFill/>
                                          <a:ln>
                                            <a:noFill/>
                                          </a:ln>
                                        </pic:spPr>
                                      </pic:pic>
                                    </a:graphicData>
                                  </a:graphic>
                                </wp:inline>
                              </w:drawing>
                            </w:r>
                            <w:r w:rsidRPr="007A01C8">
                              <w:rPr>
                                <w:rFonts w:ascii="Arial" w:hAnsi="Arial" w:cs="Arial"/>
                                <w:kern w:val="0"/>
                                <w:sz w:val="21"/>
                                <w:szCs w:val="21"/>
                              </w:rPr>
                              <w:t xml:space="preserve"> </w:t>
                            </w:r>
                          </w:p>
                          <w:p w:rsidR="0084445C" w:rsidRDefault="0084445C" w:rsidP="0084445C">
                            <w:pPr>
                              <w:shd w:val="clear" w:color="auto" w:fill="FFFFFF"/>
                              <w:spacing w:after="360" w:line="240" w:lineRule="auto"/>
                              <w:jc w:val="both"/>
                              <w:rPr>
                                <w:rFonts w:ascii="Arial Narrow" w:hAnsi="Arial Narrow" w:cs="Open Sans"/>
                              </w:rPr>
                            </w:pPr>
                            <w:r w:rsidRPr="00E076E7">
                              <w:rPr>
                                <w:rFonts w:ascii="Arial Narrow" w:hAnsi="Arial Narrow" w:cs="Open Sans"/>
                                <w:sz w:val="22"/>
                                <w:szCs w:val="22"/>
                              </w:rPr>
                              <w:t>At the request of the national terrestrial television channels of Kanal 5 TV and Telma TV, a debate was opened at the meeting on addressing hate speech in the media and the online sphere. Several stakeholders in the media field shared their opinions and standpoints, and the general conclusion was that work was needed to prevent hate speech, which is present in all spheres of social life, including in the media, particularly internet portals, video sharing platforms and services such as YouTube and other platforms where content is created without editorial responsibility or filtering of the published content.</w:t>
                            </w:r>
                            <w:r w:rsidRPr="00ED794A">
                              <w:rPr>
                                <w:rFonts w:ascii="Arial Narrow" w:hAnsi="Arial Narrow" w:cs="Open Sans"/>
                                <w:sz w:val="22"/>
                                <w:szCs w:val="22"/>
                              </w:rPr>
                              <w:t xml:space="preserve"> </w:t>
                            </w:r>
                            <w:r w:rsidRPr="00E076E7">
                              <w:rPr>
                                <w:rFonts w:ascii="Arial Narrow" w:hAnsi="Arial Narrow" w:cs="Open Sans"/>
                                <w:sz w:val="22"/>
                                <w:szCs w:val="22"/>
                              </w:rPr>
                              <w:t>All attendees agreed that the commitment to preventing such actions should continue, while the institutions should establish a system for timely response to all cases where content involving hate speech is noticed in the internet sphere.</w:t>
                            </w:r>
                          </w:p>
                          <w:p w:rsidR="0084445C" w:rsidRPr="00E076E7" w:rsidRDefault="0084445C" w:rsidP="0084445C">
                            <w:pPr>
                              <w:shd w:val="clear" w:color="auto" w:fill="FFFFFF"/>
                              <w:spacing w:after="360" w:line="240" w:lineRule="auto"/>
                              <w:jc w:val="both"/>
                              <w:rPr>
                                <w:rFonts w:ascii="Arial Narrow" w:hAnsi="Arial Narrow" w:cs="Open Sans"/>
                                <w:sz w:val="22"/>
                                <w:szCs w:val="22"/>
                              </w:rPr>
                            </w:pPr>
                            <w:r w:rsidRPr="00E076E7">
                              <w:rPr>
                                <w:rFonts w:ascii="Arial Narrow" w:hAnsi="Arial Narrow" w:cs="Open Sans"/>
                                <w:sz w:val="22"/>
                                <w:szCs w:val="22"/>
                              </w:rPr>
                              <w:t>Also shared at the meeting were the conclusions of the latest meeting of the Network for Combating Hate Speech in the Media, of which the Agency is a member. Among other things, it was agreed to sign the Network’s Memorandum at the beginning of 2024, which would operationalize the activities in the forthcoming period, in order to make use of the period before preceding the electoral process, when inflammatory speech is most often spotted in the media and the social networks. The Government’s Secretariat had announced that the activities of the Network had been included in the new Strategy covering the period 2024-2028, and that it envisaged financial resources that could be used to support the Network’s activities</w:t>
                            </w:r>
                            <w:r w:rsidRPr="00E076E7">
                              <w:rPr>
                                <w:rFonts w:ascii="Open Sans" w:hAnsi="Open Sans" w:cs="Open Sans"/>
                                <w:sz w:val="21"/>
                                <w:szCs w:val="21"/>
                              </w:rPr>
                              <w:t>.</w:t>
                            </w:r>
                          </w:p>
                          <w:p w:rsidR="004F1BE9" w:rsidRPr="007A01C8" w:rsidRDefault="004F1BE9" w:rsidP="007458FB">
                            <w:pPr>
                              <w:spacing w:after="0" w:line="240" w:lineRule="auto"/>
                              <w:jc w:val="both"/>
                              <w:rPr>
                                <w:rFonts w:ascii="Arial Narrow" w:hAnsi="Arial Narrow"/>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55E34" id="_x0000_s1027" type="#_x0000_t84" style="position:absolute;margin-left:-56.35pt;margin-top:-17.6pt;width:584.95pt;height:363.1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" adj="271" filled="f">
                <v:textbox>
                  <w:txbxContent>
                    <w:p w:rsidR="007458FB" w:rsidRPr="007A01C8" w:rsidRDefault="0084445C" w:rsidP="007458FB">
                      <w:pPr>
                        <w:spacing w:after="0" w:line="240" w:lineRule="auto"/>
                        <w:jc w:val="both"/>
                        <w:rPr>
                          <w:rFonts w:ascii="Arial Narrow" w:hAnsi="Arial Narrow"/>
                          <w:b/>
                          <w:bCs/>
                          <w:color w:val="C00000"/>
                          <w:sz w:val="22"/>
                        </w:rPr>
                      </w:pPr>
                      <w:r>
                        <w:rPr>
                          <w:rFonts w:ascii="Arial Narrow" w:hAnsi="Arial Narrow"/>
                          <w:b/>
                          <w:bCs/>
                          <w:color w:val="C00000"/>
                          <w:sz w:val="22"/>
                        </w:rPr>
                        <w:t>Adressing Hate Speech</w:t>
                      </w:r>
                      <w:r>
                        <w:rPr>
                          <w:rFonts w:ascii="Arial Narrow" w:hAnsi="Arial Narrow"/>
                          <w:b/>
                          <w:bCs/>
                          <w:color w:val="C00000"/>
                          <w:sz w:val="22"/>
                          <w:lang w:val="en-US"/>
                        </w:rPr>
                        <w:t xml:space="preserve"> In the Spotlight of AVMU’s Fourth Public Meeting</w:t>
                      </w:r>
                    </w:p>
                    <w:p w:rsidR="009D7E80" w:rsidRPr="007A01C8" w:rsidRDefault="009D7E80" w:rsidP="008A0B62">
                      <w:pPr>
                        <w:spacing w:after="0" w:line="240" w:lineRule="auto"/>
                        <w:jc w:val="both"/>
                        <w:rPr>
                          <w:rFonts w:ascii="Arial Narrow" w:hAnsi="Arial Narrow"/>
                          <w:sz w:val="20"/>
                        </w:rPr>
                      </w:pPr>
                    </w:p>
                    <w:p w:rsidR="007458FB" w:rsidRPr="007A01C8" w:rsidRDefault="007458FB" w:rsidP="007458FB">
                      <w:pPr>
                        <w:jc w:val="both"/>
                        <w:rPr>
                          <w:rFonts w:ascii="Arial" w:hAnsi="Arial" w:cs="Arial"/>
                          <w:kern w:val="0"/>
                          <w:sz w:val="21"/>
                          <w:szCs w:val="21"/>
                        </w:rPr>
                      </w:pPr>
                      <w:r w:rsidRPr="007A01C8">
                        <w:rPr>
                          <w:noProof/>
                          <w:lang w:val="en-US"/>
                        </w:rPr>
                        <w:drawing>
                          <wp:inline distT="0" distB="0" distL="0" distR="0" wp14:anchorId="2971A918" wp14:editId="0870C49B">
                            <wp:extent cx="1858617" cy="1381329"/>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7132" cy="1387657"/>
                                    </a:xfrm>
                                    <a:prstGeom prst="rect">
                                      <a:avLst/>
                                    </a:prstGeom>
                                    <a:noFill/>
                                    <a:ln>
                                      <a:noFill/>
                                    </a:ln>
                                  </pic:spPr>
                                </pic:pic>
                              </a:graphicData>
                            </a:graphic>
                          </wp:inline>
                        </w:drawing>
                      </w:r>
                      <w:r w:rsidRPr="007A01C8">
                        <w:rPr>
                          <w:rFonts w:ascii="Arial" w:hAnsi="Arial" w:cs="Arial"/>
                          <w:kern w:val="0"/>
                          <w:sz w:val="21"/>
                          <w:szCs w:val="21"/>
                        </w:rPr>
                        <w:t xml:space="preserve"> </w:t>
                      </w:r>
                    </w:p>
                    <w:p w:rsidR="0084445C" w:rsidRDefault="0084445C" w:rsidP="0084445C">
                      <w:pPr>
                        <w:shd w:val="clear" w:color="auto" w:fill="FFFFFF"/>
                        <w:spacing w:after="360" w:line="240" w:lineRule="auto"/>
                        <w:jc w:val="both"/>
                        <w:rPr>
                          <w:rFonts w:ascii="Arial Narrow" w:hAnsi="Arial Narrow" w:cs="Open Sans"/>
                        </w:rPr>
                      </w:pPr>
                      <w:r w:rsidRPr="00E076E7">
                        <w:rPr>
                          <w:rFonts w:ascii="Arial Narrow" w:hAnsi="Arial Narrow" w:cs="Open Sans"/>
                          <w:sz w:val="22"/>
                          <w:szCs w:val="22"/>
                        </w:rPr>
                        <w:t>At the request of the national terrestrial television channels of Kanal 5 TV and Telma TV, a debate was opened at the meeting on addressing hate speech in the media and the online sphere. Several stakeholders in the media field shared their opinions and standpoints, and the general conclusion was that work was needed to prevent hate speech, which is present in all spheres of social life, including in the media, particularly internet portals, video sharing platforms and services such as YouTube and other platforms where content is created without editorial responsibility or filtering of the published content.</w:t>
                      </w:r>
                      <w:r w:rsidRPr="00ED794A">
                        <w:rPr>
                          <w:rFonts w:ascii="Arial Narrow" w:hAnsi="Arial Narrow" w:cs="Open Sans"/>
                          <w:sz w:val="22"/>
                          <w:szCs w:val="22"/>
                        </w:rPr>
                        <w:t xml:space="preserve"> </w:t>
                      </w:r>
                      <w:r w:rsidRPr="00E076E7">
                        <w:rPr>
                          <w:rFonts w:ascii="Arial Narrow" w:hAnsi="Arial Narrow" w:cs="Open Sans"/>
                          <w:sz w:val="22"/>
                          <w:szCs w:val="22"/>
                        </w:rPr>
                        <w:t>All attendees agreed that the commitment to preventing such actions should continue, while the institutions should establish a system for timely response to all cases where content involving hate speech is noticed in the internet sphere.</w:t>
                      </w:r>
                    </w:p>
                    <w:p w:rsidR="0084445C" w:rsidRPr="00E076E7" w:rsidRDefault="0084445C" w:rsidP="0084445C">
                      <w:pPr>
                        <w:shd w:val="clear" w:color="auto" w:fill="FFFFFF"/>
                        <w:spacing w:after="360" w:line="240" w:lineRule="auto"/>
                        <w:jc w:val="both"/>
                        <w:rPr>
                          <w:rFonts w:ascii="Arial Narrow" w:hAnsi="Arial Narrow" w:cs="Open Sans"/>
                          <w:sz w:val="22"/>
                          <w:szCs w:val="22"/>
                        </w:rPr>
                      </w:pPr>
                      <w:r w:rsidRPr="00E076E7">
                        <w:rPr>
                          <w:rFonts w:ascii="Arial Narrow" w:hAnsi="Arial Narrow" w:cs="Open Sans"/>
                          <w:sz w:val="22"/>
                          <w:szCs w:val="22"/>
                        </w:rPr>
                        <w:t>Also shared at the meeting were the conclusions of the latest meeting of the Network for Combating Hate Speech in the Media, of which the Agency is a member. Among other things, it was agreed to sign the Network’s Memorandum at the beginning of 2024, which would operationalize the activities in the forthcoming period, in order to make use of the period before preceding the electoral process, when inflammatory speech is most often spotted in the media and the social networks. The Government’s Secretariat had announced that the activities of the Network had been included in the new Strategy covering the period 2024-2028, and that it envisaged financial resources that could be used to support the Network’s activities</w:t>
                      </w:r>
                      <w:r w:rsidRPr="00E076E7">
                        <w:rPr>
                          <w:rFonts w:ascii="Open Sans" w:hAnsi="Open Sans" w:cs="Open Sans"/>
                          <w:sz w:val="21"/>
                          <w:szCs w:val="21"/>
                        </w:rPr>
                        <w:t>.</w:t>
                      </w:r>
                    </w:p>
                    <w:p w:rsidR="004F1BE9" w:rsidRPr="007A01C8" w:rsidRDefault="004F1BE9" w:rsidP="007458FB">
                      <w:pPr>
                        <w:spacing w:after="0" w:line="240" w:lineRule="auto"/>
                        <w:jc w:val="both"/>
                        <w:rPr>
                          <w:rFonts w:ascii="Arial Narrow" w:hAnsi="Arial Narrow"/>
                          <w:sz w:val="22"/>
                        </w:rPr>
                      </w:pPr>
                    </w:p>
                  </w:txbxContent>
                </v:textbox>
                <w10:wrap anchorx="margin"/>
              </v:shape>
            </w:pict>
          </mc:Fallback>
        </mc:AlternateContent>
      </w:r>
      <w:r>
        <w:rPr>
          <w:noProof/>
          <w:lang w:val="en-US"/>
        </w:rPr>
        <mc:AlternateContent>
          <mc:Choice Requires="wps">
            <w:drawing>
              <wp:anchor distT="0" distB="0" distL="114300" distR="114300" simplePos="0" relativeHeight="251803648" behindDoc="0" locked="0" layoutInCell="1" allowOverlap="1" wp14:anchorId="0F114C67" wp14:editId="25ACB96D">
                <wp:simplePos x="0" y="0"/>
                <wp:positionH relativeFrom="column">
                  <wp:posOffset>1321877</wp:posOffset>
                </wp:positionH>
                <wp:positionV relativeFrom="paragraph">
                  <wp:posOffset>243205</wp:posOffset>
                </wp:positionV>
                <wp:extent cx="5257800" cy="1441174"/>
                <wp:effectExtent l="0" t="0" r="0" b="6985"/>
                <wp:wrapNone/>
                <wp:docPr id="6" name="Text Box 6"/>
                <wp:cNvGraphicFramePr/>
                <a:graphic xmlns:a="http://schemas.openxmlformats.org/drawingml/2006/main">
                  <a:graphicData uri="http://schemas.microsoft.com/office/word/2010/wordprocessingShape">
                    <wps:wsp>
                      <wps:cNvSpPr txBox="1"/>
                      <wps:spPr>
                        <a:xfrm>
                          <a:off x="0" y="0"/>
                          <a:ext cx="5257800" cy="1441174"/>
                        </a:xfrm>
                        <a:prstGeom prst="rect">
                          <a:avLst/>
                        </a:prstGeom>
                        <a:noFill/>
                        <a:ln w="6350">
                          <a:noFill/>
                        </a:ln>
                      </wps:spPr>
                      <wps:txbx>
                        <w:txbxContent>
                          <w:p w:rsidR="0084445C" w:rsidRPr="00ED794A" w:rsidRDefault="0084445C" w:rsidP="0084445C">
                            <w:pPr>
                              <w:shd w:val="clear" w:color="auto" w:fill="FFFFFF"/>
                              <w:spacing w:after="0" w:line="240" w:lineRule="auto"/>
                              <w:jc w:val="both"/>
                              <w:rPr>
                                <w:rFonts w:ascii="Arial Narrow" w:hAnsi="Arial Narrow" w:cs="Open Sans"/>
                                <w:sz w:val="22"/>
                                <w:szCs w:val="22"/>
                              </w:rPr>
                            </w:pPr>
                            <w:r w:rsidRPr="00ED794A">
                              <w:rPr>
                                <w:rFonts w:ascii="Arial Narrow" w:hAnsi="Arial Narrow" w:cs="Open Sans"/>
                                <w:sz w:val="22"/>
                                <w:szCs w:val="22"/>
                              </w:rPr>
                              <w:t>On 21 December 2023</w:t>
                            </w:r>
                            <w:r w:rsidRPr="00E076E7">
                              <w:rPr>
                                <w:rFonts w:ascii="Arial Narrow" w:hAnsi="Arial Narrow" w:cs="Open Sans"/>
                                <w:sz w:val="22"/>
                                <w:szCs w:val="22"/>
                              </w:rPr>
                              <w:t xml:space="preserve">, the Agency for Audio and Audiovisual Media Services held </w:t>
                            </w:r>
                            <w:r w:rsidRPr="00ED794A">
                              <w:rPr>
                                <w:rFonts w:ascii="Arial Narrow" w:hAnsi="Arial Narrow" w:cs="Open Sans"/>
                                <w:sz w:val="22"/>
                                <w:szCs w:val="22"/>
                              </w:rPr>
                              <w:t xml:space="preserve">its </w:t>
                            </w:r>
                            <w:r w:rsidRPr="00E076E7">
                              <w:rPr>
                                <w:rFonts w:ascii="Arial Narrow" w:hAnsi="Arial Narrow" w:cs="Open Sans"/>
                                <w:sz w:val="22"/>
                                <w:szCs w:val="22"/>
                              </w:rPr>
                              <w:t>last public meeting for this year. At the event, AVMU Director Zoran Trajchevski presented an overview of the activities carried out in accordance with the Annual Work Programme for the past three months.</w:t>
                            </w:r>
                          </w:p>
                          <w:p w:rsidR="0084445C" w:rsidRPr="00E076E7" w:rsidRDefault="0084445C" w:rsidP="0084445C">
                            <w:pPr>
                              <w:shd w:val="clear" w:color="auto" w:fill="FFFFFF"/>
                              <w:spacing w:after="0" w:line="240" w:lineRule="auto"/>
                              <w:jc w:val="both"/>
                              <w:rPr>
                                <w:rFonts w:ascii="Arial Narrow" w:hAnsi="Arial Narrow" w:cs="Open Sans"/>
                                <w:sz w:val="22"/>
                                <w:szCs w:val="22"/>
                              </w:rPr>
                            </w:pPr>
                          </w:p>
                          <w:p w:rsidR="0084445C" w:rsidRPr="00E076E7" w:rsidRDefault="0084445C" w:rsidP="0084445C">
                            <w:pPr>
                              <w:shd w:val="clear" w:color="auto" w:fill="FFFFFF"/>
                              <w:spacing w:after="360" w:line="240" w:lineRule="auto"/>
                              <w:jc w:val="both"/>
                              <w:rPr>
                                <w:rFonts w:ascii="Arial Narrow" w:hAnsi="Arial Narrow" w:cs="Open Sans"/>
                                <w:sz w:val="22"/>
                                <w:szCs w:val="22"/>
                              </w:rPr>
                            </w:pPr>
                            <w:r w:rsidRPr="00E076E7">
                              <w:rPr>
                                <w:rFonts w:ascii="Arial Narrow" w:hAnsi="Arial Narrow" w:cs="Open Sans"/>
                                <w:sz w:val="22"/>
                                <w:szCs w:val="22"/>
                              </w:rPr>
                              <w:t>Those attending had an opportunity to hear about the activities related to the supervisions conducted over radio broadcasters, operators of public electronic communication networks, print media publishers, providers of on-demand AVM services, to the imposed public warning measures and the activities in the field of international cooperation.</w:t>
                            </w:r>
                          </w:p>
                          <w:p w:rsidR="007458FB" w:rsidRPr="007458FB" w:rsidRDefault="007458FB" w:rsidP="007458FB">
                            <w:pPr>
                              <w:spacing w:line="240" w:lineRule="auto"/>
                              <w:jc w:val="both"/>
                              <w:rPr>
                                <w:rFonts w:ascii="Arial Narrow" w:hAnsi="Arial Narrow"/>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14C67" id="_x0000_t202" coordsize="21600,21600" o:spt="202" path="m,l,21600r21600,l21600,xe">
                <v:stroke joinstyle="miter"/>
                <v:path gradientshapeok="t" o:connecttype="rect"/>
              </v:shapetype>
              <v:shape id="Text Box 6" o:spid="_x0000_s1028" type="#_x0000_t202" style="position:absolute;margin-left:104.1pt;margin-top:19.15pt;width:414pt;height:113.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" filled="f" stroked="f" strokeweight=".5pt">
                <v:textbox>
                  <w:txbxContent>
                    <w:p w:rsidR="0084445C" w:rsidRPr="00ED794A" w:rsidRDefault="0084445C" w:rsidP="0084445C">
                      <w:pPr>
                        <w:shd w:val="clear" w:color="auto" w:fill="FFFFFF"/>
                        <w:spacing w:after="0" w:line="240" w:lineRule="auto"/>
                        <w:jc w:val="both"/>
                        <w:rPr>
                          <w:rFonts w:ascii="Arial Narrow" w:hAnsi="Arial Narrow" w:cs="Open Sans"/>
                          <w:sz w:val="22"/>
                          <w:szCs w:val="22"/>
                        </w:rPr>
                      </w:pPr>
                      <w:r w:rsidRPr="00ED794A">
                        <w:rPr>
                          <w:rFonts w:ascii="Arial Narrow" w:hAnsi="Arial Narrow" w:cs="Open Sans"/>
                          <w:sz w:val="22"/>
                          <w:szCs w:val="22"/>
                        </w:rPr>
                        <w:t>On 21 December 2023</w:t>
                      </w:r>
                      <w:r w:rsidRPr="00E076E7">
                        <w:rPr>
                          <w:rFonts w:ascii="Arial Narrow" w:hAnsi="Arial Narrow" w:cs="Open Sans"/>
                          <w:sz w:val="22"/>
                          <w:szCs w:val="22"/>
                        </w:rPr>
                        <w:t xml:space="preserve">, the Agency for Audio and Audiovisual Media Services held </w:t>
                      </w:r>
                      <w:r w:rsidRPr="00ED794A">
                        <w:rPr>
                          <w:rFonts w:ascii="Arial Narrow" w:hAnsi="Arial Narrow" w:cs="Open Sans"/>
                          <w:sz w:val="22"/>
                          <w:szCs w:val="22"/>
                        </w:rPr>
                        <w:t xml:space="preserve">its </w:t>
                      </w:r>
                      <w:r w:rsidRPr="00E076E7">
                        <w:rPr>
                          <w:rFonts w:ascii="Arial Narrow" w:hAnsi="Arial Narrow" w:cs="Open Sans"/>
                          <w:sz w:val="22"/>
                          <w:szCs w:val="22"/>
                        </w:rPr>
                        <w:t>last public meeting for this year. At the event, AVMU Director Zoran Trajchevski presented an overview of the activities carried out in accordance with the Annual Work Programme for the past three months.</w:t>
                      </w:r>
                    </w:p>
                    <w:p w:rsidR="0084445C" w:rsidRPr="00E076E7" w:rsidRDefault="0084445C" w:rsidP="0084445C">
                      <w:pPr>
                        <w:shd w:val="clear" w:color="auto" w:fill="FFFFFF"/>
                        <w:spacing w:after="0" w:line="240" w:lineRule="auto"/>
                        <w:jc w:val="both"/>
                        <w:rPr>
                          <w:rFonts w:ascii="Arial Narrow" w:hAnsi="Arial Narrow" w:cs="Open Sans"/>
                          <w:sz w:val="22"/>
                          <w:szCs w:val="22"/>
                        </w:rPr>
                      </w:pPr>
                    </w:p>
                    <w:p w:rsidR="0084445C" w:rsidRPr="00E076E7" w:rsidRDefault="0084445C" w:rsidP="0084445C">
                      <w:pPr>
                        <w:shd w:val="clear" w:color="auto" w:fill="FFFFFF"/>
                        <w:spacing w:after="360" w:line="240" w:lineRule="auto"/>
                        <w:jc w:val="both"/>
                        <w:rPr>
                          <w:rFonts w:ascii="Arial Narrow" w:hAnsi="Arial Narrow" w:cs="Open Sans"/>
                          <w:sz w:val="22"/>
                          <w:szCs w:val="22"/>
                        </w:rPr>
                      </w:pPr>
                      <w:r w:rsidRPr="00E076E7">
                        <w:rPr>
                          <w:rFonts w:ascii="Arial Narrow" w:hAnsi="Arial Narrow" w:cs="Open Sans"/>
                          <w:sz w:val="22"/>
                          <w:szCs w:val="22"/>
                        </w:rPr>
                        <w:t>Those attending had an opportunity to hear about the activities related to the supervisions conducted over radio broadcasters, operators of public electronic communication networks, print media publishers, providers of on-demand AVM services, to the imposed public warning measures and the activities in the field of international cooperation.</w:t>
                      </w:r>
                    </w:p>
                    <w:p w:rsidR="007458FB" w:rsidRPr="007458FB" w:rsidRDefault="007458FB" w:rsidP="007458FB">
                      <w:pPr>
                        <w:spacing w:line="240" w:lineRule="auto"/>
                        <w:jc w:val="both"/>
                        <w:rPr>
                          <w:rFonts w:ascii="Arial Narrow" w:hAnsi="Arial Narrow"/>
                          <w:sz w:val="22"/>
                          <w:szCs w:val="22"/>
                        </w:rPr>
                      </w:pPr>
                    </w:p>
                  </w:txbxContent>
                </v:textbox>
              </v:shape>
            </w:pict>
          </mc:Fallback>
        </mc:AlternateContent>
      </w:r>
      <w:r w:rsidR="00632540" w:rsidRPr="008F5DB4">
        <w:rPr>
          <w:noProof/>
          <w:lang w:val="en-US"/>
        </w:rPr>
        <mc:AlternateContent>
          <mc:Choice Requires="wps">
            <w:drawing>
              <wp:anchor distT="0" distB="0" distL="114300" distR="114300" simplePos="0" relativeHeight="251626496" behindDoc="0" locked="0" layoutInCell="1" allowOverlap="1" wp14:anchorId="1E137480" wp14:editId="6B691FF9">
                <wp:simplePos x="0" y="0"/>
                <wp:positionH relativeFrom="margin">
                  <wp:posOffset>-709184</wp:posOffset>
                </wp:positionH>
                <wp:positionV relativeFrom="paragraph">
                  <wp:posOffset>-490499</wp:posOffset>
                </wp:positionV>
                <wp:extent cx="7427677" cy="272415"/>
                <wp:effectExtent l="0" t="0" r="20955" b="133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7677" cy="272415"/>
                        </a:xfrm>
                        <a:prstGeom prst="rect">
                          <a:avLst/>
                        </a:prstGeom>
                        <a:solidFill>
                          <a:srgbClr val="FFFFFF"/>
                        </a:solidFill>
                        <a:ln w="9525">
                          <a:solidFill>
                            <a:srgbClr val="000000"/>
                          </a:solidFill>
                          <a:miter lim="800000"/>
                          <a:headEnd/>
                          <a:tailEnd/>
                        </a:ln>
                      </wps:spPr>
                      <wps:txbx>
                        <w:txbxContent>
                          <w:p w:rsidR="00F55535" w:rsidRPr="003B13AC" w:rsidRDefault="0084445C" w:rsidP="00FC6FE2">
                            <w:pPr>
                              <w:rPr>
                                <w:rFonts w:ascii="Arial Narrow" w:hAnsi="Arial Narrow"/>
                                <w:b/>
                                <w:color w:val="C00000"/>
                                <w:sz w:val="22"/>
                              </w:rPr>
                            </w:pPr>
                            <w:r>
                              <w:rPr>
                                <w:rFonts w:ascii="Arial Narrow" w:hAnsi="Arial Narrow"/>
                                <w:b/>
                                <w:color w:val="C00000"/>
                                <w:sz w:val="22"/>
                              </w:rPr>
                              <w:t>December</w:t>
                            </w:r>
                            <w:r w:rsidR="006C7840">
                              <w:rPr>
                                <w:rFonts w:ascii="Arial Narrow" w:hAnsi="Arial Narrow"/>
                                <w:b/>
                                <w:color w:val="C00000"/>
                                <w:sz w:val="22"/>
                              </w:rPr>
                              <w:t xml:space="preserve"> </w:t>
                            </w:r>
                            <w:r w:rsidR="003B13AC">
                              <w:rPr>
                                <w:rFonts w:ascii="Arial Narrow" w:hAnsi="Arial Narrow"/>
                                <w:b/>
                                <w:color w:val="C00000"/>
                                <w:sz w:val="22"/>
                              </w:rPr>
                              <w:t>202</w:t>
                            </w:r>
                            <w:r w:rsidR="006C7840">
                              <w:rPr>
                                <w:rFonts w:ascii="Arial Narrow" w:hAnsi="Arial Narrow"/>
                                <w:b/>
                                <w:color w:val="C00000"/>
                                <w:sz w:val="22"/>
                              </w:rPr>
                              <w:t>3</w:t>
                            </w:r>
                            <w:r w:rsidR="00F55535" w:rsidRPr="0054399D">
                              <w:rPr>
                                <w:rFonts w:ascii="Arial Narrow" w:hAnsi="Arial Narrow"/>
                                <w:b/>
                                <w:color w:val="C00000"/>
                                <w:sz w:val="22"/>
                              </w:rPr>
                              <w:t xml:space="preserve">                                                                         </w:t>
                            </w:r>
                            <w:r w:rsidR="007458FB">
                              <w:rPr>
                                <w:rFonts w:ascii="Arial Narrow" w:hAnsi="Arial Narrow"/>
                                <w:b/>
                                <w:color w:val="C00000"/>
                                <w:sz w:val="22"/>
                              </w:rPr>
                              <w:t xml:space="preserve">                    </w:t>
                            </w:r>
                            <w:r w:rsidR="00F55535" w:rsidRPr="0054399D">
                              <w:rPr>
                                <w:rFonts w:ascii="Arial Narrow" w:hAnsi="Arial Narrow"/>
                                <w:b/>
                                <w:color w:val="C00000"/>
                                <w:sz w:val="22"/>
                              </w:rPr>
                              <w:t xml:space="preserve">                             </w:t>
                            </w:r>
                            <w:r w:rsidR="00F55535">
                              <w:rPr>
                                <w:rFonts w:ascii="Arial Narrow" w:hAnsi="Arial Narrow"/>
                                <w:b/>
                                <w:color w:val="C00000"/>
                                <w:sz w:val="22"/>
                                <w:lang w:val="en-US"/>
                              </w:rPr>
                              <w:t xml:space="preserve"> </w:t>
                            </w:r>
                            <w:r w:rsidR="003B13AC">
                              <w:rPr>
                                <w:rFonts w:ascii="Arial Narrow" w:hAnsi="Arial Narrow"/>
                                <w:b/>
                                <w:color w:val="C00000"/>
                                <w:sz w:val="22"/>
                              </w:rPr>
                              <w:t xml:space="preserve">                               </w:t>
                            </w:r>
                            <w:r w:rsidR="00F55535">
                              <w:rPr>
                                <w:rFonts w:ascii="Arial Narrow" w:hAnsi="Arial Narrow"/>
                                <w:b/>
                                <w:color w:val="C00000"/>
                                <w:sz w:val="22"/>
                                <w:lang w:val="en-US"/>
                              </w:rPr>
                              <w:t xml:space="preserve">          </w:t>
                            </w:r>
                            <w:r w:rsidR="008A0B62">
                              <w:rPr>
                                <w:rFonts w:ascii="Arial Narrow" w:hAnsi="Arial Narrow"/>
                                <w:b/>
                                <w:color w:val="C00000"/>
                                <w:sz w:val="22"/>
                              </w:rPr>
                              <w:t xml:space="preserve"> </w:t>
                            </w:r>
                            <w:r w:rsidR="00427153">
                              <w:rPr>
                                <w:rFonts w:ascii="Arial Narrow" w:hAnsi="Arial Narrow"/>
                                <w:b/>
                                <w:color w:val="C00000"/>
                                <w:sz w:val="22"/>
                                <w:lang w:val="en-US"/>
                              </w:rPr>
                              <w:t xml:space="preserve">     </w:t>
                            </w:r>
                            <w:r w:rsidR="008A0B62">
                              <w:rPr>
                                <w:rFonts w:ascii="Arial Narrow" w:hAnsi="Arial Narrow"/>
                                <w:b/>
                                <w:color w:val="C00000"/>
                                <w:sz w:val="22"/>
                              </w:rPr>
                              <w:t xml:space="preserve">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Pr>
                                <w:rFonts w:ascii="Arial Narrow" w:hAnsi="Arial Narrow"/>
                                <w:b/>
                                <w:color w:val="C00000"/>
                                <w:sz w:val="22"/>
                              </w:rPr>
                              <w:t>No</w:t>
                            </w:r>
                            <w:r w:rsidR="00C42A0D">
                              <w:rPr>
                                <w:rFonts w:ascii="Arial Narrow" w:hAnsi="Arial Narrow"/>
                                <w:b/>
                                <w:color w:val="C00000"/>
                                <w:sz w:val="22"/>
                              </w:rPr>
                              <w:t>.</w:t>
                            </w:r>
                            <w:r w:rsidR="007458FB">
                              <w:rPr>
                                <w:rFonts w:ascii="Arial Narrow" w:hAnsi="Arial Narrow"/>
                                <w:b/>
                                <w:color w:val="C00000"/>
                                <w:sz w:val="22"/>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37480" id="Text Box 2" o:spid="_x0000_s1029" type="#_x0000_t202" style="position:absolute;margin-left:-55.85pt;margin-top:-38.6pt;width:584.85pt;height:21.4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">
                <v:textbox>
                  <w:txbxContent>
                    <w:p w:rsidR="00F55535" w:rsidRPr="003B13AC" w:rsidRDefault="0084445C" w:rsidP="00FC6FE2">
                      <w:pPr>
                        <w:rPr>
                          <w:rFonts w:ascii="Arial Narrow" w:hAnsi="Arial Narrow"/>
                          <w:b/>
                          <w:color w:val="C00000"/>
                          <w:sz w:val="22"/>
                        </w:rPr>
                      </w:pPr>
                      <w:r>
                        <w:rPr>
                          <w:rFonts w:ascii="Arial Narrow" w:hAnsi="Arial Narrow"/>
                          <w:b/>
                          <w:color w:val="C00000"/>
                          <w:sz w:val="22"/>
                        </w:rPr>
                        <w:t>December</w:t>
                      </w:r>
                      <w:r w:rsidR="006C7840">
                        <w:rPr>
                          <w:rFonts w:ascii="Arial Narrow" w:hAnsi="Arial Narrow"/>
                          <w:b/>
                          <w:color w:val="C00000"/>
                          <w:sz w:val="22"/>
                        </w:rPr>
                        <w:t xml:space="preserve"> </w:t>
                      </w:r>
                      <w:r w:rsidR="003B13AC">
                        <w:rPr>
                          <w:rFonts w:ascii="Arial Narrow" w:hAnsi="Arial Narrow"/>
                          <w:b/>
                          <w:color w:val="C00000"/>
                          <w:sz w:val="22"/>
                        </w:rPr>
                        <w:t>202</w:t>
                      </w:r>
                      <w:r w:rsidR="006C7840">
                        <w:rPr>
                          <w:rFonts w:ascii="Arial Narrow" w:hAnsi="Arial Narrow"/>
                          <w:b/>
                          <w:color w:val="C00000"/>
                          <w:sz w:val="22"/>
                        </w:rPr>
                        <w:t>3</w:t>
                      </w:r>
                      <w:r w:rsidR="00F55535" w:rsidRPr="0054399D">
                        <w:rPr>
                          <w:rFonts w:ascii="Arial Narrow" w:hAnsi="Arial Narrow"/>
                          <w:b/>
                          <w:color w:val="C00000"/>
                          <w:sz w:val="22"/>
                        </w:rPr>
                        <w:t xml:space="preserve">                                                                         </w:t>
                      </w:r>
                      <w:r w:rsidR="007458FB">
                        <w:rPr>
                          <w:rFonts w:ascii="Arial Narrow" w:hAnsi="Arial Narrow"/>
                          <w:b/>
                          <w:color w:val="C00000"/>
                          <w:sz w:val="22"/>
                        </w:rPr>
                        <w:t xml:space="preserve">                    </w:t>
                      </w:r>
                      <w:r w:rsidR="00F55535" w:rsidRPr="0054399D">
                        <w:rPr>
                          <w:rFonts w:ascii="Arial Narrow" w:hAnsi="Arial Narrow"/>
                          <w:b/>
                          <w:color w:val="C00000"/>
                          <w:sz w:val="22"/>
                        </w:rPr>
                        <w:t xml:space="preserve">                             </w:t>
                      </w:r>
                      <w:r w:rsidR="00F55535">
                        <w:rPr>
                          <w:rFonts w:ascii="Arial Narrow" w:hAnsi="Arial Narrow"/>
                          <w:b/>
                          <w:color w:val="C00000"/>
                          <w:sz w:val="22"/>
                          <w:lang w:val="en-US"/>
                        </w:rPr>
                        <w:t xml:space="preserve"> </w:t>
                      </w:r>
                      <w:r w:rsidR="003B13AC">
                        <w:rPr>
                          <w:rFonts w:ascii="Arial Narrow" w:hAnsi="Arial Narrow"/>
                          <w:b/>
                          <w:color w:val="C00000"/>
                          <w:sz w:val="22"/>
                        </w:rPr>
                        <w:t xml:space="preserve">                               </w:t>
                      </w:r>
                      <w:r w:rsidR="00F55535">
                        <w:rPr>
                          <w:rFonts w:ascii="Arial Narrow" w:hAnsi="Arial Narrow"/>
                          <w:b/>
                          <w:color w:val="C00000"/>
                          <w:sz w:val="22"/>
                          <w:lang w:val="en-US"/>
                        </w:rPr>
                        <w:t xml:space="preserve">          </w:t>
                      </w:r>
                      <w:r w:rsidR="008A0B62">
                        <w:rPr>
                          <w:rFonts w:ascii="Arial Narrow" w:hAnsi="Arial Narrow"/>
                          <w:b/>
                          <w:color w:val="C00000"/>
                          <w:sz w:val="22"/>
                        </w:rPr>
                        <w:t xml:space="preserve"> </w:t>
                      </w:r>
                      <w:r w:rsidR="00427153">
                        <w:rPr>
                          <w:rFonts w:ascii="Arial Narrow" w:hAnsi="Arial Narrow"/>
                          <w:b/>
                          <w:color w:val="C00000"/>
                          <w:sz w:val="22"/>
                          <w:lang w:val="en-US"/>
                        </w:rPr>
                        <w:t xml:space="preserve">     </w:t>
                      </w:r>
                      <w:r w:rsidR="008A0B62">
                        <w:rPr>
                          <w:rFonts w:ascii="Arial Narrow" w:hAnsi="Arial Narrow"/>
                          <w:b/>
                          <w:color w:val="C00000"/>
                          <w:sz w:val="22"/>
                        </w:rPr>
                        <w:t xml:space="preserve">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Pr>
                          <w:rFonts w:ascii="Arial Narrow" w:hAnsi="Arial Narrow"/>
                          <w:b/>
                          <w:color w:val="C00000"/>
                          <w:sz w:val="22"/>
                        </w:rPr>
                        <w:t>No</w:t>
                      </w:r>
                      <w:r w:rsidR="00C42A0D">
                        <w:rPr>
                          <w:rFonts w:ascii="Arial Narrow" w:hAnsi="Arial Narrow"/>
                          <w:b/>
                          <w:color w:val="C00000"/>
                          <w:sz w:val="22"/>
                        </w:rPr>
                        <w:t>.</w:t>
                      </w:r>
                      <w:r w:rsidR="007458FB">
                        <w:rPr>
                          <w:rFonts w:ascii="Arial Narrow" w:hAnsi="Arial Narrow"/>
                          <w:b/>
                          <w:color w:val="C00000"/>
                          <w:sz w:val="22"/>
                        </w:rPr>
                        <w:t>12</w:t>
                      </w:r>
                    </w:p>
                  </w:txbxContent>
                </v:textbox>
                <w10:wrap anchorx="margin"/>
              </v:shape>
            </w:pict>
          </mc:Fallback>
        </mc:AlternateContent>
      </w:r>
      <w:r w:rsidR="00A14426" w:rsidRPr="008F5DB4">
        <w:br w:type="page"/>
      </w:r>
    </w:p>
    <w:p w:rsidR="007F79D1" w:rsidRPr="008F5DB4" w:rsidRDefault="006170B4" w:rsidP="00EB6F4A">
      <w:pPr>
        <w:spacing w:after="200" w:line="276" w:lineRule="auto"/>
      </w:pPr>
      <w:r w:rsidRPr="008F5DB4">
        <w:rPr>
          <w:noProof/>
          <w:lang w:val="en-US"/>
        </w:rPr>
        <w:lastRenderedPageBreak/>
        <mc:AlternateContent>
          <mc:Choice Requires="wps">
            <w:drawing>
              <wp:anchor distT="0" distB="0" distL="114300" distR="114300" simplePos="0" relativeHeight="251776000" behindDoc="0" locked="0" layoutInCell="1" allowOverlap="1" wp14:anchorId="073D2678" wp14:editId="4FF9883C">
                <wp:simplePos x="0" y="0"/>
                <wp:positionH relativeFrom="margin">
                  <wp:posOffset>-810260</wp:posOffset>
                </wp:positionH>
                <wp:positionV relativeFrom="paragraph">
                  <wp:posOffset>-485775</wp:posOffset>
                </wp:positionV>
                <wp:extent cx="7465695" cy="7503459"/>
                <wp:effectExtent l="0" t="0" r="20955" b="2159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7503459"/>
                        </a:xfrm>
                        <a:prstGeom prst="bevel">
                          <a:avLst>
                            <a:gd name="adj" fmla="val 94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0B62" w:rsidRPr="007A01C8" w:rsidRDefault="00CC3295" w:rsidP="008A0B62">
                            <w:pPr>
                              <w:spacing w:after="0" w:line="240" w:lineRule="auto"/>
                              <w:jc w:val="both"/>
                              <w:rPr>
                                <w:rFonts w:ascii="Arial Narrow" w:hAnsi="Arial Narrow" w:cs="Arial"/>
                                <w:b/>
                                <w:color w:val="C00000"/>
                                <w:sz w:val="22"/>
                                <w:szCs w:val="22"/>
                              </w:rPr>
                            </w:pPr>
                            <w:r>
                              <w:rPr>
                                <w:rFonts w:ascii="Arial Narrow" w:hAnsi="Arial Narrow" w:cs="Arial"/>
                                <w:b/>
                                <w:color w:val="C00000"/>
                                <w:sz w:val="22"/>
                                <w:szCs w:val="22"/>
                              </w:rPr>
                              <w:t>Supervisions over Broadcasters</w:t>
                            </w:r>
                            <w:r w:rsidR="00590DC8" w:rsidRPr="007A01C8">
                              <w:rPr>
                                <w:rFonts w:ascii="Arial Narrow" w:hAnsi="Arial Narrow" w:cs="Arial"/>
                                <w:b/>
                                <w:color w:val="C00000"/>
                                <w:sz w:val="22"/>
                                <w:szCs w:val="22"/>
                              </w:rPr>
                              <w:t xml:space="preserve"> </w:t>
                            </w:r>
                          </w:p>
                          <w:p w:rsidR="008A0B62" w:rsidRPr="007A01C8" w:rsidRDefault="008A0B62" w:rsidP="00A8236C">
                            <w:pPr>
                              <w:spacing w:after="0" w:line="240" w:lineRule="auto"/>
                              <w:jc w:val="both"/>
                              <w:rPr>
                                <w:rFonts w:ascii="Arial Narrow" w:hAnsi="Arial Narrow" w:cs="Arial"/>
                                <w:color w:val="auto"/>
                                <w:sz w:val="22"/>
                                <w:szCs w:val="22"/>
                              </w:rPr>
                            </w:pPr>
                          </w:p>
                          <w:p w:rsidR="001174A2" w:rsidRPr="00BF10A0" w:rsidRDefault="001174A2" w:rsidP="001174A2">
                            <w:pPr>
                              <w:spacing w:after="0" w:line="240" w:lineRule="auto"/>
                              <w:jc w:val="both"/>
                              <w:rPr>
                                <w:rFonts w:ascii="Arial Narrow" w:hAnsi="Arial Narrow" w:cs="Arial"/>
                                <w:color w:val="auto"/>
                                <w:sz w:val="22"/>
                                <w:szCs w:val="22"/>
                              </w:rPr>
                            </w:pPr>
                            <w:r>
                              <w:rPr>
                                <w:rFonts w:ascii="Arial Narrow" w:hAnsi="Arial Narrow" w:cs="Arial"/>
                                <w:color w:val="auto"/>
                                <w:sz w:val="22"/>
                                <w:szCs w:val="22"/>
                                <w:lang w:val="en-US"/>
                              </w:rPr>
                              <w:t>As regards</w:t>
                            </w:r>
                            <w:r w:rsidRPr="00BF10A0">
                              <w:rPr>
                                <w:rFonts w:ascii="Arial Narrow" w:hAnsi="Arial Narrow" w:cs="Arial"/>
                                <w:color w:val="auto"/>
                                <w:sz w:val="22"/>
                                <w:szCs w:val="22"/>
                              </w:rPr>
                              <w:t xml:space="preserve"> the legal obligations </w:t>
                            </w:r>
                            <w:r>
                              <w:rPr>
                                <w:rFonts w:ascii="Arial Narrow" w:hAnsi="Arial Narrow" w:cs="Arial"/>
                                <w:color w:val="auto"/>
                                <w:sz w:val="22"/>
                                <w:szCs w:val="22"/>
                                <w:lang w:val="en-US"/>
                              </w:rPr>
                              <w:t xml:space="preserve">concerning the publishing of an Impressum, </w:t>
                            </w:r>
                            <w:r w:rsidRPr="00BF10A0">
                              <w:rPr>
                                <w:rFonts w:ascii="Arial Narrow" w:hAnsi="Arial Narrow" w:cs="Arial"/>
                                <w:color w:val="auto"/>
                                <w:sz w:val="22"/>
                                <w:szCs w:val="22"/>
                              </w:rPr>
                              <w:t xml:space="preserve">information that should be made available to </w:t>
                            </w:r>
                            <w:r>
                              <w:rPr>
                                <w:rFonts w:ascii="Arial Narrow" w:hAnsi="Arial Narrow" w:cs="Arial"/>
                                <w:color w:val="auto"/>
                                <w:sz w:val="22"/>
                                <w:szCs w:val="22"/>
                                <w:lang w:val="en-US"/>
                              </w:rPr>
                              <w:t xml:space="preserve">the </w:t>
                            </w:r>
                            <w:r>
                              <w:rPr>
                                <w:rFonts w:ascii="Arial Narrow" w:hAnsi="Arial Narrow" w:cs="Arial"/>
                                <w:color w:val="auto"/>
                                <w:sz w:val="22"/>
                                <w:szCs w:val="22"/>
                              </w:rPr>
                              <w:t xml:space="preserve">users, </w:t>
                            </w:r>
                            <w:r>
                              <w:rPr>
                                <w:rFonts w:ascii="Arial Narrow" w:hAnsi="Arial Narrow" w:cs="Arial"/>
                                <w:color w:val="auto"/>
                                <w:sz w:val="22"/>
                                <w:szCs w:val="22"/>
                                <w:lang w:val="en-US"/>
                              </w:rPr>
                              <w:t xml:space="preserve">broadcaster’s </w:t>
                            </w:r>
                            <w:r w:rsidRPr="00BF10A0">
                              <w:rPr>
                                <w:rFonts w:ascii="Arial Narrow" w:hAnsi="Arial Narrow" w:cs="Arial"/>
                                <w:color w:val="auto"/>
                                <w:sz w:val="22"/>
                                <w:szCs w:val="22"/>
                              </w:rPr>
                              <w:t>identification, the use of language in</w:t>
                            </w:r>
                            <w:r>
                              <w:rPr>
                                <w:rFonts w:ascii="Arial Narrow" w:hAnsi="Arial Narrow" w:cs="Arial"/>
                                <w:color w:val="auto"/>
                                <w:sz w:val="22"/>
                                <w:szCs w:val="22"/>
                                <w:lang w:val="en-US"/>
                              </w:rPr>
                              <w:t xml:space="preserve"> the</w:t>
                            </w:r>
                            <w:r w:rsidRPr="00BF10A0">
                              <w:rPr>
                                <w:rFonts w:ascii="Arial Narrow" w:hAnsi="Arial Narrow" w:cs="Arial"/>
                                <w:color w:val="auto"/>
                                <w:sz w:val="22"/>
                                <w:szCs w:val="22"/>
                              </w:rPr>
                              <w:t xml:space="preserve"> program</w:t>
                            </w:r>
                            <w:r>
                              <w:rPr>
                                <w:rFonts w:ascii="Arial Narrow" w:hAnsi="Arial Narrow" w:cs="Arial"/>
                                <w:color w:val="auto"/>
                                <w:sz w:val="22"/>
                                <w:szCs w:val="22"/>
                                <w:lang w:val="en-US"/>
                              </w:rPr>
                              <w:t>me</w:t>
                            </w:r>
                            <w:r w:rsidRPr="00BF10A0">
                              <w:rPr>
                                <w:rFonts w:ascii="Arial Narrow" w:hAnsi="Arial Narrow" w:cs="Arial"/>
                                <w:color w:val="auto"/>
                                <w:sz w:val="22"/>
                                <w:szCs w:val="22"/>
                              </w:rPr>
                              <w:t xml:space="preserve">s, </w:t>
                            </w:r>
                            <w:r>
                              <w:rPr>
                                <w:rFonts w:ascii="Arial Narrow" w:hAnsi="Arial Narrow" w:cs="Arial"/>
                                <w:color w:val="auto"/>
                                <w:sz w:val="22"/>
                                <w:szCs w:val="22"/>
                                <w:lang w:val="en-US"/>
                              </w:rPr>
                              <w:t xml:space="preserve">the </w:t>
                            </w:r>
                            <w:r w:rsidRPr="00BF10A0">
                              <w:rPr>
                                <w:rFonts w:ascii="Arial Narrow" w:hAnsi="Arial Narrow" w:cs="Arial"/>
                                <w:color w:val="auto"/>
                                <w:sz w:val="22"/>
                                <w:szCs w:val="22"/>
                              </w:rPr>
                              <w:t>broadcasting</w:t>
                            </w:r>
                            <w:r>
                              <w:rPr>
                                <w:rFonts w:ascii="Arial Narrow" w:hAnsi="Arial Narrow" w:cs="Arial"/>
                                <w:color w:val="auto"/>
                                <w:sz w:val="22"/>
                                <w:szCs w:val="22"/>
                                <w:lang w:val="en-US"/>
                              </w:rPr>
                              <w:t xml:space="preserve"> of</w:t>
                            </w:r>
                            <w:r w:rsidRPr="00BF10A0">
                              <w:rPr>
                                <w:rFonts w:ascii="Arial Narrow" w:hAnsi="Arial Narrow" w:cs="Arial"/>
                                <w:color w:val="auto"/>
                                <w:sz w:val="22"/>
                                <w:szCs w:val="22"/>
                              </w:rPr>
                              <w:t xml:space="preserve"> at least 4 hours of radio program</w:t>
                            </w:r>
                            <w:r>
                              <w:rPr>
                                <w:rFonts w:ascii="Arial Narrow" w:hAnsi="Arial Narrow" w:cs="Arial"/>
                                <w:color w:val="auto"/>
                                <w:sz w:val="22"/>
                                <w:szCs w:val="22"/>
                                <w:lang w:val="en-US"/>
                              </w:rPr>
                              <w:t>me daily</w:t>
                            </w:r>
                            <w:r w:rsidRPr="00BF10A0">
                              <w:rPr>
                                <w:rFonts w:ascii="Arial Narrow" w:hAnsi="Arial Narrow" w:cs="Arial"/>
                                <w:color w:val="auto"/>
                                <w:sz w:val="22"/>
                                <w:szCs w:val="22"/>
                              </w:rPr>
                              <w:t>, the rules for broadcasting audio commercial communications, ensuring quizzes or other forms of prize</w:t>
                            </w:r>
                            <w:r>
                              <w:rPr>
                                <w:rFonts w:ascii="Arial Narrow" w:hAnsi="Arial Narrow" w:cs="Arial"/>
                                <w:color w:val="auto"/>
                                <w:sz w:val="22"/>
                                <w:szCs w:val="22"/>
                                <w:lang w:val="en-US"/>
                              </w:rPr>
                              <w:t>-winning</w:t>
                            </w:r>
                            <w:r w:rsidRPr="00BF10A0">
                              <w:rPr>
                                <w:rFonts w:ascii="Arial Narrow" w:hAnsi="Arial Narrow" w:cs="Arial"/>
                                <w:color w:val="auto"/>
                                <w:sz w:val="22"/>
                                <w:szCs w:val="22"/>
                              </w:rPr>
                              <w:t xml:space="preserve"> participation, </w:t>
                            </w:r>
                            <w:r>
                              <w:rPr>
                                <w:rFonts w:ascii="Arial Narrow" w:hAnsi="Arial Narrow" w:cs="Arial"/>
                                <w:color w:val="auto"/>
                                <w:sz w:val="22"/>
                                <w:szCs w:val="22"/>
                                <w:lang w:val="en-US"/>
                              </w:rPr>
                              <w:t xml:space="preserve">the </w:t>
                            </w:r>
                            <w:r w:rsidRPr="00BF10A0">
                              <w:rPr>
                                <w:rFonts w:ascii="Arial Narrow" w:hAnsi="Arial Narrow" w:cs="Arial"/>
                                <w:color w:val="auto"/>
                                <w:sz w:val="22"/>
                                <w:szCs w:val="22"/>
                              </w:rPr>
                              <w:t>us</w:t>
                            </w:r>
                            <w:r>
                              <w:rPr>
                                <w:rFonts w:ascii="Arial Narrow" w:hAnsi="Arial Narrow" w:cs="Arial"/>
                                <w:color w:val="auto"/>
                                <w:sz w:val="22"/>
                                <w:szCs w:val="22"/>
                                <w:lang w:val="en-US"/>
                              </w:rPr>
                              <w:t xml:space="preserve">e of value-added </w:t>
                            </w:r>
                            <w:r w:rsidRPr="00BF10A0">
                              <w:rPr>
                                <w:rFonts w:ascii="Arial Narrow" w:hAnsi="Arial Narrow" w:cs="Arial"/>
                                <w:color w:val="auto"/>
                                <w:sz w:val="22"/>
                                <w:szCs w:val="22"/>
                              </w:rPr>
                              <w:t>telephone services and telephone voting</w:t>
                            </w:r>
                            <w:r>
                              <w:rPr>
                                <w:rFonts w:ascii="Arial Narrow" w:hAnsi="Arial Narrow" w:cs="Arial"/>
                                <w:color w:val="auto"/>
                                <w:sz w:val="22"/>
                                <w:szCs w:val="22"/>
                                <w:lang w:val="en-US"/>
                              </w:rPr>
                              <w:t>,</w:t>
                            </w:r>
                            <w:r w:rsidRPr="00BF10A0">
                              <w:rPr>
                                <w:rFonts w:ascii="Arial Narrow" w:hAnsi="Arial Narrow" w:cs="Arial"/>
                                <w:color w:val="auto"/>
                                <w:sz w:val="22"/>
                                <w:szCs w:val="22"/>
                              </w:rPr>
                              <w:t xml:space="preserve"> and broadcasting games of chance, regular programm</w:t>
                            </w:r>
                            <w:r>
                              <w:rPr>
                                <w:rFonts w:ascii="Arial Narrow" w:hAnsi="Arial Narrow" w:cs="Arial"/>
                                <w:color w:val="auto"/>
                                <w:sz w:val="22"/>
                                <w:szCs w:val="22"/>
                                <w:lang w:val="en-US"/>
                              </w:rPr>
                              <w:t>e</w:t>
                            </w:r>
                            <w:r w:rsidRPr="00BF10A0">
                              <w:rPr>
                                <w:rFonts w:ascii="Arial Narrow" w:hAnsi="Arial Narrow" w:cs="Arial"/>
                                <w:color w:val="auto"/>
                                <w:sz w:val="22"/>
                                <w:szCs w:val="22"/>
                              </w:rPr>
                              <w:t xml:space="preserve"> and administrative supervision</w:t>
                            </w:r>
                            <w:r>
                              <w:rPr>
                                <w:rFonts w:ascii="Arial Narrow" w:hAnsi="Arial Narrow" w:cs="Arial"/>
                                <w:color w:val="auto"/>
                                <w:sz w:val="22"/>
                                <w:szCs w:val="22"/>
                                <w:lang w:val="en-US"/>
                              </w:rPr>
                              <w:t xml:space="preserve">s were conducted over the </w:t>
                            </w:r>
                            <w:r w:rsidRPr="00BF10A0">
                              <w:rPr>
                                <w:rFonts w:ascii="Arial Narrow" w:hAnsi="Arial Narrow" w:cs="Arial"/>
                                <w:color w:val="auto"/>
                                <w:sz w:val="22"/>
                                <w:szCs w:val="22"/>
                              </w:rPr>
                              <w:t>radio</w:t>
                            </w:r>
                            <w:r>
                              <w:rPr>
                                <w:rFonts w:ascii="Arial Narrow" w:hAnsi="Arial Narrow" w:cs="Arial"/>
                                <w:color w:val="auto"/>
                                <w:sz w:val="22"/>
                                <w:szCs w:val="22"/>
                                <w:lang w:val="en-US"/>
                              </w:rPr>
                              <w:t xml:space="preserve"> </w:t>
                            </w:r>
                            <w:r w:rsidRPr="00BF10A0">
                              <w:rPr>
                                <w:rFonts w:ascii="Arial Narrow" w:hAnsi="Arial Narrow" w:cs="Arial"/>
                                <w:color w:val="auto"/>
                                <w:sz w:val="22"/>
                                <w:szCs w:val="22"/>
                              </w:rPr>
                              <w:t>s</w:t>
                            </w:r>
                            <w:proofErr w:type="spellStart"/>
                            <w:r>
                              <w:rPr>
                                <w:rFonts w:ascii="Arial Narrow" w:hAnsi="Arial Narrow" w:cs="Arial"/>
                                <w:color w:val="auto"/>
                                <w:sz w:val="22"/>
                                <w:szCs w:val="22"/>
                                <w:lang w:val="en-US"/>
                              </w:rPr>
                              <w:t>tations</w:t>
                            </w:r>
                            <w:proofErr w:type="spellEnd"/>
                            <w:r>
                              <w:rPr>
                                <w:rFonts w:ascii="Arial Narrow" w:hAnsi="Arial Narrow" w:cs="Arial"/>
                                <w:color w:val="auto"/>
                                <w:sz w:val="22"/>
                                <w:szCs w:val="22"/>
                                <w:lang w:val="en-US"/>
                              </w:rPr>
                              <w:t xml:space="preserve"> of </w:t>
                            </w:r>
                            <w:r w:rsidRPr="00BF10A0">
                              <w:rPr>
                                <w:rFonts w:ascii="Arial Narrow" w:hAnsi="Arial Narrow" w:cs="Arial"/>
                                <w:color w:val="auto"/>
                                <w:sz w:val="22"/>
                                <w:szCs w:val="22"/>
                              </w:rPr>
                              <w:t xml:space="preserve"> Mari</w:t>
                            </w:r>
                            <w:r>
                              <w:rPr>
                                <w:rFonts w:ascii="Arial Narrow" w:hAnsi="Arial Narrow" w:cs="Arial"/>
                                <w:color w:val="auto"/>
                                <w:sz w:val="22"/>
                                <w:szCs w:val="22"/>
                                <w:lang w:val="en-US"/>
                              </w:rPr>
                              <w:t>j</w:t>
                            </w:r>
                            <w:r w:rsidRPr="00BF10A0">
                              <w:rPr>
                                <w:rFonts w:ascii="Arial Narrow" w:hAnsi="Arial Narrow" w:cs="Arial"/>
                                <w:color w:val="auto"/>
                                <w:sz w:val="22"/>
                                <w:szCs w:val="22"/>
                              </w:rPr>
                              <w:t xml:space="preserve">a Blagovest, Student FM, UGD FM and UKLO FM. </w:t>
                            </w:r>
                            <w:r>
                              <w:rPr>
                                <w:rFonts w:ascii="Arial Narrow" w:hAnsi="Arial Narrow" w:cs="Arial"/>
                                <w:color w:val="auto"/>
                                <w:sz w:val="22"/>
                                <w:szCs w:val="22"/>
                                <w:lang w:val="en-US"/>
                              </w:rPr>
                              <w:t xml:space="preserve">The supervisions found no </w:t>
                            </w:r>
                            <w:r w:rsidRPr="00BF10A0">
                              <w:rPr>
                                <w:rFonts w:ascii="Arial Narrow" w:hAnsi="Arial Narrow" w:cs="Arial"/>
                                <w:color w:val="auto"/>
                                <w:sz w:val="22"/>
                                <w:szCs w:val="22"/>
                              </w:rPr>
                              <w:t xml:space="preserve">violations of the obligations </w:t>
                            </w:r>
                            <w:r>
                              <w:rPr>
                                <w:rFonts w:ascii="Arial Narrow" w:hAnsi="Arial Narrow" w:cs="Arial"/>
                                <w:color w:val="auto"/>
                                <w:sz w:val="22"/>
                                <w:szCs w:val="22"/>
                                <w:lang w:val="en-US"/>
                              </w:rPr>
                              <w:t>arising from the L</w:t>
                            </w:r>
                            <w:r>
                              <w:rPr>
                                <w:rFonts w:ascii="Arial Narrow" w:hAnsi="Arial Narrow" w:cs="Arial"/>
                                <w:color w:val="auto"/>
                                <w:sz w:val="22"/>
                                <w:szCs w:val="22"/>
                              </w:rPr>
                              <w:t>AAVMS</w:t>
                            </w:r>
                            <w:r w:rsidRPr="00BF10A0">
                              <w:rPr>
                                <w:rFonts w:ascii="Arial Narrow" w:hAnsi="Arial Narrow" w:cs="Arial"/>
                                <w:color w:val="auto"/>
                                <w:sz w:val="22"/>
                                <w:szCs w:val="22"/>
                              </w:rPr>
                              <w:t xml:space="preserve"> and the Law on Media.</w:t>
                            </w:r>
                          </w:p>
                          <w:p w:rsidR="001174A2" w:rsidRPr="00BF10A0" w:rsidRDefault="001174A2" w:rsidP="001174A2">
                            <w:pPr>
                              <w:spacing w:after="0" w:line="240" w:lineRule="auto"/>
                              <w:jc w:val="both"/>
                              <w:rPr>
                                <w:rFonts w:ascii="Arial Narrow" w:hAnsi="Arial Narrow" w:cs="Arial"/>
                                <w:color w:val="auto"/>
                                <w:sz w:val="22"/>
                                <w:szCs w:val="22"/>
                              </w:rPr>
                            </w:pPr>
                          </w:p>
                          <w:p w:rsidR="001174A2" w:rsidRPr="00BF10A0" w:rsidRDefault="001174A2" w:rsidP="001174A2">
                            <w:pPr>
                              <w:spacing w:after="0" w:line="240" w:lineRule="auto"/>
                              <w:jc w:val="both"/>
                              <w:rPr>
                                <w:rFonts w:ascii="Arial Narrow" w:hAnsi="Arial Narrow" w:cs="Arial"/>
                                <w:color w:val="auto"/>
                                <w:sz w:val="22"/>
                                <w:szCs w:val="22"/>
                              </w:rPr>
                            </w:pPr>
                            <w:r w:rsidRPr="00BF10A0">
                              <w:rPr>
                                <w:rFonts w:ascii="Arial Narrow" w:hAnsi="Arial Narrow" w:cs="Arial"/>
                                <w:color w:val="auto"/>
                                <w:sz w:val="22"/>
                                <w:szCs w:val="22"/>
                              </w:rPr>
                              <w:t>Control program</w:t>
                            </w:r>
                            <w:r>
                              <w:rPr>
                                <w:rFonts w:ascii="Arial Narrow" w:hAnsi="Arial Narrow" w:cs="Arial"/>
                                <w:color w:val="auto"/>
                                <w:sz w:val="22"/>
                                <w:szCs w:val="22"/>
                                <w:lang w:val="en-US"/>
                              </w:rPr>
                              <w:t>me</w:t>
                            </w:r>
                            <w:r w:rsidRPr="00BF10A0">
                              <w:rPr>
                                <w:rFonts w:ascii="Arial Narrow" w:hAnsi="Arial Narrow" w:cs="Arial"/>
                                <w:color w:val="auto"/>
                                <w:sz w:val="22"/>
                                <w:szCs w:val="22"/>
                              </w:rPr>
                              <w:t xml:space="preserve"> supervisions were carried out o</w:t>
                            </w:r>
                            <w:proofErr w:type="spellStart"/>
                            <w:r>
                              <w:rPr>
                                <w:rFonts w:ascii="Arial Narrow" w:hAnsi="Arial Narrow" w:cs="Arial"/>
                                <w:color w:val="auto"/>
                                <w:sz w:val="22"/>
                                <w:szCs w:val="22"/>
                                <w:lang w:val="en-US"/>
                              </w:rPr>
                              <w:t>ver</w:t>
                            </w:r>
                            <w:proofErr w:type="spellEnd"/>
                            <w:r>
                              <w:rPr>
                                <w:rFonts w:ascii="Arial Narrow" w:hAnsi="Arial Narrow" w:cs="Arial"/>
                                <w:color w:val="auto"/>
                                <w:sz w:val="22"/>
                                <w:szCs w:val="22"/>
                                <w:lang w:val="en-US"/>
                              </w:rPr>
                              <w:t xml:space="preserve"> </w:t>
                            </w:r>
                            <w:r w:rsidRPr="00BF10A0">
                              <w:rPr>
                                <w:rFonts w:ascii="Arial Narrow" w:hAnsi="Arial Narrow" w:cs="Arial"/>
                                <w:color w:val="auto"/>
                                <w:sz w:val="22"/>
                                <w:szCs w:val="22"/>
                              </w:rPr>
                              <w:t>TV Alsat-M, TV Sitel, TV Plus, MRT 4, MRT 3, MRT 5, Sky Radio and Sports Radio EF-EM 90.30</w:t>
                            </w:r>
                            <w:r>
                              <w:rPr>
                                <w:rFonts w:ascii="Arial Narrow" w:hAnsi="Arial Narrow" w:cs="Arial"/>
                                <w:color w:val="auto"/>
                                <w:sz w:val="22"/>
                                <w:szCs w:val="22"/>
                                <w:lang w:val="en-US"/>
                              </w:rPr>
                              <w:t>,</w:t>
                            </w:r>
                            <w:r w:rsidRPr="00BF10A0">
                              <w:rPr>
                                <w:rFonts w:ascii="Arial Narrow" w:hAnsi="Arial Narrow" w:cs="Arial"/>
                                <w:color w:val="auto"/>
                                <w:sz w:val="22"/>
                                <w:szCs w:val="22"/>
                              </w:rPr>
                              <w:t xml:space="preserve"> to </w:t>
                            </w:r>
                            <w:r>
                              <w:rPr>
                                <w:rFonts w:ascii="Arial Narrow" w:hAnsi="Arial Narrow" w:cs="Arial"/>
                                <w:color w:val="auto"/>
                                <w:sz w:val="22"/>
                                <w:szCs w:val="22"/>
                                <w:lang w:val="en-US"/>
                              </w:rPr>
                              <w:t xml:space="preserve">establish if these </w:t>
                            </w:r>
                            <w:r w:rsidRPr="00BF10A0">
                              <w:rPr>
                                <w:rFonts w:ascii="Arial Narrow" w:hAnsi="Arial Narrow" w:cs="Arial"/>
                                <w:color w:val="auto"/>
                                <w:sz w:val="22"/>
                                <w:szCs w:val="22"/>
                              </w:rPr>
                              <w:t xml:space="preserve">broadcasters </w:t>
                            </w:r>
                            <w:r>
                              <w:rPr>
                                <w:rFonts w:ascii="Arial Narrow" w:hAnsi="Arial Narrow" w:cs="Arial"/>
                                <w:color w:val="auto"/>
                                <w:sz w:val="22"/>
                                <w:szCs w:val="22"/>
                                <w:lang w:val="en-US"/>
                              </w:rPr>
                              <w:t xml:space="preserve">had </w:t>
                            </w:r>
                            <w:r w:rsidRPr="00BF10A0">
                              <w:rPr>
                                <w:rFonts w:ascii="Arial Narrow" w:hAnsi="Arial Narrow" w:cs="Arial"/>
                                <w:color w:val="auto"/>
                                <w:sz w:val="22"/>
                                <w:szCs w:val="22"/>
                              </w:rPr>
                              <w:t xml:space="preserve">acted </w:t>
                            </w:r>
                            <w:r>
                              <w:rPr>
                                <w:rFonts w:ascii="Arial Narrow" w:hAnsi="Arial Narrow" w:cs="Arial"/>
                                <w:color w:val="auto"/>
                                <w:sz w:val="22"/>
                                <w:szCs w:val="22"/>
                                <w:lang w:val="en-US"/>
                              </w:rPr>
                              <w:t>up</w:t>
                            </w:r>
                            <w:r w:rsidRPr="00BF10A0">
                              <w:rPr>
                                <w:rFonts w:ascii="Arial Narrow" w:hAnsi="Arial Narrow" w:cs="Arial"/>
                                <w:color w:val="auto"/>
                                <w:sz w:val="22"/>
                                <w:szCs w:val="22"/>
                              </w:rPr>
                              <w:t xml:space="preserve">on the </w:t>
                            </w:r>
                            <w:r>
                              <w:rPr>
                                <w:rFonts w:ascii="Arial Narrow" w:hAnsi="Arial Narrow" w:cs="Arial"/>
                                <w:color w:val="auto"/>
                                <w:sz w:val="22"/>
                                <w:szCs w:val="22"/>
                                <w:lang w:val="en-US"/>
                              </w:rPr>
                              <w:t>respective d</w:t>
                            </w:r>
                            <w:r w:rsidRPr="00BF10A0">
                              <w:rPr>
                                <w:rFonts w:ascii="Arial Narrow" w:hAnsi="Arial Narrow" w:cs="Arial"/>
                                <w:color w:val="auto"/>
                                <w:sz w:val="22"/>
                                <w:szCs w:val="22"/>
                              </w:rPr>
                              <w:t>ecision</w:t>
                            </w:r>
                            <w:r>
                              <w:rPr>
                                <w:rFonts w:ascii="Arial Narrow" w:hAnsi="Arial Narrow" w:cs="Arial"/>
                                <w:color w:val="auto"/>
                                <w:sz w:val="22"/>
                                <w:szCs w:val="22"/>
                                <w:lang w:val="en-US"/>
                              </w:rPr>
                              <w:t>s</w:t>
                            </w:r>
                            <w:r w:rsidRPr="00BF10A0">
                              <w:rPr>
                                <w:rFonts w:ascii="Arial Narrow" w:hAnsi="Arial Narrow" w:cs="Arial"/>
                                <w:color w:val="auto"/>
                                <w:sz w:val="22"/>
                                <w:szCs w:val="22"/>
                              </w:rPr>
                              <w:t xml:space="preserve"> to</w:t>
                            </w:r>
                            <w:r>
                              <w:rPr>
                                <w:rFonts w:ascii="Arial Narrow" w:hAnsi="Arial Narrow" w:cs="Arial"/>
                                <w:color w:val="auto"/>
                                <w:sz w:val="22"/>
                                <w:szCs w:val="22"/>
                                <w:lang w:val="en-US"/>
                              </w:rPr>
                              <w:t xml:space="preserve"> impose</w:t>
                            </w:r>
                            <w:r w:rsidRPr="00BF10A0">
                              <w:rPr>
                                <w:rFonts w:ascii="Arial Narrow" w:hAnsi="Arial Narrow" w:cs="Arial"/>
                                <w:color w:val="auto"/>
                                <w:sz w:val="22"/>
                                <w:szCs w:val="22"/>
                              </w:rPr>
                              <w:t xml:space="preserve"> public warning measure</w:t>
                            </w:r>
                            <w:r>
                              <w:rPr>
                                <w:rFonts w:ascii="Arial Narrow" w:hAnsi="Arial Narrow" w:cs="Arial"/>
                                <w:color w:val="auto"/>
                                <w:sz w:val="22"/>
                                <w:szCs w:val="22"/>
                                <w:lang w:val="en-US"/>
                              </w:rPr>
                              <w:t>s against them</w:t>
                            </w:r>
                            <w:r w:rsidRPr="00BF10A0">
                              <w:rPr>
                                <w:rFonts w:ascii="Arial Narrow" w:hAnsi="Arial Narrow" w:cs="Arial"/>
                                <w:color w:val="auto"/>
                                <w:sz w:val="22"/>
                                <w:szCs w:val="22"/>
                              </w:rPr>
                              <w:t>,</w:t>
                            </w:r>
                            <w:r>
                              <w:rPr>
                                <w:rFonts w:ascii="Arial Narrow" w:hAnsi="Arial Narrow" w:cs="Arial"/>
                                <w:color w:val="auto"/>
                                <w:sz w:val="22"/>
                                <w:szCs w:val="22"/>
                                <w:lang w:val="en-US"/>
                              </w:rPr>
                              <w:t xml:space="preserve"> based on various l</w:t>
                            </w:r>
                            <w:r w:rsidRPr="00BF10A0">
                              <w:rPr>
                                <w:rFonts w:ascii="Arial Narrow" w:hAnsi="Arial Narrow" w:cs="Arial"/>
                                <w:color w:val="auto"/>
                                <w:sz w:val="22"/>
                                <w:szCs w:val="22"/>
                              </w:rPr>
                              <w:t>egal provisions. The supervision</w:t>
                            </w:r>
                            <w:r>
                              <w:rPr>
                                <w:rFonts w:ascii="Arial Narrow" w:hAnsi="Arial Narrow" w:cs="Arial"/>
                                <w:color w:val="auto"/>
                                <w:sz w:val="22"/>
                                <w:szCs w:val="22"/>
                                <w:lang w:val="en-US"/>
                              </w:rPr>
                              <w:t>s</w:t>
                            </w:r>
                            <w:r w:rsidRPr="00BF10A0">
                              <w:rPr>
                                <w:rFonts w:ascii="Arial Narrow" w:hAnsi="Arial Narrow" w:cs="Arial"/>
                                <w:color w:val="auto"/>
                                <w:sz w:val="22"/>
                                <w:szCs w:val="22"/>
                              </w:rPr>
                              <w:t xml:space="preserve"> concluded that the broadcasters </w:t>
                            </w:r>
                            <w:r>
                              <w:rPr>
                                <w:rFonts w:ascii="Arial Narrow" w:hAnsi="Arial Narrow" w:cs="Arial"/>
                                <w:color w:val="auto"/>
                                <w:sz w:val="22"/>
                                <w:szCs w:val="22"/>
                                <w:lang w:val="en-US"/>
                              </w:rPr>
                              <w:t xml:space="preserve">had </w:t>
                            </w:r>
                            <w:r w:rsidRPr="00BF10A0">
                              <w:rPr>
                                <w:rFonts w:ascii="Arial Narrow" w:hAnsi="Arial Narrow" w:cs="Arial"/>
                                <w:color w:val="auto"/>
                                <w:sz w:val="22"/>
                                <w:szCs w:val="22"/>
                              </w:rPr>
                              <w:t xml:space="preserve">acted </w:t>
                            </w:r>
                            <w:r>
                              <w:rPr>
                                <w:rFonts w:ascii="Arial Narrow" w:hAnsi="Arial Narrow" w:cs="Arial"/>
                                <w:color w:val="auto"/>
                                <w:sz w:val="22"/>
                                <w:szCs w:val="22"/>
                                <w:lang w:val="en-US"/>
                              </w:rPr>
                              <w:t xml:space="preserve">upon the measures in full, </w:t>
                            </w:r>
                            <w:r>
                              <w:rPr>
                                <w:rFonts w:ascii="Arial Narrow" w:hAnsi="Arial Narrow" w:cs="Arial"/>
                                <w:color w:val="auto"/>
                                <w:sz w:val="22"/>
                                <w:szCs w:val="22"/>
                              </w:rPr>
                              <w:t>in accordance with the L</w:t>
                            </w:r>
                            <w:r w:rsidRPr="00BF10A0">
                              <w:rPr>
                                <w:rFonts w:ascii="Arial Narrow" w:hAnsi="Arial Narrow" w:cs="Arial"/>
                                <w:color w:val="auto"/>
                                <w:sz w:val="22"/>
                                <w:szCs w:val="22"/>
                              </w:rPr>
                              <w:t>AAVM</w:t>
                            </w:r>
                            <w:r>
                              <w:rPr>
                                <w:rFonts w:ascii="Arial Narrow" w:hAnsi="Arial Narrow" w:cs="Arial"/>
                                <w:color w:val="auto"/>
                                <w:sz w:val="22"/>
                                <w:szCs w:val="22"/>
                                <w:lang w:val="en-US"/>
                              </w:rPr>
                              <w:t>S</w:t>
                            </w:r>
                            <w:r w:rsidRPr="00BF10A0">
                              <w:rPr>
                                <w:rFonts w:ascii="Arial Narrow" w:hAnsi="Arial Narrow" w:cs="Arial"/>
                                <w:color w:val="auto"/>
                                <w:sz w:val="22"/>
                                <w:szCs w:val="22"/>
                              </w:rPr>
                              <w:t>.</w:t>
                            </w:r>
                          </w:p>
                          <w:p w:rsidR="001174A2" w:rsidRPr="00BF10A0" w:rsidRDefault="001174A2" w:rsidP="001174A2">
                            <w:pPr>
                              <w:spacing w:after="0" w:line="240" w:lineRule="auto"/>
                              <w:jc w:val="both"/>
                              <w:rPr>
                                <w:rFonts w:ascii="Arial Narrow" w:hAnsi="Arial Narrow" w:cs="Arial"/>
                                <w:color w:val="auto"/>
                                <w:sz w:val="22"/>
                                <w:szCs w:val="22"/>
                              </w:rPr>
                            </w:pPr>
                          </w:p>
                          <w:p w:rsidR="001174A2" w:rsidRDefault="001174A2" w:rsidP="001174A2">
                            <w:pPr>
                              <w:spacing w:after="0" w:line="240" w:lineRule="auto"/>
                              <w:jc w:val="both"/>
                              <w:rPr>
                                <w:rFonts w:ascii="Arial Narrow" w:hAnsi="Arial Narrow" w:cs="Arial"/>
                                <w:color w:val="auto"/>
                                <w:sz w:val="22"/>
                                <w:szCs w:val="22"/>
                              </w:rPr>
                            </w:pPr>
                            <w:r>
                              <w:rPr>
                                <w:rFonts w:ascii="Arial Narrow" w:hAnsi="Arial Narrow" w:cs="Arial"/>
                                <w:color w:val="auto"/>
                                <w:sz w:val="22"/>
                                <w:szCs w:val="22"/>
                                <w:lang w:val="en-US"/>
                              </w:rPr>
                              <w:t>Ad hoc</w:t>
                            </w:r>
                            <w:r>
                              <w:rPr>
                                <w:rFonts w:ascii="Arial Narrow" w:hAnsi="Arial Narrow" w:cs="Arial"/>
                                <w:color w:val="auto"/>
                                <w:sz w:val="22"/>
                                <w:szCs w:val="22"/>
                              </w:rPr>
                              <w:t xml:space="preserve"> supervisions concerning the</w:t>
                            </w:r>
                            <w:r w:rsidRPr="00BF10A0">
                              <w:rPr>
                                <w:rFonts w:ascii="Arial Narrow" w:hAnsi="Arial Narrow" w:cs="Arial"/>
                                <w:color w:val="auto"/>
                                <w:sz w:val="22"/>
                                <w:szCs w:val="22"/>
                              </w:rPr>
                              <w:t xml:space="preserve"> fulfillment of the obligations </w:t>
                            </w:r>
                            <w:r>
                              <w:rPr>
                                <w:rFonts w:ascii="Arial Narrow" w:hAnsi="Arial Narrow" w:cs="Arial"/>
                                <w:color w:val="auto"/>
                                <w:sz w:val="22"/>
                                <w:szCs w:val="22"/>
                                <w:lang w:val="en-US"/>
                              </w:rPr>
                              <w:t xml:space="preserve">under </w:t>
                            </w:r>
                            <w:r w:rsidRPr="00BF10A0">
                              <w:rPr>
                                <w:rFonts w:ascii="Arial Narrow" w:hAnsi="Arial Narrow" w:cs="Arial"/>
                                <w:color w:val="auto"/>
                                <w:sz w:val="22"/>
                                <w:szCs w:val="22"/>
                              </w:rPr>
                              <w:t>Article 62</w:t>
                            </w:r>
                            <w:r>
                              <w:rPr>
                                <w:rFonts w:ascii="Arial Narrow" w:hAnsi="Arial Narrow" w:cs="Arial"/>
                                <w:color w:val="auto"/>
                                <w:sz w:val="22"/>
                                <w:szCs w:val="22"/>
                                <w:lang w:val="en-US"/>
                              </w:rPr>
                              <w:t>, P</w:t>
                            </w:r>
                            <w:r w:rsidRPr="00BF10A0">
                              <w:rPr>
                                <w:rFonts w:ascii="Arial Narrow" w:hAnsi="Arial Narrow" w:cs="Arial"/>
                                <w:color w:val="auto"/>
                                <w:sz w:val="22"/>
                                <w:szCs w:val="22"/>
                              </w:rPr>
                              <w:t>aragraph 6</w:t>
                            </w:r>
                            <w:r>
                              <w:rPr>
                                <w:rFonts w:ascii="Arial Narrow" w:hAnsi="Arial Narrow" w:cs="Arial"/>
                                <w:color w:val="auto"/>
                                <w:sz w:val="22"/>
                                <w:szCs w:val="22"/>
                                <w:lang w:val="en-US"/>
                              </w:rPr>
                              <w:t>,</w:t>
                            </w:r>
                            <w:r w:rsidRPr="00BF10A0">
                              <w:rPr>
                                <w:rFonts w:ascii="Arial Narrow" w:hAnsi="Arial Narrow" w:cs="Arial"/>
                                <w:color w:val="auto"/>
                                <w:sz w:val="22"/>
                                <w:szCs w:val="22"/>
                              </w:rPr>
                              <w:t xml:space="preserve"> of </w:t>
                            </w:r>
                            <w:r>
                              <w:rPr>
                                <w:rFonts w:ascii="Arial Narrow" w:hAnsi="Arial Narrow" w:cs="Arial"/>
                                <w:color w:val="auto"/>
                                <w:sz w:val="22"/>
                                <w:szCs w:val="22"/>
                                <w:lang w:val="en-US"/>
                              </w:rPr>
                              <w:t xml:space="preserve"> the L</w:t>
                            </w:r>
                            <w:r w:rsidRPr="00BF10A0">
                              <w:rPr>
                                <w:rFonts w:ascii="Arial Narrow" w:hAnsi="Arial Narrow" w:cs="Arial"/>
                                <w:color w:val="auto"/>
                                <w:sz w:val="22"/>
                                <w:szCs w:val="22"/>
                              </w:rPr>
                              <w:t>AAVM</w:t>
                            </w:r>
                            <w:r>
                              <w:rPr>
                                <w:rFonts w:ascii="Arial Narrow" w:hAnsi="Arial Narrow" w:cs="Arial"/>
                                <w:color w:val="auto"/>
                                <w:sz w:val="22"/>
                                <w:szCs w:val="22"/>
                                <w:lang w:val="en-US"/>
                              </w:rPr>
                              <w:t xml:space="preserve">S, </w:t>
                            </w:r>
                            <w:r w:rsidRPr="00BF10A0">
                              <w:rPr>
                                <w:rFonts w:ascii="Arial Narrow" w:hAnsi="Arial Narrow" w:cs="Arial"/>
                                <w:color w:val="auto"/>
                                <w:sz w:val="22"/>
                                <w:szCs w:val="22"/>
                              </w:rPr>
                              <w:t xml:space="preserve">and Articles 9 and 21 of the Rulebook on </w:t>
                            </w:r>
                            <w:r>
                              <w:rPr>
                                <w:rFonts w:ascii="Arial Narrow" w:hAnsi="Arial Narrow" w:cs="Arial"/>
                                <w:color w:val="auto"/>
                                <w:sz w:val="22"/>
                                <w:szCs w:val="22"/>
                                <w:lang w:val="en-US"/>
                              </w:rPr>
                              <w:t>the M</w:t>
                            </w:r>
                            <w:r w:rsidRPr="00BF10A0">
                              <w:rPr>
                                <w:rFonts w:ascii="Arial Narrow" w:hAnsi="Arial Narrow" w:cs="Arial"/>
                                <w:color w:val="auto"/>
                                <w:sz w:val="22"/>
                                <w:szCs w:val="22"/>
                              </w:rPr>
                              <w:t xml:space="preserve">inimum </w:t>
                            </w:r>
                            <w:r>
                              <w:rPr>
                                <w:rFonts w:ascii="Arial Narrow" w:hAnsi="Arial Narrow" w:cs="Arial"/>
                                <w:color w:val="auto"/>
                                <w:sz w:val="22"/>
                                <w:szCs w:val="22"/>
                                <w:lang w:val="en-US"/>
                              </w:rPr>
                              <w:t>T</w:t>
                            </w:r>
                            <w:r w:rsidRPr="00BF10A0">
                              <w:rPr>
                                <w:rFonts w:ascii="Arial Narrow" w:hAnsi="Arial Narrow" w:cs="Arial"/>
                                <w:color w:val="auto"/>
                                <w:sz w:val="22"/>
                                <w:szCs w:val="22"/>
                              </w:rPr>
                              <w:t xml:space="preserve">echnical, </w:t>
                            </w:r>
                            <w:r>
                              <w:rPr>
                                <w:rFonts w:ascii="Arial Narrow" w:hAnsi="Arial Narrow" w:cs="Arial"/>
                                <w:color w:val="auto"/>
                                <w:sz w:val="22"/>
                                <w:szCs w:val="22"/>
                                <w:lang w:val="en-US"/>
                              </w:rPr>
                              <w:t>S</w:t>
                            </w:r>
                            <w:r w:rsidRPr="00BF10A0">
                              <w:rPr>
                                <w:rFonts w:ascii="Arial Narrow" w:hAnsi="Arial Narrow" w:cs="Arial"/>
                                <w:color w:val="auto"/>
                                <w:sz w:val="22"/>
                                <w:szCs w:val="22"/>
                              </w:rPr>
                              <w:t>patial,</w:t>
                            </w:r>
                            <w:r>
                              <w:rPr>
                                <w:rFonts w:ascii="Arial Narrow" w:hAnsi="Arial Narrow" w:cs="Arial"/>
                                <w:color w:val="auto"/>
                                <w:sz w:val="22"/>
                                <w:szCs w:val="22"/>
                                <w:lang w:val="en-US"/>
                              </w:rPr>
                              <w:t xml:space="preserve"> F</w:t>
                            </w:r>
                            <w:r w:rsidRPr="00BF10A0">
                              <w:rPr>
                                <w:rFonts w:ascii="Arial Narrow" w:hAnsi="Arial Narrow" w:cs="Arial"/>
                                <w:color w:val="auto"/>
                                <w:sz w:val="22"/>
                                <w:szCs w:val="22"/>
                              </w:rPr>
                              <w:t xml:space="preserve">inancial and </w:t>
                            </w:r>
                            <w:r>
                              <w:rPr>
                                <w:rFonts w:ascii="Arial Narrow" w:hAnsi="Arial Narrow" w:cs="Arial"/>
                                <w:color w:val="auto"/>
                                <w:sz w:val="22"/>
                                <w:szCs w:val="22"/>
                                <w:lang w:val="en-US"/>
                              </w:rPr>
                              <w:t>Staffing Requirements for Acquiring a Radio or T</w:t>
                            </w:r>
                            <w:r w:rsidRPr="00BF10A0">
                              <w:rPr>
                                <w:rFonts w:ascii="Arial Narrow" w:hAnsi="Arial Narrow" w:cs="Arial"/>
                                <w:color w:val="auto"/>
                                <w:sz w:val="22"/>
                                <w:szCs w:val="22"/>
                              </w:rPr>
                              <w:t xml:space="preserve">elevision </w:t>
                            </w:r>
                            <w:r>
                              <w:rPr>
                                <w:rFonts w:ascii="Arial Narrow" w:hAnsi="Arial Narrow" w:cs="Arial"/>
                                <w:color w:val="auto"/>
                                <w:sz w:val="22"/>
                                <w:szCs w:val="22"/>
                                <w:lang w:val="en-US"/>
                              </w:rPr>
                              <w:t>B</w:t>
                            </w:r>
                            <w:r w:rsidRPr="00BF10A0">
                              <w:rPr>
                                <w:rFonts w:ascii="Arial Narrow" w:hAnsi="Arial Narrow" w:cs="Arial"/>
                                <w:color w:val="auto"/>
                                <w:sz w:val="22"/>
                                <w:szCs w:val="22"/>
                              </w:rPr>
                              <w:t>roadcasting</w:t>
                            </w:r>
                            <w:r>
                              <w:rPr>
                                <w:rFonts w:ascii="Arial Narrow" w:hAnsi="Arial Narrow" w:cs="Arial"/>
                                <w:color w:val="auto"/>
                                <w:sz w:val="22"/>
                                <w:szCs w:val="22"/>
                                <w:lang w:val="en-US"/>
                              </w:rPr>
                              <w:t xml:space="preserve"> License, </w:t>
                            </w:r>
                            <w:r w:rsidRPr="00BF10A0">
                              <w:rPr>
                                <w:rFonts w:ascii="Arial Narrow" w:hAnsi="Arial Narrow" w:cs="Arial"/>
                                <w:color w:val="auto"/>
                                <w:sz w:val="22"/>
                                <w:szCs w:val="22"/>
                              </w:rPr>
                              <w:t xml:space="preserve"> </w:t>
                            </w:r>
                            <w:r>
                              <w:rPr>
                                <w:rFonts w:ascii="Arial Narrow" w:hAnsi="Arial Narrow" w:cs="Arial"/>
                                <w:color w:val="auto"/>
                                <w:sz w:val="22"/>
                                <w:szCs w:val="22"/>
                              </w:rPr>
                              <w:t xml:space="preserve">were conducted </w:t>
                            </w:r>
                            <w:r w:rsidRPr="00BF10A0">
                              <w:rPr>
                                <w:rFonts w:ascii="Arial Narrow" w:hAnsi="Arial Narrow" w:cs="Arial"/>
                                <w:color w:val="auto"/>
                                <w:sz w:val="22"/>
                                <w:szCs w:val="22"/>
                              </w:rPr>
                              <w:t>o</w:t>
                            </w:r>
                            <w:proofErr w:type="spellStart"/>
                            <w:r>
                              <w:rPr>
                                <w:rFonts w:ascii="Arial Narrow" w:hAnsi="Arial Narrow" w:cs="Arial"/>
                                <w:color w:val="auto"/>
                                <w:sz w:val="22"/>
                                <w:szCs w:val="22"/>
                                <w:lang w:val="en-US"/>
                              </w:rPr>
                              <w:t>ver</w:t>
                            </w:r>
                            <w:proofErr w:type="spellEnd"/>
                            <w:r>
                              <w:rPr>
                                <w:rFonts w:ascii="Arial Narrow" w:hAnsi="Arial Narrow" w:cs="Arial"/>
                                <w:color w:val="auto"/>
                                <w:sz w:val="22"/>
                                <w:szCs w:val="22"/>
                                <w:lang w:val="en-US"/>
                              </w:rPr>
                              <w:t xml:space="preserve"> the radio stations of J</w:t>
                            </w:r>
                            <w:r w:rsidRPr="00BF10A0">
                              <w:rPr>
                                <w:rFonts w:ascii="Arial Narrow" w:hAnsi="Arial Narrow" w:cs="Arial"/>
                                <w:color w:val="auto"/>
                                <w:sz w:val="22"/>
                                <w:szCs w:val="22"/>
                              </w:rPr>
                              <w:t>on, Radio 99, Galaxy- 2002, Impulse, LA Costa, Zora, Eco Radio, Life, Radio 106, Goldie, Madison, Sky Radio</w:t>
                            </w:r>
                            <w:r>
                              <w:rPr>
                                <w:rFonts w:ascii="Arial Narrow" w:hAnsi="Arial Narrow" w:cs="Arial"/>
                                <w:color w:val="auto"/>
                                <w:sz w:val="22"/>
                                <w:szCs w:val="22"/>
                                <w:lang w:val="en-US"/>
                              </w:rPr>
                              <w:t xml:space="preserve">, as well as the television stations of </w:t>
                            </w:r>
                            <w:r w:rsidRPr="00BF10A0">
                              <w:rPr>
                                <w:rFonts w:ascii="Arial Narrow" w:hAnsi="Arial Narrow" w:cs="Arial"/>
                                <w:color w:val="auto"/>
                                <w:sz w:val="22"/>
                                <w:szCs w:val="22"/>
                              </w:rPr>
                              <w:t xml:space="preserve">Shutel, </w:t>
                            </w:r>
                            <w:r>
                              <w:rPr>
                                <w:rFonts w:ascii="Arial Narrow" w:hAnsi="Arial Narrow" w:cs="Arial"/>
                                <w:color w:val="auto"/>
                                <w:sz w:val="22"/>
                                <w:szCs w:val="22"/>
                                <w:lang w:val="en-US"/>
                              </w:rPr>
                              <w:t>K</w:t>
                            </w:r>
                            <w:r w:rsidRPr="00BF10A0">
                              <w:rPr>
                                <w:rFonts w:ascii="Arial Narrow" w:hAnsi="Arial Narrow" w:cs="Arial"/>
                                <w:color w:val="auto"/>
                                <w:sz w:val="22"/>
                                <w:szCs w:val="22"/>
                              </w:rPr>
                              <w:t>lan Macedonia, Kochani-LD, Company 21-M, Due, Kanal Festa, Kanal Vis and Sonce. The supervision</w:t>
                            </w:r>
                            <w:r>
                              <w:rPr>
                                <w:rFonts w:ascii="Arial Narrow" w:hAnsi="Arial Narrow" w:cs="Arial"/>
                                <w:color w:val="auto"/>
                                <w:sz w:val="22"/>
                                <w:szCs w:val="22"/>
                                <w:lang w:val="en-US"/>
                              </w:rPr>
                              <w:t>s</w:t>
                            </w:r>
                            <w:r w:rsidRPr="00BF10A0">
                              <w:rPr>
                                <w:rFonts w:ascii="Arial Narrow" w:hAnsi="Arial Narrow" w:cs="Arial"/>
                                <w:color w:val="auto"/>
                                <w:sz w:val="22"/>
                                <w:szCs w:val="22"/>
                              </w:rPr>
                              <w:t xml:space="preserve"> showed that the</w:t>
                            </w:r>
                            <w:r>
                              <w:rPr>
                                <w:rFonts w:ascii="Arial Narrow" w:hAnsi="Arial Narrow" w:cs="Arial"/>
                                <w:color w:val="auto"/>
                                <w:sz w:val="22"/>
                                <w:szCs w:val="22"/>
                                <w:lang w:val="en-US"/>
                              </w:rPr>
                              <w:t>se</w:t>
                            </w:r>
                            <w:r w:rsidRPr="00BF10A0">
                              <w:rPr>
                                <w:rFonts w:ascii="Arial Narrow" w:hAnsi="Arial Narrow" w:cs="Arial"/>
                                <w:color w:val="auto"/>
                                <w:sz w:val="22"/>
                                <w:szCs w:val="22"/>
                              </w:rPr>
                              <w:t xml:space="preserve"> broadcasters </w:t>
                            </w:r>
                            <w:r>
                              <w:rPr>
                                <w:rFonts w:ascii="Arial Narrow" w:hAnsi="Arial Narrow" w:cs="Arial"/>
                                <w:color w:val="auto"/>
                                <w:sz w:val="22"/>
                                <w:szCs w:val="22"/>
                                <w:lang w:val="en-US"/>
                              </w:rPr>
                              <w:t xml:space="preserve">had </w:t>
                            </w:r>
                            <w:r>
                              <w:rPr>
                                <w:rFonts w:ascii="Arial Narrow" w:hAnsi="Arial Narrow" w:cs="Arial"/>
                                <w:color w:val="auto"/>
                                <w:sz w:val="22"/>
                                <w:szCs w:val="22"/>
                              </w:rPr>
                              <w:t>me</w:t>
                            </w:r>
                            <w:r w:rsidRPr="00BF10A0">
                              <w:rPr>
                                <w:rFonts w:ascii="Arial Narrow" w:hAnsi="Arial Narrow" w:cs="Arial"/>
                                <w:color w:val="auto"/>
                                <w:sz w:val="22"/>
                                <w:szCs w:val="22"/>
                              </w:rPr>
                              <w:t xml:space="preserve"> the minimum staffing requirements </w:t>
                            </w:r>
                            <w:r>
                              <w:rPr>
                                <w:rFonts w:ascii="Arial Narrow" w:hAnsi="Arial Narrow" w:cs="Arial"/>
                                <w:color w:val="auto"/>
                                <w:sz w:val="22"/>
                                <w:szCs w:val="22"/>
                                <w:lang w:val="en-US"/>
                              </w:rPr>
                              <w:t xml:space="preserve">specified </w:t>
                            </w:r>
                            <w:r w:rsidRPr="00BF10A0">
                              <w:rPr>
                                <w:rFonts w:ascii="Arial Narrow" w:hAnsi="Arial Narrow" w:cs="Arial"/>
                                <w:color w:val="auto"/>
                                <w:sz w:val="22"/>
                                <w:szCs w:val="22"/>
                              </w:rPr>
                              <w:t>in the Rulebook.</w:t>
                            </w:r>
                          </w:p>
                          <w:p w:rsidR="001174A2" w:rsidRDefault="001174A2" w:rsidP="001174A2">
                            <w:pPr>
                              <w:spacing w:after="0" w:line="240" w:lineRule="auto"/>
                              <w:jc w:val="both"/>
                              <w:rPr>
                                <w:rFonts w:ascii="Arial Narrow" w:hAnsi="Arial Narrow" w:cs="Arial"/>
                                <w:color w:val="auto"/>
                                <w:sz w:val="22"/>
                                <w:szCs w:val="22"/>
                              </w:rPr>
                            </w:pPr>
                          </w:p>
                          <w:p w:rsidR="001174A2" w:rsidRDefault="001174A2" w:rsidP="001174A2"/>
                          <w:p w:rsidR="00E25FBD" w:rsidRPr="007A01C8" w:rsidRDefault="002E35A5" w:rsidP="00A8236C">
                            <w:pPr>
                              <w:spacing w:after="0" w:line="240" w:lineRule="auto"/>
                              <w:jc w:val="both"/>
                              <w:rPr>
                                <w:rFonts w:ascii="Arial Narrow" w:hAnsi="Arial Narrow" w:cs="Arial"/>
                                <w:b/>
                                <w:bCs/>
                                <w:color w:val="C00000"/>
                                <w:sz w:val="22"/>
                                <w:szCs w:val="22"/>
                                <w:bdr w:val="none" w:sz="0" w:space="0" w:color="auto" w:frame="1"/>
                              </w:rPr>
                            </w:pPr>
                            <w:r>
                              <w:rPr>
                                <w:rFonts w:ascii="Arial Narrow" w:hAnsi="Arial Narrow" w:cs="Arial"/>
                                <w:b/>
                                <w:bCs/>
                                <w:color w:val="C00000"/>
                                <w:sz w:val="22"/>
                                <w:szCs w:val="22"/>
                                <w:bdr w:val="none" w:sz="0" w:space="0" w:color="auto" w:frame="1"/>
                              </w:rPr>
                              <w:t>Public Warning Measures Imposed</w:t>
                            </w:r>
                          </w:p>
                          <w:p w:rsidR="00E25FBD" w:rsidRPr="007A01C8" w:rsidRDefault="00E25FBD" w:rsidP="00A8236C">
                            <w:pPr>
                              <w:spacing w:after="0" w:line="240" w:lineRule="auto"/>
                              <w:jc w:val="both"/>
                              <w:rPr>
                                <w:rFonts w:ascii="Arial Narrow" w:hAnsi="Arial Narrow" w:cs="Arial"/>
                                <w:b/>
                                <w:bCs/>
                                <w:color w:val="C00000"/>
                                <w:sz w:val="22"/>
                                <w:szCs w:val="22"/>
                                <w:bdr w:val="none" w:sz="0" w:space="0" w:color="auto" w:frame="1"/>
                              </w:rPr>
                            </w:pPr>
                          </w:p>
                          <w:p w:rsidR="002E10D8" w:rsidRPr="002E10D8" w:rsidRDefault="002E10D8" w:rsidP="002E10D8">
                            <w:pPr>
                              <w:jc w:val="both"/>
                              <w:rPr>
                                <w:rFonts w:ascii="Arial Narrow" w:hAnsi="Arial Narrow"/>
                                <w:sz w:val="22"/>
                                <w:szCs w:val="22"/>
                              </w:rPr>
                            </w:pPr>
                            <w:r w:rsidRPr="002E10D8">
                              <w:rPr>
                                <w:rFonts w:ascii="Arial Narrow" w:hAnsi="Arial Narrow"/>
                                <w:sz w:val="22"/>
                                <w:szCs w:val="22"/>
                              </w:rPr>
                              <w:t>At its 41</w:t>
                            </w:r>
                            <w:r w:rsidRPr="002E10D8">
                              <w:rPr>
                                <w:rFonts w:ascii="Arial Narrow" w:hAnsi="Arial Narrow"/>
                                <w:sz w:val="22"/>
                                <w:szCs w:val="22"/>
                                <w:vertAlign w:val="superscript"/>
                              </w:rPr>
                              <w:t>st</w:t>
                            </w:r>
                            <w:r w:rsidRPr="002E10D8">
                              <w:rPr>
                                <w:rFonts w:ascii="Arial Narrow" w:hAnsi="Arial Narrow"/>
                                <w:sz w:val="22"/>
                                <w:szCs w:val="22"/>
                              </w:rPr>
                              <w:t xml:space="preserve"> session held on 21 December 2023, the Agency Council adopted three decisions to impose public warning measures against Telma TV and Sitel TV respectively. Two measures of public warning were imposed against Telma TV – one due to failure to meet the obligation to protect minors from programmes that could harm their physical, mental or ethical development, and the second one due to failure to publish Impressum data within a documentary film. Sitel TV received a public warning measure due to airing covert audiovisual commercial communications in part of an informative and entertaining show.</w:t>
                            </w:r>
                          </w:p>
                          <w:p w:rsidR="002E10D8" w:rsidRPr="002E10D8" w:rsidRDefault="002E10D8" w:rsidP="002E10D8">
                            <w:pPr>
                              <w:jc w:val="both"/>
                              <w:rPr>
                                <w:rFonts w:ascii="Arial Narrow" w:hAnsi="Arial Narrow"/>
                                <w:sz w:val="22"/>
                                <w:szCs w:val="22"/>
                              </w:rPr>
                            </w:pPr>
                            <w:r w:rsidRPr="002E10D8">
                              <w:rPr>
                                <w:rFonts w:ascii="Arial Narrow" w:hAnsi="Arial Narrow"/>
                                <w:sz w:val="22"/>
                                <w:szCs w:val="22"/>
                              </w:rPr>
                              <w:t>At its 39</w:t>
                            </w:r>
                            <w:r w:rsidRPr="002E10D8">
                              <w:rPr>
                                <w:rFonts w:ascii="Arial Narrow" w:hAnsi="Arial Narrow"/>
                                <w:sz w:val="22"/>
                                <w:szCs w:val="22"/>
                                <w:vertAlign w:val="superscript"/>
                              </w:rPr>
                              <w:t>th</w:t>
                            </w:r>
                            <w:r w:rsidRPr="002E10D8">
                              <w:rPr>
                                <w:rFonts w:ascii="Arial Narrow" w:hAnsi="Arial Narrow"/>
                                <w:sz w:val="22"/>
                                <w:szCs w:val="22"/>
                              </w:rPr>
                              <w:t xml:space="preserve"> session held on 12 December 2023, based on the findings of conducted supervision indicating non-compliance with the provisions of the Law on Audio and Audiovisual Media Services, i.e. for broadcasting pop-ups/advertisements on a split screen that covered essential parts of the drama action, the Agency Council adopted a decision to issue a public warning measure against Alsat-M TV.  </w:t>
                            </w:r>
                          </w:p>
                          <w:p w:rsidR="002E10D8" w:rsidRPr="002E10D8" w:rsidRDefault="002E10D8" w:rsidP="002E10D8">
                            <w:pPr>
                              <w:jc w:val="both"/>
                              <w:rPr>
                                <w:rFonts w:ascii="Arial Narrow" w:hAnsi="Arial Narrow"/>
                                <w:sz w:val="22"/>
                                <w:szCs w:val="22"/>
                              </w:rPr>
                            </w:pPr>
                          </w:p>
                          <w:p w:rsidR="00E25FBD" w:rsidRPr="007A01C8" w:rsidRDefault="00E25FBD" w:rsidP="00A8236C">
                            <w:pPr>
                              <w:spacing w:after="0" w:line="240" w:lineRule="auto"/>
                              <w:jc w:val="both"/>
                              <w:rPr>
                                <w:rFonts w:ascii="Arial Narrow" w:hAnsi="Arial Narrow"/>
                                <w:sz w:val="22"/>
                                <w:szCs w:val="22"/>
                              </w:rPr>
                            </w:pPr>
                          </w:p>
                          <w:p w:rsidR="002D339F" w:rsidRPr="007A01C8" w:rsidRDefault="002D339F" w:rsidP="00A8236C">
                            <w:pPr>
                              <w:spacing w:after="0" w:line="240" w:lineRule="auto"/>
                              <w:jc w:val="both"/>
                              <w:rPr>
                                <w:rFonts w:ascii="Arial Narrow" w:hAnsi="Arial Narrow"/>
                                <w:sz w:val="22"/>
                                <w:szCs w:val="22"/>
                              </w:rPr>
                            </w:pPr>
                          </w:p>
                          <w:p w:rsidR="002D339F" w:rsidRPr="007A01C8" w:rsidRDefault="002D339F" w:rsidP="00A8236C">
                            <w:pPr>
                              <w:spacing w:after="0" w:line="240" w:lineRule="auto"/>
                              <w:jc w:val="both"/>
                              <w:rPr>
                                <w:rFonts w:ascii="Arial Narrow" w:hAnsi="Arial Narrow"/>
                                <w:sz w:val="22"/>
                                <w:szCs w:val="22"/>
                              </w:rPr>
                            </w:pPr>
                          </w:p>
                          <w:p w:rsidR="00060AC6" w:rsidRPr="007A01C8" w:rsidRDefault="00060AC6" w:rsidP="00A8236C">
                            <w:pPr>
                              <w:spacing w:after="0" w:line="240" w:lineRule="auto"/>
                              <w:jc w:val="both"/>
                              <w:rPr>
                                <w:rFonts w:ascii="Arial Narrow" w:hAnsi="Arial Narrow"/>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D2678" id="AutoShape 25" o:spid="_x0000_s1030" type="#_x0000_t84" style="position:absolute;margin-left:-63.8pt;margin-top:-38.25pt;width:587.85pt;height:590.8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" adj="204" filled="f">
                <v:textbox>
                  <w:txbxContent>
                    <w:p w:rsidR="008A0B62" w:rsidRPr="007A01C8" w:rsidRDefault="00CC3295" w:rsidP="008A0B62">
                      <w:pPr>
                        <w:spacing w:after="0" w:line="240" w:lineRule="auto"/>
                        <w:jc w:val="both"/>
                        <w:rPr>
                          <w:rFonts w:ascii="Arial Narrow" w:hAnsi="Arial Narrow" w:cs="Arial"/>
                          <w:b/>
                          <w:color w:val="C00000"/>
                          <w:sz w:val="22"/>
                          <w:szCs w:val="22"/>
                        </w:rPr>
                      </w:pPr>
                      <w:r>
                        <w:rPr>
                          <w:rFonts w:ascii="Arial Narrow" w:hAnsi="Arial Narrow" w:cs="Arial"/>
                          <w:b/>
                          <w:color w:val="C00000"/>
                          <w:sz w:val="22"/>
                          <w:szCs w:val="22"/>
                        </w:rPr>
                        <w:t>Supervisions over Broadcasters</w:t>
                      </w:r>
                      <w:r w:rsidR="00590DC8" w:rsidRPr="007A01C8">
                        <w:rPr>
                          <w:rFonts w:ascii="Arial Narrow" w:hAnsi="Arial Narrow" w:cs="Arial"/>
                          <w:b/>
                          <w:color w:val="C00000"/>
                          <w:sz w:val="22"/>
                          <w:szCs w:val="22"/>
                        </w:rPr>
                        <w:t xml:space="preserve"> </w:t>
                      </w:r>
                    </w:p>
                    <w:p w:rsidR="008A0B62" w:rsidRPr="007A01C8" w:rsidRDefault="008A0B62" w:rsidP="00A8236C">
                      <w:pPr>
                        <w:spacing w:after="0" w:line="240" w:lineRule="auto"/>
                        <w:jc w:val="both"/>
                        <w:rPr>
                          <w:rFonts w:ascii="Arial Narrow" w:hAnsi="Arial Narrow" w:cs="Arial"/>
                          <w:color w:val="auto"/>
                          <w:sz w:val="22"/>
                          <w:szCs w:val="22"/>
                        </w:rPr>
                      </w:pPr>
                    </w:p>
                    <w:p w:rsidR="001174A2" w:rsidRPr="00BF10A0" w:rsidRDefault="001174A2" w:rsidP="001174A2">
                      <w:pPr>
                        <w:spacing w:after="0" w:line="240" w:lineRule="auto"/>
                        <w:jc w:val="both"/>
                        <w:rPr>
                          <w:rFonts w:ascii="Arial Narrow" w:hAnsi="Arial Narrow" w:cs="Arial"/>
                          <w:color w:val="auto"/>
                          <w:sz w:val="22"/>
                          <w:szCs w:val="22"/>
                        </w:rPr>
                      </w:pPr>
                      <w:proofErr w:type="gramStart"/>
                      <w:r>
                        <w:rPr>
                          <w:rFonts w:ascii="Arial Narrow" w:hAnsi="Arial Narrow" w:cs="Arial"/>
                          <w:color w:val="auto"/>
                          <w:sz w:val="22"/>
                          <w:szCs w:val="22"/>
                          <w:lang w:val="en-US"/>
                        </w:rPr>
                        <w:t>As regards</w:t>
                      </w:r>
                      <w:r w:rsidRPr="00BF10A0">
                        <w:rPr>
                          <w:rFonts w:ascii="Arial Narrow" w:hAnsi="Arial Narrow" w:cs="Arial"/>
                          <w:color w:val="auto"/>
                          <w:sz w:val="22"/>
                          <w:szCs w:val="22"/>
                        </w:rPr>
                        <w:t xml:space="preserve"> the legal obligations </w:t>
                      </w:r>
                      <w:r>
                        <w:rPr>
                          <w:rFonts w:ascii="Arial Narrow" w:hAnsi="Arial Narrow" w:cs="Arial"/>
                          <w:color w:val="auto"/>
                          <w:sz w:val="22"/>
                          <w:szCs w:val="22"/>
                          <w:lang w:val="en-US"/>
                        </w:rPr>
                        <w:t xml:space="preserve">concerning the publishing of an Impressum, </w:t>
                      </w:r>
                      <w:r w:rsidRPr="00BF10A0">
                        <w:rPr>
                          <w:rFonts w:ascii="Arial Narrow" w:hAnsi="Arial Narrow" w:cs="Arial"/>
                          <w:color w:val="auto"/>
                          <w:sz w:val="22"/>
                          <w:szCs w:val="22"/>
                        </w:rPr>
                        <w:t xml:space="preserve">information that should be made available to </w:t>
                      </w:r>
                      <w:r>
                        <w:rPr>
                          <w:rFonts w:ascii="Arial Narrow" w:hAnsi="Arial Narrow" w:cs="Arial"/>
                          <w:color w:val="auto"/>
                          <w:sz w:val="22"/>
                          <w:szCs w:val="22"/>
                          <w:lang w:val="en-US"/>
                        </w:rPr>
                        <w:t xml:space="preserve">the </w:t>
                      </w:r>
                      <w:r>
                        <w:rPr>
                          <w:rFonts w:ascii="Arial Narrow" w:hAnsi="Arial Narrow" w:cs="Arial"/>
                          <w:color w:val="auto"/>
                          <w:sz w:val="22"/>
                          <w:szCs w:val="22"/>
                        </w:rPr>
                        <w:t xml:space="preserve">users, </w:t>
                      </w:r>
                      <w:r>
                        <w:rPr>
                          <w:rFonts w:ascii="Arial Narrow" w:hAnsi="Arial Narrow" w:cs="Arial"/>
                          <w:color w:val="auto"/>
                          <w:sz w:val="22"/>
                          <w:szCs w:val="22"/>
                          <w:lang w:val="en-US"/>
                        </w:rPr>
                        <w:t xml:space="preserve">broadcaster’s </w:t>
                      </w:r>
                      <w:r w:rsidRPr="00BF10A0">
                        <w:rPr>
                          <w:rFonts w:ascii="Arial Narrow" w:hAnsi="Arial Narrow" w:cs="Arial"/>
                          <w:color w:val="auto"/>
                          <w:sz w:val="22"/>
                          <w:szCs w:val="22"/>
                        </w:rPr>
                        <w:t>identification, the use of language in</w:t>
                      </w:r>
                      <w:r>
                        <w:rPr>
                          <w:rFonts w:ascii="Arial Narrow" w:hAnsi="Arial Narrow" w:cs="Arial"/>
                          <w:color w:val="auto"/>
                          <w:sz w:val="22"/>
                          <w:szCs w:val="22"/>
                          <w:lang w:val="en-US"/>
                        </w:rPr>
                        <w:t xml:space="preserve"> the</w:t>
                      </w:r>
                      <w:r w:rsidRPr="00BF10A0">
                        <w:rPr>
                          <w:rFonts w:ascii="Arial Narrow" w:hAnsi="Arial Narrow" w:cs="Arial"/>
                          <w:color w:val="auto"/>
                          <w:sz w:val="22"/>
                          <w:szCs w:val="22"/>
                        </w:rPr>
                        <w:t xml:space="preserve"> program</w:t>
                      </w:r>
                      <w:r>
                        <w:rPr>
                          <w:rFonts w:ascii="Arial Narrow" w:hAnsi="Arial Narrow" w:cs="Arial"/>
                          <w:color w:val="auto"/>
                          <w:sz w:val="22"/>
                          <w:szCs w:val="22"/>
                          <w:lang w:val="en-US"/>
                        </w:rPr>
                        <w:t>me</w:t>
                      </w:r>
                      <w:r w:rsidRPr="00BF10A0">
                        <w:rPr>
                          <w:rFonts w:ascii="Arial Narrow" w:hAnsi="Arial Narrow" w:cs="Arial"/>
                          <w:color w:val="auto"/>
                          <w:sz w:val="22"/>
                          <w:szCs w:val="22"/>
                        </w:rPr>
                        <w:t xml:space="preserve">s, </w:t>
                      </w:r>
                      <w:r>
                        <w:rPr>
                          <w:rFonts w:ascii="Arial Narrow" w:hAnsi="Arial Narrow" w:cs="Arial"/>
                          <w:color w:val="auto"/>
                          <w:sz w:val="22"/>
                          <w:szCs w:val="22"/>
                          <w:lang w:val="en-US"/>
                        </w:rPr>
                        <w:t xml:space="preserve">the </w:t>
                      </w:r>
                      <w:r w:rsidRPr="00BF10A0">
                        <w:rPr>
                          <w:rFonts w:ascii="Arial Narrow" w:hAnsi="Arial Narrow" w:cs="Arial"/>
                          <w:color w:val="auto"/>
                          <w:sz w:val="22"/>
                          <w:szCs w:val="22"/>
                        </w:rPr>
                        <w:t>broadcasting</w:t>
                      </w:r>
                      <w:r>
                        <w:rPr>
                          <w:rFonts w:ascii="Arial Narrow" w:hAnsi="Arial Narrow" w:cs="Arial"/>
                          <w:color w:val="auto"/>
                          <w:sz w:val="22"/>
                          <w:szCs w:val="22"/>
                          <w:lang w:val="en-US"/>
                        </w:rPr>
                        <w:t xml:space="preserve"> of</w:t>
                      </w:r>
                      <w:r w:rsidRPr="00BF10A0">
                        <w:rPr>
                          <w:rFonts w:ascii="Arial Narrow" w:hAnsi="Arial Narrow" w:cs="Arial"/>
                          <w:color w:val="auto"/>
                          <w:sz w:val="22"/>
                          <w:szCs w:val="22"/>
                        </w:rPr>
                        <w:t xml:space="preserve"> at least 4 hours of radio program</w:t>
                      </w:r>
                      <w:r>
                        <w:rPr>
                          <w:rFonts w:ascii="Arial Narrow" w:hAnsi="Arial Narrow" w:cs="Arial"/>
                          <w:color w:val="auto"/>
                          <w:sz w:val="22"/>
                          <w:szCs w:val="22"/>
                          <w:lang w:val="en-US"/>
                        </w:rPr>
                        <w:t>me daily</w:t>
                      </w:r>
                      <w:r w:rsidRPr="00BF10A0">
                        <w:rPr>
                          <w:rFonts w:ascii="Arial Narrow" w:hAnsi="Arial Narrow" w:cs="Arial"/>
                          <w:color w:val="auto"/>
                          <w:sz w:val="22"/>
                          <w:szCs w:val="22"/>
                        </w:rPr>
                        <w:t>, the rules for broadcasting audio commercial communications, ensuring quizzes or other forms of prize</w:t>
                      </w:r>
                      <w:r>
                        <w:rPr>
                          <w:rFonts w:ascii="Arial Narrow" w:hAnsi="Arial Narrow" w:cs="Arial"/>
                          <w:color w:val="auto"/>
                          <w:sz w:val="22"/>
                          <w:szCs w:val="22"/>
                          <w:lang w:val="en-US"/>
                        </w:rPr>
                        <w:t>-winning</w:t>
                      </w:r>
                      <w:r w:rsidRPr="00BF10A0">
                        <w:rPr>
                          <w:rFonts w:ascii="Arial Narrow" w:hAnsi="Arial Narrow" w:cs="Arial"/>
                          <w:color w:val="auto"/>
                          <w:sz w:val="22"/>
                          <w:szCs w:val="22"/>
                        </w:rPr>
                        <w:t xml:space="preserve"> participation, </w:t>
                      </w:r>
                      <w:r>
                        <w:rPr>
                          <w:rFonts w:ascii="Arial Narrow" w:hAnsi="Arial Narrow" w:cs="Arial"/>
                          <w:color w:val="auto"/>
                          <w:sz w:val="22"/>
                          <w:szCs w:val="22"/>
                          <w:lang w:val="en-US"/>
                        </w:rPr>
                        <w:t xml:space="preserve">the </w:t>
                      </w:r>
                      <w:r w:rsidRPr="00BF10A0">
                        <w:rPr>
                          <w:rFonts w:ascii="Arial Narrow" w:hAnsi="Arial Narrow" w:cs="Arial"/>
                          <w:color w:val="auto"/>
                          <w:sz w:val="22"/>
                          <w:szCs w:val="22"/>
                        </w:rPr>
                        <w:t>us</w:t>
                      </w:r>
                      <w:r>
                        <w:rPr>
                          <w:rFonts w:ascii="Arial Narrow" w:hAnsi="Arial Narrow" w:cs="Arial"/>
                          <w:color w:val="auto"/>
                          <w:sz w:val="22"/>
                          <w:szCs w:val="22"/>
                          <w:lang w:val="en-US"/>
                        </w:rPr>
                        <w:t xml:space="preserve">e of value-added </w:t>
                      </w:r>
                      <w:r w:rsidRPr="00BF10A0">
                        <w:rPr>
                          <w:rFonts w:ascii="Arial Narrow" w:hAnsi="Arial Narrow" w:cs="Arial"/>
                          <w:color w:val="auto"/>
                          <w:sz w:val="22"/>
                          <w:szCs w:val="22"/>
                        </w:rPr>
                        <w:t>telephone services and telephone voting</w:t>
                      </w:r>
                      <w:r>
                        <w:rPr>
                          <w:rFonts w:ascii="Arial Narrow" w:hAnsi="Arial Narrow" w:cs="Arial"/>
                          <w:color w:val="auto"/>
                          <w:sz w:val="22"/>
                          <w:szCs w:val="22"/>
                          <w:lang w:val="en-US"/>
                        </w:rPr>
                        <w:t>,</w:t>
                      </w:r>
                      <w:r w:rsidRPr="00BF10A0">
                        <w:rPr>
                          <w:rFonts w:ascii="Arial Narrow" w:hAnsi="Arial Narrow" w:cs="Arial"/>
                          <w:color w:val="auto"/>
                          <w:sz w:val="22"/>
                          <w:szCs w:val="22"/>
                        </w:rPr>
                        <w:t xml:space="preserve"> and broadcasting games of chance, regular programm</w:t>
                      </w:r>
                      <w:r>
                        <w:rPr>
                          <w:rFonts w:ascii="Arial Narrow" w:hAnsi="Arial Narrow" w:cs="Arial"/>
                          <w:color w:val="auto"/>
                          <w:sz w:val="22"/>
                          <w:szCs w:val="22"/>
                          <w:lang w:val="en-US"/>
                        </w:rPr>
                        <w:t>e</w:t>
                      </w:r>
                      <w:r w:rsidRPr="00BF10A0">
                        <w:rPr>
                          <w:rFonts w:ascii="Arial Narrow" w:hAnsi="Arial Narrow" w:cs="Arial"/>
                          <w:color w:val="auto"/>
                          <w:sz w:val="22"/>
                          <w:szCs w:val="22"/>
                        </w:rPr>
                        <w:t xml:space="preserve"> and administrative supervision</w:t>
                      </w:r>
                      <w:r>
                        <w:rPr>
                          <w:rFonts w:ascii="Arial Narrow" w:hAnsi="Arial Narrow" w:cs="Arial"/>
                          <w:color w:val="auto"/>
                          <w:sz w:val="22"/>
                          <w:szCs w:val="22"/>
                          <w:lang w:val="en-US"/>
                        </w:rPr>
                        <w:t xml:space="preserve">s were conducted over the </w:t>
                      </w:r>
                      <w:r w:rsidRPr="00BF10A0">
                        <w:rPr>
                          <w:rFonts w:ascii="Arial Narrow" w:hAnsi="Arial Narrow" w:cs="Arial"/>
                          <w:color w:val="auto"/>
                          <w:sz w:val="22"/>
                          <w:szCs w:val="22"/>
                        </w:rPr>
                        <w:t>radio</w:t>
                      </w:r>
                      <w:r>
                        <w:rPr>
                          <w:rFonts w:ascii="Arial Narrow" w:hAnsi="Arial Narrow" w:cs="Arial"/>
                          <w:color w:val="auto"/>
                          <w:sz w:val="22"/>
                          <w:szCs w:val="22"/>
                          <w:lang w:val="en-US"/>
                        </w:rPr>
                        <w:t xml:space="preserve"> </w:t>
                      </w:r>
                      <w:r w:rsidRPr="00BF10A0">
                        <w:rPr>
                          <w:rFonts w:ascii="Arial Narrow" w:hAnsi="Arial Narrow" w:cs="Arial"/>
                          <w:color w:val="auto"/>
                          <w:sz w:val="22"/>
                          <w:szCs w:val="22"/>
                        </w:rPr>
                        <w:t>s</w:t>
                      </w:r>
                      <w:proofErr w:type="spellStart"/>
                      <w:r>
                        <w:rPr>
                          <w:rFonts w:ascii="Arial Narrow" w:hAnsi="Arial Narrow" w:cs="Arial"/>
                          <w:color w:val="auto"/>
                          <w:sz w:val="22"/>
                          <w:szCs w:val="22"/>
                          <w:lang w:val="en-US"/>
                        </w:rPr>
                        <w:t>tations</w:t>
                      </w:r>
                      <w:proofErr w:type="spellEnd"/>
                      <w:r>
                        <w:rPr>
                          <w:rFonts w:ascii="Arial Narrow" w:hAnsi="Arial Narrow" w:cs="Arial"/>
                          <w:color w:val="auto"/>
                          <w:sz w:val="22"/>
                          <w:szCs w:val="22"/>
                          <w:lang w:val="en-US"/>
                        </w:rPr>
                        <w:t xml:space="preserve"> of </w:t>
                      </w:r>
                      <w:r w:rsidRPr="00BF10A0">
                        <w:rPr>
                          <w:rFonts w:ascii="Arial Narrow" w:hAnsi="Arial Narrow" w:cs="Arial"/>
                          <w:color w:val="auto"/>
                          <w:sz w:val="22"/>
                          <w:szCs w:val="22"/>
                        </w:rPr>
                        <w:t xml:space="preserve"> Mari</w:t>
                      </w:r>
                      <w:r>
                        <w:rPr>
                          <w:rFonts w:ascii="Arial Narrow" w:hAnsi="Arial Narrow" w:cs="Arial"/>
                          <w:color w:val="auto"/>
                          <w:sz w:val="22"/>
                          <w:szCs w:val="22"/>
                          <w:lang w:val="en-US"/>
                        </w:rPr>
                        <w:t>j</w:t>
                      </w:r>
                      <w:r w:rsidRPr="00BF10A0">
                        <w:rPr>
                          <w:rFonts w:ascii="Arial Narrow" w:hAnsi="Arial Narrow" w:cs="Arial"/>
                          <w:color w:val="auto"/>
                          <w:sz w:val="22"/>
                          <w:szCs w:val="22"/>
                        </w:rPr>
                        <w:t>a Blagovest, Student FM, UGD FM and UKLO FM.</w:t>
                      </w:r>
                      <w:proofErr w:type="gramEnd"/>
                      <w:r w:rsidRPr="00BF10A0">
                        <w:rPr>
                          <w:rFonts w:ascii="Arial Narrow" w:hAnsi="Arial Narrow" w:cs="Arial"/>
                          <w:color w:val="auto"/>
                          <w:sz w:val="22"/>
                          <w:szCs w:val="22"/>
                        </w:rPr>
                        <w:t xml:space="preserve"> </w:t>
                      </w:r>
                      <w:r>
                        <w:rPr>
                          <w:rFonts w:ascii="Arial Narrow" w:hAnsi="Arial Narrow" w:cs="Arial"/>
                          <w:color w:val="auto"/>
                          <w:sz w:val="22"/>
                          <w:szCs w:val="22"/>
                          <w:lang w:val="en-US"/>
                        </w:rPr>
                        <w:t xml:space="preserve">The supervisions found no </w:t>
                      </w:r>
                      <w:r w:rsidRPr="00BF10A0">
                        <w:rPr>
                          <w:rFonts w:ascii="Arial Narrow" w:hAnsi="Arial Narrow" w:cs="Arial"/>
                          <w:color w:val="auto"/>
                          <w:sz w:val="22"/>
                          <w:szCs w:val="22"/>
                        </w:rPr>
                        <w:t xml:space="preserve">violations of the obligations </w:t>
                      </w:r>
                      <w:r>
                        <w:rPr>
                          <w:rFonts w:ascii="Arial Narrow" w:hAnsi="Arial Narrow" w:cs="Arial"/>
                          <w:color w:val="auto"/>
                          <w:sz w:val="22"/>
                          <w:szCs w:val="22"/>
                          <w:lang w:val="en-US"/>
                        </w:rPr>
                        <w:t>arising from the L</w:t>
                      </w:r>
                      <w:r>
                        <w:rPr>
                          <w:rFonts w:ascii="Arial Narrow" w:hAnsi="Arial Narrow" w:cs="Arial"/>
                          <w:color w:val="auto"/>
                          <w:sz w:val="22"/>
                          <w:szCs w:val="22"/>
                        </w:rPr>
                        <w:t>AAVMS</w:t>
                      </w:r>
                      <w:r w:rsidRPr="00BF10A0">
                        <w:rPr>
                          <w:rFonts w:ascii="Arial Narrow" w:hAnsi="Arial Narrow" w:cs="Arial"/>
                          <w:color w:val="auto"/>
                          <w:sz w:val="22"/>
                          <w:szCs w:val="22"/>
                        </w:rPr>
                        <w:t xml:space="preserve"> and the Law on Media.</w:t>
                      </w:r>
                    </w:p>
                    <w:p w:rsidR="001174A2" w:rsidRPr="00BF10A0" w:rsidRDefault="001174A2" w:rsidP="001174A2">
                      <w:pPr>
                        <w:spacing w:after="0" w:line="240" w:lineRule="auto"/>
                        <w:jc w:val="both"/>
                        <w:rPr>
                          <w:rFonts w:ascii="Arial Narrow" w:hAnsi="Arial Narrow" w:cs="Arial"/>
                          <w:color w:val="auto"/>
                          <w:sz w:val="22"/>
                          <w:szCs w:val="22"/>
                        </w:rPr>
                      </w:pPr>
                    </w:p>
                    <w:p w:rsidR="001174A2" w:rsidRPr="00BF10A0" w:rsidRDefault="001174A2" w:rsidP="001174A2">
                      <w:pPr>
                        <w:spacing w:after="0" w:line="240" w:lineRule="auto"/>
                        <w:jc w:val="both"/>
                        <w:rPr>
                          <w:rFonts w:ascii="Arial Narrow" w:hAnsi="Arial Narrow" w:cs="Arial"/>
                          <w:color w:val="auto"/>
                          <w:sz w:val="22"/>
                          <w:szCs w:val="22"/>
                        </w:rPr>
                      </w:pPr>
                      <w:r w:rsidRPr="00BF10A0">
                        <w:rPr>
                          <w:rFonts w:ascii="Arial Narrow" w:hAnsi="Arial Narrow" w:cs="Arial"/>
                          <w:color w:val="auto"/>
                          <w:sz w:val="22"/>
                          <w:szCs w:val="22"/>
                        </w:rPr>
                        <w:t>Control program</w:t>
                      </w:r>
                      <w:r>
                        <w:rPr>
                          <w:rFonts w:ascii="Arial Narrow" w:hAnsi="Arial Narrow" w:cs="Arial"/>
                          <w:color w:val="auto"/>
                          <w:sz w:val="22"/>
                          <w:szCs w:val="22"/>
                          <w:lang w:val="en-US"/>
                        </w:rPr>
                        <w:t>me</w:t>
                      </w:r>
                      <w:r w:rsidRPr="00BF10A0">
                        <w:rPr>
                          <w:rFonts w:ascii="Arial Narrow" w:hAnsi="Arial Narrow" w:cs="Arial"/>
                          <w:color w:val="auto"/>
                          <w:sz w:val="22"/>
                          <w:szCs w:val="22"/>
                        </w:rPr>
                        <w:t xml:space="preserve"> supervisions were carried out o</w:t>
                      </w:r>
                      <w:proofErr w:type="spellStart"/>
                      <w:r>
                        <w:rPr>
                          <w:rFonts w:ascii="Arial Narrow" w:hAnsi="Arial Narrow" w:cs="Arial"/>
                          <w:color w:val="auto"/>
                          <w:sz w:val="22"/>
                          <w:szCs w:val="22"/>
                          <w:lang w:val="en-US"/>
                        </w:rPr>
                        <w:t>ver</w:t>
                      </w:r>
                      <w:proofErr w:type="spellEnd"/>
                      <w:r>
                        <w:rPr>
                          <w:rFonts w:ascii="Arial Narrow" w:hAnsi="Arial Narrow" w:cs="Arial"/>
                          <w:color w:val="auto"/>
                          <w:sz w:val="22"/>
                          <w:szCs w:val="22"/>
                          <w:lang w:val="en-US"/>
                        </w:rPr>
                        <w:t xml:space="preserve"> </w:t>
                      </w:r>
                      <w:r w:rsidRPr="00BF10A0">
                        <w:rPr>
                          <w:rFonts w:ascii="Arial Narrow" w:hAnsi="Arial Narrow" w:cs="Arial"/>
                          <w:color w:val="auto"/>
                          <w:sz w:val="22"/>
                          <w:szCs w:val="22"/>
                        </w:rPr>
                        <w:t>TV Alsat-M, TV Sitel, TV Plus, MRT 4, MRT 3, MRT 5, Sky Radio and Sports Radio EF-EM 90.30</w:t>
                      </w:r>
                      <w:r>
                        <w:rPr>
                          <w:rFonts w:ascii="Arial Narrow" w:hAnsi="Arial Narrow" w:cs="Arial"/>
                          <w:color w:val="auto"/>
                          <w:sz w:val="22"/>
                          <w:szCs w:val="22"/>
                          <w:lang w:val="en-US"/>
                        </w:rPr>
                        <w:t>,</w:t>
                      </w:r>
                      <w:r w:rsidRPr="00BF10A0">
                        <w:rPr>
                          <w:rFonts w:ascii="Arial Narrow" w:hAnsi="Arial Narrow" w:cs="Arial"/>
                          <w:color w:val="auto"/>
                          <w:sz w:val="22"/>
                          <w:szCs w:val="22"/>
                        </w:rPr>
                        <w:t xml:space="preserve"> to </w:t>
                      </w:r>
                      <w:r>
                        <w:rPr>
                          <w:rFonts w:ascii="Arial Narrow" w:hAnsi="Arial Narrow" w:cs="Arial"/>
                          <w:color w:val="auto"/>
                          <w:sz w:val="22"/>
                          <w:szCs w:val="22"/>
                          <w:lang w:val="en-US"/>
                        </w:rPr>
                        <w:t xml:space="preserve">establish if these </w:t>
                      </w:r>
                      <w:r w:rsidRPr="00BF10A0">
                        <w:rPr>
                          <w:rFonts w:ascii="Arial Narrow" w:hAnsi="Arial Narrow" w:cs="Arial"/>
                          <w:color w:val="auto"/>
                          <w:sz w:val="22"/>
                          <w:szCs w:val="22"/>
                        </w:rPr>
                        <w:t xml:space="preserve">broadcasters </w:t>
                      </w:r>
                      <w:r>
                        <w:rPr>
                          <w:rFonts w:ascii="Arial Narrow" w:hAnsi="Arial Narrow" w:cs="Arial"/>
                          <w:color w:val="auto"/>
                          <w:sz w:val="22"/>
                          <w:szCs w:val="22"/>
                          <w:lang w:val="en-US"/>
                        </w:rPr>
                        <w:t xml:space="preserve">had </w:t>
                      </w:r>
                      <w:r w:rsidRPr="00BF10A0">
                        <w:rPr>
                          <w:rFonts w:ascii="Arial Narrow" w:hAnsi="Arial Narrow" w:cs="Arial"/>
                          <w:color w:val="auto"/>
                          <w:sz w:val="22"/>
                          <w:szCs w:val="22"/>
                        </w:rPr>
                        <w:t xml:space="preserve">acted </w:t>
                      </w:r>
                      <w:r>
                        <w:rPr>
                          <w:rFonts w:ascii="Arial Narrow" w:hAnsi="Arial Narrow" w:cs="Arial"/>
                          <w:color w:val="auto"/>
                          <w:sz w:val="22"/>
                          <w:szCs w:val="22"/>
                          <w:lang w:val="en-US"/>
                        </w:rPr>
                        <w:t>up</w:t>
                      </w:r>
                      <w:r w:rsidRPr="00BF10A0">
                        <w:rPr>
                          <w:rFonts w:ascii="Arial Narrow" w:hAnsi="Arial Narrow" w:cs="Arial"/>
                          <w:color w:val="auto"/>
                          <w:sz w:val="22"/>
                          <w:szCs w:val="22"/>
                        </w:rPr>
                        <w:t xml:space="preserve">on the </w:t>
                      </w:r>
                      <w:r>
                        <w:rPr>
                          <w:rFonts w:ascii="Arial Narrow" w:hAnsi="Arial Narrow" w:cs="Arial"/>
                          <w:color w:val="auto"/>
                          <w:sz w:val="22"/>
                          <w:szCs w:val="22"/>
                          <w:lang w:val="en-US"/>
                        </w:rPr>
                        <w:t>respective d</w:t>
                      </w:r>
                      <w:r w:rsidRPr="00BF10A0">
                        <w:rPr>
                          <w:rFonts w:ascii="Arial Narrow" w:hAnsi="Arial Narrow" w:cs="Arial"/>
                          <w:color w:val="auto"/>
                          <w:sz w:val="22"/>
                          <w:szCs w:val="22"/>
                        </w:rPr>
                        <w:t>ecision</w:t>
                      </w:r>
                      <w:r>
                        <w:rPr>
                          <w:rFonts w:ascii="Arial Narrow" w:hAnsi="Arial Narrow" w:cs="Arial"/>
                          <w:color w:val="auto"/>
                          <w:sz w:val="22"/>
                          <w:szCs w:val="22"/>
                          <w:lang w:val="en-US"/>
                        </w:rPr>
                        <w:t>s</w:t>
                      </w:r>
                      <w:r w:rsidRPr="00BF10A0">
                        <w:rPr>
                          <w:rFonts w:ascii="Arial Narrow" w:hAnsi="Arial Narrow" w:cs="Arial"/>
                          <w:color w:val="auto"/>
                          <w:sz w:val="22"/>
                          <w:szCs w:val="22"/>
                        </w:rPr>
                        <w:t xml:space="preserve"> to</w:t>
                      </w:r>
                      <w:r>
                        <w:rPr>
                          <w:rFonts w:ascii="Arial Narrow" w:hAnsi="Arial Narrow" w:cs="Arial"/>
                          <w:color w:val="auto"/>
                          <w:sz w:val="22"/>
                          <w:szCs w:val="22"/>
                          <w:lang w:val="en-US"/>
                        </w:rPr>
                        <w:t xml:space="preserve"> impose</w:t>
                      </w:r>
                      <w:r w:rsidRPr="00BF10A0">
                        <w:rPr>
                          <w:rFonts w:ascii="Arial Narrow" w:hAnsi="Arial Narrow" w:cs="Arial"/>
                          <w:color w:val="auto"/>
                          <w:sz w:val="22"/>
                          <w:szCs w:val="22"/>
                        </w:rPr>
                        <w:t xml:space="preserve"> public warning measure</w:t>
                      </w:r>
                      <w:r>
                        <w:rPr>
                          <w:rFonts w:ascii="Arial Narrow" w:hAnsi="Arial Narrow" w:cs="Arial"/>
                          <w:color w:val="auto"/>
                          <w:sz w:val="22"/>
                          <w:szCs w:val="22"/>
                          <w:lang w:val="en-US"/>
                        </w:rPr>
                        <w:t>s against them</w:t>
                      </w:r>
                      <w:r w:rsidRPr="00BF10A0">
                        <w:rPr>
                          <w:rFonts w:ascii="Arial Narrow" w:hAnsi="Arial Narrow" w:cs="Arial"/>
                          <w:color w:val="auto"/>
                          <w:sz w:val="22"/>
                          <w:szCs w:val="22"/>
                        </w:rPr>
                        <w:t>,</w:t>
                      </w:r>
                      <w:r>
                        <w:rPr>
                          <w:rFonts w:ascii="Arial Narrow" w:hAnsi="Arial Narrow" w:cs="Arial"/>
                          <w:color w:val="auto"/>
                          <w:sz w:val="22"/>
                          <w:szCs w:val="22"/>
                          <w:lang w:val="en-US"/>
                        </w:rPr>
                        <w:t xml:space="preserve"> based on various l</w:t>
                      </w:r>
                      <w:r w:rsidRPr="00BF10A0">
                        <w:rPr>
                          <w:rFonts w:ascii="Arial Narrow" w:hAnsi="Arial Narrow" w:cs="Arial"/>
                          <w:color w:val="auto"/>
                          <w:sz w:val="22"/>
                          <w:szCs w:val="22"/>
                        </w:rPr>
                        <w:t>egal provisions. The supervision</w:t>
                      </w:r>
                      <w:r>
                        <w:rPr>
                          <w:rFonts w:ascii="Arial Narrow" w:hAnsi="Arial Narrow" w:cs="Arial"/>
                          <w:color w:val="auto"/>
                          <w:sz w:val="22"/>
                          <w:szCs w:val="22"/>
                          <w:lang w:val="en-US"/>
                        </w:rPr>
                        <w:t>s</w:t>
                      </w:r>
                      <w:r w:rsidRPr="00BF10A0">
                        <w:rPr>
                          <w:rFonts w:ascii="Arial Narrow" w:hAnsi="Arial Narrow" w:cs="Arial"/>
                          <w:color w:val="auto"/>
                          <w:sz w:val="22"/>
                          <w:szCs w:val="22"/>
                        </w:rPr>
                        <w:t xml:space="preserve"> concluded that the broadcasters </w:t>
                      </w:r>
                      <w:r>
                        <w:rPr>
                          <w:rFonts w:ascii="Arial Narrow" w:hAnsi="Arial Narrow" w:cs="Arial"/>
                          <w:color w:val="auto"/>
                          <w:sz w:val="22"/>
                          <w:szCs w:val="22"/>
                          <w:lang w:val="en-US"/>
                        </w:rPr>
                        <w:t xml:space="preserve">had </w:t>
                      </w:r>
                      <w:r w:rsidRPr="00BF10A0">
                        <w:rPr>
                          <w:rFonts w:ascii="Arial Narrow" w:hAnsi="Arial Narrow" w:cs="Arial"/>
                          <w:color w:val="auto"/>
                          <w:sz w:val="22"/>
                          <w:szCs w:val="22"/>
                        </w:rPr>
                        <w:t xml:space="preserve">acted </w:t>
                      </w:r>
                      <w:r>
                        <w:rPr>
                          <w:rFonts w:ascii="Arial Narrow" w:hAnsi="Arial Narrow" w:cs="Arial"/>
                          <w:color w:val="auto"/>
                          <w:sz w:val="22"/>
                          <w:szCs w:val="22"/>
                          <w:lang w:val="en-US"/>
                        </w:rPr>
                        <w:t xml:space="preserve">upon the measures in full, </w:t>
                      </w:r>
                      <w:r>
                        <w:rPr>
                          <w:rFonts w:ascii="Arial Narrow" w:hAnsi="Arial Narrow" w:cs="Arial"/>
                          <w:color w:val="auto"/>
                          <w:sz w:val="22"/>
                          <w:szCs w:val="22"/>
                        </w:rPr>
                        <w:t>in accordance with the L</w:t>
                      </w:r>
                      <w:r w:rsidRPr="00BF10A0">
                        <w:rPr>
                          <w:rFonts w:ascii="Arial Narrow" w:hAnsi="Arial Narrow" w:cs="Arial"/>
                          <w:color w:val="auto"/>
                          <w:sz w:val="22"/>
                          <w:szCs w:val="22"/>
                        </w:rPr>
                        <w:t>AAVM</w:t>
                      </w:r>
                      <w:r>
                        <w:rPr>
                          <w:rFonts w:ascii="Arial Narrow" w:hAnsi="Arial Narrow" w:cs="Arial"/>
                          <w:color w:val="auto"/>
                          <w:sz w:val="22"/>
                          <w:szCs w:val="22"/>
                          <w:lang w:val="en-US"/>
                        </w:rPr>
                        <w:t>S</w:t>
                      </w:r>
                      <w:r w:rsidRPr="00BF10A0">
                        <w:rPr>
                          <w:rFonts w:ascii="Arial Narrow" w:hAnsi="Arial Narrow" w:cs="Arial"/>
                          <w:color w:val="auto"/>
                          <w:sz w:val="22"/>
                          <w:szCs w:val="22"/>
                        </w:rPr>
                        <w:t>.</w:t>
                      </w:r>
                    </w:p>
                    <w:p w:rsidR="001174A2" w:rsidRPr="00BF10A0" w:rsidRDefault="001174A2" w:rsidP="001174A2">
                      <w:pPr>
                        <w:spacing w:after="0" w:line="240" w:lineRule="auto"/>
                        <w:jc w:val="both"/>
                        <w:rPr>
                          <w:rFonts w:ascii="Arial Narrow" w:hAnsi="Arial Narrow" w:cs="Arial"/>
                          <w:color w:val="auto"/>
                          <w:sz w:val="22"/>
                          <w:szCs w:val="22"/>
                        </w:rPr>
                      </w:pPr>
                    </w:p>
                    <w:p w:rsidR="001174A2" w:rsidRDefault="001174A2" w:rsidP="001174A2">
                      <w:pPr>
                        <w:spacing w:after="0" w:line="240" w:lineRule="auto"/>
                        <w:jc w:val="both"/>
                        <w:rPr>
                          <w:rFonts w:ascii="Arial Narrow" w:hAnsi="Arial Narrow" w:cs="Arial"/>
                          <w:color w:val="auto"/>
                          <w:sz w:val="22"/>
                          <w:szCs w:val="22"/>
                        </w:rPr>
                      </w:pPr>
                      <w:proofErr w:type="gramStart"/>
                      <w:r>
                        <w:rPr>
                          <w:rFonts w:ascii="Arial Narrow" w:hAnsi="Arial Narrow" w:cs="Arial"/>
                          <w:color w:val="auto"/>
                          <w:sz w:val="22"/>
                          <w:szCs w:val="22"/>
                          <w:lang w:val="en-US"/>
                        </w:rPr>
                        <w:t>Ad hoc</w:t>
                      </w:r>
                      <w:r>
                        <w:rPr>
                          <w:rFonts w:ascii="Arial Narrow" w:hAnsi="Arial Narrow" w:cs="Arial"/>
                          <w:color w:val="auto"/>
                          <w:sz w:val="22"/>
                          <w:szCs w:val="22"/>
                        </w:rPr>
                        <w:t xml:space="preserve"> supervisions concerning the</w:t>
                      </w:r>
                      <w:r w:rsidRPr="00BF10A0">
                        <w:rPr>
                          <w:rFonts w:ascii="Arial Narrow" w:hAnsi="Arial Narrow" w:cs="Arial"/>
                          <w:color w:val="auto"/>
                          <w:sz w:val="22"/>
                          <w:szCs w:val="22"/>
                        </w:rPr>
                        <w:t xml:space="preserve"> fulfillment of the obligations </w:t>
                      </w:r>
                      <w:r>
                        <w:rPr>
                          <w:rFonts w:ascii="Arial Narrow" w:hAnsi="Arial Narrow" w:cs="Arial"/>
                          <w:color w:val="auto"/>
                          <w:sz w:val="22"/>
                          <w:szCs w:val="22"/>
                          <w:lang w:val="en-US"/>
                        </w:rPr>
                        <w:t xml:space="preserve">under </w:t>
                      </w:r>
                      <w:r w:rsidRPr="00BF10A0">
                        <w:rPr>
                          <w:rFonts w:ascii="Arial Narrow" w:hAnsi="Arial Narrow" w:cs="Arial"/>
                          <w:color w:val="auto"/>
                          <w:sz w:val="22"/>
                          <w:szCs w:val="22"/>
                        </w:rPr>
                        <w:t>Article 62</w:t>
                      </w:r>
                      <w:r>
                        <w:rPr>
                          <w:rFonts w:ascii="Arial Narrow" w:hAnsi="Arial Narrow" w:cs="Arial"/>
                          <w:color w:val="auto"/>
                          <w:sz w:val="22"/>
                          <w:szCs w:val="22"/>
                          <w:lang w:val="en-US"/>
                        </w:rPr>
                        <w:t>, P</w:t>
                      </w:r>
                      <w:r w:rsidRPr="00BF10A0">
                        <w:rPr>
                          <w:rFonts w:ascii="Arial Narrow" w:hAnsi="Arial Narrow" w:cs="Arial"/>
                          <w:color w:val="auto"/>
                          <w:sz w:val="22"/>
                          <w:szCs w:val="22"/>
                        </w:rPr>
                        <w:t>aragraph 6</w:t>
                      </w:r>
                      <w:r>
                        <w:rPr>
                          <w:rFonts w:ascii="Arial Narrow" w:hAnsi="Arial Narrow" w:cs="Arial"/>
                          <w:color w:val="auto"/>
                          <w:sz w:val="22"/>
                          <w:szCs w:val="22"/>
                          <w:lang w:val="en-US"/>
                        </w:rPr>
                        <w:t>,</w:t>
                      </w:r>
                      <w:r w:rsidRPr="00BF10A0">
                        <w:rPr>
                          <w:rFonts w:ascii="Arial Narrow" w:hAnsi="Arial Narrow" w:cs="Arial"/>
                          <w:color w:val="auto"/>
                          <w:sz w:val="22"/>
                          <w:szCs w:val="22"/>
                        </w:rPr>
                        <w:t xml:space="preserve"> of </w:t>
                      </w:r>
                      <w:r>
                        <w:rPr>
                          <w:rFonts w:ascii="Arial Narrow" w:hAnsi="Arial Narrow" w:cs="Arial"/>
                          <w:color w:val="auto"/>
                          <w:sz w:val="22"/>
                          <w:szCs w:val="22"/>
                          <w:lang w:val="en-US"/>
                        </w:rPr>
                        <w:t xml:space="preserve"> the L</w:t>
                      </w:r>
                      <w:r w:rsidRPr="00BF10A0">
                        <w:rPr>
                          <w:rFonts w:ascii="Arial Narrow" w:hAnsi="Arial Narrow" w:cs="Arial"/>
                          <w:color w:val="auto"/>
                          <w:sz w:val="22"/>
                          <w:szCs w:val="22"/>
                        </w:rPr>
                        <w:t>AAVM</w:t>
                      </w:r>
                      <w:r>
                        <w:rPr>
                          <w:rFonts w:ascii="Arial Narrow" w:hAnsi="Arial Narrow" w:cs="Arial"/>
                          <w:color w:val="auto"/>
                          <w:sz w:val="22"/>
                          <w:szCs w:val="22"/>
                          <w:lang w:val="en-US"/>
                        </w:rPr>
                        <w:t xml:space="preserve">S, </w:t>
                      </w:r>
                      <w:r w:rsidRPr="00BF10A0">
                        <w:rPr>
                          <w:rFonts w:ascii="Arial Narrow" w:hAnsi="Arial Narrow" w:cs="Arial"/>
                          <w:color w:val="auto"/>
                          <w:sz w:val="22"/>
                          <w:szCs w:val="22"/>
                        </w:rPr>
                        <w:t xml:space="preserve">and Articles 9 and 21 of the Rulebook on </w:t>
                      </w:r>
                      <w:r>
                        <w:rPr>
                          <w:rFonts w:ascii="Arial Narrow" w:hAnsi="Arial Narrow" w:cs="Arial"/>
                          <w:color w:val="auto"/>
                          <w:sz w:val="22"/>
                          <w:szCs w:val="22"/>
                          <w:lang w:val="en-US"/>
                        </w:rPr>
                        <w:t>the M</w:t>
                      </w:r>
                      <w:r w:rsidRPr="00BF10A0">
                        <w:rPr>
                          <w:rFonts w:ascii="Arial Narrow" w:hAnsi="Arial Narrow" w:cs="Arial"/>
                          <w:color w:val="auto"/>
                          <w:sz w:val="22"/>
                          <w:szCs w:val="22"/>
                        </w:rPr>
                        <w:t xml:space="preserve">inimum </w:t>
                      </w:r>
                      <w:r>
                        <w:rPr>
                          <w:rFonts w:ascii="Arial Narrow" w:hAnsi="Arial Narrow" w:cs="Arial"/>
                          <w:color w:val="auto"/>
                          <w:sz w:val="22"/>
                          <w:szCs w:val="22"/>
                          <w:lang w:val="en-US"/>
                        </w:rPr>
                        <w:t>T</w:t>
                      </w:r>
                      <w:r w:rsidRPr="00BF10A0">
                        <w:rPr>
                          <w:rFonts w:ascii="Arial Narrow" w:hAnsi="Arial Narrow" w:cs="Arial"/>
                          <w:color w:val="auto"/>
                          <w:sz w:val="22"/>
                          <w:szCs w:val="22"/>
                        </w:rPr>
                        <w:t xml:space="preserve">echnical, </w:t>
                      </w:r>
                      <w:r>
                        <w:rPr>
                          <w:rFonts w:ascii="Arial Narrow" w:hAnsi="Arial Narrow" w:cs="Arial"/>
                          <w:color w:val="auto"/>
                          <w:sz w:val="22"/>
                          <w:szCs w:val="22"/>
                          <w:lang w:val="en-US"/>
                        </w:rPr>
                        <w:t>S</w:t>
                      </w:r>
                      <w:r w:rsidRPr="00BF10A0">
                        <w:rPr>
                          <w:rFonts w:ascii="Arial Narrow" w:hAnsi="Arial Narrow" w:cs="Arial"/>
                          <w:color w:val="auto"/>
                          <w:sz w:val="22"/>
                          <w:szCs w:val="22"/>
                        </w:rPr>
                        <w:t>patial,</w:t>
                      </w:r>
                      <w:r>
                        <w:rPr>
                          <w:rFonts w:ascii="Arial Narrow" w:hAnsi="Arial Narrow" w:cs="Arial"/>
                          <w:color w:val="auto"/>
                          <w:sz w:val="22"/>
                          <w:szCs w:val="22"/>
                          <w:lang w:val="en-US"/>
                        </w:rPr>
                        <w:t xml:space="preserve"> F</w:t>
                      </w:r>
                      <w:r w:rsidRPr="00BF10A0">
                        <w:rPr>
                          <w:rFonts w:ascii="Arial Narrow" w:hAnsi="Arial Narrow" w:cs="Arial"/>
                          <w:color w:val="auto"/>
                          <w:sz w:val="22"/>
                          <w:szCs w:val="22"/>
                        </w:rPr>
                        <w:t xml:space="preserve">inancial and </w:t>
                      </w:r>
                      <w:r>
                        <w:rPr>
                          <w:rFonts w:ascii="Arial Narrow" w:hAnsi="Arial Narrow" w:cs="Arial"/>
                          <w:color w:val="auto"/>
                          <w:sz w:val="22"/>
                          <w:szCs w:val="22"/>
                          <w:lang w:val="en-US"/>
                        </w:rPr>
                        <w:t>Staffing Requirements for Acquiring a Radio or T</w:t>
                      </w:r>
                      <w:r w:rsidRPr="00BF10A0">
                        <w:rPr>
                          <w:rFonts w:ascii="Arial Narrow" w:hAnsi="Arial Narrow" w:cs="Arial"/>
                          <w:color w:val="auto"/>
                          <w:sz w:val="22"/>
                          <w:szCs w:val="22"/>
                        </w:rPr>
                        <w:t xml:space="preserve">elevision </w:t>
                      </w:r>
                      <w:r>
                        <w:rPr>
                          <w:rFonts w:ascii="Arial Narrow" w:hAnsi="Arial Narrow" w:cs="Arial"/>
                          <w:color w:val="auto"/>
                          <w:sz w:val="22"/>
                          <w:szCs w:val="22"/>
                          <w:lang w:val="en-US"/>
                        </w:rPr>
                        <w:t>B</w:t>
                      </w:r>
                      <w:r w:rsidRPr="00BF10A0">
                        <w:rPr>
                          <w:rFonts w:ascii="Arial Narrow" w:hAnsi="Arial Narrow" w:cs="Arial"/>
                          <w:color w:val="auto"/>
                          <w:sz w:val="22"/>
                          <w:szCs w:val="22"/>
                        </w:rPr>
                        <w:t>roadcasting</w:t>
                      </w:r>
                      <w:r>
                        <w:rPr>
                          <w:rFonts w:ascii="Arial Narrow" w:hAnsi="Arial Narrow" w:cs="Arial"/>
                          <w:color w:val="auto"/>
                          <w:sz w:val="22"/>
                          <w:szCs w:val="22"/>
                          <w:lang w:val="en-US"/>
                        </w:rPr>
                        <w:t xml:space="preserve"> License, </w:t>
                      </w:r>
                      <w:r w:rsidRPr="00BF10A0">
                        <w:rPr>
                          <w:rFonts w:ascii="Arial Narrow" w:hAnsi="Arial Narrow" w:cs="Arial"/>
                          <w:color w:val="auto"/>
                          <w:sz w:val="22"/>
                          <w:szCs w:val="22"/>
                        </w:rPr>
                        <w:t xml:space="preserve"> </w:t>
                      </w:r>
                      <w:r>
                        <w:rPr>
                          <w:rFonts w:ascii="Arial Narrow" w:hAnsi="Arial Narrow" w:cs="Arial"/>
                          <w:color w:val="auto"/>
                          <w:sz w:val="22"/>
                          <w:szCs w:val="22"/>
                        </w:rPr>
                        <w:t xml:space="preserve">were conducted </w:t>
                      </w:r>
                      <w:r w:rsidRPr="00BF10A0">
                        <w:rPr>
                          <w:rFonts w:ascii="Arial Narrow" w:hAnsi="Arial Narrow" w:cs="Arial"/>
                          <w:color w:val="auto"/>
                          <w:sz w:val="22"/>
                          <w:szCs w:val="22"/>
                        </w:rPr>
                        <w:t>o</w:t>
                      </w:r>
                      <w:proofErr w:type="spellStart"/>
                      <w:r>
                        <w:rPr>
                          <w:rFonts w:ascii="Arial Narrow" w:hAnsi="Arial Narrow" w:cs="Arial"/>
                          <w:color w:val="auto"/>
                          <w:sz w:val="22"/>
                          <w:szCs w:val="22"/>
                          <w:lang w:val="en-US"/>
                        </w:rPr>
                        <w:t>ver</w:t>
                      </w:r>
                      <w:proofErr w:type="spellEnd"/>
                      <w:r>
                        <w:rPr>
                          <w:rFonts w:ascii="Arial Narrow" w:hAnsi="Arial Narrow" w:cs="Arial"/>
                          <w:color w:val="auto"/>
                          <w:sz w:val="22"/>
                          <w:szCs w:val="22"/>
                          <w:lang w:val="en-US"/>
                        </w:rPr>
                        <w:t xml:space="preserve"> the radio stations of J</w:t>
                      </w:r>
                      <w:r w:rsidRPr="00BF10A0">
                        <w:rPr>
                          <w:rFonts w:ascii="Arial Narrow" w:hAnsi="Arial Narrow" w:cs="Arial"/>
                          <w:color w:val="auto"/>
                          <w:sz w:val="22"/>
                          <w:szCs w:val="22"/>
                        </w:rPr>
                        <w:t>on, Radio 99, Galaxy- 2002, Impulse, LA Costa, Zora, Eco Radio, Life, Radio 106, Goldie, Madison, Sky Radio</w:t>
                      </w:r>
                      <w:r>
                        <w:rPr>
                          <w:rFonts w:ascii="Arial Narrow" w:hAnsi="Arial Narrow" w:cs="Arial"/>
                          <w:color w:val="auto"/>
                          <w:sz w:val="22"/>
                          <w:szCs w:val="22"/>
                          <w:lang w:val="en-US"/>
                        </w:rPr>
                        <w:t xml:space="preserve">, as well as the television stations of </w:t>
                      </w:r>
                      <w:r w:rsidRPr="00BF10A0">
                        <w:rPr>
                          <w:rFonts w:ascii="Arial Narrow" w:hAnsi="Arial Narrow" w:cs="Arial"/>
                          <w:color w:val="auto"/>
                          <w:sz w:val="22"/>
                          <w:szCs w:val="22"/>
                        </w:rPr>
                        <w:t xml:space="preserve">Shutel, </w:t>
                      </w:r>
                      <w:r>
                        <w:rPr>
                          <w:rFonts w:ascii="Arial Narrow" w:hAnsi="Arial Narrow" w:cs="Arial"/>
                          <w:color w:val="auto"/>
                          <w:sz w:val="22"/>
                          <w:szCs w:val="22"/>
                          <w:lang w:val="en-US"/>
                        </w:rPr>
                        <w:t>K</w:t>
                      </w:r>
                      <w:r w:rsidRPr="00BF10A0">
                        <w:rPr>
                          <w:rFonts w:ascii="Arial Narrow" w:hAnsi="Arial Narrow" w:cs="Arial"/>
                          <w:color w:val="auto"/>
                          <w:sz w:val="22"/>
                          <w:szCs w:val="22"/>
                        </w:rPr>
                        <w:t>lan Macedonia, Kochani-LD, Company 21-M, Due, Kanal Festa, Kanal Vis and Sonce.</w:t>
                      </w:r>
                      <w:proofErr w:type="gramEnd"/>
                      <w:r w:rsidRPr="00BF10A0">
                        <w:rPr>
                          <w:rFonts w:ascii="Arial Narrow" w:hAnsi="Arial Narrow" w:cs="Arial"/>
                          <w:color w:val="auto"/>
                          <w:sz w:val="22"/>
                          <w:szCs w:val="22"/>
                        </w:rPr>
                        <w:t xml:space="preserve"> The supervision</w:t>
                      </w:r>
                      <w:r>
                        <w:rPr>
                          <w:rFonts w:ascii="Arial Narrow" w:hAnsi="Arial Narrow" w:cs="Arial"/>
                          <w:color w:val="auto"/>
                          <w:sz w:val="22"/>
                          <w:szCs w:val="22"/>
                          <w:lang w:val="en-US"/>
                        </w:rPr>
                        <w:t>s</w:t>
                      </w:r>
                      <w:r w:rsidRPr="00BF10A0">
                        <w:rPr>
                          <w:rFonts w:ascii="Arial Narrow" w:hAnsi="Arial Narrow" w:cs="Arial"/>
                          <w:color w:val="auto"/>
                          <w:sz w:val="22"/>
                          <w:szCs w:val="22"/>
                        </w:rPr>
                        <w:t xml:space="preserve"> showed that the</w:t>
                      </w:r>
                      <w:r>
                        <w:rPr>
                          <w:rFonts w:ascii="Arial Narrow" w:hAnsi="Arial Narrow" w:cs="Arial"/>
                          <w:color w:val="auto"/>
                          <w:sz w:val="22"/>
                          <w:szCs w:val="22"/>
                          <w:lang w:val="en-US"/>
                        </w:rPr>
                        <w:t>se</w:t>
                      </w:r>
                      <w:r w:rsidRPr="00BF10A0">
                        <w:rPr>
                          <w:rFonts w:ascii="Arial Narrow" w:hAnsi="Arial Narrow" w:cs="Arial"/>
                          <w:color w:val="auto"/>
                          <w:sz w:val="22"/>
                          <w:szCs w:val="22"/>
                        </w:rPr>
                        <w:t xml:space="preserve"> broadcasters </w:t>
                      </w:r>
                      <w:r>
                        <w:rPr>
                          <w:rFonts w:ascii="Arial Narrow" w:hAnsi="Arial Narrow" w:cs="Arial"/>
                          <w:color w:val="auto"/>
                          <w:sz w:val="22"/>
                          <w:szCs w:val="22"/>
                          <w:lang w:val="en-US"/>
                        </w:rPr>
                        <w:t xml:space="preserve">had </w:t>
                      </w:r>
                      <w:r>
                        <w:rPr>
                          <w:rFonts w:ascii="Arial Narrow" w:hAnsi="Arial Narrow" w:cs="Arial"/>
                          <w:color w:val="auto"/>
                          <w:sz w:val="22"/>
                          <w:szCs w:val="22"/>
                        </w:rPr>
                        <w:t>me</w:t>
                      </w:r>
                      <w:r w:rsidRPr="00BF10A0">
                        <w:rPr>
                          <w:rFonts w:ascii="Arial Narrow" w:hAnsi="Arial Narrow" w:cs="Arial"/>
                          <w:color w:val="auto"/>
                          <w:sz w:val="22"/>
                          <w:szCs w:val="22"/>
                        </w:rPr>
                        <w:t xml:space="preserve"> the minimum staffing requirements </w:t>
                      </w:r>
                      <w:r>
                        <w:rPr>
                          <w:rFonts w:ascii="Arial Narrow" w:hAnsi="Arial Narrow" w:cs="Arial"/>
                          <w:color w:val="auto"/>
                          <w:sz w:val="22"/>
                          <w:szCs w:val="22"/>
                          <w:lang w:val="en-US"/>
                        </w:rPr>
                        <w:t xml:space="preserve">specified </w:t>
                      </w:r>
                      <w:r w:rsidRPr="00BF10A0">
                        <w:rPr>
                          <w:rFonts w:ascii="Arial Narrow" w:hAnsi="Arial Narrow" w:cs="Arial"/>
                          <w:color w:val="auto"/>
                          <w:sz w:val="22"/>
                          <w:szCs w:val="22"/>
                        </w:rPr>
                        <w:t>in the Rulebook.</w:t>
                      </w:r>
                    </w:p>
                    <w:p w:rsidR="001174A2" w:rsidRDefault="001174A2" w:rsidP="001174A2">
                      <w:pPr>
                        <w:spacing w:after="0" w:line="240" w:lineRule="auto"/>
                        <w:jc w:val="both"/>
                        <w:rPr>
                          <w:rFonts w:ascii="Arial Narrow" w:hAnsi="Arial Narrow" w:cs="Arial"/>
                          <w:color w:val="auto"/>
                          <w:sz w:val="22"/>
                          <w:szCs w:val="22"/>
                        </w:rPr>
                      </w:pPr>
                    </w:p>
                    <w:p w:rsidR="001174A2" w:rsidRDefault="001174A2" w:rsidP="001174A2"/>
                    <w:p w:rsidR="00E25FBD" w:rsidRPr="007A01C8" w:rsidRDefault="002E35A5" w:rsidP="00A8236C">
                      <w:pPr>
                        <w:spacing w:after="0" w:line="240" w:lineRule="auto"/>
                        <w:jc w:val="both"/>
                        <w:rPr>
                          <w:rFonts w:ascii="Arial Narrow" w:hAnsi="Arial Narrow" w:cs="Arial"/>
                          <w:b/>
                          <w:bCs/>
                          <w:color w:val="C00000"/>
                          <w:sz w:val="22"/>
                          <w:szCs w:val="22"/>
                          <w:bdr w:val="none" w:sz="0" w:space="0" w:color="auto" w:frame="1"/>
                        </w:rPr>
                      </w:pPr>
                      <w:r>
                        <w:rPr>
                          <w:rFonts w:ascii="Arial Narrow" w:hAnsi="Arial Narrow" w:cs="Arial"/>
                          <w:b/>
                          <w:bCs/>
                          <w:color w:val="C00000"/>
                          <w:sz w:val="22"/>
                          <w:szCs w:val="22"/>
                          <w:bdr w:val="none" w:sz="0" w:space="0" w:color="auto" w:frame="1"/>
                        </w:rPr>
                        <w:t>Public Warning Measures Imposed</w:t>
                      </w:r>
                    </w:p>
                    <w:p w:rsidR="00E25FBD" w:rsidRPr="007A01C8" w:rsidRDefault="00E25FBD" w:rsidP="00A8236C">
                      <w:pPr>
                        <w:spacing w:after="0" w:line="240" w:lineRule="auto"/>
                        <w:jc w:val="both"/>
                        <w:rPr>
                          <w:rFonts w:ascii="Arial Narrow" w:hAnsi="Arial Narrow" w:cs="Arial"/>
                          <w:b/>
                          <w:bCs/>
                          <w:color w:val="C00000"/>
                          <w:sz w:val="22"/>
                          <w:szCs w:val="22"/>
                          <w:bdr w:val="none" w:sz="0" w:space="0" w:color="auto" w:frame="1"/>
                        </w:rPr>
                      </w:pPr>
                    </w:p>
                    <w:p w:rsidR="002E10D8" w:rsidRPr="002E10D8" w:rsidRDefault="002E10D8" w:rsidP="002E10D8">
                      <w:pPr>
                        <w:jc w:val="both"/>
                        <w:rPr>
                          <w:rFonts w:ascii="Arial Narrow" w:hAnsi="Arial Narrow"/>
                          <w:sz w:val="22"/>
                          <w:szCs w:val="22"/>
                        </w:rPr>
                      </w:pPr>
                      <w:r w:rsidRPr="002E10D8">
                        <w:rPr>
                          <w:rFonts w:ascii="Arial Narrow" w:hAnsi="Arial Narrow"/>
                          <w:sz w:val="22"/>
                          <w:szCs w:val="22"/>
                        </w:rPr>
                        <w:t>At its 41</w:t>
                      </w:r>
                      <w:r w:rsidRPr="002E10D8">
                        <w:rPr>
                          <w:rFonts w:ascii="Arial Narrow" w:hAnsi="Arial Narrow"/>
                          <w:sz w:val="22"/>
                          <w:szCs w:val="22"/>
                          <w:vertAlign w:val="superscript"/>
                        </w:rPr>
                        <w:t>st</w:t>
                      </w:r>
                      <w:r w:rsidRPr="002E10D8">
                        <w:rPr>
                          <w:rFonts w:ascii="Arial Narrow" w:hAnsi="Arial Narrow"/>
                          <w:sz w:val="22"/>
                          <w:szCs w:val="22"/>
                        </w:rPr>
                        <w:t xml:space="preserve"> session held on 21 December 2023, the Agency Council adopted three decisions to impose public warning measures against Telma TV and Sitel TV respectively. Two measures of public warning were imposed against Telma TV – one due to failure to meet the obligation to protect minors from programmes that could harm their physical, mental or ethical development, and the second one due to failure to publish Impressum data within a documentary film. Sitel TV received a public warning measure due to airing covert audiovisual commercial communications in part of an informative and entertaining show.</w:t>
                      </w:r>
                    </w:p>
                    <w:p w:rsidR="002E10D8" w:rsidRPr="002E10D8" w:rsidRDefault="002E10D8" w:rsidP="002E10D8">
                      <w:pPr>
                        <w:jc w:val="both"/>
                        <w:rPr>
                          <w:rFonts w:ascii="Arial Narrow" w:hAnsi="Arial Narrow"/>
                          <w:sz w:val="22"/>
                          <w:szCs w:val="22"/>
                        </w:rPr>
                      </w:pPr>
                      <w:r w:rsidRPr="002E10D8">
                        <w:rPr>
                          <w:rFonts w:ascii="Arial Narrow" w:hAnsi="Arial Narrow"/>
                          <w:sz w:val="22"/>
                          <w:szCs w:val="22"/>
                        </w:rPr>
                        <w:t>At its 39</w:t>
                      </w:r>
                      <w:r w:rsidRPr="002E10D8">
                        <w:rPr>
                          <w:rFonts w:ascii="Arial Narrow" w:hAnsi="Arial Narrow"/>
                          <w:sz w:val="22"/>
                          <w:szCs w:val="22"/>
                          <w:vertAlign w:val="superscript"/>
                        </w:rPr>
                        <w:t>th</w:t>
                      </w:r>
                      <w:r w:rsidRPr="002E10D8">
                        <w:rPr>
                          <w:rFonts w:ascii="Arial Narrow" w:hAnsi="Arial Narrow"/>
                          <w:sz w:val="22"/>
                          <w:szCs w:val="22"/>
                        </w:rPr>
                        <w:t xml:space="preserve"> session held on 12 December 2023, based on the findings of conducted supervision indicating non-compliance with the provisions of the Law on Audio and Audiovisual Media Services, i.e. for broadcasting pop-ups/advertisements on a split screen that covered essential parts of the drama action, the Agency Council adopted a decision to issue a public warning measure against Alsat-M TV.  </w:t>
                      </w:r>
                    </w:p>
                    <w:p w:rsidR="002E10D8" w:rsidRPr="002E10D8" w:rsidRDefault="002E10D8" w:rsidP="002E10D8">
                      <w:pPr>
                        <w:jc w:val="both"/>
                        <w:rPr>
                          <w:rFonts w:ascii="Arial Narrow" w:hAnsi="Arial Narrow"/>
                          <w:sz w:val="22"/>
                          <w:szCs w:val="22"/>
                        </w:rPr>
                      </w:pPr>
                    </w:p>
                    <w:p w:rsidR="00E25FBD" w:rsidRPr="007A01C8" w:rsidRDefault="00E25FBD" w:rsidP="00A8236C">
                      <w:pPr>
                        <w:spacing w:after="0" w:line="240" w:lineRule="auto"/>
                        <w:jc w:val="both"/>
                        <w:rPr>
                          <w:rFonts w:ascii="Arial Narrow" w:hAnsi="Arial Narrow"/>
                          <w:sz w:val="22"/>
                          <w:szCs w:val="22"/>
                        </w:rPr>
                      </w:pPr>
                      <w:bookmarkStart w:id="1" w:name="_GoBack"/>
                      <w:bookmarkEnd w:id="1"/>
                    </w:p>
                    <w:p w:rsidR="002D339F" w:rsidRPr="007A01C8" w:rsidRDefault="002D339F" w:rsidP="00A8236C">
                      <w:pPr>
                        <w:spacing w:after="0" w:line="240" w:lineRule="auto"/>
                        <w:jc w:val="both"/>
                        <w:rPr>
                          <w:rFonts w:ascii="Arial Narrow" w:hAnsi="Arial Narrow"/>
                          <w:sz w:val="22"/>
                          <w:szCs w:val="22"/>
                        </w:rPr>
                      </w:pPr>
                    </w:p>
                    <w:p w:rsidR="002D339F" w:rsidRPr="007A01C8" w:rsidRDefault="002D339F" w:rsidP="00A8236C">
                      <w:pPr>
                        <w:spacing w:after="0" w:line="240" w:lineRule="auto"/>
                        <w:jc w:val="both"/>
                        <w:rPr>
                          <w:rFonts w:ascii="Arial Narrow" w:hAnsi="Arial Narrow"/>
                          <w:sz w:val="22"/>
                          <w:szCs w:val="22"/>
                        </w:rPr>
                      </w:pPr>
                    </w:p>
                    <w:p w:rsidR="00060AC6" w:rsidRPr="007A01C8" w:rsidRDefault="00060AC6" w:rsidP="00A8236C">
                      <w:pPr>
                        <w:spacing w:after="0" w:line="240" w:lineRule="auto"/>
                        <w:jc w:val="both"/>
                        <w:rPr>
                          <w:rFonts w:ascii="Arial Narrow" w:hAnsi="Arial Narrow"/>
                          <w:sz w:val="22"/>
                          <w:szCs w:val="22"/>
                        </w:rPr>
                      </w:pPr>
                    </w:p>
                  </w:txbxContent>
                </v:textbox>
                <w10:wrap anchorx="margin"/>
              </v:shape>
            </w:pict>
          </mc:Fallback>
        </mc:AlternateContent>
      </w:r>
      <w:r w:rsidR="00D7278C" w:rsidRPr="008F5DB4">
        <w:rPr>
          <w:rFonts w:ascii="Arial Narrow" w:hAnsi="Arial Narrow" w:cs="Arial"/>
          <w:noProof/>
          <w:sz w:val="20"/>
        </w:rPr>
        <w:t xml:space="preserve">    </w:t>
      </w:r>
    </w:p>
    <w:p w:rsidR="007F79D1" w:rsidRPr="008F5DB4" w:rsidRDefault="007F79D1" w:rsidP="007F79D1"/>
    <w:p w:rsidR="007F79D1" w:rsidRPr="008F5DB4" w:rsidRDefault="007F79D1" w:rsidP="007F79D1"/>
    <w:p w:rsidR="007F79D1" w:rsidRPr="008F5DB4" w:rsidRDefault="007F79D1" w:rsidP="007F79D1">
      <w:pPr>
        <w:jc w:val="center"/>
      </w:pPr>
    </w:p>
    <w:p w:rsidR="007D3230" w:rsidRPr="008F5DB4" w:rsidRDefault="007D3230" w:rsidP="007D3230">
      <w:pPr>
        <w:spacing w:after="200" w:line="276" w:lineRule="auto"/>
      </w:pPr>
    </w:p>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Default="007D3230" w:rsidP="007D3230"/>
    <w:p w:rsidR="00EB6F4A" w:rsidRDefault="00EB6F4A" w:rsidP="007D3230"/>
    <w:p w:rsidR="00EB6F4A" w:rsidRDefault="00EB6F4A" w:rsidP="007D3230"/>
    <w:p w:rsidR="00B10117" w:rsidRPr="006170B4" w:rsidRDefault="006170B4" w:rsidP="006170B4">
      <w:r>
        <w:rPr>
          <w:rFonts w:ascii="Arial Narrow" w:hAnsi="Arial Narrow" w:cs="Arial"/>
          <w:noProof/>
          <w:sz w:val="20"/>
          <w:bdr w:val="none" w:sz="0" w:space="0" w:color="auto" w:frame="1"/>
          <w:lang w:val="en-US"/>
        </w:rPr>
        <w:drawing>
          <wp:anchor distT="0" distB="0" distL="114300" distR="114300" simplePos="0" relativeHeight="251805696" behindDoc="0" locked="0" layoutInCell="1" allowOverlap="1" wp14:anchorId="0C637159" wp14:editId="5E0025A4">
            <wp:simplePos x="0" y="0"/>
            <wp:positionH relativeFrom="margin">
              <wp:posOffset>-847182</wp:posOffset>
            </wp:positionH>
            <wp:positionV relativeFrom="paragraph">
              <wp:posOffset>1789430</wp:posOffset>
            </wp:positionV>
            <wp:extent cx="7507705" cy="874988"/>
            <wp:effectExtent l="0" t="0" r="0" b="1905"/>
            <wp:wrapNone/>
            <wp:docPr id="15" name="Picture 15" descr="C:\Users\i.stojanovska\AppData\Local\Microsoft\Windows\INetCache\Content.Word\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stojanovska\AppData\Local\Microsoft\Windows\INetCache\Content.Word\Capt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07705" cy="874988"/>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10117" w:rsidRPr="006170B4" w:rsidSect="00E0446E">
      <w:headerReference w:type="even" r:id="rId11"/>
      <w:headerReference w:type="default" r:id="rId12"/>
      <w:headerReference w:type="first" r:id="rId13"/>
      <w:pgSz w:w="12240" w:h="15840"/>
      <w:pgMar w:top="1440" w:right="1440" w:bottom="1440" w:left="144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7C2" w:rsidRDefault="001F27C2" w:rsidP="0030635D">
      <w:pPr>
        <w:spacing w:after="0" w:line="240" w:lineRule="auto"/>
      </w:pPr>
      <w:r>
        <w:separator/>
      </w:r>
    </w:p>
  </w:endnote>
  <w:endnote w:type="continuationSeparator" w:id="0">
    <w:p w:rsidR="001F27C2" w:rsidRDefault="001F27C2" w:rsidP="00306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7C2" w:rsidRDefault="001F27C2" w:rsidP="0030635D">
      <w:pPr>
        <w:spacing w:after="0" w:line="240" w:lineRule="auto"/>
      </w:pPr>
      <w:r>
        <w:separator/>
      </w:r>
    </w:p>
  </w:footnote>
  <w:footnote w:type="continuationSeparator" w:id="0">
    <w:p w:rsidR="001F27C2" w:rsidRDefault="001F27C2" w:rsidP="00306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35" w:rsidRDefault="001F27C2">
    <w:pPr>
      <w:pStyle w:val="Header"/>
    </w:pPr>
    <w:r>
      <w:rPr>
        <w:noProof/>
      </w:rPr>
      <w:pict w14:anchorId="6F598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5" o:spid="_x0000_s2058" type="#_x0000_t75" style="position:absolute;margin-left:0;margin-top:0;width:858pt;height:395.25pt;z-index:-251654144;mso-position-horizontal:center;mso-position-horizontal-relative:margin;mso-position-vertical:center;mso-position-vertical-relative:margin" o:allowincell="f">
          <v:imagedata r:id="rId1" o:title="untitled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35" w:rsidRPr="009B0B67" w:rsidRDefault="00F55535" w:rsidP="009B0B67">
    <w:pPr>
      <w:widowControl w:val="0"/>
      <w:tabs>
        <w:tab w:val="left" w:pos="5340"/>
      </w:tabs>
      <w:jc w:val="center"/>
      <w:rPr>
        <w:rFonts w:ascii="Arial Narrow" w:hAnsi="Arial Narrow"/>
        <w:sz w:val="32"/>
        <w:szCs w:val="32"/>
        <w:lang w:val="en-US"/>
      </w:rPr>
    </w:pPr>
    <w:r w:rsidRPr="009B0B67">
      <w:rPr>
        <w:rFonts w:ascii="Arial Narrow" w:hAnsi="Arial Narrow"/>
        <w:i/>
        <w:iCs/>
        <w:noProof/>
        <w:sz w:val="32"/>
        <w:szCs w:val="36"/>
        <w:lang w:val="en-US"/>
      </w:rPr>
      <w:drawing>
        <wp:anchor distT="0" distB="0" distL="114300" distR="114300" simplePos="0" relativeHeight="251660288" behindDoc="0" locked="0" layoutInCell="1" allowOverlap="1" wp14:anchorId="59DBCD46" wp14:editId="605ECEC5">
          <wp:simplePos x="0" y="0"/>
          <wp:positionH relativeFrom="column">
            <wp:posOffset>-914400</wp:posOffset>
          </wp:positionH>
          <wp:positionV relativeFrom="paragraph">
            <wp:posOffset>-1280160</wp:posOffset>
          </wp:positionV>
          <wp:extent cx="1736090" cy="1049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BEBA8EAE-BF5A-486C-A8C5-ECC9F3942E4B}">
                        <a14:imgProps xmlns:a14="http://schemas.microsoft.com/office/drawing/2010/main">
                          <a14:imgLayer r:embed="rId2">
                            <a14:imgEffect>
                              <a14:saturation sat="13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36090" cy="1049020"/>
                  </a:xfrm>
                  <a:prstGeom prst="rect">
                    <a:avLst/>
                  </a:prstGeom>
                  <a:noFill/>
                </pic:spPr>
              </pic:pic>
            </a:graphicData>
          </a:graphic>
        </wp:anchor>
      </w:drawing>
    </w:r>
    <w:r w:rsidRPr="009B0B67">
      <w:rPr>
        <w:rFonts w:ascii="Arial Narrow" w:hAnsi="Arial Narrow"/>
        <w:noProof/>
        <w:sz w:val="32"/>
        <w:lang w:val="en-US"/>
      </w:rPr>
      <w:drawing>
        <wp:anchor distT="0" distB="0" distL="114300" distR="114300" simplePos="0" relativeHeight="251658240" behindDoc="1" locked="0" layoutInCell="1" allowOverlap="1" wp14:anchorId="302F3B53" wp14:editId="1F03BE3D">
          <wp:simplePos x="0" y="0"/>
          <wp:positionH relativeFrom="column">
            <wp:posOffset>5057030</wp:posOffset>
          </wp:positionH>
          <wp:positionV relativeFrom="paragraph">
            <wp:posOffset>-1176793</wp:posOffset>
          </wp:positionV>
          <wp:extent cx="1655594" cy="1073426"/>
          <wp:effectExtent l="152400" t="171450" r="154305" b="165100"/>
          <wp:wrapNone/>
          <wp:docPr id="4" name="Picture 1" descr="C:\Documents and Settings\a.ademi\Desktop\BROSHURA\kush_jemi_ne_1.jpg"/>
          <wp:cNvGraphicFramePr/>
          <a:graphic xmlns:a="http://schemas.openxmlformats.org/drawingml/2006/main">
            <a:graphicData uri="http://schemas.openxmlformats.org/drawingml/2006/picture">
              <pic:pic xmlns:pic="http://schemas.openxmlformats.org/drawingml/2006/picture">
                <pic:nvPicPr>
                  <pic:cNvPr id="5123" name="Picture 3" descr="C:\Documents and Settings\a.ademi\Desktop\BROSHURA\kush_jemi_ne_1.jpg"/>
                  <pic:cNvPicPr>
                    <a:picLocks noChangeAspect="1" noChangeArrowheads="1"/>
                  </pic:cNvPicPr>
                </pic:nvPicPr>
                <pic:blipFill>
                  <a:blip r:embed="rId3" cstate="print"/>
                  <a:srcRect/>
                  <a:stretch>
                    <a:fillRect/>
                  </a:stretch>
                </pic:blipFill>
                <pic:spPr bwMode="auto">
                  <a:xfrm>
                    <a:off x="0" y="0"/>
                    <a:ext cx="1675954" cy="1086626"/>
                  </a:xfrm>
                  <a:prstGeom prst="snip2DiagRect">
                    <a:avLst>
                      <a:gd name="adj1" fmla="val 0"/>
                      <a:gd name="adj2" fmla="val 10167"/>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9B0B67">
      <w:rPr>
        <w:rFonts w:ascii="Arial Narrow" w:hAnsi="Arial Narrow"/>
        <w:noProof/>
        <w:sz w:val="32"/>
        <w:lang w:val="en-US"/>
      </w:rPr>
      <w:drawing>
        <wp:anchor distT="36576" distB="36576" distL="36576" distR="36576" simplePos="0" relativeHeight="251656192" behindDoc="1" locked="0" layoutInCell="1" allowOverlap="1" wp14:anchorId="6DA5F0E4" wp14:editId="121746A7">
          <wp:simplePos x="0" y="0"/>
          <wp:positionH relativeFrom="column">
            <wp:posOffset>1031875</wp:posOffset>
          </wp:positionH>
          <wp:positionV relativeFrom="paragraph">
            <wp:posOffset>-1172210</wp:posOffset>
          </wp:positionV>
          <wp:extent cx="3880485" cy="581025"/>
          <wp:effectExtent l="0" t="0" r="5715" b="9525"/>
          <wp:wrapNone/>
          <wp:docPr id="3" name="Picture 1" descr="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
                  <pic:cNvPicPr>
                    <a:picLocks noChangeAspect="1" noChangeArrowheads="1"/>
                  </pic:cNvPicPr>
                </pic:nvPicPr>
                <pic:blipFill>
                  <a:blip r:embed="rId4"/>
                  <a:srcRect/>
                  <a:stretch>
                    <a:fillRect/>
                  </a:stretch>
                </pic:blipFill>
                <pic:spPr bwMode="auto">
                  <a:xfrm>
                    <a:off x="0" y="0"/>
                    <a:ext cx="3880485" cy="581025"/>
                  </a:xfrm>
                  <a:prstGeom prst="rect">
                    <a:avLst/>
                  </a:prstGeom>
                  <a:solidFill>
                    <a:srgbClr val="F8F8F8"/>
                  </a:solidFill>
                  <a:ln w="9525" algn="in">
                    <a:noFill/>
                    <a:miter lim="800000"/>
                    <a:headEnd/>
                    <a:tailEnd/>
                  </a:ln>
                  <a:effectLst/>
                </pic:spPr>
              </pic:pic>
            </a:graphicData>
          </a:graphic>
        </wp:anchor>
      </w:drawing>
    </w:r>
    <w:r w:rsidRPr="009B0B67">
      <w:rPr>
        <w:rFonts w:ascii="Arial Narrow" w:hAnsi="Arial Narrow"/>
        <w:i/>
        <w:iCs/>
        <w:sz w:val="32"/>
        <w:szCs w:val="36"/>
        <w:lang w:val="en-US"/>
      </w:rPr>
      <w:t>N</w:t>
    </w:r>
    <w:r w:rsidRPr="009B0B67">
      <w:rPr>
        <w:rFonts w:ascii="Arial Narrow" w:hAnsi="Arial Narrow"/>
        <w:i/>
        <w:iCs/>
        <w:sz w:val="32"/>
        <w:szCs w:val="32"/>
        <w:lang w:val="en-US"/>
      </w:rPr>
      <w:t>EWSLETTER</w:t>
    </w:r>
  </w:p>
  <w:p w:rsidR="00F55535" w:rsidRDefault="001F27C2">
    <w:pPr>
      <w:pStyle w:val="Header"/>
    </w:pPr>
    <w:r>
      <w:rPr>
        <w:noProof/>
      </w:rPr>
      <w:pict w14:anchorId="21FE36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6" o:spid="_x0000_s2059" type="#_x0000_t75" style="position:absolute;margin-left:0;margin-top:0;width:858pt;height:395.25pt;z-index:-251653120;mso-position-horizontal:center;mso-position-horizontal-relative:margin;mso-position-vertical:center;mso-position-vertical-relative:margin" o:allowincell="f">
          <v:imagedata r:id="rId5" o:title="untitled (2)" gain="19661f" blacklevel="22938f"/>
          <w10:wrap anchorx="margin" anchory="margin"/>
        </v:shape>
      </w:pict>
    </w:r>
  </w:p>
  <w:p w:rsidR="00F55535" w:rsidRDefault="00F5553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35" w:rsidRDefault="001F27C2">
    <w:pPr>
      <w:pStyle w:val="Header"/>
    </w:pPr>
    <w:r>
      <w:rPr>
        <w:noProof/>
      </w:rPr>
      <w:pict w14:anchorId="308A4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4" o:spid="_x0000_s2057" type="#_x0000_t75" style="position:absolute;margin-left:0;margin-top:0;width:858pt;height:395.25pt;z-index:-251655168;mso-position-horizontal:center;mso-position-horizontal-relative:margin;mso-position-vertical:center;mso-position-vertical-relative:margin" o:allowincell="f">
          <v:imagedata r:id="rId1" o:title="untitled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B65"/>
    <w:multiLevelType w:val="hybridMultilevel"/>
    <w:tmpl w:val="A3580200"/>
    <w:lvl w:ilvl="0" w:tplc="227077A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00CB7"/>
    <w:multiLevelType w:val="hybridMultilevel"/>
    <w:tmpl w:val="DF6CE5F8"/>
    <w:lvl w:ilvl="0" w:tplc="6AD4C95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2487E"/>
    <w:multiLevelType w:val="hybridMultilevel"/>
    <w:tmpl w:val="7F14BF52"/>
    <w:lvl w:ilvl="0" w:tplc="F314E1F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C226E"/>
    <w:multiLevelType w:val="hybridMultilevel"/>
    <w:tmpl w:val="FCD6597A"/>
    <w:lvl w:ilvl="0" w:tplc="418C04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07D9C"/>
    <w:multiLevelType w:val="hybridMultilevel"/>
    <w:tmpl w:val="746CE8B8"/>
    <w:lvl w:ilvl="0" w:tplc="2960C4DA">
      <w:numFmt w:val="bullet"/>
      <w:lvlText w:val="-"/>
      <w:lvlJc w:val="left"/>
      <w:pPr>
        <w:ind w:left="720" w:hanging="360"/>
      </w:pPr>
      <w:rPr>
        <w:rFonts w:ascii="Arial Narrow" w:eastAsia="Times New Roman" w:hAnsi="Arial Narrow"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15:restartNumberingAfterBreak="0">
    <w:nsid w:val="2A2746F3"/>
    <w:multiLevelType w:val="hybridMultilevel"/>
    <w:tmpl w:val="10C010F8"/>
    <w:lvl w:ilvl="0" w:tplc="FE7EEDB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12B67"/>
    <w:multiLevelType w:val="multilevel"/>
    <w:tmpl w:val="A860E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A103B8"/>
    <w:multiLevelType w:val="hybridMultilevel"/>
    <w:tmpl w:val="B6BE2ADE"/>
    <w:lvl w:ilvl="0" w:tplc="B44AF1B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C6743C"/>
    <w:multiLevelType w:val="hybridMultilevel"/>
    <w:tmpl w:val="BD0E6D98"/>
    <w:lvl w:ilvl="0" w:tplc="2B60574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A41CF3"/>
    <w:multiLevelType w:val="hybridMultilevel"/>
    <w:tmpl w:val="25CEA44E"/>
    <w:lvl w:ilvl="0" w:tplc="042C56D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8"/>
  </w:num>
  <w:num w:numId="5">
    <w:abstractNumId w:val="9"/>
  </w:num>
  <w:num w:numId="6">
    <w:abstractNumId w:val="0"/>
  </w:num>
  <w:num w:numId="7">
    <w:abstractNumId w:val="3"/>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9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5D"/>
    <w:rsid w:val="00000F55"/>
    <w:rsid w:val="00002FA7"/>
    <w:rsid w:val="000037ED"/>
    <w:rsid w:val="00003C9D"/>
    <w:rsid w:val="000056A2"/>
    <w:rsid w:val="000079CB"/>
    <w:rsid w:val="000103CA"/>
    <w:rsid w:val="00010F84"/>
    <w:rsid w:val="00011CDB"/>
    <w:rsid w:val="0001253D"/>
    <w:rsid w:val="00012A6C"/>
    <w:rsid w:val="00013C9B"/>
    <w:rsid w:val="0001558A"/>
    <w:rsid w:val="00015A4C"/>
    <w:rsid w:val="0002110A"/>
    <w:rsid w:val="00024CE2"/>
    <w:rsid w:val="0003242D"/>
    <w:rsid w:val="000346FD"/>
    <w:rsid w:val="000355E3"/>
    <w:rsid w:val="00035DF4"/>
    <w:rsid w:val="00036CDC"/>
    <w:rsid w:val="00037B36"/>
    <w:rsid w:val="00037B8E"/>
    <w:rsid w:val="00040E03"/>
    <w:rsid w:val="0004197F"/>
    <w:rsid w:val="00045694"/>
    <w:rsid w:val="00046A46"/>
    <w:rsid w:val="00050C0A"/>
    <w:rsid w:val="00052928"/>
    <w:rsid w:val="00054244"/>
    <w:rsid w:val="0005452A"/>
    <w:rsid w:val="0005488C"/>
    <w:rsid w:val="00055C3E"/>
    <w:rsid w:val="00060AC6"/>
    <w:rsid w:val="00062408"/>
    <w:rsid w:val="00066800"/>
    <w:rsid w:val="000715E4"/>
    <w:rsid w:val="00072609"/>
    <w:rsid w:val="00073E8B"/>
    <w:rsid w:val="000804AD"/>
    <w:rsid w:val="00082369"/>
    <w:rsid w:val="0009068B"/>
    <w:rsid w:val="000934D7"/>
    <w:rsid w:val="00096DCC"/>
    <w:rsid w:val="000A07BF"/>
    <w:rsid w:val="000A119F"/>
    <w:rsid w:val="000A49CD"/>
    <w:rsid w:val="000A50E0"/>
    <w:rsid w:val="000B013D"/>
    <w:rsid w:val="000B04E5"/>
    <w:rsid w:val="000B12E8"/>
    <w:rsid w:val="000C055A"/>
    <w:rsid w:val="000C3455"/>
    <w:rsid w:val="000C3BA4"/>
    <w:rsid w:val="000C5CA3"/>
    <w:rsid w:val="000C6101"/>
    <w:rsid w:val="000C632C"/>
    <w:rsid w:val="000C6B22"/>
    <w:rsid w:val="000C6CB9"/>
    <w:rsid w:val="000C73CB"/>
    <w:rsid w:val="000D0A28"/>
    <w:rsid w:val="000D0E6C"/>
    <w:rsid w:val="000D1673"/>
    <w:rsid w:val="000D189D"/>
    <w:rsid w:val="000D2547"/>
    <w:rsid w:val="000D3307"/>
    <w:rsid w:val="000D6402"/>
    <w:rsid w:val="000D69A5"/>
    <w:rsid w:val="000E0FEC"/>
    <w:rsid w:val="000E268C"/>
    <w:rsid w:val="000E2DF8"/>
    <w:rsid w:val="000E5A7F"/>
    <w:rsid w:val="000E6D62"/>
    <w:rsid w:val="000F0D65"/>
    <w:rsid w:val="000F3FF8"/>
    <w:rsid w:val="000F5E75"/>
    <w:rsid w:val="00101770"/>
    <w:rsid w:val="00102F53"/>
    <w:rsid w:val="0010349C"/>
    <w:rsid w:val="001039CD"/>
    <w:rsid w:val="00105769"/>
    <w:rsid w:val="001061E9"/>
    <w:rsid w:val="00106560"/>
    <w:rsid w:val="00106CAE"/>
    <w:rsid w:val="00107C45"/>
    <w:rsid w:val="00113149"/>
    <w:rsid w:val="00114E93"/>
    <w:rsid w:val="00116B59"/>
    <w:rsid w:val="001174A2"/>
    <w:rsid w:val="00121A31"/>
    <w:rsid w:val="00122315"/>
    <w:rsid w:val="00123435"/>
    <w:rsid w:val="001237CC"/>
    <w:rsid w:val="001265AE"/>
    <w:rsid w:val="00131D76"/>
    <w:rsid w:val="00133090"/>
    <w:rsid w:val="00133357"/>
    <w:rsid w:val="00133CA3"/>
    <w:rsid w:val="00134B5E"/>
    <w:rsid w:val="00137A88"/>
    <w:rsid w:val="00140971"/>
    <w:rsid w:val="00140CCE"/>
    <w:rsid w:val="00144CD3"/>
    <w:rsid w:val="001462ED"/>
    <w:rsid w:val="0014658A"/>
    <w:rsid w:val="001468C6"/>
    <w:rsid w:val="0014692C"/>
    <w:rsid w:val="00153B31"/>
    <w:rsid w:val="00153D56"/>
    <w:rsid w:val="00154C3A"/>
    <w:rsid w:val="00160D85"/>
    <w:rsid w:val="00161830"/>
    <w:rsid w:val="0016291B"/>
    <w:rsid w:val="00163569"/>
    <w:rsid w:val="00165884"/>
    <w:rsid w:val="00166C31"/>
    <w:rsid w:val="001715D1"/>
    <w:rsid w:val="00171C6A"/>
    <w:rsid w:val="00173EF8"/>
    <w:rsid w:val="00176058"/>
    <w:rsid w:val="0017793B"/>
    <w:rsid w:val="001816E8"/>
    <w:rsid w:val="00182CA2"/>
    <w:rsid w:val="00185095"/>
    <w:rsid w:val="00185354"/>
    <w:rsid w:val="00185679"/>
    <w:rsid w:val="001945C4"/>
    <w:rsid w:val="00194BA7"/>
    <w:rsid w:val="001A2726"/>
    <w:rsid w:val="001A32D7"/>
    <w:rsid w:val="001A4049"/>
    <w:rsid w:val="001A5226"/>
    <w:rsid w:val="001A58FF"/>
    <w:rsid w:val="001B01BA"/>
    <w:rsid w:val="001B20C8"/>
    <w:rsid w:val="001B2879"/>
    <w:rsid w:val="001B2902"/>
    <w:rsid w:val="001B4250"/>
    <w:rsid w:val="001B65A5"/>
    <w:rsid w:val="001B700A"/>
    <w:rsid w:val="001C2115"/>
    <w:rsid w:val="001C57CC"/>
    <w:rsid w:val="001C6640"/>
    <w:rsid w:val="001C7DD0"/>
    <w:rsid w:val="001D00E6"/>
    <w:rsid w:val="001D083A"/>
    <w:rsid w:val="001D1A4C"/>
    <w:rsid w:val="001D4D7D"/>
    <w:rsid w:val="001D5DBE"/>
    <w:rsid w:val="001E096A"/>
    <w:rsid w:val="001E6515"/>
    <w:rsid w:val="001E76A2"/>
    <w:rsid w:val="001F2472"/>
    <w:rsid w:val="001F2721"/>
    <w:rsid w:val="001F27C2"/>
    <w:rsid w:val="001F68C7"/>
    <w:rsid w:val="00200BDD"/>
    <w:rsid w:val="00201B85"/>
    <w:rsid w:val="00201B86"/>
    <w:rsid w:val="0020581C"/>
    <w:rsid w:val="00215EE9"/>
    <w:rsid w:val="00216021"/>
    <w:rsid w:val="002160A1"/>
    <w:rsid w:val="002171BC"/>
    <w:rsid w:val="00220E14"/>
    <w:rsid w:val="00223DFB"/>
    <w:rsid w:val="002241C2"/>
    <w:rsid w:val="002242F2"/>
    <w:rsid w:val="00226E6B"/>
    <w:rsid w:val="00226ECF"/>
    <w:rsid w:val="00231EEC"/>
    <w:rsid w:val="00235631"/>
    <w:rsid w:val="00235B34"/>
    <w:rsid w:val="00235E37"/>
    <w:rsid w:val="0024073D"/>
    <w:rsid w:val="002422C7"/>
    <w:rsid w:val="00242CAE"/>
    <w:rsid w:val="00244E54"/>
    <w:rsid w:val="002517DF"/>
    <w:rsid w:val="00251C91"/>
    <w:rsid w:val="00253036"/>
    <w:rsid w:val="00261CAD"/>
    <w:rsid w:val="00262119"/>
    <w:rsid w:val="00266B8C"/>
    <w:rsid w:val="00272294"/>
    <w:rsid w:val="00272EEB"/>
    <w:rsid w:val="00276619"/>
    <w:rsid w:val="00280917"/>
    <w:rsid w:val="00283839"/>
    <w:rsid w:val="00284463"/>
    <w:rsid w:val="00284A5C"/>
    <w:rsid w:val="00285DA3"/>
    <w:rsid w:val="00292B63"/>
    <w:rsid w:val="00294CBA"/>
    <w:rsid w:val="00295BC3"/>
    <w:rsid w:val="002974E3"/>
    <w:rsid w:val="002A2AC7"/>
    <w:rsid w:val="002A411F"/>
    <w:rsid w:val="002B0461"/>
    <w:rsid w:val="002B225C"/>
    <w:rsid w:val="002B2856"/>
    <w:rsid w:val="002B5357"/>
    <w:rsid w:val="002B7BCA"/>
    <w:rsid w:val="002C1B03"/>
    <w:rsid w:val="002C4E6B"/>
    <w:rsid w:val="002C5701"/>
    <w:rsid w:val="002C6EF8"/>
    <w:rsid w:val="002D339F"/>
    <w:rsid w:val="002D4E41"/>
    <w:rsid w:val="002D62DD"/>
    <w:rsid w:val="002D7353"/>
    <w:rsid w:val="002E0B59"/>
    <w:rsid w:val="002E10D8"/>
    <w:rsid w:val="002E13C7"/>
    <w:rsid w:val="002E35A5"/>
    <w:rsid w:val="002E35DA"/>
    <w:rsid w:val="002E42C3"/>
    <w:rsid w:val="002E53F4"/>
    <w:rsid w:val="002E64B5"/>
    <w:rsid w:val="002F0567"/>
    <w:rsid w:val="002F1332"/>
    <w:rsid w:val="002F226A"/>
    <w:rsid w:val="002F4121"/>
    <w:rsid w:val="002F7161"/>
    <w:rsid w:val="002F763B"/>
    <w:rsid w:val="00300334"/>
    <w:rsid w:val="00302E75"/>
    <w:rsid w:val="00303F65"/>
    <w:rsid w:val="0030635D"/>
    <w:rsid w:val="003076A9"/>
    <w:rsid w:val="003079D7"/>
    <w:rsid w:val="00312A63"/>
    <w:rsid w:val="00314893"/>
    <w:rsid w:val="00315ABC"/>
    <w:rsid w:val="00315BC6"/>
    <w:rsid w:val="00316A32"/>
    <w:rsid w:val="003219A9"/>
    <w:rsid w:val="0032467B"/>
    <w:rsid w:val="003276E0"/>
    <w:rsid w:val="003302BD"/>
    <w:rsid w:val="003318D0"/>
    <w:rsid w:val="003363A9"/>
    <w:rsid w:val="00336CB3"/>
    <w:rsid w:val="00341A17"/>
    <w:rsid w:val="00341DC0"/>
    <w:rsid w:val="00343803"/>
    <w:rsid w:val="003439EB"/>
    <w:rsid w:val="00345169"/>
    <w:rsid w:val="00345577"/>
    <w:rsid w:val="003456C0"/>
    <w:rsid w:val="00347B5E"/>
    <w:rsid w:val="00347DFA"/>
    <w:rsid w:val="00353647"/>
    <w:rsid w:val="003542C4"/>
    <w:rsid w:val="00372CD9"/>
    <w:rsid w:val="003769F8"/>
    <w:rsid w:val="00376A69"/>
    <w:rsid w:val="00376C8C"/>
    <w:rsid w:val="00382A10"/>
    <w:rsid w:val="00382C3A"/>
    <w:rsid w:val="00384E8B"/>
    <w:rsid w:val="00385B5B"/>
    <w:rsid w:val="003928B4"/>
    <w:rsid w:val="003939FD"/>
    <w:rsid w:val="00393DE0"/>
    <w:rsid w:val="00393E5A"/>
    <w:rsid w:val="00396B41"/>
    <w:rsid w:val="003978DC"/>
    <w:rsid w:val="003A2258"/>
    <w:rsid w:val="003A28CE"/>
    <w:rsid w:val="003A429B"/>
    <w:rsid w:val="003A5742"/>
    <w:rsid w:val="003A5850"/>
    <w:rsid w:val="003A62C8"/>
    <w:rsid w:val="003A6567"/>
    <w:rsid w:val="003A6E0D"/>
    <w:rsid w:val="003B13AC"/>
    <w:rsid w:val="003B2358"/>
    <w:rsid w:val="003B350E"/>
    <w:rsid w:val="003B3A87"/>
    <w:rsid w:val="003B477C"/>
    <w:rsid w:val="003B6A06"/>
    <w:rsid w:val="003B74EC"/>
    <w:rsid w:val="003C0852"/>
    <w:rsid w:val="003C0B3E"/>
    <w:rsid w:val="003C161D"/>
    <w:rsid w:val="003C26E3"/>
    <w:rsid w:val="003C2CC9"/>
    <w:rsid w:val="003C7FC2"/>
    <w:rsid w:val="003D408D"/>
    <w:rsid w:val="003D4E69"/>
    <w:rsid w:val="003D5232"/>
    <w:rsid w:val="003D7594"/>
    <w:rsid w:val="003D786E"/>
    <w:rsid w:val="003D7F67"/>
    <w:rsid w:val="003E12EB"/>
    <w:rsid w:val="003E136A"/>
    <w:rsid w:val="003E1730"/>
    <w:rsid w:val="003E4012"/>
    <w:rsid w:val="003F011F"/>
    <w:rsid w:val="003F24AE"/>
    <w:rsid w:val="003F2DFC"/>
    <w:rsid w:val="003F3791"/>
    <w:rsid w:val="003F4EC3"/>
    <w:rsid w:val="003F6C2A"/>
    <w:rsid w:val="004001AD"/>
    <w:rsid w:val="004001F7"/>
    <w:rsid w:val="00400B4E"/>
    <w:rsid w:val="0040359D"/>
    <w:rsid w:val="004049DF"/>
    <w:rsid w:val="00405ECF"/>
    <w:rsid w:val="00411ED2"/>
    <w:rsid w:val="004144EF"/>
    <w:rsid w:val="00420EC1"/>
    <w:rsid w:val="00420EF8"/>
    <w:rsid w:val="00421EE5"/>
    <w:rsid w:val="00422174"/>
    <w:rsid w:val="00423464"/>
    <w:rsid w:val="004241AD"/>
    <w:rsid w:val="0042426E"/>
    <w:rsid w:val="00427153"/>
    <w:rsid w:val="00427DFF"/>
    <w:rsid w:val="00430B11"/>
    <w:rsid w:val="004310FB"/>
    <w:rsid w:val="0043372B"/>
    <w:rsid w:val="00447DFC"/>
    <w:rsid w:val="00453CC5"/>
    <w:rsid w:val="00454365"/>
    <w:rsid w:val="00455043"/>
    <w:rsid w:val="00460C55"/>
    <w:rsid w:val="00462CBF"/>
    <w:rsid w:val="00466710"/>
    <w:rsid w:val="004674CF"/>
    <w:rsid w:val="004714AE"/>
    <w:rsid w:val="00472C71"/>
    <w:rsid w:val="00474506"/>
    <w:rsid w:val="00474696"/>
    <w:rsid w:val="00474AD8"/>
    <w:rsid w:val="004759A6"/>
    <w:rsid w:val="00475C7A"/>
    <w:rsid w:val="004817AE"/>
    <w:rsid w:val="00481F99"/>
    <w:rsid w:val="00483DFB"/>
    <w:rsid w:val="00484C9E"/>
    <w:rsid w:val="00484D92"/>
    <w:rsid w:val="00485909"/>
    <w:rsid w:val="00486E43"/>
    <w:rsid w:val="00486FCA"/>
    <w:rsid w:val="004901F4"/>
    <w:rsid w:val="00491116"/>
    <w:rsid w:val="00495760"/>
    <w:rsid w:val="004A36CF"/>
    <w:rsid w:val="004A5323"/>
    <w:rsid w:val="004B3E41"/>
    <w:rsid w:val="004B7773"/>
    <w:rsid w:val="004C110E"/>
    <w:rsid w:val="004C2D85"/>
    <w:rsid w:val="004C5A59"/>
    <w:rsid w:val="004D0334"/>
    <w:rsid w:val="004D35D2"/>
    <w:rsid w:val="004D4EB9"/>
    <w:rsid w:val="004D6136"/>
    <w:rsid w:val="004D6BF6"/>
    <w:rsid w:val="004E1859"/>
    <w:rsid w:val="004E1DFE"/>
    <w:rsid w:val="004E22DE"/>
    <w:rsid w:val="004E2864"/>
    <w:rsid w:val="004E413D"/>
    <w:rsid w:val="004E421A"/>
    <w:rsid w:val="004E59A1"/>
    <w:rsid w:val="004E7F15"/>
    <w:rsid w:val="004F0D29"/>
    <w:rsid w:val="004F0EEB"/>
    <w:rsid w:val="004F151D"/>
    <w:rsid w:val="004F1BE9"/>
    <w:rsid w:val="004F49DE"/>
    <w:rsid w:val="0050090E"/>
    <w:rsid w:val="00500FA2"/>
    <w:rsid w:val="0050386D"/>
    <w:rsid w:val="00503E09"/>
    <w:rsid w:val="005057D7"/>
    <w:rsid w:val="005069AC"/>
    <w:rsid w:val="00507BA5"/>
    <w:rsid w:val="0051069A"/>
    <w:rsid w:val="0051140E"/>
    <w:rsid w:val="0051146F"/>
    <w:rsid w:val="00511742"/>
    <w:rsid w:val="00514A36"/>
    <w:rsid w:val="005172D5"/>
    <w:rsid w:val="0052128C"/>
    <w:rsid w:val="0052189D"/>
    <w:rsid w:val="00521D51"/>
    <w:rsid w:val="005248EA"/>
    <w:rsid w:val="00524AF4"/>
    <w:rsid w:val="00526817"/>
    <w:rsid w:val="00526B85"/>
    <w:rsid w:val="00526D2E"/>
    <w:rsid w:val="0052755B"/>
    <w:rsid w:val="00530B09"/>
    <w:rsid w:val="00531107"/>
    <w:rsid w:val="00533040"/>
    <w:rsid w:val="0053454E"/>
    <w:rsid w:val="0053565F"/>
    <w:rsid w:val="00537263"/>
    <w:rsid w:val="005434A5"/>
    <w:rsid w:val="0054399D"/>
    <w:rsid w:val="00547853"/>
    <w:rsid w:val="005505A7"/>
    <w:rsid w:val="00551B45"/>
    <w:rsid w:val="00551F07"/>
    <w:rsid w:val="00553200"/>
    <w:rsid w:val="0055470B"/>
    <w:rsid w:val="00554F05"/>
    <w:rsid w:val="005560C7"/>
    <w:rsid w:val="00560534"/>
    <w:rsid w:val="00560F44"/>
    <w:rsid w:val="005663EC"/>
    <w:rsid w:val="00576D48"/>
    <w:rsid w:val="005802FB"/>
    <w:rsid w:val="0058091A"/>
    <w:rsid w:val="0058191F"/>
    <w:rsid w:val="0059088A"/>
    <w:rsid w:val="00590DAE"/>
    <w:rsid w:val="00590DC8"/>
    <w:rsid w:val="0059571D"/>
    <w:rsid w:val="005A0349"/>
    <w:rsid w:val="005A258D"/>
    <w:rsid w:val="005A42DA"/>
    <w:rsid w:val="005A5299"/>
    <w:rsid w:val="005A7479"/>
    <w:rsid w:val="005B21C5"/>
    <w:rsid w:val="005B366F"/>
    <w:rsid w:val="005B3FDB"/>
    <w:rsid w:val="005B5CD8"/>
    <w:rsid w:val="005B693A"/>
    <w:rsid w:val="005B7527"/>
    <w:rsid w:val="005C0060"/>
    <w:rsid w:val="005C1494"/>
    <w:rsid w:val="005C2803"/>
    <w:rsid w:val="005C3CC7"/>
    <w:rsid w:val="005C40EF"/>
    <w:rsid w:val="005C63C0"/>
    <w:rsid w:val="005C7650"/>
    <w:rsid w:val="005C7E0E"/>
    <w:rsid w:val="005D0297"/>
    <w:rsid w:val="005D1E56"/>
    <w:rsid w:val="005D6548"/>
    <w:rsid w:val="005D6E98"/>
    <w:rsid w:val="005E71CE"/>
    <w:rsid w:val="005F0149"/>
    <w:rsid w:val="005F03AD"/>
    <w:rsid w:val="005F1DC1"/>
    <w:rsid w:val="005F425E"/>
    <w:rsid w:val="005F6BCF"/>
    <w:rsid w:val="005F6C89"/>
    <w:rsid w:val="005F7C9C"/>
    <w:rsid w:val="005F7CA6"/>
    <w:rsid w:val="005F7F04"/>
    <w:rsid w:val="00601C10"/>
    <w:rsid w:val="00604176"/>
    <w:rsid w:val="00612A83"/>
    <w:rsid w:val="00613D87"/>
    <w:rsid w:val="00614DA3"/>
    <w:rsid w:val="00615FCA"/>
    <w:rsid w:val="006167F9"/>
    <w:rsid w:val="006170B4"/>
    <w:rsid w:val="00617BC3"/>
    <w:rsid w:val="0062564B"/>
    <w:rsid w:val="00625BA1"/>
    <w:rsid w:val="00625EA7"/>
    <w:rsid w:val="00626530"/>
    <w:rsid w:val="00632540"/>
    <w:rsid w:val="0063419D"/>
    <w:rsid w:val="00635740"/>
    <w:rsid w:val="00641094"/>
    <w:rsid w:val="00644D31"/>
    <w:rsid w:val="006462D0"/>
    <w:rsid w:val="006469D3"/>
    <w:rsid w:val="006472A1"/>
    <w:rsid w:val="0064750C"/>
    <w:rsid w:val="00657565"/>
    <w:rsid w:val="0065786E"/>
    <w:rsid w:val="0066119F"/>
    <w:rsid w:val="00661EA2"/>
    <w:rsid w:val="006648FB"/>
    <w:rsid w:val="00667C2F"/>
    <w:rsid w:val="00667DE8"/>
    <w:rsid w:val="006703E3"/>
    <w:rsid w:val="00670D37"/>
    <w:rsid w:val="0067350C"/>
    <w:rsid w:val="00673EE1"/>
    <w:rsid w:val="00673F22"/>
    <w:rsid w:val="0068022E"/>
    <w:rsid w:val="0068066B"/>
    <w:rsid w:val="006821D2"/>
    <w:rsid w:val="00684856"/>
    <w:rsid w:val="0068654E"/>
    <w:rsid w:val="00687A4B"/>
    <w:rsid w:val="0069277B"/>
    <w:rsid w:val="0069432D"/>
    <w:rsid w:val="006947EA"/>
    <w:rsid w:val="00696693"/>
    <w:rsid w:val="006A5923"/>
    <w:rsid w:val="006B3339"/>
    <w:rsid w:val="006B4E03"/>
    <w:rsid w:val="006C0114"/>
    <w:rsid w:val="006C2B29"/>
    <w:rsid w:val="006C6F87"/>
    <w:rsid w:val="006C7840"/>
    <w:rsid w:val="006C7853"/>
    <w:rsid w:val="006D00FC"/>
    <w:rsid w:val="006D1918"/>
    <w:rsid w:val="006D21A1"/>
    <w:rsid w:val="006D37C2"/>
    <w:rsid w:val="006D4250"/>
    <w:rsid w:val="006D56C4"/>
    <w:rsid w:val="006D6AD9"/>
    <w:rsid w:val="006D7F5A"/>
    <w:rsid w:val="006E4EF0"/>
    <w:rsid w:val="006E52D3"/>
    <w:rsid w:val="0070000E"/>
    <w:rsid w:val="007007C9"/>
    <w:rsid w:val="00704083"/>
    <w:rsid w:val="0070684A"/>
    <w:rsid w:val="00707FC2"/>
    <w:rsid w:val="00712E2B"/>
    <w:rsid w:val="00713475"/>
    <w:rsid w:val="00714057"/>
    <w:rsid w:val="00716300"/>
    <w:rsid w:val="00720711"/>
    <w:rsid w:val="00722663"/>
    <w:rsid w:val="007319EE"/>
    <w:rsid w:val="00732EF9"/>
    <w:rsid w:val="007334DE"/>
    <w:rsid w:val="00733937"/>
    <w:rsid w:val="00735615"/>
    <w:rsid w:val="00735BBC"/>
    <w:rsid w:val="00736B55"/>
    <w:rsid w:val="00736C7D"/>
    <w:rsid w:val="007434A0"/>
    <w:rsid w:val="0074435E"/>
    <w:rsid w:val="007453AA"/>
    <w:rsid w:val="00745697"/>
    <w:rsid w:val="007458FB"/>
    <w:rsid w:val="0075178D"/>
    <w:rsid w:val="00755141"/>
    <w:rsid w:val="00757056"/>
    <w:rsid w:val="00757C29"/>
    <w:rsid w:val="00760729"/>
    <w:rsid w:val="007627C2"/>
    <w:rsid w:val="007646B6"/>
    <w:rsid w:val="00766D2C"/>
    <w:rsid w:val="0077000B"/>
    <w:rsid w:val="00771460"/>
    <w:rsid w:val="0077371B"/>
    <w:rsid w:val="00776965"/>
    <w:rsid w:val="00777AAF"/>
    <w:rsid w:val="00780AEE"/>
    <w:rsid w:val="00784232"/>
    <w:rsid w:val="00785706"/>
    <w:rsid w:val="007861CB"/>
    <w:rsid w:val="00786244"/>
    <w:rsid w:val="00786429"/>
    <w:rsid w:val="00787232"/>
    <w:rsid w:val="007974A8"/>
    <w:rsid w:val="007A01C8"/>
    <w:rsid w:val="007A10F9"/>
    <w:rsid w:val="007A5D26"/>
    <w:rsid w:val="007B4D46"/>
    <w:rsid w:val="007B4DAF"/>
    <w:rsid w:val="007B667F"/>
    <w:rsid w:val="007B796F"/>
    <w:rsid w:val="007C13AD"/>
    <w:rsid w:val="007C2287"/>
    <w:rsid w:val="007C42F8"/>
    <w:rsid w:val="007C53C8"/>
    <w:rsid w:val="007C7B14"/>
    <w:rsid w:val="007D090F"/>
    <w:rsid w:val="007D156D"/>
    <w:rsid w:val="007D1570"/>
    <w:rsid w:val="007D1F8A"/>
    <w:rsid w:val="007D3230"/>
    <w:rsid w:val="007D3747"/>
    <w:rsid w:val="007D62D2"/>
    <w:rsid w:val="007E175F"/>
    <w:rsid w:val="007E1C53"/>
    <w:rsid w:val="007E359D"/>
    <w:rsid w:val="007E3F5F"/>
    <w:rsid w:val="007E44B2"/>
    <w:rsid w:val="007E4E22"/>
    <w:rsid w:val="007E66FC"/>
    <w:rsid w:val="007E7E47"/>
    <w:rsid w:val="007F1331"/>
    <w:rsid w:val="007F1DF5"/>
    <w:rsid w:val="007F3263"/>
    <w:rsid w:val="007F711D"/>
    <w:rsid w:val="007F7145"/>
    <w:rsid w:val="007F79D1"/>
    <w:rsid w:val="008031BD"/>
    <w:rsid w:val="00806557"/>
    <w:rsid w:val="00806865"/>
    <w:rsid w:val="00810654"/>
    <w:rsid w:val="00815CF8"/>
    <w:rsid w:val="00816C44"/>
    <w:rsid w:val="0082066A"/>
    <w:rsid w:val="008222A5"/>
    <w:rsid w:val="00826238"/>
    <w:rsid w:val="00826EFD"/>
    <w:rsid w:val="00830A44"/>
    <w:rsid w:val="0083705F"/>
    <w:rsid w:val="00840077"/>
    <w:rsid w:val="008431D3"/>
    <w:rsid w:val="00843DDE"/>
    <w:rsid w:val="0084445C"/>
    <w:rsid w:val="00845606"/>
    <w:rsid w:val="00845C19"/>
    <w:rsid w:val="00850F07"/>
    <w:rsid w:val="00851256"/>
    <w:rsid w:val="00852E96"/>
    <w:rsid w:val="00855C1F"/>
    <w:rsid w:val="00856B9B"/>
    <w:rsid w:val="00856FA2"/>
    <w:rsid w:val="00860A41"/>
    <w:rsid w:val="008634EA"/>
    <w:rsid w:val="00863AD1"/>
    <w:rsid w:val="008643E7"/>
    <w:rsid w:val="00871EDB"/>
    <w:rsid w:val="00872402"/>
    <w:rsid w:val="0087429B"/>
    <w:rsid w:val="008753B7"/>
    <w:rsid w:val="00875A03"/>
    <w:rsid w:val="00875D13"/>
    <w:rsid w:val="008804BF"/>
    <w:rsid w:val="008811AC"/>
    <w:rsid w:val="00886B86"/>
    <w:rsid w:val="0089236E"/>
    <w:rsid w:val="00897BC5"/>
    <w:rsid w:val="008A0B62"/>
    <w:rsid w:val="008A0C03"/>
    <w:rsid w:val="008A132E"/>
    <w:rsid w:val="008A5884"/>
    <w:rsid w:val="008B104F"/>
    <w:rsid w:val="008B31E3"/>
    <w:rsid w:val="008C20E6"/>
    <w:rsid w:val="008C28AF"/>
    <w:rsid w:val="008C3B3D"/>
    <w:rsid w:val="008C43FB"/>
    <w:rsid w:val="008C4786"/>
    <w:rsid w:val="008C4EA1"/>
    <w:rsid w:val="008C77B7"/>
    <w:rsid w:val="008D2BA1"/>
    <w:rsid w:val="008D3CD2"/>
    <w:rsid w:val="008D606D"/>
    <w:rsid w:val="008D612A"/>
    <w:rsid w:val="008E0503"/>
    <w:rsid w:val="008E092A"/>
    <w:rsid w:val="008E15C7"/>
    <w:rsid w:val="008E221F"/>
    <w:rsid w:val="008E27DD"/>
    <w:rsid w:val="008E3E05"/>
    <w:rsid w:val="008E562D"/>
    <w:rsid w:val="008E6BC7"/>
    <w:rsid w:val="008F14C4"/>
    <w:rsid w:val="008F2F4D"/>
    <w:rsid w:val="008F3672"/>
    <w:rsid w:val="008F38AF"/>
    <w:rsid w:val="008F5D77"/>
    <w:rsid w:val="008F5DB4"/>
    <w:rsid w:val="00902F0C"/>
    <w:rsid w:val="00911CF7"/>
    <w:rsid w:val="00913728"/>
    <w:rsid w:val="00914671"/>
    <w:rsid w:val="009202F7"/>
    <w:rsid w:val="00925E61"/>
    <w:rsid w:val="00926CB9"/>
    <w:rsid w:val="0094203E"/>
    <w:rsid w:val="00943755"/>
    <w:rsid w:val="0094424D"/>
    <w:rsid w:val="00946E5D"/>
    <w:rsid w:val="00946F1C"/>
    <w:rsid w:val="009519C0"/>
    <w:rsid w:val="00954472"/>
    <w:rsid w:val="009559F8"/>
    <w:rsid w:val="00956935"/>
    <w:rsid w:val="009614EB"/>
    <w:rsid w:val="00961F7D"/>
    <w:rsid w:val="009625A1"/>
    <w:rsid w:val="00962B46"/>
    <w:rsid w:val="009640B1"/>
    <w:rsid w:val="00970896"/>
    <w:rsid w:val="00970FDA"/>
    <w:rsid w:val="00971D7E"/>
    <w:rsid w:val="0097224B"/>
    <w:rsid w:val="00972818"/>
    <w:rsid w:val="009741F6"/>
    <w:rsid w:val="0097623F"/>
    <w:rsid w:val="00976553"/>
    <w:rsid w:val="00976DED"/>
    <w:rsid w:val="009775F5"/>
    <w:rsid w:val="0098038C"/>
    <w:rsid w:val="00980A6C"/>
    <w:rsid w:val="0098110B"/>
    <w:rsid w:val="009843B2"/>
    <w:rsid w:val="00985995"/>
    <w:rsid w:val="009860A9"/>
    <w:rsid w:val="00993485"/>
    <w:rsid w:val="00995031"/>
    <w:rsid w:val="009958FB"/>
    <w:rsid w:val="00996B8F"/>
    <w:rsid w:val="00996CE5"/>
    <w:rsid w:val="00997A78"/>
    <w:rsid w:val="009A0DD0"/>
    <w:rsid w:val="009A253C"/>
    <w:rsid w:val="009A73AF"/>
    <w:rsid w:val="009B0131"/>
    <w:rsid w:val="009B0B67"/>
    <w:rsid w:val="009B155E"/>
    <w:rsid w:val="009B48A5"/>
    <w:rsid w:val="009B570F"/>
    <w:rsid w:val="009B74E9"/>
    <w:rsid w:val="009B7627"/>
    <w:rsid w:val="009C0992"/>
    <w:rsid w:val="009C1232"/>
    <w:rsid w:val="009C36E1"/>
    <w:rsid w:val="009C4237"/>
    <w:rsid w:val="009C5E1C"/>
    <w:rsid w:val="009C6829"/>
    <w:rsid w:val="009C7993"/>
    <w:rsid w:val="009D1B77"/>
    <w:rsid w:val="009D3CD2"/>
    <w:rsid w:val="009D491F"/>
    <w:rsid w:val="009D7E80"/>
    <w:rsid w:val="009F0B3B"/>
    <w:rsid w:val="009F0F3A"/>
    <w:rsid w:val="009F14C6"/>
    <w:rsid w:val="009F1E3F"/>
    <w:rsid w:val="009F4AB4"/>
    <w:rsid w:val="009F4E77"/>
    <w:rsid w:val="009F502F"/>
    <w:rsid w:val="009F7184"/>
    <w:rsid w:val="00A019BE"/>
    <w:rsid w:val="00A03CAD"/>
    <w:rsid w:val="00A05ADA"/>
    <w:rsid w:val="00A0624F"/>
    <w:rsid w:val="00A068CA"/>
    <w:rsid w:val="00A10377"/>
    <w:rsid w:val="00A11101"/>
    <w:rsid w:val="00A12548"/>
    <w:rsid w:val="00A127CB"/>
    <w:rsid w:val="00A14426"/>
    <w:rsid w:val="00A152ED"/>
    <w:rsid w:val="00A17406"/>
    <w:rsid w:val="00A209ED"/>
    <w:rsid w:val="00A22547"/>
    <w:rsid w:val="00A25CDE"/>
    <w:rsid w:val="00A261F8"/>
    <w:rsid w:val="00A30F04"/>
    <w:rsid w:val="00A32488"/>
    <w:rsid w:val="00A3550B"/>
    <w:rsid w:val="00A420D3"/>
    <w:rsid w:val="00A45054"/>
    <w:rsid w:val="00A4523C"/>
    <w:rsid w:val="00A50863"/>
    <w:rsid w:val="00A5555B"/>
    <w:rsid w:val="00A571C5"/>
    <w:rsid w:val="00A57567"/>
    <w:rsid w:val="00A57E31"/>
    <w:rsid w:val="00A6169C"/>
    <w:rsid w:val="00A6223C"/>
    <w:rsid w:val="00A62BB3"/>
    <w:rsid w:val="00A63EC0"/>
    <w:rsid w:val="00A65CAF"/>
    <w:rsid w:val="00A66777"/>
    <w:rsid w:val="00A66E1C"/>
    <w:rsid w:val="00A671D5"/>
    <w:rsid w:val="00A70BA2"/>
    <w:rsid w:val="00A732AF"/>
    <w:rsid w:val="00A7366F"/>
    <w:rsid w:val="00A739B5"/>
    <w:rsid w:val="00A74583"/>
    <w:rsid w:val="00A7473D"/>
    <w:rsid w:val="00A74A33"/>
    <w:rsid w:val="00A763D6"/>
    <w:rsid w:val="00A77A27"/>
    <w:rsid w:val="00A800C3"/>
    <w:rsid w:val="00A814FA"/>
    <w:rsid w:val="00A81E87"/>
    <w:rsid w:val="00A8236C"/>
    <w:rsid w:val="00A95995"/>
    <w:rsid w:val="00AA0371"/>
    <w:rsid w:val="00AA0427"/>
    <w:rsid w:val="00AA24F8"/>
    <w:rsid w:val="00AA4139"/>
    <w:rsid w:val="00AA449F"/>
    <w:rsid w:val="00AA6E7D"/>
    <w:rsid w:val="00AB0479"/>
    <w:rsid w:val="00AB0D0A"/>
    <w:rsid w:val="00AB3EFA"/>
    <w:rsid w:val="00AB45AD"/>
    <w:rsid w:val="00AB6997"/>
    <w:rsid w:val="00AC05A1"/>
    <w:rsid w:val="00AC0BBE"/>
    <w:rsid w:val="00AC2B4E"/>
    <w:rsid w:val="00AD14AD"/>
    <w:rsid w:val="00AD1658"/>
    <w:rsid w:val="00AD18EA"/>
    <w:rsid w:val="00AD2053"/>
    <w:rsid w:val="00AD3D7E"/>
    <w:rsid w:val="00AD5CF1"/>
    <w:rsid w:val="00AD60C2"/>
    <w:rsid w:val="00AD7AB6"/>
    <w:rsid w:val="00AE2CD0"/>
    <w:rsid w:val="00AE6A79"/>
    <w:rsid w:val="00AF04EB"/>
    <w:rsid w:val="00AF0B10"/>
    <w:rsid w:val="00AF117B"/>
    <w:rsid w:val="00AF1EF8"/>
    <w:rsid w:val="00AF5DFD"/>
    <w:rsid w:val="00AF7F36"/>
    <w:rsid w:val="00B009C7"/>
    <w:rsid w:val="00B02EBB"/>
    <w:rsid w:val="00B05B8B"/>
    <w:rsid w:val="00B07833"/>
    <w:rsid w:val="00B10117"/>
    <w:rsid w:val="00B10891"/>
    <w:rsid w:val="00B1104A"/>
    <w:rsid w:val="00B11A6B"/>
    <w:rsid w:val="00B11D1B"/>
    <w:rsid w:val="00B127CE"/>
    <w:rsid w:val="00B139BA"/>
    <w:rsid w:val="00B15457"/>
    <w:rsid w:val="00B15693"/>
    <w:rsid w:val="00B15E06"/>
    <w:rsid w:val="00B16338"/>
    <w:rsid w:val="00B17833"/>
    <w:rsid w:val="00B17ADB"/>
    <w:rsid w:val="00B213D5"/>
    <w:rsid w:val="00B21DA9"/>
    <w:rsid w:val="00B26A79"/>
    <w:rsid w:val="00B271D7"/>
    <w:rsid w:val="00B2737E"/>
    <w:rsid w:val="00B34E56"/>
    <w:rsid w:val="00B355AE"/>
    <w:rsid w:val="00B36BE5"/>
    <w:rsid w:val="00B405B6"/>
    <w:rsid w:val="00B41BEF"/>
    <w:rsid w:val="00B45CB0"/>
    <w:rsid w:val="00B45E1E"/>
    <w:rsid w:val="00B471CA"/>
    <w:rsid w:val="00B50883"/>
    <w:rsid w:val="00B51AA8"/>
    <w:rsid w:val="00B54484"/>
    <w:rsid w:val="00B54565"/>
    <w:rsid w:val="00B618BC"/>
    <w:rsid w:val="00B618F6"/>
    <w:rsid w:val="00B63644"/>
    <w:rsid w:val="00B6371F"/>
    <w:rsid w:val="00B63CA4"/>
    <w:rsid w:val="00B64E22"/>
    <w:rsid w:val="00B66CC9"/>
    <w:rsid w:val="00B679BD"/>
    <w:rsid w:val="00B72D3F"/>
    <w:rsid w:val="00B74957"/>
    <w:rsid w:val="00B7718E"/>
    <w:rsid w:val="00B80A0A"/>
    <w:rsid w:val="00B84386"/>
    <w:rsid w:val="00B87618"/>
    <w:rsid w:val="00B91261"/>
    <w:rsid w:val="00B927A4"/>
    <w:rsid w:val="00B934C8"/>
    <w:rsid w:val="00B93C49"/>
    <w:rsid w:val="00B95465"/>
    <w:rsid w:val="00B97CE4"/>
    <w:rsid w:val="00BA3E2C"/>
    <w:rsid w:val="00BA5120"/>
    <w:rsid w:val="00BA7B77"/>
    <w:rsid w:val="00BB125B"/>
    <w:rsid w:val="00BB352B"/>
    <w:rsid w:val="00BB3946"/>
    <w:rsid w:val="00BB7EA8"/>
    <w:rsid w:val="00BC0B26"/>
    <w:rsid w:val="00BC362A"/>
    <w:rsid w:val="00BC3C9C"/>
    <w:rsid w:val="00BC41AE"/>
    <w:rsid w:val="00BC59BB"/>
    <w:rsid w:val="00BC75B0"/>
    <w:rsid w:val="00BD0A93"/>
    <w:rsid w:val="00BD38FB"/>
    <w:rsid w:val="00BD4943"/>
    <w:rsid w:val="00BD576C"/>
    <w:rsid w:val="00BE18DE"/>
    <w:rsid w:val="00BE1FAC"/>
    <w:rsid w:val="00BE3837"/>
    <w:rsid w:val="00BE3A0A"/>
    <w:rsid w:val="00BE5F9C"/>
    <w:rsid w:val="00BF09C4"/>
    <w:rsid w:val="00BF0A53"/>
    <w:rsid w:val="00BF1E1B"/>
    <w:rsid w:val="00BF4473"/>
    <w:rsid w:val="00BF4B3C"/>
    <w:rsid w:val="00BF5341"/>
    <w:rsid w:val="00C0264E"/>
    <w:rsid w:val="00C03320"/>
    <w:rsid w:val="00C03682"/>
    <w:rsid w:val="00C04557"/>
    <w:rsid w:val="00C04D99"/>
    <w:rsid w:val="00C107D5"/>
    <w:rsid w:val="00C10EC7"/>
    <w:rsid w:val="00C13C34"/>
    <w:rsid w:val="00C178F4"/>
    <w:rsid w:val="00C218E0"/>
    <w:rsid w:val="00C23347"/>
    <w:rsid w:val="00C245C2"/>
    <w:rsid w:val="00C310D8"/>
    <w:rsid w:val="00C3302A"/>
    <w:rsid w:val="00C34C4A"/>
    <w:rsid w:val="00C35973"/>
    <w:rsid w:val="00C37495"/>
    <w:rsid w:val="00C40F66"/>
    <w:rsid w:val="00C42A0D"/>
    <w:rsid w:val="00C432DE"/>
    <w:rsid w:val="00C47C00"/>
    <w:rsid w:val="00C503A8"/>
    <w:rsid w:val="00C51CA5"/>
    <w:rsid w:val="00C53CC4"/>
    <w:rsid w:val="00C5470A"/>
    <w:rsid w:val="00C558DA"/>
    <w:rsid w:val="00C56D7C"/>
    <w:rsid w:val="00C61030"/>
    <w:rsid w:val="00C65A5A"/>
    <w:rsid w:val="00C70258"/>
    <w:rsid w:val="00C72DCF"/>
    <w:rsid w:val="00C7503A"/>
    <w:rsid w:val="00C7514C"/>
    <w:rsid w:val="00C758F1"/>
    <w:rsid w:val="00C83DA8"/>
    <w:rsid w:val="00C84E1F"/>
    <w:rsid w:val="00C858B7"/>
    <w:rsid w:val="00C900F4"/>
    <w:rsid w:val="00C9165E"/>
    <w:rsid w:val="00C93DDA"/>
    <w:rsid w:val="00C9401F"/>
    <w:rsid w:val="00CA24E9"/>
    <w:rsid w:val="00CA6F12"/>
    <w:rsid w:val="00CB04C8"/>
    <w:rsid w:val="00CB0EA2"/>
    <w:rsid w:val="00CB1AC5"/>
    <w:rsid w:val="00CB241A"/>
    <w:rsid w:val="00CB2D41"/>
    <w:rsid w:val="00CB36A0"/>
    <w:rsid w:val="00CB36D2"/>
    <w:rsid w:val="00CB3EEA"/>
    <w:rsid w:val="00CB7001"/>
    <w:rsid w:val="00CC1CEB"/>
    <w:rsid w:val="00CC22D9"/>
    <w:rsid w:val="00CC232B"/>
    <w:rsid w:val="00CC3295"/>
    <w:rsid w:val="00CD1E52"/>
    <w:rsid w:val="00CD39A9"/>
    <w:rsid w:val="00CD4C3C"/>
    <w:rsid w:val="00CD73A6"/>
    <w:rsid w:val="00CD7A19"/>
    <w:rsid w:val="00CE330D"/>
    <w:rsid w:val="00CE3861"/>
    <w:rsid w:val="00CE452E"/>
    <w:rsid w:val="00CE6D1F"/>
    <w:rsid w:val="00CE7A83"/>
    <w:rsid w:val="00CF056F"/>
    <w:rsid w:val="00CF1B00"/>
    <w:rsid w:val="00CF2CDA"/>
    <w:rsid w:val="00CF342D"/>
    <w:rsid w:val="00CF43BF"/>
    <w:rsid w:val="00CF65CF"/>
    <w:rsid w:val="00CF7BE6"/>
    <w:rsid w:val="00D0218C"/>
    <w:rsid w:val="00D0356B"/>
    <w:rsid w:val="00D03AA6"/>
    <w:rsid w:val="00D11801"/>
    <w:rsid w:val="00D124F5"/>
    <w:rsid w:val="00D135DF"/>
    <w:rsid w:val="00D14EF1"/>
    <w:rsid w:val="00D15080"/>
    <w:rsid w:val="00D167F5"/>
    <w:rsid w:val="00D20C31"/>
    <w:rsid w:val="00D21CF7"/>
    <w:rsid w:val="00D25951"/>
    <w:rsid w:val="00D25BE8"/>
    <w:rsid w:val="00D262BE"/>
    <w:rsid w:val="00D26AD4"/>
    <w:rsid w:val="00D3235B"/>
    <w:rsid w:val="00D32990"/>
    <w:rsid w:val="00D32BC9"/>
    <w:rsid w:val="00D33F18"/>
    <w:rsid w:val="00D359BF"/>
    <w:rsid w:val="00D377F3"/>
    <w:rsid w:val="00D400B6"/>
    <w:rsid w:val="00D42A6F"/>
    <w:rsid w:val="00D43D54"/>
    <w:rsid w:val="00D44598"/>
    <w:rsid w:val="00D50066"/>
    <w:rsid w:val="00D51108"/>
    <w:rsid w:val="00D51E19"/>
    <w:rsid w:val="00D5268C"/>
    <w:rsid w:val="00D53DF3"/>
    <w:rsid w:val="00D55C46"/>
    <w:rsid w:val="00D60DA4"/>
    <w:rsid w:val="00D61449"/>
    <w:rsid w:val="00D6195B"/>
    <w:rsid w:val="00D64C80"/>
    <w:rsid w:val="00D66260"/>
    <w:rsid w:val="00D6666A"/>
    <w:rsid w:val="00D70D09"/>
    <w:rsid w:val="00D7127E"/>
    <w:rsid w:val="00D71509"/>
    <w:rsid w:val="00D71834"/>
    <w:rsid w:val="00D7278C"/>
    <w:rsid w:val="00D74EC8"/>
    <w:rsid w:val="00D77348"/>
    <w:rsid w:val="00D805BA"/>
    <w:rsid w:val="00D85BC1"/>
    <w:rsid w:val="00D8631C"/>
    <w:rsid w:val="00D866C1"/>
    <w:rsid w:val="00D870DF"/>
    <w:rsid w:val="00D87D0C"/>
    <w:rsid w:val="00D92E90"/>
    <w:rsid w:val="00D941D7"/>
    <w:rsid w:val="00D9746A"/>
    <w:rsid w:val="00D979BB"/>
    <w:rsid w:val="00DA0505"/>
    <w:rsid w:val="00DA0BF1"/>
    <w:rsid w:val="00DA3F35"/>
    <w:rsid w:val="00DA589C"/>
    <w:rsid w:val="00DA60AC"/>
    <w:rsid w:val="00DA6AA2"/>
    <w:rsid w:val="00DA7DB1"/>
    <w:rsid w:val="00DB23E8"/>
    <w:rsid w:val="00DB25E5"/>
    <w:rsid w:val="00DB67A5"/>
    <w:rsid w:val="00DB7158"/>
    <w:rsid w:val="00DC4115"/>
    <w:rsid w:val="00DC4523"/>
    <w:rsid w:val="00DC6700"/>
    <w:rsid w:val="00DC696B"/>
    <w:rsid w:val="00DD0DA3"/>
    <w:rsid w:val="00DD4A3A"/>
    <w:rsid w:val="00DD4B18"/>
    <w:rsid w:val="00DD5473"/>
    <w:rsid w:val="00DD5478"/>
    <w:rsid w:val="00DD6798"/>
    <w:rsid w:val="00DD70EC"/>
    <w:rsid w:val="00DE1042"/>
    <w:rsid w:val="00DE22BE"/>
    <w:rsid w:val="00DE3476"/>
    <w:rsid w:val="00DE3984"/>
    <w:rsid w:val="00DE4945"/>
    <w:rsid w:val="00DE755E"/>
    <w:rsid w:val="00DE77C3"/>
    <w:rsid w:val="00DE7F70"/>
    <w:rsid w:val="00DF4551"/>
    <w:rsid w:val="00DF51F7"/>
    <w:rsid w:val="00DF5285"/>
    <w:rsid w:val="00DF52EB"/>
    <w:rsid w:val="00DF5625"/>
    <w:rsid w:val="00E0078D"/>
    <w:rsid w:val="00E014DD"/>
    <w:rsid w:val="00E01A58"/>
    <w:rsid w:val="00E0446E"/>
    <w:rsid w:val="00E04D56"/>
    <w:rsid w:val="00E05C61"/>
    <w:rsid w:val="00E10AAD"/>
    <w:rsid w:val="00E12016"/>
    <w:rsid w:val="00E13485"/>
    <w:rsid w:val="00E14514"/>
    <w:rsid w:val="00E177FE"/>
    <w:rsid w:val="00E20EF9"/>
    <w:rsid w:val="00E24FBC"/>
    <w:rsid w:val="00E25FBD"/>
    <w:rsid w:val="00E26565"/>
    <w:rsid w:val="00E272FF"/>
    <w:rsid w:val="00E27ACA"/>
    <w:rsid w:val="00E27E5A"/>
    <w:rsid w:val="00E304E4"/>
    <w:rsid w:val="00E351E1"/>
    <w:rsid w:val="00E37A13"/>
    <w:rsid w:val="00E419A3"/>
    <w:rsid w:val="00E50006"/>
    <w:rsid w:val="00E5115D"/>
    <w:rsid w:val="00E54E43"/>
    <w:rsid w:val="00E60175"/>
    <w:rsid w:val="00E61731"/>
    <w:rsid w:val="00E61B74"/>
    <w:rsid w:val="00E628CF"/>
    <w:rsid w:val="00E62961"/>
    <w:rsid w:val="00E631CC"/>
    <w:rsid w:val="00E638E2"/>
    <w:rsid w:val="00E64132"/>
    <w:rsid w:val="00E65911"/>
    <w:rsid w:val="00E666BB"/>
    <w:rsid w:val="00E66C26"/>
    <w:rsid w:val="00E705BE"/>
    <w:rsid w:val="00E717DB"/>
    <w:rsid w:val="00E72445"/>
    <w:rsid w:val="00E73AF5"/>
    <w:rsid w:val="00E75035"/>
    <w:rsid w:val="00E76BF9"/>
    <w:rsid w:val="00E865BD"/>
    <w:rsid w:val="00E86FBD"/>
    <w:rsid w:val="00E90637"/>
    <w:rsid w:val="00E91137"/>
    <w:rsid w:val="00E91F0B"/>
    <w:rsid w:val="00E937B6"/>
    <w:rsid w:val="00E9563E"/>
    <w:rsid w:val="00E967A1"/>
    <w:rsid w:val="00EA08F0"/>
    <w:rsid w:val="00EA1C0A"/>
    <w:rsid w:val="00EA278C"/>
    <w:rsid w:val="00EB55C0"/>
    <w:rsid w:val="00EB6F4A"/>
    <w:rsid w:val="00EC1E61"/>
    <w:rsid w:val="00EC267B"/>
    <w:rsid w:val="00EC3387"/>
    <w:rsid w:val="00EC577D"/>
    <w:rsid w:val="00EC6A44"/>
    <w:rsid w:val="00EC6A64"/>
    <w:rsid w:val="00EC7A78"/>
    <w:rsid w:val="00ED069B"/>
    <w:rsid w:val="00ED258A"/>
    <w:rsid w:val="00ED2CD7"/>
    <w:rsid w:val="00ED3FC0"/>
    <w:rsid w:val="00ED4BBB"/>
    <w:rsid w:val="00ED5738"/>
    <w:rsid w:val="00ED7F15"/>
    <w:rsid w:val="00EE0F70"/>
    <w:rsid w:val="00EE3FF6"/>
    <w:rsid w:val="00EE61D4"/>
    <w:rsid w:val="00EE7020"/>
    <w:rsid w:val="00EE726B"/>
    <w:rsid w:val="00EE7905"/>
    <w:rsid w:val="00EF3EF5"/>
    <w:rsid w:val="00EF52CA"/>
    <w:rsid w:val="00EF6F44"/>
    <w:rsid w:val="00F0085B"/>
    <w:rsid w:val="00F00CC9"/>
    <w:rsid w:val="00F00FD2"/>
    <w:rsid w:val="00F04678"/>
    <w:rsid w:val="00F04C2A"/>
    <w:rsid w:val="00F06D69"/>
    <w:rsid w:val="00F11B28"/>
    <w:rsid w:val="00F12AE6"/>
    <w:rsid w:val="00F12D91"/>
    <w:rsid w:val="00F13DDD"/>
    <w:rsid w:val="00F2029D"/>
    <w:rsid w:val="00F20577"/>
    <w:rsid w:val="00F20A46"/>
    <w:rsid w:val="00F223F8"/>
    <w:rsid w:val="00F23417"/>
    <w:rsid w:val="00F2358F"/>
    <w:rsid w:val="00F23EE0"/>
    <w:rsid w:val="00F25BAD"/>
    <w:rsid w:val="00F322EC"/>
    <w:rsid w:val="00F329A8"/>
    <w:rsid w:val="00F336AF"/>
    <w:rsid w:val="00F3580D"/>
    <w:rsid w:val="00F419E9"/>
    <w:rsid w:val="00F43CBA"/>
    <w:rsid w:val="00F448B9"/>
    <w:rsid w:val="00F5001B"/>
    <w:rsid w:val="00F55535"/>
    <w:rsid w:val="00F576CB"/>
    <w:rsid w:val="00F6000B"/>
    <w:rsid w:val="00F61140"/>
    <w:rsid w:val="00F6208C"/>
    <w:rsid w:val="00F63408"/>
    <w:rsid w:val="00F6346C"/>
    <w:rsid w:val="00F6369B"/>
    <w:rsid w:val="00F64B3B"/>
    <w:rsid w:val="00F66C6E"/>
    <w:rsid w:val="00F672E4"/>
    <w:rsid w:val="00F673F4"/>
    <w:rsid w:val="00F70C5F"/>
    <w:rsid w:val="00F72046"/>
    <w:rsid w:val="00F75280"/>
    <w:rsid w:val="00F7536F"/>
    <w:rsid w:val="00F77C30"/>
    <w:rsid w:val="00F80551"/>
    <w:rsid w:val="00F843C2"/>
    <w:rsid w:val="00F84B6C"/>
    <w:rsid w:val="00F86981"/>
    <w:rsid w:val="00F9078A"/>
    <w:rsid w:val="00F94AF8"/>
    <w:rsid w:val="00F95211"/>
    <w:rsid w:val="00F96A12"/>
    <w:rsid w:val="00F97838"/>
    <w:rsid w:val="00FA01DD"/>
    <w:rsid w:val="00FA349A"/>
    <w:rsid w:val="00FA4299"/>
    <w:rsid w:val="00FA5294"/>
    <w:rsid w:val="00FA5FA3"/>
    <w:rsid w:val="00FA78E5"/>
    <w:rsid w:val="00FB248E"/>
    <w:rsid w:val="00FB33D1"/>
    <w:rsid w:val="00FB5E29"/>
    <w:rsid w:val="00FB5FA3"/>
    <w:rsid w:val="00FB7A61"/>
    <w:rsid w:val="00FC4AE7"/>
    <w:rsid w:val="00FC5779"/>
    <w:rsid w:val="00FC6FE2"/>
    <w:rsid w:val="00FD094A"/>
    <w:rsid w:val="00FD479F"/>
    <w:rsid w:val="00FD610A"/>
    <w:rsid w:val="00FD70CF"/>
    <w:rsid w:val="00FD79CC"/>
    <w:rsid w:val="00FE3DDE"/>
    <w:rsid w:val="00FE4C94"/>
    <w:rsid w:val="00FE5336"/>
    <w:rsid w:val="00FE575D"/>
    <w:rsid w:val="00FE6545"/>
    <w:rsid w:val="00FE7ABA"/>
    <w:rsid w:val="00FE7B4E"/>
    <w:rsid w:val="00FF0C14"/>
    <w:rsid w:val="00FF13FB"/>
    <w:rsid w:val="00FF18C6"/>
    <w:rsid w:val="00FF40FC"/>
    <w:rsid w:val="00FF4ADE"/>
    <w:rsid w:val="00FF4DB7"/>
    <w:rsid w:val="00FF5900"/>
    <w:rsid w:val="00FF61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D879B5AD-FEB8-4855-9849-714B2772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32"/>
    <w:pPr>
      <w:spacing w:after="180" w:line="300" w:lineRule="auto"/>
    </w:pPr>
    <w:rPr>
      <w:rFonts w:ascii="Georgia" w:eastAsia="Times New Roman" w:hAnsi="Georgia" w:cs="Times New Roman"/>
      <w:color w:val="000000"/>
      <w:kern w:val="28"/>
      <w:sz w:val="18"/>
      <w:szCs w:val="20"/>
      <w:lang w:val="mk-MK"/>
    </w:rPr>
  </w:style>
  <w:style w:type="paragraph" w:styleId="Heading1">
    <w:name w:val="heading 1"/>
    <w:basedOn w:val="Normal"/>
    <w:next w:val="Normal"/>
    <w:link w:val="Heading1Char"/>
    <w:uiPriority w:val="9"/>
    <w:qFormat/>
    <w:rsid w:val="00D33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link w:val="Heading2Char"/>
    <w:uiPriority w:val="9"/>
    <w:qFormat/>
    <w:rsid w:val="00F6369B"/>
    <w:pPr>
      <w:spacing w:after="0" w:line="300" w:lineRule="auto"/>
      <w:outlineLvl w:val="1"/>
    </w:pPr>
    <w:rPr>
      <w:rFonts w:ascii="Verdana" w:eastAsia="Times New Roman" w:hAnsi="Verdana" w:cs="Times New Roman"/>
      <w:b/>
      <w:bCs/>
      <w:color w:val="000000"/>
      <w:spacing w:val="20"/>
      <w:kern w:val="28"/>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35D"/>
  </w:style>
  <w:style w:type="paragraph" w:styleId="Footer">
    <w:name w:val="footer"/>
    <w:basedOn w:val="Normal"/>
    <w:link w:val="FooterChar"/>
    <w:uiPriority w:val="99"/>
    <w:unhideWhenUsed/>
    <w:rsid w:val="00306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35D"/>
  </w:style>
  <w:style w:type="paragraph" w:styleId="BalloonText">
    <w:name w:val="Balloon Text"/>
    <w:basedOn w:val="Normal"/>
    <w:link w:val="BalloonTextChar"/>
    <w:uiPriority w:val="99"/>
    <w:semiHidden/>
    <w:unhideWhenUsed/>
    <w:rsid w:val="00306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5D"/>
    <w:rPr>
      <w:rFonts w:ascii="Tahoma" w:hAnsi="Tahoma" w:cs="Tahoma"/>
      <w:sz w:val="16"/>
      <w:szCs w:val="16"/>
    </w:rPr>
  </w:style>
  <w:style w:type="character" w:customStyle="1" w:styleId="Heading2Char">
    <w:name w:val="Heading 2 Char"/>
    <w:basedOn w:val="DefaultParagraphFont"/>
    <w:link w:val="Heading2"/>
    <w:uiPriority w:val="9"/>
    <w:rsid w:val="00F6369B"/>
    <w:rPr>
      <w:rFonts w:ascii="Verdana" w:eastAsia="Times New Roman" w:hAnsi="Verdana" w:cs="Times New Roman"/>
      <w:b/>
      <w:bCs/>
      <w:color w:val="000000"/>
      <w:spacing w:val="20"/>
      <w:kern w:val="28"/>
      <w:sz w:val="18"/>
      <w:szCs w:val="28"/>
    </w:rPr>
  </w:style>
  <w:style w:type="paragraph" w:styleId="BodyText3">
    <w:name w:val="Body Text 3"/>
    <w:link w:val="BodyText3Char"/>
    <w:uiPriority w:val="99"/>
    <w:unhideWhenUsed/>
    <w:rsid w:val="00F6369B"/>
    <w:pPr>
      <w:spacing w:after="180" w:line="300" w:lineRule="auto"/>
    </w:pPr>
    <w:rPr>
      <w:rFonts w:ascii="Georgia" w:eastAsia="Times New Roman" w:hAnsi="Georgia" w:cs="Times New Roman"/>
      <w:color w:val="000000"/>
      <w:kern w:val="28"/>
      <w:sz w:val="16"/>
      <w:szCs w:val="21"/>
    </w:rPr>
  </w:style>
  <w:style w:type="character" w:customStyle="1" w:styleId="BodyText3Char">
    <w:name w:val="Body Text 3 Char"/>
    <w:basedOn w:val="DefaultParagraphFont"/>
    <w:link w:val="BodyText3"/>
    <w:uiPriority w:val="99"/>
    <w:rsid w:val="00F6369B"/>
    <w:rPr>
      <w:rFonts w:ascii="Georgia" w:eastAsia="Times New Roman" w:hAnsi="Georgia" w:cs="Times New Roman"/>
      <w:color w:val="000000"/>
      <w:kern w:val="28"/>
      <w:sz w:val="16"/>
      <w:szCs w:val="21"/>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4E1DFE"/>
    <w:pPr>
      <w:ind w:left="720"/>
      <w:contextualSpacing/>
    </w:pPr>
  </w:style>
  <w:style w:type="paragraph" w:styleId="NormalWeb">
    <w:name w:val="Normal (Web)"/>
    <w:basedOn w:val="Normal"/>
    <w:uiPriority w:val="99"/>
    <w:unhideWhenUsed/>
    <w:rsid w:val="00FC6FE2"/>
    <w:pPr>
      <w:spacing w:before="100" w:beforeAutospacing="1" w:after="100" w:afterAutospacing="1" w:line="240" w:lineRule="auto"/>
    </w:pPr>
    <w:rPr>
      <w:rFonts w:ascii="Times New Roman" w:hAnsi="Times New Roman"/>
      <w:color w:val="auto"/>
      <w:kern w:val="0"/>
      <w:sz w:val="24"/>
      <w:szCs w:val="24"/>
      <w:lang w:val="en-US"/>
    </w:rPr>
  </w:style>
  <w:style w:type="character" w:styleId="Strong">
    <w:name w:val="Strong"/>
    <w:basedOn w:val="DefaultParagraphFont"/>
    <w:uiPriority w:val="22"/>
    <w:qFormat/>
    <w:rsid w:val="00FC6FE2"/>
    <w:rPr>
      <w:b/>
      <w:bCs/>
    </w:rPr>
  </w:style>
  <w:style w:type="paragraph" w:customStyle="1" w:styleId="Default">
    <w:name w:val="Default"/>
    <w:rsid w:val="008C4E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4EA1"/>
    <w:rPr>
      <w:color w:val="0000FF"/>
      <w:u w:val="single"/>
    </w:rPr>
  </w:style>
  <w:style w:type="character" w:customStyle="1" w:styleId="Heading1Char">
    <w:name w:val="Heading 1 Char"/>
    <w:basedOn w:val="DefaultParagraphFont"/>
    <w:link w:val="Heading1"/>
    <w:uiPriority w:val="9"/>
    <w:rsid w:val="00D33F18"/>
    <w:rPr>
      <w:rFonts w:asciiTheme="majorHAnsi" w:eastAsiaTheme="majorEastAsia" w:hAnsiTheme="majorHAnsi" w:cstheme="majorBidi"/>
      <w:color w:val="365F91" w:themeColor="accent1" w:themeShade="BF"/>
      <w:kern w:val="28"/>
      <w:sz w:val="32"/>
      <w:szCs w:val="32"/>
      <w:lang w:val="mk-MK"/>
    </w:rPr>
  </w:style>
  <w:style w:type="character" w:customStyle="1" w:styleId="UnresolvedMention1">
    <w:name w:val="Unresolved Mention1"/>
    <w:basedOn w:val="DefaultParagraphFont"/>
    <w:uiPriority w:val="99"/>
    <w:semiHidden/>
    <w:unhideWhenUsed/>
    <w:rsid w:val="00D26AD4"/>
    <w:rPr>
      <w:color w:val="808080"/>
      <w:shd w:val="clear" w:color="auto" w:fill="E6E6E6"/>
    </w:rPr>
  </w:style>
  <w:style w:type="character" w:customStyle="1" w:styleId="UnresolvedMention2">
    <w:name w:val="Unresolved Mention2"/>
    <w:basedOn w:val="DefaultParagraphFont"/>
    <w:uiPriority w:val="99"/>
    <w:semiHidden/>
    <w:unhideWhenUsed/>
    <w:rsid w:val="009C6829"/>
    <w:rPr>
      <w:color w:val="808080"/>
      <w:shd w:val="clear" w:color="auto" w:fill="E6E6E6"/>
    </w:rPr>
  </w:style>
  <w:style w:type="character" w:customStyle="1" w:styleId="UnresolvedMention3">
    <w:name w:val="Unresolved Mention3"/>
    <w:basedOn w:val="DefaultParagraphFont"/>
    <w:uiPriority w:val="99"/>
    <w:semiHidden/>
    <w:unhideWhenUsed/>
    <w:rsid w:val="009843B2"/>
    <w:rPr>
      <w:color w:val="808080"/>
      <w:shd w:val="clear" w:color="auto" w:fill="E6E6E6"/>
    </w:rPr>
  </w:style>
  <w:style w:type="character" w:customStyle="1" w:styleId="UnresolvedMention4">
    <w:name w:val="Unresolved Mention4"/>
    <w:basedOn w:val="DefaultParagraphFont"/>
    <w:uiPriority w:val="99"/>
    <w:semiHidden/>
    <w:unhideWhenUsed/>
    <w:rsid w:val="00AC05A1"/>
    <w:rPr>
      <w:color w:val="808080"/>
      <w:shd w:val="clear" w:color="auto" w:fill="E6E6E6"/>
    </w:rPr>
  </w:style>
  <w:style w:type="paragraph" w:styleId="BodyTextIndent">
    <w:name w:val="Body Text Indent"/>
    <w:basedOn w:val="Normal"/>
    <w:link w:val="BodyTextIndentChar"/>
    <w:uiPriority w:val="99"/>
    <w:semiHidden/>
    <w:unhideWhenUsed/>
    <w:rsid w:val="00050C0A"/>
    <w:pPr>
      <w:spacing w:after="120"/>
      <w:ind w:left="283"/>
    </w:pPr>
  </w:style>
  <w:style w:type="character" w:customStyle="1" w:styleId="BodyTextIndentChar">
    <w:name w:val="Body Text Indent Char"/>
    <w:basedOn w:val="DefaultParagraphFont"/>
    <w:link w:val="BodyTextIndent"/>
    <w:uiPriority w:val="99"/>
    <w:semiHidden/>
    <w:rsid w:val="00050C0A"/>
    <w:rPr>
      <w:rFonts w:ascii="Georgia" w:eastAsia="Times New Roman" w:hAnsi="Georgia" w:cs="Times New Roman"/>
      <w:color w:val="000000"/>
      <w:kern w:val="28"/>
      <w:sz w:val="18"/>
      <w:szCs w:val="20"/>
      <w:lang w:val="mk-M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11101"/>
    <w:rPr>
      <w:rFonts w:ascii="Georgia" w:eastAsia="Times New Roman" w:hAnsi="Georgia" w:cs="Times New Roman"/>
      <w:color w:val="000000"/>
      <w:kern w:val="28"/>
      <w:sz w:val="18"/>
      <w:szCs w:val="20"/>
      <w:lang w:val="mk-MK"/>
    </w:rPr>
  </w:style>
  <w:style w:type="character" w:customStyle="1" w:styleId="UnresolvedMention5">
    <w:name w:val="Unresolved Mention5"/>
    <w:basedOn w:val="DefaultParagraphFont"/>
    <w:uiPriority w:val="99"/>
    <w:semiHidden/>
    <w:unhideWhenUsed/>
    <w:rsid w:val="00E04D56"/>
    <w:rPr>
      <w:color w:val="605E5C"/>
      <w:shd w:val="clear" w:color="auto" w:fill="E1DFDD"/>
    </w:rPr>
  </w:style>
  <w:style w:type="character" w:customStyle="1" w:styleId="UnresolvedMention6">
    <w:name w:val="Unresolved Mention6"/>
    <w:basedOn w:val="DefaultParagraphFont"/>
    <w:uiPriority w:val="99"/>
    <w:semiHidden/>
    <w:unhideWhenUsed/>
    <w:rsid w:val="00EB6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6666">
      <w:bodyDiv w:val="1"/>
      <w:marLeft w:val="0"/>
      <w:marRight w:val="0"/>
      <w:marTop w:val="0"/>
      <w:marBottom w:val="0"/>
      <w:divBdr>
        <w:top w:val="none" w:sz="0" w:space="0" w:color="auto"/>
        <w:left w:val="none" w:sz="0" w:space="0" w:color="auto"/>
        <w:bottom w:val="none" w:sz="0" w:space="0" w:color="auto"/>
        <w:right w:val="none" w:sz="0" w:space="0" w:color="auto"/>
      </w:divBdr>
    </w:div>
    <w:div w:id="22951075">
      <w:bodyDiv w:val="1"/>
      <w:marLeft w:val="0"/>
      <w:marRight w:val="0"/>
      <w:marTop w:val="0"/>
      <w:marBottom w:val="0"/>
      <w:divBdr>
        <w:top w:val="none" w:sz="0" w:space="0" w:color="auto"/>
        <w:left w:val="none" w:sz="0" w:space="0" w:color="auto"/>
        <w:bottom w:val="none" w:sz="0" w:space="0" w:color="auto"/>
        <w:right w:val="none" w:sz="0" w:space="0" w:color="auto"/>
      </w:divBdr>
    </w:div>
    <w:div w:id="270095583">
      <w:bodyDiv w:val="1"/>
      <w:marLeft w:val="0"/>
      <w:marRight w:val="0"/>
      <w:marTop w:val="0"/>
      <w:marBottom w:val="0"/>
      <w:divBdr>
        <w:top w:val="none" w:sz="0" w:space="0" w:color="auto"/>
        <w:left w:val="none" w:sz="0" w:space="0" w:color="auto"/>
        <w:bottom w:val="none" w:sz="0" w:space="0" w:color="auto"/>
        <w:right w:val="none" w:sz="0" w:space="0" w:color="auto"/>
      </w:divBdr>
    </w:div>
    <w:div w:id="464858392">
      <w:bodyDiv w:val="1"/>
      <w:marLeft w:val="0"/>
      <w:marRight w:val="0"/>
      <w:marTop w:val="0"/>
      <w:marBottom w:val="0"/>
      <w:divBdr>
        <w:top w:val="none" w:sz="0" w:space="0" w:color="auto"/>
        <w:left w:val="none" w:sz="0" w:space="0" w:color="auto"/>
        <w:bottom w:val="none" w:sz="0" w:space="0" w:color="auto"/>
        <w:right w:val="none" w:sz="0" w:space="0" w:color="auto"/>
      </w:divBdr>
    </w:div>
    <w:div w:id="469901888">
      <w:bodyDiv w:val="1"/>
      <w:marLeft w:val="0"/>
      <w:marRight w:val="0"/>
      <w:marTop w:val="0"/>
      <w:marBottom w:val="0"/>
      <w:divBdr>
        <w:top w:val="none" w:sz="0" w:space="0" w:color="auto"/>
        <w:left w:val="none" w:sz="0" w:space="0" w:color="auto"/>
        <w:bottom w:val="none" w:sz="0" w:space="0" w:color="auto"/>
        <w:right w:val="none" w:sz="0" w:space="0" w:color="auto"/>
      </w:divBdr>
    </w:div>
    <w:div w:id="572278028">
      <w:bodyDiv w:val="1"/>
      <w:marLeft w:val="0"/>
      <w:marRight w:val="0"/>
      <w:marTop w:val="0"/>
      <w:marBottom w:val="0"/>
      <w:divBdr>
        <w:top w:val="none" w:sz="0" w:space="0" w:color="auto"/>
        <w:left w:val="none" w:sz="0" w:space="0" w:color="auto"/>
        <w:bottom w:val="none" w:sz="0" w:space="0" w:color="auto"/>
        <w:right w:val="none" w:sz="0" w:space="0" w:color="auto"/>
      </w:divBdr>
    </w:div>
    <w:div w:id="604000817">
      <w:bodyDiv w:val="1"/>
      <w:marLeft w:val="0"/>
      <w:marRight w:val="0"/>
      <w:marTop w:val="0"/>
      <w:marBottom w:val="0"/>
      <w:divBdr>
        <w:top w:val="none" w:sz="0" w:space="0" w:color="auto"/>
        <w:left w:val="none" w:sz="0" w:space="0" w:color="auto"/>
        <w:bottom w:val="none" w:sz="0" w:space="0" w:color="auto"/>
        <w:right w:val="none" w:sz="0" w:space="0" w:color="auto"/>
      </w:divBdr>
    </w:div>
    <w:div w:id="613027206">
      <w:bodyDiv w:val="1"/>
      <w:marLeft w:val="0"/>
      <w:marRight w:val="0"/>
      <w:marTop w:val="0"/>
      <w:marBottom w:val="0"/>
      <w:divBdr>
        <w:top w:val="none" w:sz="0" w:space="0" w:color="auto"/>
        <w:left w:val="none" w:sz="0" w:space="0" w:color="auto"/>
        <w:bottom w:val="none" w:sz="0" w:space="0" w:color="auto"/>
        <w:right w:val="none" w:sz="0" w:space="0" w:color="auto"/>
      </w:divBdr>
    </w:div>
    <w:div w:id="618685862">
      <w:bodyDiv w:val="1"/>
      <w:marLeft w:val="0"/>
      <w:marRight w:val="0"/>
      <w:marTop w:val="0"/>
      <w:marBottom w:val="0"/>
      <w:divBdr>
        <w:top w:val="none" w:sz="0" w:space="0" w:color="auto"/>
        <w:left w:val="none" w:sz="0" w:space="0" w:color="auto"/>
        <w:bottom w:val="none" w:sz="0" w:space="0" w:color="auto"/>
        <w:right w:val="none" w:sz="0" w:space="0" w:color="auto"/>
      </w:divBdr>
    </w:div>
    <w:div w:id="733704479">
      <w:bodyDiv w:val="1"/>
      <w:marLeft w:val="0"/>
      <w:marRight w:val="0"/>
      <w:marTop w:val="0"/>
      <w:marBottom w:val="0"/>
      <w:divBdr>
        <w:top w:val="none" w:sz="0" w:space="0" w:color="auto"/>
        <w:left w:val="none" w:sz="0" w:space="0" w:color="auto"/>
        <w:bottom w:val="none" w:sz="0" w:space="0" w:color="auto"/>
        <w:right w:val="none" w:sz="0" w:space="0" w:color="auto"/>
      </w:divBdr>
    </w:div>
    <w:div w:id="942035124">
      <w:bodyDiv w:val="1"/>
      <w:marLeft w:val="0"/>
      <w:marRight w:val="0"/>
      <w:marTop w:val="0"/>
      <w:marBottom w:val="0"/>
      <w:divBdr>
        <w:top w:val="none" w:sz="0" w:space="0" w:color="auto"/>
        <w:left w:val="none" w:sz="0" w:space="0" w:color="auto"/>
        <w:bottom w:val="none" w:sz="0" w:space="0" w:color="auto"/>
        <w:right w:val="none" w:sz="0" w:space="0" w:color="auto"/>
      </w:divBdr>
    </w:div>
    <w:div w:id="1021663602">
      <w:bodyDiv w:val="1"/>
      <w:marLeft w:val="0"/>
      <w:marRight w:val="0"/>
      <w:marTop w:val="0"/>
      <w:marBottom w:val="0"/>
      <w:divBdr>
        <w:top w:val="none" w:sz="0" w:space="0" w:color="auto"/>
        <w:left w:val="none" w:sz="0" w:space="0" w:color="auto"/>
        <w:bottom w:val="none" w:sz="0" w:space="0" w:color="auto"/>
        <w:right w:val="none" w:sz="0" w:space="0" w:color="auto"/>
      </w:divBdr>
    </w:div>
    <w:div w:id="1023749056">
      <w:bodyDiv w:val="1"/>
      <w:marLeft w:val="0"/>
      <w:marRight w:val="0"/>
      <w:marTop w:val="0"/>
      <w:marBottom w:val="0"/>
      <w:divBdr>
        <w:top w:val="none" w:sz="0" w:space="0" w:color="auto"/>
        <w:left w:val="none" w:sz="0" w:space="0" w:color="auto"/>
        <w:bottom w:val="none" w:sz="0" w:space="0" w:color="auto"/>
        <w:right w:val="none" w:sz="0" w:space="0" w:color="auto"/>
      </w:divBdr>
    </w:div>
    <w:div w:id="1150949155">
      <w:bodyDiv w:val="1"/>
      <w:marLeft w:val="0"/>
      <w:marRight w:val="0"/>
      <w:marTop w:val="0"/>
      <w:marBottom w:val="0"/>
      <w:divBdr>
        <w:top w:val="none" w:sz="0" w:space="0" w:color="auto"/>
        <w:left w:val="none" w:sz="0" w:space="0" w:color="auto"/>
        <w:bottom w:val="none" w:sz="0" w:space="0" w:color="auto"/>
        <w:right w:val="none" w:sz="0" w:space="0" w:color="auto"/>
      </w:divBdr>
    </w:div>
    <w:div w:id="1236669984">
      <w:bodyDiv w:val="1"/>
      <w:marLeft w:val="0"/>
      <w:marRight w:val="0"/>
      <w:marTop w:val="0"/>
      <w:marBottom w:val="0"/>
      <w:divBdr>
        <w:top w:val="none" w:sz="0" w:space="0" w:color="auto"/>
        <w:left w:val="none" w:sz="0" w:space="0" w:color="auto"/>
        <w:bottom w:val="none" w:sz="0" w:space="0" w:color="auto"/>
        <w:right w:val="none" w:sz="0" w:space="0" w:color="auto"/>
      </w:divBdr>
    </w:div>
    <w:div w:id="1323772075">
      <w:bodyDiv w:val="1"/>
      <w:marLeft w:val="0"/>
      <w:marRight w:val="0"/>
      <w:marTop w:val="0"/>
      <w:marBottom w:val="0"/>
      <w:divBdr>
        <w:top w:val="none" w:sz="0" w:space="0" w:color="auto"/>
        <w:left w:val="none" w:sz="0" w:space="0" w:color="auto"/>
        <w:bottom w:val="none" w:sz="0" w:space="0" w:color="auto"/>
        <w:right w:val="none" w:sz="0" w:space="0" w:color="auto"/>
      </w:divBdr>
      <w:divsChild>
        <w:div w:id="532035183">
          <w:marLeft w:val="0"/>
          <w:marRight w:val="0"/>
          <w:marTop w:val="480"/>
          <w:marBottom w:val="0"/>
          <w:divBdr>
            <w:top w:val="none" w:sz="0" w:space="0" w:color="auto"/>
            <w:left w:val="none" w:sz="0" w:space="0" w:color="auto"/>
            <w:bottom w:val="none" w:sz="0" w:space="0" w:color="auto"/>
            <w:right w:val="none" w:sz="0" w:space="0" w:color="auto"/>
          </w:divBdr>
        </w:div>
      </w:divsChild>
    </w:div>
    <w:div w:id="1364593313">
      <w:bodyDiv w:val="1"/>
      <w:marLeft w:val="0"/>
      <w:marRight w:val="0"/>
      <w:marTop w:val="0"/>
      <w:marBottom w:val="0"/>
      <w:divBdr>
        <w:top w:val="none" w:sz="0" w:space="0" w:color="auto"/>
        <w:left w:val="none" w:sz="0" w:space="0" w:color="auto"/>
        <w:bottom w:val="none" w:sz="0" w:space="0" w:color="auto"/>
        <w:right w:val="none" w:sz="0" w:space="0" w:color="auto"/>
      </w:divBdr>
    </w:div>
    <w:div w:id="1509980467">
      <w:bodyDiv w:val="1"/>
      <w:marLeft w:val="0"/>
      <w:marRight w:val="0"/>
      <w:marTop w:val="0"/>
      <w:marBottom w:val="0"/>
      <w:divBdr>
        <w:top w:val="none" w:sz="0" w:space="0" w:color="auto"/>
        <w:left w:val="none" w:sz="0" w:space="0" w:color="auto"/>
        <w:bottom w:val="none" w:sz="0" w:space="0" w:color="auto"/>
        <w:right w:val="none" w:sz="0" w:space="0" w:color="auto"/>
      </w:divBdr>
    </w:div>
    <w:div w:id="1524901767">
      <w:bodyDiv w:val="1"/>
      <w:marLeft w:val="0"/>
      <w:marRight w:val="0"/>
      <w:marTop w:val="0"/>
      <w:marBottom w:val="0"/>
      <w:divBdr>
        <w:top w:val="none" w:sz="0" w:space="0" w:color="auto"/>
        <w:left w:val="none" w:sz="0" w:space="0" w:color="auto"/>
        <w:bottom w:val="none" w:sz="0" w:space="0" w:color="auto"/>
        <w:right w:val="none" w:sz="0" w:space="0" w:color="auto"/>
      </w:divBdr>
    </w:div>
    <w:div w:id="1547987727">
      <w:bodyDiv w:val="1"/>
      <w:marLeft w:val="0"/>
      <w:marRight w:val="0"/>
      <w:marTop w:val="0"/>
      <w:marBottom w:val="0"/>
      <w:divBdr>
        <w:top w:val="none" w:sz="0" w:space="0" w:color="auto"/>
        <w:left w:val="none" w:sz="0" w:space="0" w:color="auto"/>
        <w:bottom w:val="none" w:sz="0" w:space="0" w:color="auto"/>
        <w:right w:val="none" w:sz="0" w:space="0" w:color="auto"/>
      </w:divBdr>
    </w:div>
    <w:div w:id="1613901847">
      <w:bodyDiv w:val="1"/>
      <w:marLeft w:val="0"/>
      <w:marRight w:val="0"/>
      <w:marTop w:val="0"/>
      <w:marBottom w:val="0"/>
      <w:divBdr>
        <w:top w:val="none" w:sz="0" w:space="0" w:color="auto"/>
        <w:left w:val="none" w:sz="0" w:space="0" w:color="auto"/>
        <w:bottom w:val="none" w:sz="0" w:space="0" w:color="auto"/>
        <w:right w:val="none" w:sz="0" w:space="0" w:color="auto"/>
      </w:divBdr>
    </w:div>
    <w:div w:id="1689453728">
      <w:bodyDiv w:val="1"/>
      <w:marLeft w:val="0"/>
      <w:marRight w:val="0"/>
      <w:marTop w:val="0"/>
      <w:marBottom w:val="0"/>
      <w:divBdr>
        <w:top w:val="none" w:sz="0" w:space="0" w:color="auto"/>
        <w:left w:val="none" w:sz="0" w:space="0" w:color="auto"/>
        <w:bottom w:val="none" w:sz="0" w:space="0" w:color="auto"/>
        <w:right w:val="none" w:sz="0" w:space="0" w:color="auto"/>
      </w:divBdr>
    </w:div>
    <w:div w:id="1705905749">
      <w:bodyDiv w:val="1"/>
      <w:marLeft w:val="0"/>
      <w:marRight w:val="0"/>
      <w:marTop w:val="0"/>
      <w:marBottom w:val="0"/>
      <w:divBdr>
        <w:top w:val="none" w:sz="0" w:space="0" w:color="auto"/>
        <w:left w:val="none" w:sz="0" w:space="0" w:color="auto"/>
        <w:bottom w:val="none" w:sz="0" w:space="0" w:color="auto"/>
        <w:right w:val="none" w:sz="0" w:space="0" w:color="auto"/>
      </w:divBdr>
    </w:div>
    <w:div w:id="1785541394">
      <w:bodyDiv w:val="1"/>
      <w:marLeft w:val="0"/>
      <w:marRight w:val="0"/>
      <w:marTop w:val="0"/>
      <w:marBottom w:val="0"/>
      <w:divBdr>
        <w:top w:val="none" w:sz="0" w:space="0" w:color="auto"/>
        <w:left w:val="none" w:sz="0" w:space="0" w:color="auto"/>
        <w:bottom w:val="none" w:sz="0" w:space="0" w:color="auto"/>
        <w:right w:val="none" w:sz="0" w:space="0" w:color="auto"/>
      </w:divBdr>
    </w:div>
    <w:div w:id="1808090338">
      <w:bodyDiv w:val="1"/>
      <w:marLeft w:val="0"/>
      <w:marRight w:val="0"/>
      <w:marTop w:val="0"/>
      <w:marBottom w:val="0"/>
      <w:divBdr>
        <w:top w:val="none" w:sz="0" w:space="0" w:color="auto"/>
        <w:left w:val="none" w:sz="0" w:space="0" w:color="auto"/>
        <w:bottom w:val="none" w:sz="0" w:space="0" w:color="auto"/>
        <w:right w:val="none" w:sz="0" w:space="0" w:color="auto"/>
      </w:divBdr>
    </w:div>
    <w:div w:id="1819611373">
      <w:bodyDiv w:val="1"/>
      <w:marLeft w:val="0"/>
      <w:marRight w:val="0"/>
      <w:marTop w:val="0"/>
      <w:marBottom w:val="0"/>
      <w:divBdr>
        <w:top w:val="none" w:sz="0" w:space="0" w:color="auto"/>
        <w:left w:val="none" w:sz="0" w:space="0" w:color="auto"/>
        <w:bottom w:val="none" w:sz="0" w:space="0" w:color="auto"/>
        <w:right w:val="none" w:sz="0" w:space="0" w:color="auto"/>
      </w:divBdr>
    </w:div>
    <w:div w:id="1914967772">
      <w:bodyDiv w:val="1"/>
      <w:marLeft w:val="0"/>
      <w:marRight w:val="0"/>
      <w:marTop w:val="0"/>
      <w:marBottom w:val="0"/>
      <w:divBdr>
        <w:top w:val="none" w:sz="0" w:space="0" w:color="auto"/>
        <w:left w:val="none" w:sz="0" w:space="0" w:color="auto"/>
        <w:bottom w:val="none" w:sz="0" w:space="0" w:color="auto"/>
        <w:right w:val="none" w:sz="0" w:space="0" w:color="auto"/>
      </w:divBdr>
    </w:div>
    <w:div w:id="1941327011">
      <w:bodyDiv w:val="1"/>
      <w:marLeft w:val="0"/>
      <w:marRight w:val="0"/>
      <w:marTop w:val="0"/>
      <w:marBottom w:val="0"/>
      <w:divBdr>
        <w:top w:val="none" w:sz="0" w:space="0" w:color="auto"/>
        <w:left w:val="none" w:sz="0" w:space="0" w:color="auto"/>
        <w:bottom w:val="none" w:sz="0" w:space="0" w:color="auto"/>
        <w:right w:val="none" w:sz="0" w:space="0" w:color="auto"/>
      </w:divBdr>
    </w:div>
    <w:div w:id="2039113248">
      <w:bodyDiv w:val="1"/>
      <w:marLeft w:val="0"/>
      <w:marRight w:val="0"/>
      <w:marTop w:val="0"/>
      <w:marBottom w:val="0"/>
      <w:divBdr>
        <w:top w:val="none" w:sz="0" w:space="0" w:color="auto"/>
        <w:left w:val="none" w:sz="0" w:space="0" w:color="auto"/>
        <w:bottom w:val="none" w:sz="0" w:space="0" w:color="auto"/>
        <w:right w:val="none" w:sz="0" w:space="0" w:color="auto"/>
      </w:divBdr>
    </w:div>
    <w:div w:id="2042632070">
      <w:bodyDiv w:val="1"/>
      <w:marLeft w:val="0"/>
      <w:marRight w:val="0"/>
      <w:marTop w:val="0"/>
      <w:marBottom w:val="0"/>
      <w:divBdr>
        <w:top w:val="none" w:sz="0" w:space="0" w:color="auto"/>
        <w:left w:val="none" w:sz="0" w:space="0" w:color="auto"/>
        <w:bottom w:val="none" w:sz="0" w:space="0" w:color="auto"/>
        <w:right w:val="none" w:sz="0" w:space="0" w:color="auto"/>
      </w:divBdr>
    </w:div>
    <w:div w:id="21027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microsoft.com/office/2007/relationships/hdphoto" Target="media/hdphoto1.wdp"/><Relationship Id="rId1" Type="http://schemas.openxmlformats.org/officeDocument/2006/relationships/image" Target="media/image4.png"/><Relationship Id="rId5" Type="http://schemas.openxmlformats.org/officeDocument/2006/relationships/image" Target="media/image3.jpe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E7F4C-23C8-41A0-AA7C-2E8D1BEB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AAAVMU</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Agron Ademi</dc:creator>
  <cp:lastModifiedBy>Snezana Nechovska</cp:lastModifiedBy>
  <cp:revision>2</cp:revision>
  <cp:lastPrinted>2022-05-03T12:17:00Z</cp:lastPrinted>
  <dcterms:created xsi:type="dcterms:W3CDTF">2024-01-29T13:31:00Z</dcterms:created>
  <dcterms:modified xsi:type="dcterms:W3CDTF">2024-01-29T13:31:00Z</dcterms:modified>
</cp:coreProperties>
</file>