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87" w:rsidRPr="00EE0EBC" w:rsidRDefault="005F6F87" w:rsidP="005F6F87">
      <w:pPr>
        <w:widowControl w:val="0"/>
        <w:autoSpaceDE w:val="0"/>
        <w:autoSpaceDN w:val="0"/>
        <w:adjustRightInd w:val="0"/>
        <w:spacing w:before="78" w:after="0" w:line="276" w:lineRule="auto"/>
        <w:ind w:left="299" w:right="317"/>
        <w:jc w:val="center"/>
        <w:rPr>
          <w:rFonts w:ascii="Arial Narrow" w:hAnsi="Arial Narrow" w:cs="Arial Narrow"/>
          <w:b/>
          <w:bCs/>
          <w:sz w:val="24"/>
          <w:szCs w:val="24"/>
          <w:lang w:val="mk-MK"/>
        </w:rPr>
      </w:pPr>
      <w:r w:rsidRPr="00EE0EBC">
        <w:rPr>
          <w:rFonts w:ascii="Arial Narrow" w:hAnsi="Arial Narrow" w:cs="Arial Narrow"/>
          <w:b/>
          <w:bCs/>
          <w:sz w:val="24"/>
          <w:szCs w:val="24"/>
          <w:lang w:val="mk-MK"/>
        </w:rPr>
        <w:t>Четврти ја</w:t>
      </w:r>
      <w:r w:rsidRPr="00EE0EBC">
        <w:rPr>
          <w:rFonts w:ascii="Arial Narrow" w:hAnsi="Arial Narrow" w:cs="Arial Narrow"/>
          <w:b/>
          <w:bCs/>
          <w:spacing w:val="-1"/>
          <w:sz w:val="24"/>
          <w:szCs w:val="24"/>
          <w:lang w:val="mk-MK"/>
        </w:rPr>
        <w:t>в</w:t>
      </w:r>
      <w:r w:rsidRPr="00EE0EBC">
        <w:rPr>
          <w:rFonts w:ascii="Arial Narrow" w:hAnsi="Arial Narrow" w:cs="Arial Narrow"/>
          <w:b/>
          <w:bCs/>
          <w:sz w:val="24"/>
          <w:szCs w:val="24"/>
          <w:lang w:val="mk-MK"/>
        </w:rPr>
        <w:t>ен</w:t>
      </w:r>
      <w:r w:rsidRPr="00EE0EBC">
        <w:rPr>
          <w:rFonts w:ascii="Arial Narrow" w:hAnsi="Arial Narrow" w:cs="Arial Narrow"/>
          <w:b/>
          <w:bCs/>
          <w:spacing w:val="-1"/>
          <w:sz w:val="24"/>
          <w:szCs w:val="24"/>
          <w:lang w:val="mk-MK"/>
        </w:rPr>
        <w:t xml:space="preserve"> </w:t>
      </w:r>
      <w:r w:rsidRPr="00EE0EBC">
        <w:rPr>
          <w:rFonts w:ascii="Arial Narrow" w:hAnsi="Arial Narrow" w:cs="Arial Narrow"/>
          <w:b/>
          <w:bCs/>
          <w:sz w:val="24"/>
          <w:szCs w:val="24"/>
          <w:lang w:val="mk-MK"/>
        </w:rPr>
        <w:t>сост</w:t>
      </w:r>
      <w:r w:rsidRPr="00EE0EBC">
        <w:rPr>
          <w:rFonts w:ascii="Arial Narrow" w:hAnsi="Arial Narrow" w:cs="Arial Narrow"/>
          <w:b/>
          <w:bCs/>
          <w:spacing w:val="-2"/>
          <w:sz w:val="24"/>
          <w:szCs w:val="24"/>
          <w:lang w:val="mk-MK"/>
        </w:rPr>
        <w:t>а</w:t>
      </w:r>
      <w:r w:rsidRPr="00EE0EBC">
        <w:rPr>
          <w:rFonts w:ascii="Arial Narrow" w:hAnsi="Arial Narrow" w:cs="Arial Narrow"/>
          <w:b/>
          <w:bCs/>
          <w:spacing w:val="1"/>
          <w:sz w:val="24"/>
          <w:szCs w:val="24"/>
          <w:lang w:val="mk-MK"/>
        </w:rPr>
        <w:t>н</w:t>
      </w:r>
      <w:r w:rsidRPr="00EE0EBC">
        <w:rPr>
          <w:rFonts w:ascii="Arial Narrow" w:hAnsi="Arial Narrow" w:cs="Arial Narrow"/>
          <w:b/>
          <w:bCs/>
          <w:sz w:val="24"/>
          <w:szCs w:val="24"/>
          <w:lang w:val="mk-MK"/>
        </w:rPr>
        <w:t>ок</w:t>
      </w:r>
      <w:r w:rsidRPr="00EE0EBC">
        <w:rPr>
          <w:rFonts w:ascii="Arial Narrow" w:hAnsi="Arial Narrow" w:cs="Arial Narrow"/>
          <w:b/>
          <w:bCs/>
          <w:spacing w:val="-2"/>
          <w:sz w:val="24"/>
          <w:szCs w:val="24"/>
          <w:lang w:val="mk-MK"/>
        </w:rPr>
        <w:t xml:space="preserve"> </w:t>
      </w:r>
      <w:r w:rsidRPr="00EE0EBC">
        <w:rPr>
          <w:rFonts w:ascii="Arial Narrow" w:hAnsi="Arial Narrow" w:cs="Arial Narrow"/>
          <w:b/>
          <w:bCs/>
          <w:spacing w:val="1"/>
          <w:sz w:val="24"/>
          <w:szCs w:val="24"/>
          <w:lang w:val="mk-MK"/>
        </w:rPr>
        <w:t>н</w:t>
      </w:r>
      <w:r w:rsidRPr="00EE0EBC">
        <w:rPr>
          <w:rFonts w:ascii="Arial Narrow" w:hAnsi="Arial Narrow" w:cs="Arial Narrow"/>
          <w:b/>
          <w:bCs/>
          <w:sz w:val="24"/>
          <w:szCs w:val="24"/>
          <w:lang w:val="mk-MK"/>
        </w:rPr>
        <w:t>а</w:t>
      </w:r>
      <w:r w:rsidRPr="00EE0EBC">
        <w:rPr>
          <w:rFonts w:ascii="Arial Narrow" w:hAnsi="Arial Narrow" w:cs="Arial Narrow"/>
          <w:b/>
          <w:bCs/>
          <w:spacing w:val="-2"/>
          <w:sz w:val="24"/>
          <w:szCs w:val="24"/>
          <w:lang w:val="mk-MK"/>
        </w:rPr>
        <w:t xml:space="preserve"> </w:t>
      </w:r>
      <w:r w:rsidRPr="00EE0EBC">
        <w:rPr>
          <w:rFonts w:ascii="Arial Narrow" w:hAnsi="Arial Narrow" w:cs="Arial Narrow"/>
          <w:b/>
          <w:bCs/>
          <w:spacing w:val="-1"/>
          <w:sz w:val="24"/>
          <w:szCs w:val="24"/>
          <w:lang w:val="mk-MK"/>
        </w:rPr>
        <w:t>Аг</w:t>
      </w:r>
      <w:r w:rsidRPr="00EE0EBC">
        <w:rPr>
          <w:rFonts w:ascii="Arial Narrow" w:hAnsi="Arial Narrow" w:cs="Arial Narrow"/>
          <w:b/>
          <w:bCs/>
          <w:sz w:val="24"/>
          <w:szCs w:val="24"/>
          <w:lang w:val="mk-MK"/>
        </w:rPr>
        <w:t>е</w:t>
      </w:r>
      <w:r w:rsidRPr="00EE0EBC">
        <w:rPr>
          <w:rFonts w:ascii="Arial Narrow" w:hAnsi="Arial Narrow" w:cs="Arial Narrow"/>
          <w:b/>
          <w:bCs/>
          <w:spacing w:val="1"/>
          <w:sz w:val="24"/>
          <w:szCs w:val="24"/>
          <w:lang w:val="mk-MK"/>
        </w:rPr>
        <w:t>н</w:t>
      </w:r>
      <w:r w:rsidRPr="00EE0EBC">
        <w:rPr>
          <w:rFonts w:ascii="Arial Narrow" w:hAnsi="Arial Narrow" w:cs="Arial Narrow"/>
          <w:b/>
          <w:bCs/>
          <w:spacing w:val="-1"/>
          <w:sz w:val="24"/>
          <w:szCs w:val="24"/>
          <w:lang w:val="mk-MK"/>
        </w:rPr>
        <w:t>ци</w:t>
      </w:r>
      <w:r w:rsidRPr="00EE0EBC">
        <w:rPr>
          <w:rFonts w:ascii="Arial Narrow" w:hAnsi="Arial Narrow" w:cs="Arial Narrow"/>
          <w:b/>
          <w:bCs/>
          <w:sz w:val="24"/>
          <w:szCs w:val="24"/>
          <w:lang w:val="mk-MK"/>
        </w:rPr>
        <w:t xml:space="preserve">јата </w:t>
      </w:r>
      <w:r w:rsidRPr="00EE0EBC">
        <w:rPr>
          <w:rFonts w:ascii="Arial Narrow" w:hAnsi="Arial Narrow" w:cs="Arial Narrow"/>
          <w:b/>
          <w:bCs/>
          <w:spacing w:val="1"/>
          <w:sz w:val="24"/>
          <w:szCs w:val="24"/>
          <w:lang w:val="mk-MK"/>
        </w:rPr>
        <w:t>з</w:t>
      </w:r>
      <w:r w:rsidRPr="00EE0EBC">
        <w:rPr>
          <w:rFonts w:ascii="Arial Narrow" w:hAnsi="Arial Narrow" w:cs="Arial Narrow"/>
          <w:b/>
          <w:bCs/>
          <w:sz w:val="24"/>
          <w:szCs w:val="24"/>
          <w:lang w:val="mk-MK"/>
        </w:rPr>
        <w:t>а</w:t>
      </w:r>
      <w:r w:rsidRPr="00EE0EBC">
        <w:rPr>
          <w:rFonts w:ascii="Arial Narrow" w:hAnsi="Arial Narrow" w:cs="Arial Narrow"/>
          <w:b/>
          <w:bCs/>
          <w:spacing w:val="-2"/>
          <w:sz w:val="24"/>
          <w:szCs w:val="24"/>
          <w:lang w:val="mk-MK"/>
        </w:rPr>
        <w:t xml:space="preserve"> </w:t>
      </w:r>
      <w:r w:rsidRPr="00EE0EBC">
        <w:rPr>
          <w:rFonts w:ascii="Arial Narrow" w:hAnsi="Arial Narrow" w:cs="Arial Narrow"/>
          <w:b/>
          <w:bCs/>
          <w:sz w:val="24"/>
          <w:szCs w:val="24"/>
          <w:lang w:val="mk-MK"/>
        </w:rPr>
        <w:t>аудио и</w:t>
      </w:r>
      <w:r w:rsidRPr="00EE0EBC">
        <w:rPr>
          <w:rFonts w:ascii="Arial Narrow" w:hAnsi="Arial Narrow" w:cs="Arial Narrow"/>
          <w:b/>
          <w:bCs/>
          <w:spacing w:val="-1"/>
          <w:sz w:val="24"/>
          <w:szCs w:val="24"/>
          <w:lang w:val="mk-MK"/>
        </w:rPr>
        <w:t xml:space="preserve"> </w:t>
      </w:r>
      <w:r w:rsidRPr="00EE0EBC">
        <w:rPr>
          <w:rFonts w:ascii="Arial Narrow" w:hAnsi="Arial Narrow" w:cs="Arial Narrow"/>
          <w:b/>
          <w:bCs/>
          <w:sz w:val="24"/>
          <w:szCs w:val="24"/>
          <w:lang w:val="mk-MK"/>
        </w:rPr>
        <w:t>а</w:t>
      </w:r>
      <w:r w:rsidRPr="00EE0EBC">
        <w:rPr>
          <w:rFonts w:ascii="Arial Narrow" w:hAnsi="Arial Narrow" w:cs="Arial Narrow"/>
          <w:b/>
          <w:bCs/>
          <w:spacing w:val="-2"/>
          <w:sz w:val="24"/>
          <w:szCs w:val="24"/>
          <w:lang w:val="mk-MK"/>
        </w:rPr>
        <w:t>у</w:t>
      </w:r>
      <w:r w:rsidRPr="00EE0EBC">
        <w:rPr>
          <w:rFonts w:ascii="Arial Narrow" w:hAnsi="Arial Narrow" w:cs="Arial Narrow"/>
          <w:b/>
          <w:bCs/>
          <w:sz w:val="24"/>
          <w:szCs w:val="24"/>
          <w:lang w:val="mk-MK"/>
        </w:rPr>
        <w:t>д</w:t>
      </w:r>
      <w:r w:rsidRPr="00EE0EBC">
        <w:rPr>
          <w:rFonts w:ascii="Arial Narrow" w:hAnsi="Arial Narrow" w:cs="Arial Narrow"/>
          <w:b/>
          <w:bCs/>
          <w:spacing w:val="-1"/>
          <w:sz w:val="24"/>
          <w:szCs w:val="24"/>
          <w:lang w:val="mk-MK"/>
        </w:rPr>
        <w:t>и</w:t>
      </w:r>
      <w:r w:rsidRPr="00EE0EBC">
        <w:rPr>
          <w:rFonts w:ascii="Arial Narrow" w:hAnsi="Arial Narrow" w:cs="Arial Narrow"/>
          <w:b/>
          <w:bCs/>
          <w:sz w:val="24"/>
          <w:szCs w:val="24"/>
          <w:lang w:val="mk-MK"/>
        </w:rPr>
        <w:t>о</w:t>
      </w:r>
      <w:r w:rsidRPr="00EE0EBC">
        <w:rPr>
          <w:rFonts w:ascii="Arial Narrow" w:hAnsi="Arial Narrow" w:cs="Arial Narrow"/>
          <w:b/>
          <w:bCs/>
          <w:spacing w:val="-1"/>
          <w:sz w:val="24"/>
          <w:szCs w:val="24"/>
          <w:lang w:val="mk-MK"/>
        </w:rPr>
        <w:t>ви</w:t>
      </w:r>
      <w:r w:rsidRPr="00EE0EBC">
        <w:rPr>
          <w:rFonts w:ascii="Arial Narrow" w:hAnsi="Arial Narrow" w:cs="Arial Narrow"/>
          <w:b/>
          <w:bCs/>
          <w:spacing w:val="1"/>
          <w:sz w:val="24"/>
          <w:szCs w:val="24"/>
          <w:lang w:val="mk-MK"/>
        </w:rPr>
        <w:t>з</w:t>
      </w:r>
      <w:r w:rsidRPr="00EE0EBC">
        <w:rPr>
          <w:rFonts w:ascii="Arial Narrow" w:hAnsi="Arial Narrow" w:cs="Arial Narrow"/>
          <w:b/>
          <w:bCs/>
          <w:sz w:val="24"/>
          <w:szCs w:val="24"/>
          <w:lang w:val="mk-MK"/>
        </w:rPr>
        <w:t>уел</w:t>
      </w:r>
      <w:r w:rsidRPr="00EE0EBC">
        <w:rPr>
          <w:rFonts w:ascii="Arial Narrow" w:hAnsi="Arial Narrow" w:cs="Arial Narrow"/>
          <w:b/>
          <w:bCs/>
          <w:spacing w:val="1"/>
          <w:sz w:val="24"/>
          <w:szCs w:val="24"/>
          <w:lang w:val="mk-MK"/>
        </w:rPr>
        <w:t>н</w:t>
      </w:r>
      <w:r w:rsidRPr="00EE0EBC">
        <w:rPr>
          <w:rFonts w:ascii="Arial Narrow" w:hAnsi="Arial Narrow" w:cs="Arial Narrow"/>
          <w:b/>
          <w:bCs/>
          <w:sz w:val="24"/>
          <w:szCs w:val="24"/>
          <w:lang w:val="mk-MK"/>
        </w:rPr>
        <w:t>и</w:t>
      </w:r>
      <w:r w:rsidRPr="00EE0EBC">
        <w:rPr>
          <w:rFonts w:ascii="Arial Narrow" w:hAnsi="Arial Narrow" w:cs="Arial Narrow"/>
          <w:b/>
          <w:bCs/>
          <w:spacing w:val="-3"/>
          <w:sz w:val="24"/>
          <w:szCs w:val="24"/>
          <w:lang w:val="mk-MK"/>
        </w:rPr>
        <w:t xml:space="preserve"> </w:t>
      </w:r>
      <w:r w:rsidRPr="00EE0EBC">
        <w:rPr>
          <w:rFonts w:ascii="Arial Narrow" w:hAnsi="Arial Narrow" w:cs="Arial Narrow"/>
          <w:b/>
          <w:bCs/>
          <w:sz w:val="24"/>
          <w:szCs w:val="24"/>
          <w:lang w:val="mk-MK"/>
        </w:rPr>
        <w:t>меди</w:t>
      </w:r>
      <w:r w:rsidRPr="00EE0EBC">
        <w:rPr>
          <w:rFonts w:ascii="Arial Narrow" w:hAnsi="Arial Narrow" w:cs="Arial Narrow"/>
          <w:b/>
          <w:bCs/>
          <w:spacing w:val="-2"/>
          <w:sz w:val="24"/>
          <w:szCs w:val="24"/>
          <w:lang w:val="mk-MK"/>
        </w:rPr>
        <w:t>у</w:t>
      </w:r>
      <w:r w:rsidRPr="00EE0EBC">
        <w:rPr>
          <w:rFonts w:ascii="Arial Narrow" w:hAnsi="Arial Narrow" w:cs="Arial Narrow"/>
          <w:b/>
          <w:bCs/>
          <w:sz w:val="24"/>
          <w:szCs w:val="24"/>
          <w:lang w:val="mk-MK"/>
        </w:rPr>
        <w:t>мс</w:t>
      </w:r>
      <w:r w:rsidRPr="00EE0EBC">
        <w:rPr>
          <w:rFonts w:ascii="Arial Narrow" w:hAnsi="Arial Narrow" w:cs="Arial Narrow"/>
          <w:b/>
          <w:bCs/>
          <w:spacing w:val="1"/>
          <w:sz w:val="24"/>
          <w:szCs w:val="24"/>
          <w:lang w:val="mk-MK"/>
        </w:rPr>
        <w:t>к</w:t>
      </w:r>
      <w:r w:rsidRPr="00EE0EBC">
        <w:rPr>
          <w:rFonts w:ascii="Arial Narrow" w:hAnsi="Arial Narrow" w:cs="Arial Narrow"/>
          <w:b/>
          <w:bCs/>
          <w:sz w:val="24"/>
          <w:szCs w:val="24"/>
          <w:lang w:val="mk-MK"/>
        </w:rPr>
        <w:t>и</w:t>
      </w:r>
      <w:r w:rsidRPr="00EE0EBC">
        <w:rPr>
          <w:rFonts w:ascii="Arial Narrow" w:hAnsi="Arial Narrow" w:cs="Arial Narrow"/>
          <w:b/>
          <w:bCs/>
          <w:spacing w:val="-1"/>
          <w:sz w:val="24"/>
          <w:szCs w:val="24"/>
          <w:lang w:val="mk-MK"/>
        </w:rPr>
        <w:t xml:space="preserve"> </w:t>
      </w:r>
      <w:r w:rsidRPr="00EE0EBC">
        <w:rPr>
          <w:rFonts w:ascii="Arial Narrow" w:hAnsi="Arial Narrow" w:cs="Arial Narrow"/>
          <w:b/>
          <w:bCs/>
          <w:sz w:val="24"/>
          <w:szCs w:val="24"/>
          <w:lang w:val="mk-MK"/>
        </w:rPr>
        <w:t>у</w:t>
      </w:r>
      <w:r w:rsidRPr="00EE0EBC">
        <w:rPr>
          <w:rFonts w:ascii="Arial Narrow" w:hAnsi="Arial Narrow" w:cs="Arial Narrow"/>
          <w:b/>
          <w:bCs/>
          <w:spacing w:val="-2"/>
          <w:sz w:val="24"/>
          <w:szCs w:val="24"/>
          <w:lang w:val="mk-MK"/>
        </w:rPr>
        <w:t>сл</w:t>
      </w:r>
      <w:r w:rsidRPr="00EE0EBC">
        <w:rPr>
          <w:rFonts w:ascii="Arial Narrow" w:hAnsi="Arial Narrow" w:cs="Arial Narrow"/>
          <w:b/>
          <w:bCs/>
          <w:sz w:val="24"/>
          <w:szCs w:val="24"/>
          <w:lang w:val="mk-MK"/>
        </w:rPr>
        <w:t>у</w:t>
      </w:r>
      <w:r w:rsidRPr="00EE0EBC">
        <w:rPr>
          <w:rFonts w:ascii="Arial Narrow" w:hAnsi="Arial Narrow" w:cs="Arial Narrow"/>
          <w:b/>
          <w:bCs/>
          <w:spacing w:val="-1"/>
          <w:sz w:val="24"/>
          <w:szCs w:val="24"/>
          <w:lang w:val="mk-MK"/>
        </w:rPr>
        <w:t>г</w:t>
      </w:r>
      <w:r w:rsidRPr="00EE0EBC">
        <w:rPr>
          <w:rFonts w:ascii="Arial Narrow" w:hAnsi="Arial Narrow" w:cs="Arial Narrow"/>
          <w:b/>
          <w:bCs/>
          <w:sz w:val="24"/>
          <w:szCs w:val="24"/>
          <w:lang w:val="mk-MK"/>
        </w:rPr>
        <w:t>и</w:t>
      </w:r>
      <w:r w:rsidRPr="00EE0EBC">
        <w:rPr>
          <w:rFonts w:ascii="Arial Narrow" w:hAnsi="Arial Narrow" w:cs="Arial Narrow"/>
          <w:b/>
          <w:bCs/>
          <w:spacing w:val="-1"/>
          <w:sz w:val="24"/>
          <w:szCs w:val="24"/>
          <w:lang w:val="mk-MK"/>
        </w:rPr>
        <w:t xml:space="preserve"> </w:t>
      </w:r>
      <w:r w:rsidRPr="00EE0EBC">
        <w:rPr>
          <w:rFonts w:ascii="Arial Narrow" w:hAnsi="Arial Narrow" w:cs="Arial Narrow"/>
          <w:b/>
          <w:bCs/>
          <w:spacing w:val="1"/>
          <w:sz w:val="24"/>
          <w:szCs w:val="24"/>
          <w:lang w:val="mk-MK"/>
        </w:rPr>
        <w:t>з</w:t>
      </w:r>
      <w:r w:rsidRPr="00EE0EBC">
        <w:rPr>
          <w:rFonts w:ascii="Arial Narrow" w:hAnsi="Arial Narrow" w:cs="Arial Narrow"/>
          <w:b/>
          <w:bCs/>
          <w:sz w:val="24"/>
          <w:szCs w:val="24"/>
          <w:lang w:val="mk-MK"/>
        </w:rPr>
        <w:t>а 20</w:t>
      </w:r>
      <w:r w:rsidRPr="00EE0EBC">
        <w:rPr>
          <w:rFonts w:ascii="Arial Narrow" w:hAnsi="Arial Narrow" w:cs="Arial Narrow"/>
          <w:b/>
          <w:bCs/>
          <w:spacing w:val="4"/>
          <w:sz w:val="24"/>
          <w:szCs w:val="24"/>
          <w:lang w:val="mk-MK"/>
        </w:rPr>
        <w:t>23</w:t>
      </w:r>
    </w:p>
    <w:p w:rsidR="005F6F87" w:rsidRPr="00EE0EBC" w:rsidRDefault="005F6F87" w:rsidP="005F6F87">
      <w:pPr>
        <w:widowControl w:val="0"/>
        <w:autoSpaceDE w:val="0"/>
        <w:autoSpaceDN w:val="0"/>
        <w:adjustRightInd w:val="0"/>
        <w:spacing w:after="0" w:line="276" w:lineRule="auto"/>
        <w:ind w:left="299" w:right="317"/>
        <w:jc w:val="center"/>
        <w:rPr>
          <w:rFonts w:ascii="Arial Narrow" w:hAnsi="Arial Narrow" w:cs="Arial Narrow"/>
          <w:sz w:val="24"/>
          <w:szCs w:val="24"/>
          <w:lang w:val="mk-MK"/>
        </w:rPr>
      </w:pPr>
    </w:p>
    <w:p w:rsidR="005F6F87" w:rsidRPr="00EE0EBC" w:rsidRDefault="005F6F87" w:rsidP="005F6F87">
      <w:pPr>
        <w:widowControl w:val="0"/>
        <w:autoSpaceDE w:val="0"/>
        <w:autoSpaceDN w:val="0"/>
        <w:adjustRightInd w:val="0"/>
        <w:spacing w:after="0" w:line="276" w:lineRule="auto"/>
        <w:ind w:left="720" w:right="2057" w:firstLine="720"/>
        <w:jc w:val="center"/>
        <w:rPr>
          <w:rFonts w:ascii="Arial Narrow" w:hAnsi="Arial Narrow" w:cs="Arial Narrow"/>
          <w:sz w:val="24"/>
          <w:szCs w:val="24"/>
          <w:lang w:val="mk-MK"/>
        </w:rPr>
      </w:pPr>
      <w:r w:rsidRPr="00EE0EBC">
        <w:rPr>
          <w:rFonts w:ascii="Arial Narrow" w:hAnsi="Arial Narrow" w:cs="Arial Narrow"/>
          <w:b/>
          <w:bCs/>
          <w:sz w:val="24"/>
          <w:szCs w:val="24"/>
          <w:lang w:val="mk-MK"/>
        </w:rPr>
        <w:t>До</w:t>
      </w:r>
      <w:r w:rsidRPr="00EE0EBC">
        <w:rPr>
          <w:rFonts w:ascii="Arial Narrow" w:hAnsi="Arial Narrow" w:cs="Arial Narrow"/>
          <w:b/>
          <w:bCs/>
          <w:spacing w:val="1"/>
          <w:sz w:val="24"/>
          <w:szCs w:val="24"/>
          <w:lang w:val="mk-MK"/>
        </w:rPr>
        <w:t>б</w:t>
      </w:r>
      <w:r w:rsidRPr="00EE0EBC">
        <w:rPr>
          <w:rFonts w:ascii="Arial Narrow" w:hAnsi="Arial Narrow" w:cs="Arial Narrow"/>
          <w:b/>
          <w:bCs/>
          <w:spacing w:val="-1"/>
          <w:sz w:val="24"/>
          <w:szCs w:val="24"/>
          <w:lang w:val="mk-MK"/>
        </w:rPr>
        <w:t>и</w:t>
      </w:r>
      <w:r w:rsidRPr="00EE0EBC">
        <w:rPr>
          <w:rFonts w:ascii="Arial Narrow" w:hAnsi="Arial Narrow" w:cs="Arial Narrow"/>
          <w:b/>
          <w:bCs/>
          <w:spacing w:val="-2"/>
          <w:sz w:val="24"/>
          <w:szCs w:val="24"/>
          <w:lang w:val="mk-MK"/>
        </w:rPr>
        <w:t>е</w:t>
      </w:r>
      <w:r w:rsidRPr="00EE0EBC">
        <w:rPr>
          <w:rFonts w:ascii="Arial Narrow" w:hAnsi="Arial Narrow" w:cs="Arial Narrow"/>
          <w:b/>
          <w:bCs/>
          <w:spacing w:val="1"/>
          <w:sz w:val="24"/>
          <w:szCs w:val="24"/>
          <w:lang w:val="mk-MK"/>
        </w:rPr>
        <w:t>н</w:t>
      </w:r>
      <w:r w:rsidRPr="00EE0EBC">
        <w:rPr>
          <w:rFonts w:ascii="Arial Narrow" w:hAnsi="Arial Narrow" w:cs="Arial Narrow"/>
          <w:b/>
          <w:bCs/>
          <w:sz w:val="24"/>
          <w:szCs w:val="24"/>
          <w:lang w:val="mk-MK"/>
        </w:rPr>
        <w:t>и</w:t>
      </w:r>
      <w:r w:rsidRPr="00EE0EBC">
        <w:rPr>
          <w:rFonts w:ascii="Arial Narrow" w:hAnsi="Arial Narrow" w:cs="Arial Narrow"/>
          <w:b/>
          <w:bCs/>
          <w:spacing w:val="-1"/>
          <w:sz w:val="24"/>
          <w:szCs w:val="24"/>
          <w:lang w:val="mk-MK"/>
        </w:rPr>
        <w:t xml:space="preserve"> </w:t>
      </w:r>
      <w:r w:rsidRPr="00EE0EBC">
        <w:rPr>
          <w:rFonts w:ascii="Arial Narrow" w:hAnsi="Arial Narrow" w:cs="Arial Narrow"/>
          <w:b/>
          <w:bCs/>
          <w:sz w:val="24"/>
          <w:szCs w:val="24"/>
          <w:lang w:val="mk-MK"/>
        </w:rPr>
        <w:t>став</w:t>
      </w:r>
      <w:r w:rsidRPr="00EE0EBC">
        <w:rPr>
          <w:rFonts w:ascii="Arial Narrow" w:hAnsi="Arial Narrow" w:cs="Arial Narrow"/>
          <w:b/>
          <w:bCs/>
          <w:spacing w:val="-1"/>
          <w:sz w:val="24"/>
          <w:szCs w:val="24"/>
          <w:lang w:val="mk-MK"/>
        </w:rPr>
        <w:t>ов</w:t>
      </w:r>
      <w:r w:rsidRPr="00EE0EBC">
        <w:rPr>
          <w:rFonts w:ascii="Arial Narrow" w:hAnsi="Arial Narrow" w:cs="Arial Narrow"/>
          <w:b/>
          <w:bCs/>
          <w:sz w:val="24"/>
          <w:szCs w:val="24"/>
          <w:lang w:val="mk-MK"/>
        </w:rPr>
        <w:t>и</w:t>
      </w:r>
      <w:r w:rsidRPr="00EE0EBC">
        <w:rPr>
          <w:rFonts w:ascii="Arial Narrow" w:hAnsi="Arial Narrow" w:cs="Arial Narrow"/>
          <w:b/>
          <w:bCs/>
          <w:spacing w:val="-1"/>
          <w:sz w:val="24"/>
          <w:szCs w:val="24"/>
          <w:lang w:val="mk-MK"/>
        </w:rPr>
        <w:t xml:space="preserve"> </w:t>
      </w:r>
      <w:r w:rsidRPr="00EE0EBC">
        <w:rPr>
          <w:rFonts w:ascii="Arial Narrow" w:hAnsi="Arial Narrow" w:cs="Arial Narrow"/>
          <w:b/>
          <w:bCs/>
          <w:sz w:val="24"/>
          <w:szCs w:val="24"/>
          <w:lang w:val="mk-MK"/>
        </w:rPr>
        <w:t>и</w:t>
      </w:r>
      <w:r w:rsidRPr="00EE0EBC">
        <w:rPr>
          <w:rFonts w:ascii="Arial Narrow" w:hAnsi="Arial Narrow" w:cs="Arial Narrow"/>
          <w:b/>
          <w:bCs/>
          <w:spacing w:val="-1"/>
          <w:sz w:val="24"/>
          <w:szCs w:val="24"/>
          <w:lang w:val="mk-MK"/>
        </w:rPr>
        <w:t xml:space="preserve"> </w:t>
      </w:r>
      <w:r w:rsidRPr="00EE0EBC">
        <w:rPr>
          <w:rFonts w:ascii="Arial Narrow" w:hAnsi="Arial Narrow" w:cs="Arial Narrow"/>
          <w:b/>
          <w:bCs/>
          <w:sz w:val="24"/>
          <w:szCs w:val="24"/>
          <w:lang w:val="mk-MK"/>
        </w:rPr>
        <w:t>мисл</w:t>
      </w:r>
      <w:r w:rsidRPr="00EE0EBC">
        <w:rPr>
          <w:rFonts w:ascii="Arial Narrow" w:hAnsi="Arial Narrow" w:cs="Arial Narrow"/>
          <w:b/>
          <w:bCs/>
          <w:spacing w:val="-2"/>
          <w:sz w:val="24"/>
          <w:szCs w:val="24"/>
          <w:lang w:val="mk-MK"/>
        </w:rPr>
        <w:t>е</w:t>
      </w:r>
      <w:r w:rsidRPr="00EE0EBC">
        <w:rPr>
          <w:rFonts w:ascii="Arial Narrow" w:hAnsi="Arial Narrow" w:cs="Arial Narrow"/>
          <w:b/>
          <w:bCs/>
          <w:spacing w:val="-1"/>
          <w:sz w:val="24"/>
          <w:szCs w:val="24"/>
          <w:lang w:val="mk-MK"/>
        </w:rPr>
        <w:t>њ</w:t>
      </w:r>
      <w:r w:rsidRPr="00EE0EBC">
        <w:rPr>
          <w:rFonts w:ascii="Arial Narrow" w:hAnsi="Arial Narrow" w:cs="Arial Narrow"/>
          <w:b/>
          <w:bCs/>
          <w:sz w:val="24"/>
          <w:szCs w:val="24"/>
          <w:lang w:val="mk-MK"/>
        </w:rPr>
        <w:t>а од присутните учесници</w:t>
      </w:r>
    </w:p>
    <w:p w:rsidR="005F6F87" w:rsidRPr="00EE0EBC" w:rsidRDefault="005F6F87" w:rsidP="005F6F87">
      <w:pPr>
        <w:widowControl w:val="0"/>
        <w:autoSpaceDE w:val="0"/>
        <w:autoSpaceDN w:val="0"/>
        <w:adjustRightInd w:val="0"/>
        <w:spacing w:after="0" w:line="276" w:lineRule="auto"/>
        <w:jc w:val="both"/>
        <w:rPr>
          <w:rFonts w:ascii="Arial Narrow" w:hAnsi="Arial Narrow" w:cs="Arial Narrow"/>
          <w:sz w:val="24"/>
          <w:szCs w:val="24"/>
          <w:lang w:val="mk-MK"/>
        </w:rPr>
      </w:pPr>
    </w:p>
    <w:p w:rsidR="005F6F87" w:rsidRPr="00EE0EBC" w:rsidRDefault="005F6F87" w:rsidP="005F6F87">
      <w:pPr>
        <w:widowControl w:val="0"/>
        <w:autoSpaceDE w:val="0"/>
        <w:autoSpaceDN w:val="0"/>
        <w:adjustRightInd w:val="0"/>
        <w:spacing w:after="0" w:line="276" w:lineRule="auto"/>
        <w:ind w:left="2880" w:right="3838" w:firstLine="720"/>
        <w:rPr>
          <w:rFonts w:ascii="Arial Narrow" w:hAnsi="Arial Narrow" w:cs="Arial Narrow"/>
          <w:b/>
          <w:bCs/>
          <w:spacing w:val="1"/>
          <w:sz w:val="24"/>
          <w:szCs w:val="24"/>
          <w:lang w:val="mk-MK"/>
        </w:rPr>
      </w:pPr>
      <w:r w:rsidRPr="00EE0EBC">
        <w:rPr>
          <w:rFonts w:ascii="Arial Narrow" w:hAnsi="Arial Narrow" w:cs="Arial Narrow"/>
          <w:b/>
          <w:bCs/>
          <w:sz w:val="24"/>
          <w:szCs w:val="24"/>
          <w:lang w:val="mk-MK"/>
        </w:rPr>
        <w:t>21.12.2023 година</w:t>
      </w:r>
      <w:r w:rsidRPr="00EE0EBC">
        <w:rPr>
          <w:rFonts w:ascii="Arial Narrow" w:hAnsi="Arial Narrow" w:cs="Arial Narrow"/>
          <w:b/>
          <w:bCs/>
          <w:spacing w:val="1"/>
          <w:sz w:val="24"/>
          <w:szCs w:val="24"/>
          <w:lang w:val="mk-MK"/>
        </w:rPr>
        <w:t xml:space="preserve"> </w:t>
      </w:r>
    </w:p>
    <w:p w:rsidR="005F6F87" w:rsidRPr="00EE0EBC" w:rsidRDefault="005F6F87" w:rsidP="005F6F87">
      <w:pPr>
        <w:widowControl w:val="0"/>
        <w:autoSpaceDE w:val="0"/>
        <w:autoSpaceDN w:val="0"/>
        <w:adjustRightInd w:val="0"/>
        <w:spacing w:after="0" w:line="276" w:lineRule="auto"/>
        <w:ind w:left="2880" w:right="3838" w:firstLine="720"/>
        <w:rPr>
          <w:rFonts w:ascii="Arial Narrow" w:hAnsi="Arial Narrow" w:cs="Arial Narrow"/>
          <w:sz w:val="24"/>
          <w:szCs w:val="24"/>
          <w:lang w:val="mk-MK"/>
        </w:rPr>
      </w:pPr>
    </w:p>
    <w:p w:rsidR="005F6F87" w:rsidRPr="00EE0EBC" w:rsidRDefault="005F6F87" w:rsidP="005F6F87">
      <w:pPr>
        <w:spacing w:line="276" w:lineRule="auto"/>
        <w:ind w:firstLine="720"/>
        <w:jc w:val="both"/>
        <w:rPr>
          <w:rFonts w:ascii="Arial Narrow" w:hAnsi="Arial Narrow"/>
          <w:sz w:val="24"/>
          <w:szCs w:val="24"/>
          <w:lang w:val="mk-MK"/>
        </w:rPr>
      </w:pPr>
      <w:r w:rsidRPr="00EE0EBC">
        <w:rPr>
          <w:rFonts w:ascii="Arial Narrow" w:hAnsi="Arial Narrow"/>
          <w:sz w:val="24"/>
          <w:szCs w:val="24"/>
          <w:lang w:val="mk-MK"/>
        </w:rPr>
        <w:t>На 21 декември, Агенцијата за аудио и аудиовизуелни медиумски услуги го одржа последниот јавен состанок за 2023 година, на кој директорот д-р Зоран Трајчевски направи пресек на реализираните активности согласно Годишната програма за работа во изминатите три месеци.</w:t>
      </w:r>
    </w:p>
    <w:p w:rsidR="005F6F87" w:rsidRPr="00EE0EBC" w:rsidRDefault="005F6F87" w:rsidP="005F6F87">
      <w:pPr>
        <w:spacing w:line="276" w:lineRule="auto"/>
        <w:ind w:firstLine="720"/>
        <w:jc w:val="both"/>
        <w:rPr>
          <w:rFonts w:ascii="Arial Narrow" w:hAnsi="Arial Narrow"/>
          <w:sz w:val="24"/>
          <w:szCs w:val="24"/>
          <w:lang w:val="mk-MK"/>
        </w:rPr>
      </w:pPr>
      <w:r w:rsidRPr="00EE0EBC">
        <w:rPr>
          <w:rFonts w:ascii="Arial Narrow" w:hAnsi="Arial Narrow"/>
          <w:sz w:val="24"/>
          <w:szCs w:val="24"/>
          <w:lang w:val="mk-MK"/>
        </w:rPr>
        <w:t>На барање на националните терестријални телевизии Канал 5 и Телма, на состанокот се отвори дискусија за справувањето со говорот на омраза во медиумите и онлајн просторот.</w:t>
      </w:r>
    </w:p>
    <w:p w:rsidR="005F6F87" w:rsidRPr="00EE0EBC" w:rsidRDefault="005F6F87" w:rsidP="005F6F87">
      <w:pPr>
        <w:spacing w:line="276" w:lineRule="auto"/>
        <w:jc w:val="both"/>
        <w:rPr>
          <w:rFonts w:ascii="Arial Narrow" w:hAnsi="Arial Narrow"/>
          <w:sz w:val="24"/>
          <w:szCs w:val="24"/>
          <w:lang w:val="mk-MK"/>
        </w:rPr>
      </w:pPr>
    </w:p>
    <w:p w:rsidR="005F6F87" w:rsidRPr="00EE0EBC" w:rsidRDefault="005F6F87" w:rsidP="005F6F87">
      <w:pPr>
        <w:spacing w:line="276" w:lineRule="auto"/>
        <w:jc w:val="both"/>
        <w:rPr>
          <w:rFonts w:ascii="Arial Narrow" w:hAnsi="Arial Narrow"/>
          <w:b/>
          <w:sz w:val="24"/>
          <w:szCs w:val="24"/>
          <w:lang w:val="mk-MK"/>
        </w:rPr>
      </w:pPr>
      <w:r w:rsidRPr="00EE0EBC">
        <w:rPr>
          <w:rFonts w:ascii="Arial Narrow" w:hAnsi="Arial Narrow"/>
          <w:b/>
          <w:sz w:val="24"/>
          <w:szCs w:val="24"/>
          <w:lang w:val="mk-MK"/>
        </w:rPr>
        <w:t xml:space="preserve">Панел дискусија: </w:t>
      </w:r>
    </w:p>
    <w:p w:rsidR="005F6F87" w:rsidRDefault="005F6F87" w:rsidP="005F6F87">
      <w:pPr>
        <w:spacing w:line="276" w:lineRule="auto"/>
        <w:jc w:val="both"/>
        <w:rPr>
          <w:rFonts w:ascii="Arial Narrow" w:hAnsi="Arial Narrow"/>
          <w:sz w:val="24"/>
          <w:szCs w:val="24"/>
          <w:lang w:val="mk-MK"/>
        </w:rPr>
      </w:pPr>
      <w:r w:rsidRPr="00EE0EBC">
        <w:rPr>
          <w:rFonts w:ascii="Arial Narrow" w:hAnsi="Arial Narrow"/>
          <w:b/>
          <w:sz w:val="24"/>
          <w:szCs w:val="24"/>
          <w:lang w:val="mk-MK"/>
        </w:rPr>
        <w:t xml:space="preserve">Иван Мирчевски директор на ТВ Канал 5 и претседател на ММА </w:t>
      </w:r>
      <w:r w:rsidRPr="00EE0EBC">
        <w:rPr>
          <w:rFonts w:ascii="Arial Narrow" w:hAnsi="Arial Narrow"/>
          <w:sz w:val="24"/>
          <w:szCs w:val="24"/>
          <w:lang w:val="mk-MK"/>
        </w:rPr>
        <w:t xml:space="preserve">ја отвори дискусијата посветена на говорот на омраза и посочи дека медиумите и институциите треба заедно да работат на прашањето за справувањето со ваквите појави, кои се посебно изразени во интернет просторот. </w:t>
      </w:r>
      <w:r>
        <w:rPr>
          <w:rFonts w:ascii="Arial Narrow" w:hAnsi="Arial Narrow"/>
          <w:sz w:val="24"/>
          <w:szCs w:val="24"/>
          <w:lang w:val="mk-MK"/>
        </w:rPr>
        <w:t>Рече</w:t>
      </w:r>
      <w:r w:rsidRPr="00EE0EBC">
        <w:rPr>
          <w:rFonts w:ascii="Arial Narrow" w:hAnsi="Arial Narrow"/>
          <w:sz w:val="24"/>
          <w:szCs w:val="24"/>
          <w:lang w:val="mk-MK"/>
        </w:rPr>
        <w:t xml:space="preserve"> дека со медиумската писменост не може да се помогне некој да разликува што е вест а што не, туку дека единствен начин некое лице да се разубеди која вест е вистинита а која не, е да му се посочи, дека изворот од каде што доаѓа некоја вест често прави, продуцира и споделува лажни вести. За тоа се потребни повеќе кампањи за факт-чекинг и за јавно објавување на субјектите кои шират лажни вести коишто во одреден момент стануваат и кривични дела. </w:t>
      </w:r>
    </w:p>
    <w:p w:rsidR="005F6F87" w:rsidRPr="00EE0EBC" w:rsidRDefault="005F6F87" w:rsidP="005F6F87">
      <w:pPr>
        <w:spacing w:line="276" w:lineRule="auto"/>
        <w:jc w:val="both"/>
        <w:rPr>
          <w:rFonts w:ascii="Arial Narrow" w:hAnsi="Arial Narrow"/>
          <w:color w:val="000000" w:themeColor="text1"/>
          <w:sz w:val="24"/>
          <w:szCs w:val="24"/>
          <w:lang w:val="mk-MK"/>
        </w:rPr>
      </w:pPr>
      <w:r>
        <w:rPr>
          <w:rFonts w:ascii="Arial Narrow" w:hAnsi="Arial Narrow"/>
          <w:sz w:val="24"/>
          <w:szCs w:val="24"/>
          <w:lang w:val="mk-MK"/>
        </w:rPr>
        <w:t>Тој со присутните с</w:t>
      </w:r>
      <w:r w:rsidRPr="00EE0EBC">
        <w:rPr>
          <w:rFonts w:ascii="Arial Narrow" w:hAnsi="Arial Narrow"/>
          <w:sz w:val="24"/>
          <w:szCs w:val="24"/>
          <w:lang w:val="mk-MK"/>
        </w:rPr>
        <w:t xml:space="preserve">подели </w:t>
      </w:r>
      <w:r>
        <w:rPr>
          <w:rFonts w:ascii="Arial Narrow" w:hAnsi="Arial Narrow"/>
          <w:sz w:val="24"/>
          <w:szCs w:val="24"/>
          <w:lang w:val="mk-MK"/>
        </w:rPr>
        <w:t xml:space="preserve">неколку </w:t>
      </w:r>
      <w:r w:rsidRPr="00EE0EBC">
        <w:rPr>
          <w:rFonts w:ascii="Arial Narrow" w:hAnsi="Arial Narrow"/>
          <w:sz w:val="24"/>
          <w:szCs w:val="24"/>
          <w:lang w:val="mk-MK"/>
        </w:rPr>
        <w:t>видеа</w:t>
      </w:r>
      <w:r>
        <w:rPr>
          <w:rFonts w:ascii="Arial Narrow" w:hAnsi="Arial Narrow"/>
          <w:sz w:val="24"/>
          <w:szCs w:val="24"/>
          <w:lang w:val="mk-MK"/>
        </w:rPr>
        <w:t xml:space="preserve">, придружени со следново објаснување од негова страна - на едното видео е </w:t>
      </w:r>
      <w:r w:rsidRPr="00EE0EBC">
        <w:rPr>
          <w:rFonts w:ascii="Arial Narrow" w:hAnsi="Arial Narrow"/>
          <w:sz w:val="24"/>
          <w:szCs w:val="24"/>
          <w:lang w:val="mk-MK"/>
        </w:rPr>
        <w:t>содржина објавена на портал, во студио кое ги има сите елементи на телевизиско студио каде што</w:t>
      </w:r>
      <w:r>
        <w:rPr>
          <w:rFonts w:ascii="Arial Narrow" w:hAnsi="Arial Narrow"/>
          <w:sz w:val="24"/>
          <w:szCs w:val="24"/>
          <w:lang w:val="mk-MK"/>
        </w:rPr>
        <w:t xml:space="preserve">, според него </w:t>
      </w:r>
      <w:r w:rsidRPr="00EE0EBC">
        <w:rPr>
          <w:rFonts w:ascii="Arial Narrow" w:hAnsi="Arial Narrow"/>
          <w:sz w:val="24"/>
          <w:szCs w:val="24"/>
          <w:lang w:val="mk-MK"/>
        </w:rPr>
        <w:t xml:space="preserve">се изнесени клевети и навреди, говор на омраза дека националните телевизии се дел од заробената држава и се формирани за потребите на политичките партии; содржина каде лице на својот портал објавува туѓи приватни пораки со закани; содржина пласирана на </w:t>
      </w:r>
      <w:r w:rsidRPr="00EE0EBC">
        <w:rPr>
          <w:rFonts w:ascii="Arial Narrow" w:hAnsi="Arial Narrow"/>
          <w:sz w:val="24"/>
          <w:szCs w:val="24"/>
        </w:rPr>
        <w:t>YouTube</w:t>
      </w:r>
      <w:r w:rsidRPr="00EE0EBC">
        <w:rPr>
          <w:rFonts w:ascii="Arial Narrow" w:hAnsi="Arial Narrow"/>
          <w:sz w:val="24"/>
          <w:szCs w:val="24"/>
          <w:lang w:val="mk-MK"/>
        </w:rPr>
        <w:t xml:space="preserve"> каде од страна на физичко лице се употребува шовинизам и говор на омраза; интервју на интернет портал каде гостин е поранешен премиер кој е бегалец по кого е распишана потерница и сл. Посочи дека за ваков вид содржина органите на прогонот и другите институции не треба да молчат, туку активно да реагираат. Додаде дека од една страна традиционалните медиуми радија/телевизии треба да работат согласно законските одредби и доколку не ги почитуваат истите се казнувани, а од друга страна има лица кои на интернет просторот работат во форма на телевизиска програма, а не подлежат на регулација и не се казнувани за шире</w:t>
      </w:r>
      <w:r>
        <w:rPr>
          <w:rFonts w:ascii="Arial Narrow" w:hAnsi="Arial Narrow"/>
          <w:sz w:val="24"/>
          <w:szCs w:val="24"/>
          <w:lang w:val="mk-MK"/>
        </w:rPr>
        <w:t>њ</w:t>
      </w:r>
      <w:r w:rsidRPr="00EE0EBC">
        <w:rPr>
          <w:rFonts w:ascii="Arial Narrow" w:hAnsi="Arial Narrow"/>
          <w:sz w:val="24"/>
          <w:szCs w:val="24"/>
          <w:lang w:val="mk-MK"/>
        </w:rPr>
        <w:t xml:space="preserve">е говор на омраза, клевети, навреди, закани. Во однос на последните измени на ЗААВМУ, додаде дека и платформите за споделување на видеа и видеата креирани од корисниците станаа предмет на регулација и дека таа треба да се спроведува во пракса. Во поглед на подзаконските акти кои треба да ги донесе Агенцијата, а се однесуваат на </w:t>
      </w:r>
      <w:r w:rsidRPr="00EE0EBC">
        <w:rPr>
          <w:rFonts w:ascii="Arial Narrow" w:hAnsi="Arial Narrow"/>
          <w:color w:val="000000" w:themeColor="text1"/>
          <w:sz w:val="24"/>
          <w:szCs w:val="24"/>
          <w:lang w:val="mk-MK"/>
        </w:rPr>
        <w:t xml:space="preserve">платформите за споделување видеа, посочи дека пред да бидат донесени од страна на Агенцијата, </w:t>
      </w:r>
      <w:r w:rsidRPr="00EE0EBC">
        <w:rPr>
          <w:rFonts w:ascii="Arial Narrow" w:hAnsi="Arial Narrow"/>
          <w:color w:val="000000" w:themeColor="text1"/>
          <w:sz w:val="24"/>
          <w:szCs w:val="24"/>
          <w:lang w:val="mk-MK"/>
        </w:rPr>
        <w:lastRenderedPageBreak/>
        <w:t>истите треба да бидат разгледани и од страна на традиционалните медиуми и да бидат изработени во најскоро време.</w:t>
      </w:r>
    </w:p>
    <w:p w:rsidR="005F6F87" w:rsidRPr="00EE0EBC" w:rsidRDefault="005F6F87" w:rsidP="005F6F87">
      <w:pPr>
        <w:spacing w:line="276" w:lineRule="auto"/>
        <w:jc w:val="both"/>
        <w:rPr>
          <w:rFonts w:ascii="Arial Narrow" w:hAnsi="Arial Narrow"/>
          <w:color w:val="000000" w:themeColor="text1"/>
          <w:sz w:val="24"/>
          <w:szCs w:val="24"/>
          <w:lang w:val="mk-MK"/>
        </w:rPr>
      </w:pPr>
      <w:r w:rsidRPr="00EE0EBC">
        <w:rPr>
          <w:rFonts w:ascii="Arial Narrow" w:hAnsi="Arial Narrow"/>
          <w:b/>
          <w:color w:val="000000" w:themeColor="text1"/>
          <w:sz w:val="24"/>
          <w:szCs w:val="24"/>
          <w:lang w:val="mk-MK"/>
        </w:rPr>
        <w:t>м-р Виктор Стојанов од Секторот за програмски работи во АВМУ</w:t>
      </w:r>
      <w:r w:rsidRPr="00EE0EBC">
        <w:rPr>
          <w:rFonts w:ascii="Arial Narrow" w:hAnsi="Arial Narrow"/>
          <w:color w:val="000000" w:themeColor="text1"/>
          <w:sz w:val="24"/>
          <w:szCs w:val="24"/>
          <w:lang w:val="mk-MK"/>
        </w:rPr>
        <w:t xml:space="preserve"> – ги сподели заклучоците од последниот состанок на Мрежата за борба </w:t>
      </w:r>
      <w:r w:rsidRPr="00B4410D">
        <w:rPr>
          <w:rFonts w:ascii="Arial Narrow" w:hAnsi="Arial Narrow"/>
          <w:color w:val="000000" w:themeColor="text1"/>
          <w:sz w:val="24"/>
          <w:szCs w:val="24"/>
          <w:lang w:val="ru-RU"/>
        </w:rPr>
        <w:t xml:space="preserve">против говор на омраза во медиумите, чија членка е и Агенцијата. </w:t>
      </w:r>
      <w:r w:rsidRPr="00EE0EBC">
        <w:rPr>
          <w:rFonts w:ascii="Arial Narrow" w:hAnsi="Arial Narrow"/>
          <w:color w:val="000000" w:themeColor="text1"/>
          <w:sz w:val="24"/>
          <w:szCs w:val="24"/>
          <w:lang w:val="mk-MK"/>
        </w:rPr>
        <w:t>Мрежата утврди дека ќе одржува работни состаноци најмалку четири пати годишно и секој член редовно ќе споделува информации за своите активности. Посочи дека е предложено да се разгледуваат практични примери на пристигнати претставки до СЕММ, случаи кои ги има евидентирано Хелсиншкиот комитет, КВИР центарот и други невладини организации кои поднесуваат кривични пријави до Јавното обвинителство и до Секторот за компјутерски криминал во МВР. Д</w:t>
      </w:r>
      <w:r w:rsidRPr="00B4410D">
        <w:rPr>
          <w:rFonts w:ascii="Arial Narrow" w:hAnsi="Arial Narrow"/>
          <w:color w:val="000000" w:themeColor="text1"/>
          <w:sz w:val="24"/>
          <w:szCs w:val="24"/>
          <w:lang w:val="ru-RU"/>
        </w:rPr>
        <w:t xml:space="preserve">оговорено е на почетокот на 2024 година да се потпише Меморандумот на Мрежата со кој ќе се операционализираат активностите во наредниот период, за да се искористи периодот пред изборниот процес кога најчесто е евидентиран потпалувачки говор во медиумите и на социјалните мрежи. </w:t>
      </w:r>
      <w:r w:rsidRPr="00EE0EBC">
        <w:rPr>
          <w:rFonts w:ascii="Arial Narrow" w:hAnsi="Arial Narrow"/>
          <w:color w:val="000000" w:themeColor="text1"/>
          <w:sz w:val="24"/>
          <w:szCs w:val="24"/>
          <w:lang w:val="mk-MK"/>
        </w:rPr>
        <w:t xml:space="preserve">Како дополнителни предлог активности за 2024 година беа наведени медиумски кампањи, изработка на прирачник за јавноста за тоа што се подразбира под говор на омраза. Додаде дека </w:t>
      </w:r>
      <w:r w:rsidRPr="00B4410D">
        <w:rPr>
          <w:rFonts w:ascii="Arial Narrow" w:hAnsi="Arial Narrow"/>
          <w:color w:val="000000" w:themeColor="text1"/>
          <w:sz w:val="24"/>
          <w:szCs w:val="24"/>
          <w:lang w:val="ru-RU"/>
        </w:rPr>
        <w:t xml:space="preserve">од Секретаријатот на Владата </w:t>
      </w:r>
      <w:r w:rsidRPr="00EE0EBC">
        <w:rPr>
          <w:rFonts w:ascii="Arial Narrow" w:hAnsi="Arial Narrow"/>
          <w:color w:val="000000" w:themeColor="text1"/>
          <w:sz w:val="24"/>
          <w:szCs w:val="24"/>
        </w:rPr>
        <w:t>e</w:t>
      </w:r>
      <w:r w:rsidRPr="00B4410D">
        <w:rPr>
          <w:rFonts w:ascii="Arial Narrow" w:hAnsi="Arial Narrow"/>
          <w:color w:val="000000" w:themeColor="text1"/>
          <w:sz w:val="24"/>
          <w:szCs w:val="24"/>
          <w:lang w:val="ru-RU"/>
        </w:rPr>
        <w:t xml:space="preserve"> најавено дека активностите на Мрежата се влезени во новата Стратегија за периодот 2024-2028 година и во неа се предвидени финансиски средства кои можат да се искористат за поддршка на работата на Мрежата.</w:t>
      </w:r>
      <w:r w:rsidRPr="00EE0EBC">
        <w:rPr>
          <w:rFonts w:ascii="Arial Narrow" w:hAnsi="Arial Narrow"/>
          <w:color w:val="000000" w:themeColor="text1"/>
          <w:sz w:val="24"/>
          <w:szCs w:val="24"/>
          <w:lang w:val="mk-MK"/>
        </w:rPr>
        <w:t xml:space="preserve"> </w:t>
      </w:r>
    </w:p>
    <w:p w:rsidR="005F6F87" w:rsidRPr="00EE0EBC" w:rsidRDefault="005F6F87" w:rsidP="005F6F87">
      <w:pPr>
        <w:pStyle w:val="Heading1"/>
        <w:shd w:val="clear" w:color="auto" w:fill="FFFFFF"/>
        <w:spacing w:before="0" w:beforeAutospacing="0" w:after="0" w:afterAutospacing="0" w:line="276" w:lineRule="auto"/>
        <w:jc w:val="both"/>
        <w:rPr>
          <w:rFonts w:ascii="Arial Narrow" w:hAnsi="Arial Narrow" w:cs="Open Sans"/>
          <w:color w:val="000000"/>
          <w:sz w:val="24"/>
          <w:szCs w:val="24"/>
        </w:rPr>
      </w:pPr>
    </w:p>
    <w:p w:rsidR="005F6F87" w:rsidRPr="00EE0EBC" w:rsidRDefault="005F6F87" w:rsidP="005F6F87">
      <w:pPr>
        <w:pStyle w:val="Heading1"/>
        <w:shd w:val="clear" w:color="auto" w:fill="FFFFFF"/>
        <w:spacing w:before="0" w:beforeAutospacing="0" w:after="0" w:afterAutospacing="0" w:line="276" w:lineRule="auto"/>
        <w:jc w:val="both"/>
        <w:rPr>
          <w:rFonts w:ascii="Arial Narrow" w:eastAsiaTheme="minorHAnsi" w:hAnsi="Arial Narrow" w:cstheme="minorBidi"/>
          <w:b w:val="0"/>
          <w:bCs w:val="0"/>
          <w:kern w:val="2"/>
          <w:sz w:val="24"/>
          <w:szCs w:val="24"/>
          <w:lang w:val="mk-MK" w:eastAsia="en-US"/>
          <w14:ligatures w14:val="standardContextual"/>
        </w:rPr>
      </w:pPr>
      <w:r w:rsidRPr="00EE0EBC">
        <w:rPr>
          <w:rFonts w:ascii="Arial Narrow" w:hAnsi="Arial Narrow" w:cs="Open Sans"/>
          <w:color w:val="000000"/>
          <w:sz w:val="24"/>
          <w:szCs w:val="24"/>
        </w:rPr>
        <w:t>Магдалена Д. Довлева, раководител</w:t>
      </w:r>
      <w:r w:rsidRPr="00EE0EBC">
        <w:rPr>
          <w:rFonts w:ascii="Arial Narrow" w:hAnsi="Arial Narrow" w:cs="Open Sans"/>
          <w:color w:val="000000"/>
          <w:sz w:val="24"/>
          <w:szCs w:val="24"/>
          <w:lang w:val="mk-MK"/>
        </w:rPr>
        <w:t>ка</w:t>
      </w:r>
      <w:r w:rsidRPr="00EE0EBC">
        <w:rPr>
          <w:rFonts w:ascii="Arial Narrow" w:hAnsi="Arial Narrow" w:cs="Open Sans"/>
          <w:color w:val="000000"/>
          <w:sz w:val="24"/>
          <w:szCs w:val="24"/>
        </w:rPr>
        <w:t xml:space="preserve"> на Сектор за стратешко планирање и авторски права</w:t>
      </w:r>
      <w:r w:rsidRPr="00EE0EBC">
        <w:rPr>
          <w:rFonts w:ascii="Arial Narrow" w:hAnsi="Arial Narrow"/>
          <w:b w:val="0"/>
          <w:bCs w:val="0"/>
          <w:sz w:val="24"/>
          <w:szCs w:val="24"/>
          <w:lang w:val="mk-MK"/>
        </w:rPr>
        <w:t xml:space="preserve"> </w:t>
      </w:r>
      <w:r w:rsidRPr="00EE0EBC">
        <w:rPr>
          <w:rFonts w:ascii="Arial Narrow" w:hAnsi="Arial Narrow"/>
          <w:bCs w:val="0"/>
          <w:sz w:val="24"/>
          <w:szCs w:val="24"/>
          <w:lang w:val="mk-MK"/>
        </w:rPr>
        <w:t>во АВМУ</w:t>
      </w:r>
      <w:r w:rsidRPr="00EE0EBC">
        <w:rPr>
          <w:rFonts w:ascii="Arial Narrow" w:eastAsiaTheme="minorHAnsi" w:hAnsi="Arial Narrow" w:cstheme="minorBidi"/>
          <w:b w:val="0"/>
          <w:bCs w:val="0"/>
          <w:kern w:val="2"/>
          <w:sz w:val="24"/>
          <w:szCs w:val="24"/>
          <w:lang w:val="mk-MK" w:eastAsia="en-US"/>
          <w14:ligatures w14:val="standardContextual"/>
        </w:rPr>
        <w:t xml:space="preserve"> – посочи дека измените на ЗААВМУ стапија на сила во јули 2023 година, а законодавецот предвидел две години од стапување на сила на Законот, да се изработат подзаконски акти. Додаде дека Агенцијата од месец август започна со подготовките на актите, кои се работат заедно со германски експерт. Најави дека за Нацрт-актите ќе биде отворена јавна расправа на која покрај традиционалните медиуми ќе бидат поканети и сите заинтересирани страни да достават свои мислења, коментари и придонеси  </w:t>
      </w:r>
      <w:r>
        <w:rPr>
          <w:rFonts w:ascii="Arial Narrow" w:eastAsiaTheme="minorHAnsi" w:hAnsi="Arial Narrow" w:cstheme="minorBidi"/>
          <w:b w:val="0"/>
          <w:bCs w:val="0"/>
          <w:kern w:val="2"/>
          <w:sz w:val="24"/>
          <w:szCs w:val="24"/>
          <w:lang w:val="mk-MK" w:eastAsia="en-US"/>
          <w14:ligatures w14:val="standardContextual"/>
        </w:rPr>
        <w:t xml:space="preserve">и </w:t>
      </w:r>
      <w:r w:rsidRPr="00EE0EBC">
        <w:rPr>
          <w:rFonts w:ascii="Arial Narrow" w:eastAsiaTheme="minorHAnsi" w:hAnsi="Arial Narrow" w:cstheme="minorBidi"/>
          <w:b w:val="0"/>
          <w:bCs w:val="0"/>
          <w:kern w:val="2"/>
          <w:sz w:val="24"/>
          <w:szCs w:val="24"/>
          <w:lang w:val="mk-MK" w:eastAsia="en-US"/>
          <w14:ligatures w14:val="standardContextual"/>
        </w:rPr>
        <w:t xml:space="preserve">се очекува  </w:t>
      </w:r>
      <w:r>
        <w:rPr>
          <w:rFonts w:ascii="Arial Narrow" w:eastAsiaTheme="minorHAnsi" w:hAnsi="Arial Narrow" w:cstheme="minorBidi"/>
          <w:b w:val="0"/>
          <w:bCs w:val="0"/>
          <w:kern w:val="2"/>
          <w:sz w:val="24"/>
          <w:szCs w:val="24"/>
          <w:lang w:val="mk-MK" w:eastAsia="en-US"/>
          <w14:ligatures w14:val="standardContextual"/>
        </w:rPr>
        <w:t xml:space="preserve">следната </w:t>
      </w:r>
      <w:r w:rsidRPr="00EE0EBC">
        <w:rPr>
          <w:rFonts w:ascii="Arial Narrow" w:eastAsiaTheme="minorHAnsi" w:hAnsi="Arial Narrow" w:cstheme="minorBidi"/>
          <w:b w:val="0"/>
          <w:bCs w:val="0"/>
          <w:kern w:val="2"/>
          <w:sz w:val="24"/>
          <w:szCs w:val="24"/>
          <w:lang w:val="mk-MK" w:eastAsia="en-US"/>
          <w14:ligatures w14:val="standardContextual"/>
        </w:rPr>
        <w:t>година</w:t>
      </w:r>
      <w:r>
        <w:rPr>
          <w:rFonts w:ascii="Arial Narrow" w:eastAsiaTheme="minorHAnsi" w:hAnsi="Arial Narrow" w:cstheme="minorBidi"/>
          <w:b w:val="0"/>
          <w:bCs w:val="0"/>
          <w:kern w:val="2"/>
          <w:sz w:val="24"/>
          <w:szCs w:val="24"/>
          <w:lang w:val="mk-MK" w:eastAsia="en-US"/>
          <w14:ligatures w14:val="standardContextual"/>
        </w:rPr>
        <w:t>,</w:t>
      </w:r>
      <w:r w:rsidRPr="00EE0EBC">
        <w:rPr>
          <w:rFonts w:ascii="Arial Narrow" w:eastAsiaTheme="minorHAnsi" w:hAnsi="Arial Narrow" w:cstheme="minorBidi"/>
          <w:b w:val="0"/>
          <w:bCs w:val="0"/>
          <w:kern w:val="2"/>
          <w:sz w:val="24"/>
          <w:szCs w:val="24"/>
          <w:lang w:val="mk-MK" w:eastAsia="en-US"/>
          <w14:ligatures w14:val="standardContextual"/>
        </w:rPr>
        <w:t xml:space="preserve"> март/април да се заокружи процесот со изработката на актите.</w:t>
      </w:r>
    </w:p>
    <w:p w:rsidR="005F6F87" w:rsidRPr="00EE0EBC" w:rsidRDefault="005F6F87" w:rsidP="005F6F87">
      <w:pPr>
        <w:pStyle w:val="Heading1"/>
        <w:shd w:val="clear" w:color="auto" w:fill="FFFFFF"/>
        <w:spacing w:before="0" w:beforeAutospacing="0" w:after="0" w:afterAutospacing="0" w:line="276" w:lineRule="auto"/>
        <w:jc w:val="both"/>
        <w:rPr>
          <w:rFonts w:ascii="Arial Narrow" w:eastAsiaTheme="minorHAnsi" w:hAnsi="Arial Narrow" w:cstheme="minorBidi"/>
          <w:b w:val="0"/>
          <w:bCs w:val="0"/>
          <w:kern w:val="2"/>
          <w:sz w:val="24"/>
          <w:szCs w:val="24"/>
          <w:lang w:val="mk-MK" w:eastAsia="en-US"/>
          <w14:ligatures w14:val="standardContextual"/>
        </w:rPr>
      </w:pPr>
    </w:p>
    <w:p w:rsidR="005F6F87" w:rsidRPr="00B4410D" w:rsidRDefault="005F6F87" w:rsidP="005F6F87">
      <w:pPr>
        <w:pStyle w:val="Heading1"/>
        <w:shd w:val="clear" w:color="auto" w:fill="FFFFFF"/>
        <w:spacing w:before="0" w:beforeAutospacing="0" w:after="0" w:afterAutospacing="0" w:line="276" w:lineRule="auto"/>
        <w:jc w:val="both"/>
        <w:rPr>
          <w:rFonts w:ascii="Arial Narrow" w:eastAsiaTheme="minorHAnsi" w:hAnsi="Arial Narrow" w:cstheme="minorBidi"/>
          <w:b w:val="0"/>
          <w:bCs w:val="0"/>
          <w:kern w:val="2"/>
          <w:sz w:val="24"/>
          <w:szCs w:val="24"/>
          <w:lang w:val="ru-RU" w:eastAsia="en-US"/>
          <w14:ligatures w14:val="standardContextual"/>
        </w:rPr>
      </w:pPr>
      <w:r w:rsidRPr="00EE0EBC">
        <w:rPr>
          <w:rFonts w:ascii="Arial Narrow" w:eastAsiaTheme="minorHAnsi" w:hAnsi="Arial Narrow" w:cstheme="minorBidi"/>
          <w:bCs w:val="0"/>
          <w:kern w:val="2"/>
          <w:sz w:val="24"/>
          <w:szCs w:val="24"/>
          <w:lang w:val="mk-MK" w:eastAsia="en-US"/>
          <w14:ligatures w14:val="standardContextual"/>
        </w:rPr>
        <w:t xml:space="preserve">Ерол Шакири од ТВ 21 </w:t>
      </w:r>
      <w:r w:rsidRPr="00EE0EBC">
        <w:rPr>
          <w:rFonts w:ascii="Arial Narrow" w:eastAsiaTheme="minorHAnsi" w:hAnsi="Arial Narrow" w:cstheme="minorBidi"/>
          <w:b w:val="0"/>
          <w:bCs w:val="0"/>
          <w:kern w:val="2"/>
          <w:sz w:val="24"/>
          <w:szCs w:val="24"/>
          <w:lang w:val="mk-MK" w:eastAsia="en-US"/>
          <w14:ligatures w14:val="standardContextual"/>
        </w:rPr>
        <w:t>–</w:t>
      </w:r>
      <w:r w:rsidRPr="00EE0EBC">
        <w:rPr>
          <w:rFonts w:ascii="Arial Narrow" w:eastAsiaTheme="minorHAnsi" w:hAnsi="Arial Narrow" w:cstheme="minorBidi"/>
          <w:bCs w:val="0"/>
          <w:kern w:val="2"/>
          <w:sz w:val="24"/>
          <w:szCs w:val="24"/>
          <w:lang w:val="mk-MK" w:eastAsia="en-US"/>
          <w14:ligatures w14:val="standardContextual"/>
        </w:rPr>
        <w:t xml:space="preserve"> </w:t>
      </w:r>
      <w:r w:rsidRPr="00EE0EBC">
        <w:rPr>
          <w:rFonts w:ascii="Arial Narrow" w:eastAsiaTheme="minorHAnsi" w:hAnsi="Arial Narrow" w:cstheme="minorBidi"/>
          <w:b w:val="0"/>
          <w:bCs w:val="0"/>
          <w:kern w:val="2"/>
          <w:sz w:val="24"/>
          <w:szCs w:val="24"/>
          <w:lang w:val="mk-MK" w:eastAsia="en-US"/>
          <w14:ligatures w14:val="standardContextual"/>
        </w:rPr>
        <w:t xml:space="preserve">додаде дека не треба да им се дава медиумски простор на лица кои шират говор на омраза, закани, навреди и сл, дека постојат лица кои шират контроверзни ставови на социјалните мрежи, а се чести гости на дебатните емисии на телевизиите. Постави прашање дали на вакви лица треба да им се дава простор во медиумите и кој е предлогот на Иван Мирчевски во однос на справувањето со ваквите појави. </w:t>
      </w:r>
    </w:p>
    <w:p w:rsidR="005F6F87" w:rsidRPr="00EE0EBC" w:rsidRDefault="005F6F87" w:rsidP="005F6F87">
      <w:pPr>
        <w:pStyle w:val="Heading1"/>
        <w:shd w:val="clear" w:color="auto" w:fill="FFFFFF"/>
        <w:spacing w:before="0" w:beforeAutospacing="0" w:after="0" w:afterAutospacing="0" w:line="276" w:lineRule="auto"/>
        <w:jc w:val="both"/>
        <w:rPr>
          <w:rFonts w:ascii="Arial Narrow" w:eastAsiaTheme="minorHAnsi" w:hAnsi="Arial Narrow" w:cstheme="minorBidi"/>
          <w:b w:val="0"/>
          <w:bCs w:val="0"/>
          <w:kern w:val="2"/>
          <w:sz w:val="24"/>
          <w:szCs w:val="24"/>
          <w:lang w:val="mk-MK" w:eastAsia="en-US"/>
          <w14:ligatures w14:val="standardContextual"/>
        </w:rPr>
      </w:pPr>
    </w:p>
    <w:p w:rsidR="005F6F87" w:rsidRPr="00EE0EBC" w:rsidRDefault="005F6F87" w:rsidP="005F6F87">
      <w:pPr>
        <w:pStyle w:val="Heading1"/>
        <w:shd w:val="clear" w:color="auto" w:fill="FFFFFF"/>
        <w:spacing w:before="0" w:beforeAutospacing="0" w:after="0" w:afterAutospacing="0" w:line="276" w:lineRule="auto"/>
        <w:jc w:val="both"/>
        <w:rPr>
          <w:rFonts w:ascii="Arial Narrow" w:eastAsiaTheme="minorHAnsi" w:hAnsi="Arial Narrow" w:cstheme="minorBidi"/>
          <w:b w:val="0"/>
          <w:bCs w:val="0"/>
          <w:kern w:val="2"/>
          <w:sz w:val="24"/>
          <w:szCs w:val="24"/>
          <w:lang w:val="mk-MK" w:eastAsia="en-US"/>
          <w14:ligatures w14:val="standardContextual"/>
        </w:rPr>
      </w:pPr>
      <w:r w:rsidRPr="00EE0EBC">
        <w:rPr>
          <w:rFonts w:ascii="Arial Narrow" w:eastAsiaTheme="minorHAnsi" w:hAnsi="Arial Narrow" w:cstheme="minorBidi"/>
          <w:bCs w:val="0"/>
          <w:kern w:val="2"/>
          <w:sz w:val="24"/>
          <w:szCs w:val="24"/>
          <w:lang w:val="mk-MK" w:eastAsia="en-US"/>
          <w14:ligatures w14:val="standardContextual"/>
        </w:rPr>
        <w:t>м-р Емилија Петреска Камењарова, помошничка раководителка на Секторот за програмски работи</w:t>
      </w:r>
      <w:r w:rsidRPr="00EE0EBC">
        <w:rPr>
          <w:rFonts w:ascii="Arial Narrow" w:eastAsiaTheme="minorHAnsi" w:hAnsi="Arial Narrow" w:cstheme="minorBidi"/>
          <w:b w:val="0"/>
          <w:bCs w:val="0"/>
          <w:kern w:val="2"/>
          <w:sz w:val="24"/>
          <w:szCs w:val="24"/>
          <w:lang w:val="mk-MK" w:eastAsia="en-US"/>
          <w14:ligatures w14:val="standardContextual"/>
        </w:rPr>
        <w:t xml:space="preserve"> </w:t>
      </w:r>
      <w:r w:rsidRPr="00EE0EBC">
        <w:rPr>
          <w:rFonts w:ascii="Arial Narrow" w:eastAsiaTheme="minorHAnsi" w:hAnsi="Arial Narrow" w:cstheme="minorBidi"/>
          <w:bCs w:val="0"/>
          <w:kern w:val="2"/>
          <w:sz w:val="24"/>
          <w:szCs w:val="24"/>
          <w:lang w:val="mk-MK" w:eastAsia="en-US"/>
          <w14:ligatures w14:val="standardContextual"/>
        </w:rPr>
        <w:t>во АВМУ</w:t>
      </w:r>
      <w:r w:rsidRPr="00EE0EBC">
        <w:rPr>
          <w:rFonts w:ascii="Arial Narrow" w:eastAsiaTheme="minorHAnsi" w:hAnsi="Arial Narrow" w:cstheme="minorBidi"/>
          <w:b w:val="0"/>
          <w:bCs w:val="0"/>
          <w:kern w:val="2"/>
          <w:sz w:val="24"/>
          <w:szCs w:val="24"/>
          <w:lang w:val="mk-MK" w:eastAsia="en-US"/>
          <w14:ligatures w14:val="standardContextual"/>
        </w:rPr>
        <w:t xml:space="preserve"> – посочи дека Агенцијата никогаш не молчела во случаи кога е забележан говор на омраза на програмите на радиодифузерите. Конкретно во 2011 година, кога Миленко Неделковски закачуваше фотографии од колеги на пано во неговата емисија, прв пат беше констатиран говор на омраза и ТВ Канал 5 беше казнета со неколку дена забрана за рекламирање конкретно поради таа емисија. Додаде дека за жал</w:t>
      </w:r>
      <w:r>
        <w:rPr>
          <w:rFonts w:ascii="Arial Narrow" w:eastAsiaTheme="minorHAnsi" w:hAnsi="Arial Narrow" w:cstheme="minorBidi"/>
          <w:b w:val="0"/>
          <w:bCs w:val="0"/>
          <w:kern w:val="2"/>
          <w:sz w:val="24"/>
          <w:szCs w:val="24"/>
          <w:lang w:val="mk-MK" w:eastAsia="en-US"/>
          <w14:ligatures w14:val="standardContextual"/>
        </w:rPr>
        <w:t>,</w:t>
      </w:r>
      <w:r w:rsidRPr="00EE0EBC">
        <w:rPr>
          <w:rFonts w:ascii="Arial Narrow" w:eastAsiaTheme="minorHAnsi" w:hAnsi="Arial Narrow" w:cstheme="minorBidi"/>
          <w:b w:val="0"/>
          <w:bCs w:val="0"/>
          <w:kern w:val="2"/>
          <w:sz w:val="24"/>
          <w:szCs w:val="24"/>
          <w:lang w:val="mk-MK" w:eastAsia="en-US"/>
          <w14:ligatures w14:val="standardContextual"/>
        </w:rPr>
        <w:t xml:space="preserve"> во наредните години</w:t>
      </w:r>
      <w:r>
        <w:rPr>
          <w:rFonts w:ascii="Arial Narrow" w:eastAsiaTheme="minorHAnsi" w:hAnsi="Arial Narrow" w:cstheme="minorBidi"/>
          <w:b w:val="0"/>
          <w:bCs w:val="0"/>
          <w:kern w:val="2"/>
          <w:sz w:val="24"/>
          <w:szCs w:val="24"/>
          <w:lang w:val="mk-MK" w:eastAsia="en-US"/>
          <w14:ligatures w14:val="standardContextual"/>
        </w:rPr>
        <w:t>,</w:t>
      </w:r>
      <w:r w:rsidRPr="00EE0EBC">
        <w:rPr>
          <w:rFonts w:ascii="Arial Narrow" w:eastAsiaTheme="minorHAnsi" w:hAnsi="Arial Narrow" w:cstheme="minorBidi"/>
          <w:b w:val="0"/>
          <w:bCs w:val="0"/>
          <w:kern w:val="2"/>
          <w:sz w:val="24"/>
          <w:szCs w:val="24"/>
          <w:lang w:val="mk-MK" w:eastAsia="en-US"/>
          <w14:ligatures w14:val="standardContextual"/>
        </w:rPr>
        <w:t xml:space="preserve"> Агенцијата мораше да изгради пракса на справување со говорот на  омраза и постапување на регулаторот</w:t>
      </w:r>
      <w:r>
        <w:rPr>
          <w:rFonts w:ascii="Arial Narrow" w:eastAsiaTheme="minorHAnsi" w:hAnsi="Arial Narrow" w:cstheme="minorBidi"/>
          <w:b w:val="0"/>
          <w:bCs w:val="0"/>
          <w:kern w:val="2"/>
          <w:sz w:val="24"/>
          <w:szCs w:val="24"/>
          <w:lang w:val="mk-MK" w:eastAsia="en-US"/>
          <w14:ligatures w14:val="standardContextual"/>
        </w:rPr>
        <w:t xml:space="preserve">, затоа што немаше санкции во </w:t>
      </w:r>
      <w:r>
        <w:rPr>
          <w:rFonts w:ascii="Arial Narrow" w:eastAsiaTheme="minorHAnsi" w:hAnsi="Arial Narrow" w:cstheme="minorBidi"/>
          <w:b w:val="0"/>
          <w:bCs w:val="0"/>
          <w:kern w:val="2"/>
          <w:sz w:val="24"/>
          <w:szCs w:val="24"/>
          <w:lang w:val="mk-MK" w:eastAsia="en-US"/>
          <w14:ligatures w14:val="standardContextual"/>
        </w:rPr>
        <w:lastRenderedPageBreak/>
        <w:t>законот</w:t>
      </w:r>
      <w:r w:rsidRPr="00EE0EBC">
        <w:rPr>
          <w:rFonts w:ascii="Arial Narrow" w:eastAsiaTheme="minorHAnsi" w:hAnsi="Arial Narrow" w:cstheme="minorBidi"/>
          <w:b w:val="0"/>
          <w:bCs w:val="0"/>
          <w:kern w:val="2"/>
          <w:sz w:val="24"/>
          <w:szCs w:val="24"/>
          <w:lang w:val="mk-MK" w:eastAsia="en-US"/>
          <w14:ligatures w14:val="standardContextual"/>
        </w:rPr>
        <w:t>. Нагласи дека од 2018 година, не е констатиран говор на омраза за кој е одговорен медиумот, дека некои гости во емисиите на медиумите може да изговорат непримерен говор, но регулаторот го интересира само тоа што има направено медиумот, бидејќи за другите случаи постои Јавно обвинителство и други институции кои може и треба да постапат по таквите случаи. Додаде дека регулаторот има можност да поведе прекршочна постапка во однос на говор на омраза, и можеби тоа е причината што не е забележан таков говор кај традиционалните медиуми од 2018 година досега. Ја демантираше изјавата застапена во едно од видеата споделени од страна на Иван Мирчевски, дадена од Насер Селмани за порталот Цивил Медиа дека АВМУ не постапила во случајот со емисија „Само вистина“, емитувана на ТВ Канал 5, и притоа појасни дека Агенцијата за тој случај реагираше со соопштение за јавност</w:t>
      </w:r>
      <w:r>
        <w:rPr>
          <w:rFonts w:ascii="Arial Narrow" w:eastAsiaTheme="minorHAnsi" w:hAnsi="Arial Narrow" w:cstheme="minorBidi"/>
          <w:b w:val="0"/>
          <w:bCs w:val="0"/>
          <w:kern w:val="2"/>
          <w:sz w:val="24"/>
          <w:szCs w:val="24"/>
          <w:lang w:val="mk-MK" w:eastAsia="en-US"/>
          <w14:ligatures w14:val="standardContextual"/>
        </w:rPr>
        <w:t>, а по медиумите можеа да се прочитаат реакциите на СЕМ и ЗНМ.</w:t>
      </w:r>
      <w:r w:rsidRPr="00EE0EBC">
        <w:rPr>
          <w:rFonts w:ascii="Arial Narrow" w:eastAsiaTheme="minorHAnsi" w:hAnsi="Arial Narrow" w:cstheme="minorBidi"/>
          <w:b w:val="0"/>
          <w:bCs w:val="0"/>
          <w:kern w:val="2"/>
          <w:sz w:val="24"/>
          <w:szCs w:val="24"/>
          <w:lang w:val="mk-MK" w:eastAsia="en-US"/>
          <w14:ligatures w14:val="standardContextual"/>
        </w:rPr>
        <w:t xml:space="preserve">. </w:t>
      </w:r>
    </w:p>
    <w:p w:rsidR="005F6F87" w:rsidRPr="00EE0EBC" w:rsidRDefault="005F6F87" w:rsidP="005F6F87">
      <w:pPr>
        <w:pStyle w:val="Heading1"/>
        <w:shd w:val="clear" w:color="auto" w:fill="FFFFFF"/>
        <w:spacing w:before="0" w:beforeAutospacing="0" w:after="0" w:afterAutospacing="0" w:line="276" w:lineRule="auto"/>
        <w:jc w:val="both"/>
        <w:rPr>
          <w:rFonts w:ascii="Arial Narrow" w:eastAsiaTheme="minorHAnsi" w:hAnsi="Arial Narrow" w:cstheme="minorBidi"/>
          <w:b w:val="0"/>
          <w:bCs w:val="0"/>
          <w:kern w:val="2"/>
          <w:sz w:val="24"/>
          <w:szCs w:val="24"/>
          <w:lang w:val="mk-MK" w:eastAsia="en-US"/>
          <w14:ligatures w14:val="standardContextual"/>
        </w:rPr>
      </w:pPr>
    </w:p>
    <w:p w:rsidR="005F6F87" w:rsidRPr="00EE0EBC" w:rsidRDefault="005F6F87" w:rsidP="005F6F87">
      <w:pPr>
        <w:pStyle w:val="Heading1"/>
        <w:shd w:val="clear" w:color="auto" w:fill="FFFFFF"/>
        <w:spacing w:before="0" w:beforeAutospacing="0" w:after="0" w:afterAutospacing="0" w:line="276" w:lineRule="auto"/>
        <w:jc w:val="both"/>
        <w:rPr>
          <w:rFonts w:ascii="Arial Narrow" w:eastAsiaTheme="minorHAnsi" w:hAnsi="Arial Narrow" w:cstheme="minorBidi"/>
          <w:b w:val="0"/>
          <w:bCs w:val="0"/>
          <w:kern w:val="2"/>
          <w:sz w:val="24"/>
          <w:szCs w:val="24"/>
          <w:lang w:val="mk-MK" w:eastAsia="en-US"/>
          <w14:ligatures w14:val="standardContextual"/>
        </w:rPr>
      </w:pPr>
      <w:r w:rsidRPr="00B4410D">
        <w:rPr>
          <w:rFonts w:ascii="Arial Narrow" w:eastAsiaTheme="minorHAnsi" w:hAnsi="Arial Narrow" w:cstheme="minorBidi"/>
          <w:bCs w:val="0"/>
          <w:kern w:val="2"/>
          <w:sz w:val="24"/>
          <w:szCs w:val="24"/>
          <w:lang w:val="ru-RU" w:eastAsia="en-US"/>
          <w14:ligatures w14:val="standardContextual"/>
        </w:rPr>
        <w:t>Иван Мирчевски директор на ТВ Канал 5 и претседател на ММА</w:t>
      </w:r>
      <w:r w:rsidRPr="00EE0EBC">
        <w:rPr>
          <w:rFonts w:ascii="Arial Narrow" w:eastAsiaTheme="minorHAnsi" w:hAnsi="Arial Narrow" w:cstheme="minorBidi"/>
          <w:bCs w:val="0"/>
          <w:kern w:val="2"/>
          <w:sz w:val="24"/>
          <w:szCs w:val="24"/>
          <w:lang w:val="mk-MK" w:eastAsia="en-US"/>
          <w14:ligatures w14:val="standardContextual"/>
        </w:rPr>
        <w:t xml:space="preserve"> </w:t>
      </w:r>
      <w:r w:rsidRPr="00EE0EBC">
        <w:rPr>
          <w:rFonts w:ascii="Arial Narrow" w:eastAsiaTheme="minorHAnsi" w:hAnsi="Arial Narrow" w:cstheme="minorBidi"/>
          <w:b w:val="0"/>
          <w:bCs w:val="0"/>
          <w:kern w:val="2"/>
          <w:sz w:val="24"/>
          <w:szCs w:val="24"/>
          <w:lang w:val="mk-MK" w:eastAsia="en-US"/>
          <w14:ligatures w14:val="standardContextual"/>
        </w:rPr>
        <w:t>– додаде</w:t>
      </w:r>
      <w:r w:rsidRPr="00EE0EBC">
        <w:rPr>
          <w:rFonts w:ascii="Arial Narrow" w:eastAsiaTheme="minorHAnsi" w:hAnsi="Arial Narrow" w:cstheme="minorBidi"/>
          <w:bCs w:val="0"/>
          <w:kern w:val="2"/>
          <w:sz w:val="24"/>
          <w:szCs w:val="24"/>
          <w:lang w:val="mk-MK" w:eastAsia="en-US"/>
          <w14:ligatures w14:val="standardContextual"/>
        </w:rPr>
        <w:t xml:space="preserve"> </w:t>
      </w:r>
      <w:r w:rsidRPr="00EE0EBC">
        <w:rPr>
          <w:rFonts w:ascii="Arial Narrow" w:eastAsiaTheme="minorHAnsi" w:hAnsi="Arial Narrow" w:cstheme="minorBidi"/>
          <w:b w:val="0"/>
          <w:bCs w:val="0"/>
          <w:kern w:val="2"/>
          <w:sz w:val="24"/>
          <w:szCs w:val="24"/>
          <w:lang w:val="mk-MK" w:eastAsia="en-US"/>
          <w14:ligatures w14:val="standardContextual"/>
        </w:rPr>
        <w:t>дека Агенцијата треба да направи еден заеднички канал за комуникација на кој традиционалните медиуми ќе доставуваат видеа објавени на интернет порталите</w:t>
      </w:r>
      <w:r w:rsidRPr="00EE0EBC">
        <w:rPr>
          <w:rFonts w:ascii="Arial Narrow" w:eastAsiaTheme="minorHAnsi" w:hAnsi="Arial Narrow" w:cstheme="minorBidi"/>
          <w:bCs w:val="0"/>
          <w:kern w:val="2"/>
          <w:sz w:val="24"/>
          <w:szCs w:val="24"/>
          <w:lang w:val="mk-MK" w:eastAsia="en-US"/>
          <w14:ligatures w14:val="standardContextual"/>
        </w:rPr>
        <w:t xml:space="preserve"> </w:t>
      </w:r>
      <w:r w:rsidRPr="00EE0EBC">
        <w:rPr>
          <w:rFonts w:ascii="Arial Narrow" w:eastAsiaTheme="minorHAnsi" w:hAnsi="Arial Narrow" w:cstheme="minorBidi"/>
          <w:b w:val="0"/>
          <w:bCs w:val="0"/>
          <w:kern w:val="2"/>
          <w:sz w:val="24"/>
          <w:szCs w:val="24"/>
          <w:lang w:val="mk-MK" w:eastAsia="en-US"/>
          <w14:ligatures w14:val="standardContextual"/>
        </w:rPr>
        <w:t xml:space="preserve">на кои има содржина со говор на омраза, ксенофобија и сл. а </w:t>
      </w:r>
    </w:p>
    <w:p w:rsidR="005F6F87" w:rsidRPr="00EE0EBC" w:rsidRDefault="005F6F87" w:rsidP="005F6F87">
      <w:pPr>
        <w:pStyle w:val="Heading1"/>
        <w:shd w:val="clear" w:color="auto" w:fill="FFFFFF"/>
        <w:spacing w:before="0" w:beforeAutospacing="0" w:after="0" w:afterAutospacing="0" w:line="276" w:lineRule="auto"/>
        <w:jc w:val="both"/>
        <w:rPr>
          <w:rFonts w:ascii="Arial Narrow" w:eastAsiaTheme="minorHAnsi" w:hAnsi="Arial Narrow" w:cstheme="minorBidi"/>
          <w:bCs w:val="0"/>
          <w:kern w:val="2"/>
          <w:sz w:val="24"/>
          <w:szCs w:val="24"/>
          <w:lang w:val="mk-MK" w:eastAsia="en-US"/>
          <w14:ligatures w14:val="standardContextual"/>
        </w:rPr>
      </w:pPr>
      <w:r w:rsidRPr="00EE0EBC">
        <w:rPr>
          <w:rFonts w:ascii="Arial Narrow" w:eastAsiaTheme="minorHAnsi" w:hAnsi="Arial Narrow" w:cstheme="minorBidi"/>
          <w:b w:val="0"/>
          <w:bCs w:val="0"/>
          <w:kern w:val="2"/>
          <w:sz w:val="24"/>
          <w:szCs w:val="24"/>
          <w:lang w:val="mk-MK" w:eastAsia="en-US"/>
          <w14:ligatures w14:val="standardContextual"/>
        </w:rPr>
        <w:t>Агенцијата ќе има увид во забелешките кои традиционалните медиуми ги имаат во однос на објавената содржина или лицата кои ја пласираат содржината.</w:t>
      </w:r>
    </w:p>
    <w:p w:rsidR="005F6F87" w:rsidRPr="00EE0EBC" w:rsidRDefault="005F6F87" w:rsidP="005F6F87">
      <w:pPr>
        <w:pStyle w:val="Heading1"/>
        <w:shd w:val="clear" w:color="auto" w:fill="FFFFFF"/>
        <w:spacing w:before="0" w:beforeAutospacing="0" w:after="0" w:afterAutospacing="0" w:line="276" w:lineRule="auto"/>
        <w:jc w:val="both"/>
        <w:rPr>
          <w:rFonts w:ascii="Arial Narrow" w:eastAsiaTheme="minorHAnsi" w:hAnsi="Arial Narrow" w:cstheme="minorBidi"/>
          <w:b w:val="0"/>
          <w:bCs w:val="0"/>
          <w:kern w:val="2"/>
          <w:sz w:val="24"/>
          <w:szCs w:val="24"/>
          <w:lang w:val="mk-MK" w:eastAsia="en-US"/>
          <w14:ligatures w14:val="standardContextual"/>
        </w:rPr>
      </w:pPr>
    </w:p>
    <w:p w:rsidR="005F6F87" w:rsidRPr="00EE0EBC" w:rsidRDefault="005F6F87" w:rsidP="005F6F87">
      <w:pPr>
        <w:spacing w:line="276" w:lineRule="auto"/>
        <w:jc w:val="both"/>
        <w:rPr>
          <w:rFonts w:ascii="Arial Narrow" w:hAnsi="Arial Narrow"/>
          <w:b/>
          <w:bCs/>
          <w:sz w:val="24"/>
          <w:szCs w:val="24"/>
          <w:lang w:val="mk-MK"/>
        </w:rPr>
      </w:pPr>
      <w:r w:rsidRPr="00EE0EBC">
        <w:rPr>
          <w:rFonts w:ascii="Arial Narrow" w:hAnsi="Arial Narrow"/>
          <w:b/>
          <w:bCs/>
          <w:sz w:val="24"/>
          <w:szCs w:val="24"/>
          <w:lang w:val="mk-MK"/>
        </w:rPr>
        <w:t>Благој Христов од Македонски Телеком</w:t>
      </w:r>
      <w:r w:rsidRPr="00EE0EBC">
        <w:rPr>
          <w:rFonts w:ascii="Arial Narrow" w:hAnsi="Arial Narrow"/>
          <w:bCs/>
          <w:sz w:val="24"/>
          <w:szCs w:val="24"/>
          <w:lang w:val="mk-MK"/>
        </w:rPr>
        <w:t xml:space="preserve"> -</w:t>
      </w:r>
      <w:r w:rsidRPr="00EE0EBC">
        <w:rPr>
          <w:rFonts w:ascii="Arial Narrow" w:hAnsi="Arial Narrow"/>
          <w:b/>
          <w:bCs/>
          <w:sz w:val="24"/>
          <w:szCs w:val="24"/>
          <w:lang w:val="mk-MK"/>
        </w:rPr>
        <w:t xml:space="preserve"> </w:t>
      </w:r>
      <w:r w:rsidRPr="00EE0EBC">
        <w:rPr>
          <w:rFonts w:ascii="Arial Narrow" w:hAnsi="Arial Narrow"/>
          <w:bCs/>
          <w:sz w:val="24"/>
          <w:szCs w:val="24"/>
          <w:lang w:val="mk-MK"/>
        </w:rPr>
        <w:t xml:space="preserve">ја поздрави идејата за темата со говорот на омраза и заложбата на традиционалните медиуми да се направи нешто во однос на ова прашање. Додаде дека проблемот е најприсутен кај интернет порталите кои немаат импресум, а имаат влијание врз јавното мислење, и дека за нив е потребно да има некаква регулација. Смета дека доколку порталите би имале импресум, тие ќе бидат поодговорни во однос на објавената содржина, бидејќи ќе подлежат на прекршочна или кривична одговорност. Изрази поддршка за воспоставување на ред на медиумскиот пазар, преку регулација на интернет порталите кои би биле регистрирани како такви, со свој импресум и одговорни лица. </w:t>
      </w:r>
    </w:p>
    <w:p w:rsidR="005F6F87" w:rsidRPr="00B4410D" w:rsidRDefault="005F6F87" w:rsidP="005F6F87">
      <w:pPr>
        <w:spacing w:line="276" w:lineRule="auto"/>
        <w:jc w:val="both"/>
        <w:rPr>
          <w:rFonts w:ascii="Arial Narrow" w:hAnsi="Arial Narrow"/>
          <w:b/>
          <w:bCs/>
          <w:sz w:val="24"/>
          <w:szCs w:val="24"/>
          <w:lang w:val="ru-RU"/>
        </w:rPr>
      </w:pPr>
      <w:r w:rsidRPr="00EE0EBC">
        <w:rPr>
          <w:rFonts w:ascii="Arial Narrow" w:hAnsi="Arial Narrow"/>
          <w:b/>
          <w:bCs/>
          <w:sz w:val="24"/>
          <w:szCs w:val="24"/>
          <w:lang w:val="mk-MK"/>
        </w:rPr>
        <w:t>Дејан Ѓеоргиевски од Центарот за развој на медиумите</w:t>
      </w:r>
      <w:r w:rsidRPr="00EE0EBC">
        <w:rPr>
          <w:rFonts w:ascii="Arial Narrow" w:hAnsi="Arial Narrow"/>
          <w:bCs/>
          <w:sz w:val="24"/>
          <w:szCs w:val="24"/>
          <w:lang w:val="mk-MK"/>
        </w:rPr>
        <w:t xml:space="preserve"> - додаде дека има два вида на недозволив говор, едниот е говор на омраза и тој е казнив во правна смисла, а вториот е дозволен говор но општествено неприфатлив или потенцијално штетен. Во однос на регулацијата на онлајн медиумите, соопшти дека се работи на Закон за медиуми кој е во работна верзија и кој ќе ги вклучува и нив. Во однос на видеата кои беа споделени од страна на Иван Мирчевски, посочи дека во нив има говор на омраза против слободата на изразувањето, има слобода на изразување која секој може да ја толкува дали е прифатлива или не.</w:t>
      </w:r>
    </w:p>
    <w:p w:rsidR="005F6F87" w:rsidRPr="00EE0EBC" w:rsidRDefault="005F6F87" w:rsidP="005F6F87">
      <w:pPr>
        <w:spacing w:line="276" w:lineRule="auto"/>
        <w:jc w:val="both"/>
        <w:rPr>
          <w:rFonts w:ascii="Arial Narrow" w:hAnsi="Arial Narrow"/>
          <w:bCs/>
          <w:sz w:val="24"/>
          <w:szCs w:val="24"/>
          <w:lang w:val="mk-MK"/>
        </w:rPr>
      </w:pPr>
      <w:r w:rsidRPr="00EE0EBC">
        <w:rPr>
          <w:rFonts w:ascii="Arial Narrow" w:hAnsi="Arial Narrow"/>
          <w:b/>
          <w:bCs/>
          <w:sz w:val="24"/>
          <w:szCs w:val="24"/>
          <w:lang w:val="mk-MK"/>
        </w:rPr>
        <w:t xml:space="preserve">Директорот на Агенцијата, д-р Зоран Трајчевски </w:t>
      </w:r>
      <w:r w:rsidRPr="00EE0EBC">
        <w:rPr>
          <w:rFonts w:ascii="Arial Narrow" w:hAnsi="Arial Narrow"/>
          <w:bCs/>
          <w:sz w:val="24"/>
          <w:szCs w:val="24"/>
          <w:lang w:val="mk-MK"/>
        </w:rPr>
        <w:t xml:space="preserve">надополни во однос на регулацијата на интернет порталите, дека Агенцијата е активно вклучена во изработката на законската регулатива, но за жал проектот што е финансиран од Европската Комисија не заврши или нема да заврши така како што беше планирано на почетокот. Додаде дека дел од законското решение е во Парламентот за коешто имаше многу спротивставени ставови на медиумите, државните институциите и медиумските организации. Во однос на работењето на интернет порталите за време на изборни процеси, додаде дека Агенцијата достави свои коментари до Министерството за правда и тие беа прифатени. Посочи дека ја нема видено последната верзија од Законот за медиуми кој е во собраниска процедура, но </w:t>
      </w:r>
      <w:r w:rsidRPr="00EE0EBC">
        <w:rPr>
          <w:rFonts w:ascii="Arial Narrow" w:hAnsi="Arial Narrow"/>
          <w:bCs/>
          <w:sz w:val="24"/>
          <w:szCs w:val="24"/>
          <w:lang w:val="mk-MK"/>
        </w:rPr>
        <w:lastRenderedPageBreak/>
        <w:t xml:space="preserve">претпоставува дека  таа </w:t>
      </w:r>
      <w:r>
        <w:rPr>
          <w:rFonts w:ascii="Arial Narrow" w:hAnsi="Arial Narrow"/>
          <w:bCs/>
          <w:sz w:val="24"/>
          <w:szCs w:val="24"/>
          <w:lang w:val="mk-MK"/>
        </w:rPr>
        <w:t xml:space="preserve">е </w:t>
      </w:r>
      <w:r w:rsidRPr="00EE0EBC">
        <w:rPr>
          <w:rFonts w:ascii="Arial Narrow" w:hAnsi="Arial Narrow"/>
          <w:bCs/>
          <w:sz w:val="24"/>
          <w:szCs w:val="24"/>
          <w:lang w:val="mk-MK"/>
        </w:rPr>
        <w:t>верзија</w:t>
      </w:r>
      <w:r>
        <w:rPr>
          <w:rFonts w:ascii="Arial Narrow" w:hAnsi="Arial Narrow"/>
          <w:bCs/>
          <w:sz w:val="24"/>
          <w:szCs w:val="24"/>
          <w:lang w:val="mk-MK"/>
        </w:rPr>
        <w:t>та</w:t>
      </w:r>
      <w:r w:rsidRPr="00EE0EBC">
        <w:rPr>
          <w:rFonts w:ascii="Arial Narrow" w:hAnsi="Arial Narrow"/>
          <w:bCs/>
          <w:sz w:val="24"/>
          <w:szCs w:val="24"/>
          <w:lang w:val="mk-MK"/>
        </w:rPr>
        <w:t xml:space="preserve"> на која работела подгрупата формирана за таа намена, каде беше предвидено дека во изборниот процес партиите може да се рекламираат само на интернет портали кои имаат доме</w:t>
      </w:r>
      <w:r>
        <w:rPr>
          <w:rFonts w:ascii="Arial Narrow" w:hAnsi="Arial Narrow"/>
          <w:bCs/>
          <w:sz w:val="24"/>
          <w:szCs w:val="24"/>
          <w:lang w:val="mk-MK"/>
        </w:rPr>
        <w:t>ј</w:t>
      </w:r>
      <w:r w:rsidRPr="00EE0EBC">
        <w:rPr>
          <w:rFonts w:ascii="Arial Narrow" w:hAnsi="Arial Narrow"/>
          <w:bCs/>
          <w:sz w:val="24"/>
          <w:szCs w:val="24"/>
          <w:lang w:val="mk-MK"/>
        </w:rPr>
        <w:t>н мк, а не како што е сега да се даваат пари на некои портали за кои не се знае од каде се формирани или се наменски формирани за изборниот процес. Додаде дека во рамки на можностите на Агенцијата се дадени предлози, а дали тие ќе се изгласаат во парламентот останува да се види. Во однос на објавените видеа, посочи дека некои од лицата кои се појавуваат во видеата и кои шират говор на омраза, претходно беа дел од програмите на националните терестријални телевизии и од таму директно ширеа говор на омраза, што значи дека некој тоа им го дозволил да станат видливи во јавноста. Посочи дека е добро кога ќе се увиди дека е направена грешка и добро е сите чинители заедно да работат на намалување на штетата што ја прават ваквите медиумски работници.</w:t>
      </w:r>
    </w:p>
    <w:p w:rsidR="005F6F87" w:rsidRPr="00EE0EBC" w:rsidRDefault="005F6F87" w:rsidP="005F6F87">
      <w:pPr>
        <w:spacing w:line="276" w:lineRule="auto"/>
        <w:jc w:val="both"/>
        <w:rPr>
          <w:rFonts w:ascii="Arial Narrow" w:hAnsi="Arial Narrow"/>
          <w:sz w:val="24"/>
          <w:szCs w:val="24"/>
          <w:lang w:val="mk-MK"/>
        </w:rPr>
      </w:pPr>
      <w:r w:rsidRPr="00B4410D">
        <w:rPr>
          <w:rFonts w:ascii="Arial Narrow" w:hAnsi="Arial Narrow"/>
          <w:b/>
          <w:sz w:val="24"/>
          <w:szCs w:val="24"/>
          <w:lang w:val="ru-RU"/>
        </w:rPr>
        <w:t>Иван Мирчевски директор на ТВ Канал 5 и претседател на ММА</w:t>
      </w:r>
      <w:r w:rsidRPr="00EE0EBC">
        <w:rPr>
          <w:rFonts w:ascii="Arial Narrow" w:hAnsi="Arial Narrow"/>
          <w:sz w:val="24"/>
          <w:szCs w:val="24"/>
          <w:lang w:val="mk-MK"/>
        </w:rPr>
        <w:t xml:space="preserve"> – додаде дека сите чинители треба да работат на прашањето за намалување на ваквите дејствија во иднина, без навраќање наназад за тоа кој е виновен. Најави дека написмено ќе достави предлог за формирање на еден канал за комуникација на сите чинители за евидентирање на лица кои се појавуваат на онлајн просторот и за кои се претпоставува дека претставуваат закана за јавниот интерес.</w:t>
      </w:r>
    </w:p>
    <w:p w:rsidR="005F6F87" w:rsidRPr="00EE0EBC" w:rsidRDefault="005F6F87" w:rsidP="005F6F87">
      <w:pPr>
        <w:spacing w:line="276" w:lineRule="auto"/>
        <w:jc w:val="both"/>
        <w:rPr>
          <w:rFonts w:ascii="Arial Narrow" w:hAnsi="Arial Narrow"/>
          <w:sz w:val="24"/>
          <w:szCs w:val="24"/>
          <w:lang w:val="mk-MK"/>
        </w:rPr>
      </w:pPr>
      <w:r w:rsidRPr="00EE0EBC">
        <w:rPr>
          <w:rFonts w:ascii="Arial Narrow" w:hAnsi="Arial Narrow"/>
          <w:b/>
          <w:bCs/>
          <w:sz w:val="24"/>
          <w:szCs w:val="24"/>
          <w:lang w:val="mk-MK"/>
        </w:rPr>
        <w:t xml:space="preserve">Директорот на Агенцијата, д-р Зоран Трајчевски </w:t>
      </w:r>
      <w:r w:rsidRPr="00EE0EBC">
        <w:rPr>
          <w:rFonts w:ascii="Arial Narrow" w:hAnsi="Arial Narrow"/>
          <w:bCs/>
          <w:sz w:val="24"/>
          <w:szCs w:val="24"/>
          <w:lang w:val="mk-MK"/>
        </w:rPr>
        <w:t>надополни дека Агенцијата е отворена за соработка и нагласи дека во наредниот период треба да се работи поактивно за надминување на овие состојби во медиумскиот простор. На крајот, се заблагодари на сите учесници на состанокот и им посака среќни новогодишни празници.</w:t>
      </w:r>
    </w:p>
    <w:p w:rsidR="005F6F87" w:rsidRPr="00EE0EBC" w:rsidRDefault="005F6F87" w:rsidP="005F6F87">
      <w:pPr>
        <w:spacing w:line="276" w:lineRule="auto"/>
        <w:ind w:left="45"/>
        <w:jc w:val="both"/>
        <w:rPr>
          <w:rFonts w:ascii="Arial Narrow" w:hAnsi="Arial Narrow"/>
          <w:sz w:val="24"/>
          <w:szCs w:val="24"/>
          <w:lang w:val="mk-MK"/>
        </w:rPr>
      </w:pPr>
    </w:p>
    <w:p w:rsidR="005F6F87" w:rsidRPr="00EE0EBC" w:rsidRDefault="005F6F87" w:rsidP="005F6F87">
      <w:pPr>
        <w:spacing w:line="276" w:lineRule="auto"/>
        <w:jc w:val="both"/>
        <w:rPr>
          <w:rFonts w:ascii="Arial Narrow" w:hAnsi="Arial Narrow"/>
          <w:b/>
          <w:sz w:val="24"/>
          <w:szCs w:val="24"/>
          <w:lang w:val="mk-MK"/>
        </w:rPr>
      </w:pPr>
      <w:r w:rsidRPr="00EE0EBC">
        <w:rPr>
          <w:rFonts w:ascii="Arial Narrow" w:hAnsi="Arial Narrow"/>
          <w:b/>
          <w:sz w:val="24"/>
          <w:szCs w:val="24"/>
          <w:lang w:val="mk-MK"/>
        </w:rPr>
        <w:t>Прилог:</w:t>
      </w:r>
    </w:p>
    <w:p w:rsidR="005F6F87" w:rsidRPr="00EE0EBC" w:rsidRDefault="005F6F87" w:rsidP="005F6F87">
      <w:pPr>
        <w:spacing w:line="276" w:lineRule="auto"/>
        <w:jc w:val="both"/>
        <w:rPr>
          <w:rFonts w:ascii="Arial Narrow" w:hAnsi="Arial Narrow"/>
          <w:b/>
          <w:sz w:val="24"/>
          <w:szCs w:val="24"/>
          <w:u w:val="single"/>
          <w:lang w:val="mk-MK"/>
        </w:rPr>
      </w:pPr>
      <w:r w:rsidRPr="00EE0EBC">
        <w:rPr>
          <w:rFonts w:ascii="Arial Narrow" w:hAnsi="Arial Narrow"/>
          <w:sz w:val="24"/>
          <w:szCs w:val="24"/>
          <w:lang w:val="mk-MK"/>
        </w:rPr>
        <w:t xml:space="preserve"> </w:t>
      </w:r>
      <w:r w:rsidRPr="00EE0EBC">
        <w:rPr>
          <w:rFonts w:ascii="Arial Narrow" w:hAnsi="Arial Narrow"/>
          <w:b/>
          <w:sz w:val="24"/>
          <w:szCs w:val="24"/>
          <w:u w:val="single"/>
          <w:lang w:val="mk-MK"/>
        </w:rPr>
        <w:t>Листа на присутни учесници на јавниот состанок</w:t>
      </w:r>
    </w:p>
    <w:tbl>
      <w:tblPr>
        <w:tblW w:w="0" w:type="auto"/>
        <w:tblInd w:w="1449" w:type="dxa"/>
        <w:tblLayout w:type="fixed"/>
        <w:tblCellMar>
          <w:left w:w="0" w:type="dxa"/>
          <w:right w:w="0" w:type="dxa"/>
        </w:tblCellMar>
        <w:tblLook w:val="04A0" w:firstRow="1" w:lastRow="0" w:firstColumn="1" w:lastColumn="0" w:noHBand="0" w:noVBand="1"/>
      </w:tblPr>
      <w:tblGrid>
        <w:gridCol w:w="971"/>
        <w:gridCol w:w="2629"/>
        <w:gridCol w:w="3761"/>
      </w:tblGrid>
      <w:tr w:rsidR="005F6F87" w:rsidRPr="00B4410D" w:rsidTr="00B4410D">
        <w:trPr>
          <w:trHeight w:val="461"/>
        </w:trPr>
        <w:tc>
          <w:tcPr>
            <w:tcW w:w="7361" w:type="dxa"/>
            <w:gridSpan w:val="3"/>
            <w:tcBorders>
              <w:top w:val="single" w:sz="8" w:space="0" w:color="000000"/>
              <w:left w:val="single" w:sz="8" w:space="0" w:color="000000"/>
              <w:bottom w:val="nil"/>
              <w:right w:val="single" w:sz="8" w:space="0" w:color="000000"/>
            </w:tcBorders>
            <w:shd w:val="clear" w:color="auto" w:fill="D7D7D7"/>
            <w:hideMark/>
          </w:tcPr>
          <w:p w:rsidR="005F6F87" w:rsidRPr="00EE0EBC" w:rsidRDefault="005F6F87" w:rsidP="00B4410D">
            <w:pPr>
              <w:widowControl w:val="0"/>
              <w:autoSpaceDE w:val="0"/>
              <w:autoSpaceDN w:val="0"/>
              <w:adjustRightInd w:val="0"/>
              <w:spacing w:before="90" w:after="0" w:line="276" w:lineRule="auto"/>
              <w:ind w:left="307" w:right="274" w:firstLine="77"/>
              <w:jc w:val="center"/>
              <w:rPr>
                <w:rFonts w:ascii="Arial Narrow" w:hAnsi="Arial Narrow"/>
                <w:sz w:val="24"/>
                <w:szCs w:val="24"/>
                <w:lang w:val="mk-MK"/>
              </w:rPr>
            </w:pPr>
            <w:r w:rsidRPr="00EE0EBC">
              <w:rPr>
                <w:rFonts w:ascii="Arial Narrow" w:hAnsi="Arial Narrow" w:cs="Arial Narrow"/>
                <w:b/>
                <w:bCs/>
                <w:sz w:val="24"/>
                <w:szCs w:val="24"/>
                <w:lang w:val="mk-MK"/>
              </w:rPr>
              <w:t>Л</w:t>
            </w:r>
            <w:r w:rsidRPr="00EE0EBC">
              <w:rPr>
                <w:rFonts w:ascii="Arial Narrow" w:hAnsi="Arial Narrow" w:cs="Arial Narrow"/>
                <w:b/>
                <w:bCs/>
                <w:spacing w:val="-1"/>
                <w:sz w:val="24"/>
                <w:szCs w:val="24"/>
                <w:lang w:val="mk-MK"/>
              </w:rPr>
              <w:t>и</w:t>
            </w:r>
            <w:r w:rsidRPr="00EE0EBC">
              <w:rPr>
                <w:rFonts w:ascii="Arial Narrow" w:hAnsi="Arial Narrow" w:cs="Arial Narrow"/>
                <w:b/>
                <w:bCs/>
                <w:sz w:val="24"/>
                <w:szCs w:val="24"/>
                <w:lang w:val="mk-MK"/>
              </w:rPr>
              <w:t xml:space="preserve">ста </w:t>
            </w:r>
            <w:r w:rsidRPr="00EE0EBC">
              <w:rPr>
                <w:rFonts w:ascii="Arial Narrow" w:hAnsi="Arial Narrow" w:cs="Arial Narrow"/>
                <w:b/>
                <w:bCs/>
                <w:spacing w:val="1"/>
                <w:sz w:val="24"/>
                <w:szCs w:val="24"/>
                <w:lang w:val="mk-MK"/>
              </w:rPr>
              <w:t>н</w:t>
            </w:r>
            <w:r w:rsidRPr="00EE0EBC">
              <w:rPr>
                <w:rFonts w:ascii="Arial Narrow" w:hAnsi="Arial Narrow" w:cs="Arial Narrow"/>
                <w:b/>
                <w:bCs/>
                <w:sz w:val="24"/>
                <w:szCs w:val="24"/>
                <w:lang w:val="mk-MK"/>
              </w:rPr>
              <w:t>а</w:t>
            </w:r>
            <w:r w:rsidRPr="00EE0EBC">
              <w:rPr>
                <w:rFonts w:ascii="Arial Narrow" w:hAnsi="Arial Narrow" w:cs="Arial Narrow"/>
                <w:b/>
                <w:bCs/>
                <w:spacing w:val="-2"/>
                <w:sz w:val="24"/>
                <w:szCs w:val="24"/>
                <w:lang w:val="mk-MK"/>
              </w:rPr>
              <w:t xml:space="preserve"> </w:t>
            </w:r>
            <w:r w:rsidRPr="00EE0EBC">
              <w:rPr>
                <w:rFonts w:ascii="Arial Narrow" w:hAnsi="Arial Narrow" w:cs="Arial Narrow"/>
                <w:b/>
                <w:bCs/>
                <w:spacing w:val="1"/>
                <w:sz w:val="24"/>
                <w:szCs w:val="24"/>
                <w:lang w:val="mk-MK"/>
              </w:rPr>
              <w:t>п</w:t>
            </w:r>
            <w:r w:rsidRPr="00EE0EBC">
              <w:rPr>
                <w:rFonts w:ascii="Arial Narrow" w:hAnsi="Arial Narrow" w:cs="Arial Narrow"/>
                <w:b/>
                <w:bCs/>
                <w:sz w:val="24"/>
                <w:szCs w:val="24"/>
                <w:lang w:val="mk-MK"/>
              </w:rPr>
              <w:t>р</w:t>
            </w:r>
            <w:r w:rsidRPr="00EE0EBC">
              <w:rPr>
                <w:rFonts w:ascii="Arial Narrow" w:hAnsi="Arial Narrow" w:cs="Arial Narrow"/>
                <w:b/>
                <w:bCs/>
                <w:spacing w:val="-1"/>
                <w:sz w:val="24"/>
                <w:szCs w:val="24"/>
                <w:lang w:val="mk-MK"/>
              </w:rPr>
              <w:t>и</w:t>
            </w:r>
            <w:r w:rsidRPr="00EE0EBC">
              <w:rPr>
                <w:rFonts w:ascii="Arial Narrow" w:hAnsi="Arial Narrow" w:cs="Arial Narrow"/>
                <w:b/>
                <w:bCs/>
                <w:sz w:val="24"/>
                <w:szCs w:val="24"/>
                <w:lang w:val="mk-MK"/>
              </w:rPr>
              <w:t>с</w:t>
            </w:r>
            <w:r w:rsidRPr="00EE0EBC">
              <w:rPr>
                <w:rFonts w:ascii="Arial Narrow" w:hAnsi="Arial Narrow" w:cs="Arial Narrow"/>
                <w:b/>
                <w:bCs/>
                <w:spacing w:val="-2"/>
                <w:sz w:val="24"/>
                <w:szCs w:val="24"/>
                <w:lang w:val="mk-MK"/>
              </w:rPr>
              <w:t>у</w:t>
            </w:r>
            <w:r w:rsidRPr="00EE0EBC">
              <w:rPr>
                <w:rFonts w:ascii="Arial Narrow" w:hAnsi="Arial Narrow" w:cs="Arial Narrow"/>
                <w:b/>
                <w:bCs/>
                <w:sz w:val="24"/>
                <w:szCs w:val="24"/>
                <w:lang w:val="mk-MK"/>
              </w:rPr>
              <w:t>т</w:t>
            </w:r>
            <w:r w:rsidRPr="00EE0EBC">
              <w:rPr>
                <w:rFonts w:ascii="Arial Narrow" w:hAnsi="Arial Narrow" w:cs="Arial Narrow"/>
                <w:b/>
                <w:bCs/>
                <w:spacing w:val="1"/>
                <w:sz w:val="24"/>
                <w:szCs w:val="24"/>
                <w:lang w:val="mk-MK"/>
              </w:rPr>
              <w:t>н</w:t>
            </w:r>
            <w:r w:rsidRPr="00EE0EBC">
              <w:rPr>
                <w:rFonts w:ascii="Arial Narrow" w:hAnsi="Arial Narrow" w:cs="Arial Narrow"/>
                <w:b/>
                <w:bCs/>
                <w:sz w:val="24"/>
                <w:szCs w:val="24"/>
                <w:lang w:val="mk-MK"/>
              </w:rPr>
              <w:t>и</w:t>
            </w:r>
            <w:r w:rsidRPr="00EE0EBC">
              <w:rPr>
                <w:rFonts w:ascii="Arial Narrow" w:hAnsi="Arial Narrow" w:cs="Arial Narrow"/>
                <w:b/>
                <w:bCs/>
                <w:spacing w:val="-1"/>
                <w:sz w:val="24"/>
                <w:szCs w:val="24"/>
                <w:lang w:val="mk-MK"/>
              </w:rPr>
              <w:t xml:space="preserve"> </w:t>
            </w:r>
            <w:r w:rsidRPr="00EE0EBC">
              <w:rPr>
                <w:rFonts w:ascii="Arial Narrow" w:hAnsi="Arial Narrow" w:cs="Arial Narrow"/>
                <w:b/>
                <w:bCs/>
                <w:spacing w:val="-2"/>
                <w:sz w:val="24"/>
                <w:szCs w:val="24"/>
                <w:lang w:val="mk-MK"/>
              </w:rPr>
              <w:t>у</w:t>
            </w:r>
            <w:r w:rsidRPr="00EE0EBC">
              <w:rPr>
                <w:rFonts w:ascii="Arial Narrow" w:hAnsi="Arial Narrow" w:cs="Arial Narrow"/>
                <w:b/>
                <w:bCs/>
                <w:sz w:val="24"/>
                <w:szCs w:val="24"/>
                <w:lang w:val="mk-MK"/>
              </w:rPr>
              <w:t>че</w:t>
            </w:r>
            <w:r w:rsidRPr="00EE0EBC">
              <w:rPr>
                <w:rFonts w:ascii="Arial Narrow" w:hAnsi="Arial Narrow" w:cs="Arial Narrow"/>
                <w:b/>
                <w:bCs/>
                <w:spacing w:val="-2"/>
                <w:sz w:val="24"/>
                <w:szCs w:val="24"/>
                <w:lang w:val="mk-MK"/>
              </w:rPr>
              <w:t>с</w:t>
            </w:r>
            <w:r w:rsidRPr="00EE0EBC">
              <w:rPr>
                <w:rFonts w:ascii="Arial Narrow" w:hAnsi="Arial Narrow" w:cs="Arial Narrow"/>
                <w:b/>
                <w:bCs/>
                <w:spacing w:val="1"/>
                <w:sz w:val="24"/>
                <w:szCs w:val="24"/>
                <w:lang w:val="mk-MK"/>
              </w:rPr>
              <w:t>н</w:t>
            </w:r>
            <w:r w:rsidRPr="00EE0EBC">
              <w:rPr>
                <w:rFonts w:ascii="Arial Narrow" w:hAnsi="Arial Narrow" w:cs="Arial Narrow"/>
                <w:b/>
                <w:bCs/>
                <w:spacing w:val="-1"/>
                <w:sz w:val="24"/>
                <w:szCs w:val="24"/>
                <w:lang w:val="mk-MK"/>
              </w:rPr>
              <w:t>иц</w:t>
            </w:r>
            <w:r w:rsidRPr="00EE0EBC">
              <w:rPr>
                <w:rFonts w:ascii="Arial Narrow" w:hAnsi="Arial Narrow" w:cs="Arial Narrow"/>
                <w:b/>
                <w:bCs/>
                <w:sz w:val="24"/>
                <w:szCs w:val="24"/>
                <w:lang w:val="mk-MK"/>
              </w:rPr>
              <w:t>и</w:t>
            </w:r>
            <w:r w:rsidRPr="00EE0EBC">
              <w:rPr>
                <w:rFonts w:ascii="Arial Narrow" w:hAnsi="Arial Narrow" w:cs="Arial Narrow"/>
                <w:b/>
                <w:bCs/>
                <w:spacing w:val="-1"/>
                <w:sz w:val="24"/>
                <w:szCs w:val="24"/>
                <w:lang w:val="mk-MK"/>
              </w:rPr>
              <w:t xml:space="preserve"> </w:t>
            </w:r>
            <w:r w:rsidRPr="00EE0EBC">
              <w:rPr>
                <w:rFonts w:ascii="Arial Narrow" w:hAnsi="Arial Narrow" w:cs="Arial Narrow"/>
                <w:b/>
                <w:bCs/>
                <w:spacing w:val="1"/>
                <w:sz w:val="24"/>
                <w:szCs w:val="24"/>
                <w:lang w:val="mk-MK"/>
              </w:rPr>
              <w:t xml:space="preserve">на четврти </w:t>
            </w:r>
            <w:r w:rsidRPr="00EE0EBC">
              <w:rPr>
                <w:rFonts w:ascii="Arial Narrow" w:hAnsi="Arial Narrow" w:cs="Arial Narrow"/>
                <w:b/>
                <w:bCs/>
                <w:sz w:val="24"/>
                <w:szCs w:val="24"/>
                <w:lang w:val="mk-MK"/>
              </w:rPr>
              <w:t>ја</w:t>
            </w:r>
            <w:r w:rsidRPr="00EE0EBC">
              <w:rPr>
                <w:rFonts w:ascii="Arial Narrow" w:hAnsi="Arial Narrow" w:cs="Arial Narrow"/>
                <w:b/>
                <w:bCs/>
                <w:spacing w:val="-1"/>
                <w:sz w:val="24"/>
                <w:szCs w:val="24"/>
                <w:lang w:val="mk-MK"/>
              </w:rPr>
              <w:t>в</w:t>
            </w:r>
            <w:r w:rsidRPr="00EE0EBC">
              <w:rPr>
                <w:rFonts w:ascii="Arial Narrow" w:hAnsi="Arial Narrow" w:cs="Arial Narrow"/>
                <w:b/>
                <w:bCs/>
                <w:sz w:val="24"/>
                <w:szCs w:val="24"/>
                <w:lang w:val="mk-MK"/>
              </w:rPr>
              <w:t>ен</w:t>
            </w:r>
            <w:r w:rsidRPr="00EE0EBC">
              <w:rPr>
                <w:rFonts w:ascii="Arial Narrow" w:hAnsi="Arial Narrow" w:cs="Arial Narrow"/>
                <w:b/>
                <w:bCs/>
                <w:spacing w:val="-1"/>
                <w:sz w:val="24"/>
                <w:szCs w:val="24"/>
                <w:lang w:val="mk-MK"/>
              </w:rPr>
              <w:t xml:space="preserve"> </w:t>
            </w:r>
            <w:r w:rsidRPr="00EE0EBC">
              <w:rPr>
                <w:rFonts w:ascii="Arial Narrow" w:hAnsi="Arial Narrow" w:cs="Arial Narrow"/>
                <w:b/>
                <w:bCs/>
                <w:sz w:val="24"/>
                <w:szCs w:val="24"/>
                <w:lang w:val="mk-MK"/>
              </w:rPr>
              <w:t>сос</w:t>
            </w:r>
            <w:r w:rsidRPr="00EE0EBC">
              <w:rPr>
                <w:rFonts w:ascii="Arial Narrow" w:hAnsi="Arial Narrow" w:cs="Arial Narrow"/>
                <w:b/>
                <w:bCs/>
                <w:spacing w:val="-2"/>
                <w:sz w:val="24"/>
                <w:szCs w:val="24"/>
                <w:lang w:val="mk-MK"/>
              </w:rPr>
              <w:t>т</w:t>
            </w:r>
            <w:r w:rsidRPr="00EE0EBC">
              <w:rPr>
                <w:rFonts w:ascii="Arial Narrow" w:hAnsi="Arial Narrow" w:cs="Arial Narrow"/>
                <w:b/>
                <w:bCs/>
                <w:sz w:val="24"/>
                <w:szCs w:val="24"/>
                <w:lang w:val="mk-MK"/>
              </w:rPr>
              <w:t>а</w:t>
            </w:r>
            <w:r w:rsidRPr="00EE0EBC">
              <w:rPr>
                <w:rFonts w:ascii="Arial Narrow" w:hAnsi="Arial Narrow" w:cs="Arial Narrow"/>
                <w:b/>
                <w:bCs/>
                <w:spacing w:val="1"/>
                <w:sz w:val="24"/>
                <w:szCs w:val="24"/>
                <w:lang w:val="mk-MK"/>
              </w:rPr>
              <w:t>н</w:t>
            </w:r>
            <w:r w:rsidRPr="00EE0EBC">
              <w:rPr>
                <w:rFonts w:ascii="Arial Narrow" w:hAnsi="Arial Narrow" w:cs="Arial Narrow"/>
                <w:b/>
                <w:bCs/>
                <w:sz w:val="24"/>
                <w:szCs w:val="24"/>
                <w:lang w:val="mk-MK"/>
              </w:rPr>
              <w:t>ок</w:t>
            </w:r>
            <w:r w:rsidRPr="00EE0EBC">
              <w:rPr>
                <w:rFonts w:ascii="Arial Narrow" w:hAnsi="Arial Narrow" w:cs="Arial Narrow"/>
                <w:b/>
                <w:bCs/>
                <w:spacing w:val="-2"/>
                <w:sz w:val="24"/>
                <w:szCs w:val="24"/>
                <w:lang w:val="mk-MK"/>
              </w:rPr>
              <w:t xml:space="preserve"> </w:t>
            </w:r>
            <w:r w:rsidRPr="00EE0EBC">
              <w:rPr>
                <w:rFonts w:ascii="Arial Narrow" w:hAnsi="Arial Narrow" w:cs="Arial Narrow"/>
                <w:b/>
                <w:bCs/>
                <w:spacing w:val="1"/>
                <w:sz w:val="24"/>
                <w:szCs w:val="24"/>
                <w:lang w:val="mk-MK"/>
              </w:rPr>
              <w:t>з</w:t>
            </w:r>
            <w:r w:rsidRPr="00EE0EBC">
              <w:rPr>
                <w:rFonts w:ascii="Arial Narrow" w:hAnsi="Arial Narrow" w:cs="Arial Narrow"/>
                <w:b/>
                <w:bCs/>
                <w:sz w:val="24"/>
                <w:szCs w:val="24"/>
                <w:lang w:val="mk-MK"/>
              </w:rPr>
              <w:t xml:space="preserve">а </w:t>
            </w:r>
            <w:r w:rsidRPr="00EE0EBC">
              <w:rPr>
                <w:rFonts w:ascii="Arial Narrow" w:hAnsi="Arial Narrow" w:cs="Arial Narrow"/>
                <w:b/>
                <w:bCs/>
                <w:spacing w:val="-2"/>
                <w:sz w:val="24"/>
                <w:szCs w:val="24"/>
                <w:lang w:val="mk-MK"/>
              </w:rPr>
              <w:t>2</w:t>
            </w:r>
            <w:r w:rsidRPr="00EE0EBC">
              <w:rPr>
                <w:rFonts w:ascii="Arial Narrow" w:hAnsi="Arial Narrow" w:cs="Arial Narrow"/>
                <w:b/>
                <w:bCs/>
                <w:sz w:val="24"/>
                <w:szCs w:val="24"/>
                <w:lang w:val="mk-MK"/>
              </w:rPr>
              <w:t>023</w:t>
            </w:r>
          </w:p>
        </w:tc>
      </w:tr>
      <w:tr w:rsidR="005F6F87" w:rsidRPr="00EE0EBC" w:rsidTr="00B4410D">
        <w:trPr>
          <w:trHeight w:hRule="exact" w:val="310"/>
        </w:trPr>
        <w:tc>
          <w:tcPr>
            <w:tcW w:w="971" w:type="dxa"/>
            <w:tcBorders>
              <w:top w:val="single" w:sz="8" w:space="0" w:color="000000"/>
              <w:left w:val="single" w:sz="8" w:space="0" w:color="000000"/>
              <w:bottom w:val="single" w:sz="4" w:space="0" w:color="000000"/>
              <w:right w:val="single" w:sz="8" w:space="0" w:color="000000"/>
            </w:tcBorders>
            <w:hideMark/>
          </w:tcPr>
          <w:p w:rsidR="005F6F87" w:rsidRPr="00EE0EBC" w:rsidRDefault="005F6F87" w:rsidP="00B4410D">
            <w:pPr>
              <w:widowControl w:val="0"/>
              <w:autoSpaceDE w:val="0"/>
              <w:autoSpaceDN w:val="0"/>
              <w:adjustRightInd w:val="0"/>
              <w:spacing w:before="23" w:after="0" w:line="276" w:lineRule="auto"/>
              <w:ind w:left="214"/>
              <w:rPr>
                <w:rFonts w:ascii="Arial Narrow" w:hAnsi="Arial Narrow"/>
                <w:sz w:val="24"/>
                <w:szCs w:val="24"/>
                <w:lang w:val="mk-MK"/>
              </w:rPr>
            </w:pPr>
            <w:r w:rsidRPr="00EE0EBC">
              <w:rPr>
                <w:rFonts w:ascii="Arial Narrow" w:hAnsi="Arial Narrow" w:cs="Arial Narrow"/>
                <w:b/>
                <w:bCs/>
                <w:spacing w:val="-1"/>
                <w:sz w:val="24"/>
                <w:szCs w:val="24"/>
                <w:lang w:val="mk-MK"/>
              </w:rPr>
              <w:t>Б</w:t>
            </w:r>
            <w:r w:rsidRPr="00EE0EBC">
              <w:rPr>
                <w:rFonts w:ascii="Arial Narrow" w:hAnsi="Arial Narrow" w:cs="Arial Narrow"/>
                <w:b/>
                <w:bCs/>
                <w:sz w:val="24"/>
                <w:szCs w:val="24"/>
                <w:lang w:val="mk-MK"/>
              </w:rPr>
              <w:t>р.</w:t>
            </w:r>
          </w:p>
        </w:tc>
        <w:tc>
          <w:tcPr>
            <w:tcW w:w="2629" w:type="dxa"/>
            <w:tcBorders>
              <w:top w:val="single" w:sz="8" w:space="0" w:color="000000"/>
              <w:left w:val="single" w:sz="8" w:space="0" w:color="000000"/>
              <w:bottom w:val="single" w:sz="4" w:space="0" w:color="000000"/>
              <w:right w:val="single" w:sz="8" w:space="0" w:color="000000"/>
            </w:tcBorders>
            <w:hideMark/>
          </w:tcPr>
          <w:p w:rsidR="005F6F87" w:rsidRPr="00EE0EBC" w:rsidRDefault="005F6F87" w:rsidP="00B4410D">
            <w:pPr>
              <w:widowControl w:val="0"/>
              <w:autoSpaceDE w:val="0"/>
              <w:autoSpaceDN w:val="0"/>
              <w:adjustRightInd w:val="0"/>
              <w:spacing w:before="23" w:after="0" w:line="276" w:lineRule="auto"/>
              <w:ind w:left="757"/>
              <w:rPr>
                <w:rFonts w:ascii="Arial Narrow" w:hAnsi="Arial Narrow"/>
                <w:sz w:val="24"/>
                <w:szCs w:val="24"/>
                <w:lang w:val="mk-MK"/>
              </w:rPr>
            </w:pPr>
            <w:r w:rsidRPr="00EE0EBC">
              <w:rPr>
                <w:rFonts w:ascii="Arial Narrow" w:hAnsi="Arial Narrow" w:cs="Arial Narrow"/>
                <w:b/>
                <w:bCs/>
                <w:spacing w:val="-1"/>
                <w:sz w:val="24"/>
                <w:szCs w:val="24"/>
                <w:lang w:val="mk-MK"/>
              </w:rPr>
              <w:t>И</w:t>
            </w:r>
            <w:r w:rsidRPr="00EE0EBC">
              <w:rPr>
                <w:rFonts w:ascii="Arial Narrow" w:hAnsi="Arial Narrow" w:cs="Arial Narrow"/>
                <w:b/>
                <w:bCs/>
                <w:sz w:val="24"/>
                <w:szCs w:val="24"/>
                <w:lang w:val="mk-MK"/>
              </w:rPr>
              <w:t xml:space="preserve">ме и </w:t>
            </w:r>
            <w:r w:rsidRPr="00EE0EBC">
              <w:rPr>
                <w:rFonts w:ascii="Arial Narrow" w:hAnsi="Arial Narrow" w:cs="Arial Narrow"/>
                <w:b/>
                <w:bCs/>
                <w:spacing w:val="1"/>
                <w:sz w:val="24"/>
                <w:szCs w:val="24"/>
                <w:lang w:val="mk-MK"/>
              </w:rPr>
              <w:t>п</w:t>
            </w:r>
            <w:r w:rsidRPr="00EE0EBC">
              <w:rPr>
                <w:rFonts w:ascii="Arial Narrow" w:hAnsi="Arial Narrow" w:cs="Arial Narrow"/>
                <w:b/>
                <w:bCs/>
                <w:sz w:val="24"/>
                <w:szCs w:val="24"/>
                <w:lang w:val="mk-MK"/>
              </w:rPr>
              <w:t>р</w:t>
            </w:r>
            <w:r w:rsidRPr="00EE0EBC">
              <w:rPr>
                <w:rFonts w:ascii="Arial Narrow" w:hAnsi="Arial Narrow" w:cs="Arial Narrow"/>
                <w:b/>
                <w:bCs/>
                <w:spacing w:val="-2"/>
                <w:sz w:val="24"/>
                <w:szCs w:val="24"/>
                <w:lang w:val="mk-MK"/>
              </w:rPr>
              <w:t>е</w:t>
            </w:r>
            <w:r w:rsidRPr="00EE0EBC">
              <w:rPr>
                <w:rFonts w:ascii="Arial Narrow" w:hAnsi="Arial Narrow" w:cs="Arial Narrow"/>
                <w:b/>
                <w:bCs/>
                <w:spacing w:val="1"/>
                <w:sz w:val="24"/>
                <w:szCs w:val="24"/>
                <w:lang w:val="mk-MK"/>
              </w:rPr>
              <w:t>з</w:t>
            </w:r>
            <w:r w:rsidRPr="00EE0EBC">
              <w:rPr>
                <w:rFonts w:ascii="Arial Narrow" w:hAnsi="Arial Narrow" w:cs="Arial Narrow"/>
                <w:b/>
                <w:bCs/>
                <w:spacing w:val="-1"/>
                <w:sz w:val="24"/>
                <w:szCs w:val="24"/>
                <w:lang w:val="mk-MK"/>
              </w:rPr>
              <w:t>и</w:t>
            </w:r>
            <w:r w:rsidRPr="00EE0EBC">
              <w:rPr>
                <w:rFonts w:ascii="Arial Narrow" w:hAnsi="Arial Narrow" w:cs="Arial Narrow"/>
                <w:b/>
                <w:bCs/>
                <w:sz w:val="24"/>
                <w:szCs w:val="24"/>
                <w:lang w:val="mk-MK"/>
              </w:rPr>
              <w:t>ме</w:t>
            </w:r>
          </w:p>
        </w:tc>
        <w:tc>
          <w:tcPr>
            <w:tcW w:w="3761" w:type="dxa"/>
            <w:tcBorders>
              <w:top w:val="single" w:sz="8" w:space="0" w:color="000000"/>
              <w:left w:val="single" w:sz="8" w:space="0" w:color="000000"/>
              <w:bottom w:val="single" w:sz="4" w:space="0" w:color="000000"/>
              <w:right w:val="single" w:sz="8" w:space="0" w:color="000000"/>
            </w:tcBorders>
            <w:hideMark/>
          </w:tcPr>
          <w:p w:rsidR="005F6F87" w:rsidRPr="00EE0EBC" w:rsidRDefault="005F6F87" w:rsidP="00B4410D">
            <w:pPr>
              <w:widowControl w:val="0"/>
              <w:autoSpaceDE w:val="0"/>
              <w:autoSpaceDN w:val="0"/>
              <w:adjustRightInd w:val="0"/>
              <w:spacing w:before="23" w:after="0" w:line="276" w:lineRule="auto"/>
              <w:ind w:left="970"/>
              <w:rPr>
                <w:rFonts w:ascii="Arial Narrow" w:hAnsi="Arial Narrow"/>
                <w:sz w:val="24"/>
                <w:szCs w:val="24"/>
                <w:lang w:val="mk-MK"/>
              </w:rPr>
            </w:pPr>
            <w:r w:rsidRPr="00EE0EBC">
              <w:rPr>
                <w:rFonts w:ascii="Arial Narrow" w:hAnsi="Arial Narrow" w:cs="Arial Narrow"/>
                <w:b/>
                <w:bCs/>
                <w:spacing w:val="-1"/>
                <w:sz w:val="24"/>
                <w:szCs w:val="24"/>
                <w:lang w:val="mk-MK"/>
              </w:rPr>
              <w:t>И</w:t>
            </w:r>
            <w:r w:rsidRPr="00EE0EBC">
              <w:rPr>
                <w:rFonts w:ascii="Arial Narrow" w:hAnsi="Arial Narrow" w:cs="Arial Narrow"/>
                <w:b/>
                <w:bCs/>
                <w:spacing w:val="1"/>
                <w:sz w:val="24"/>
                <w:szCs w:val="24"/>
                <w:lang w:val="mk-MK"/>
              </w:rPr>
              <w:t>н</w:t>
            </w:r>
            <w:r w:rsidRPr="00EE0EBC">
              <w:rPr>
                <w:rFonts w:ascii="Arial Narrow" w:hAnsi="Arial Narrow" w:cs="Arial Narrow"/>
                <w:b/>
                <w:bCs/>
                <w:sz w:val="24"/>
                <w:szCs w:val="24"/>
                <w:lang w:val="mk-MK"/>
              </w:rPr>
              <w:t>ст</w:t>
            </w:r>
            <w:r w:rsidRPr="00EE0EBC">
              <w:rPr>
                <w:rFonts w:ascii="Arial Narrow" w:hAnsi="Arial Narrow" w:cs="Arial Narrow"/>
                <w:b/>
                <w:bCs/>
                <w:spacing w:val="-1"/>
                <w:sz w:val="24"/>
                <w:szCs w:val="24"/>
                <w:lang w:val="mk-MK"/>
              </w:rPr>
              <w:t>и</w:t>
            </w:r>
            <w:r w:rsidRPr="00EE0EBC">
              <w:rPr>
                <w:rFonts w:ascii="Arial Narrow" w:hAnsi="Arial Narrow" w:cs="Arial Narrow"/>
                <w:b/>
                <w:bCs/>
                <w:sz w:val="24"/>
                <w:szCs w:val="24"/>
                <w:lang w:val="mk-MK"/>
              </w:rPr>
              <w:t>ту</w:t>
            </w:r>
            <w:r w:rsidRPr="00EE0EBC">
              <w:rPr>
                <w:rFonts w:ascii="Arial Narrow" w:hAnsi="Arial Narrow" w:cs="Arial Narrow"/>
                <w:b/>
                <w:bCs/>
                <w:spacing w:val="-1"/>
                <w:sz w:val="24"/>
                <w:szCs w:val="24"/>
                <w:lang w:val="mk-MK"/>
              </w:rPr>
              <w:t>ци</w:t>
            </w:r>
            <w:r w:rsidRPr="00EE0EBC">
              <w:rPr>
                <w:rFonts w:ascii="Arial Narrow" w:hAnsi="Arial Narrow" w:cs="Arial Narrow"/>
                <w:b/>
                <w:bCs/>
                <w:sz w:val="24"/>
                <w:szCs w:val="24"/>
                <w:lang w:val="mk-MK"/>
              </w:rPr>
              <w:t>ја</w:t>
            </w:r>
          </w:p>
        </w:tc>
      </w:tr>
      <w:tr w:rsidR="005F6F87" w:rsidRPr="00B4410D" w:rsidTr="00B4410D">
        <w:trPr>
          <w:trHeigh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sz w:val="24"/>
                <w:szCs w:val="24"/>
                <w:lang w:val="mk-MK"/>
              </w:rPr>
            </w:pPr>
            <w:r w:rsidRPr="00EE0EBC">
              <w:rPr>
                <w:rFonts w:ascii="Arial Narrow" w:hAnsi="Arial Narrow"/>
                <w:sz w:val="24"/>
                <w:szCs w:val="24"/>
                <w:lang w:val="mk-MK"/>
              </w:rPr>
              <w:t>1</w:t>
            </w:r>
          </w:p>
        </w:tc>
        <w:tc>
          <w:tcPr>
            <w:tcW w:w="2629" w:type="dxa"/>
            <w:tcBorders>
              <w:top w:val="single" w:sz="4" w:space="0" w:color="000000"/>
              <w:left w:val="single" w:sz="8" w:space="0" w:color="000000"/>
              <w:bottom w:val="single" w:sz="4" w:space="0" w:color="000000"/>
              <w:right w:val="single" w:sz="8" w:space="0" w:color="000000"/>
            </w:tcBorders>
            <w:hideMark/>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cs="Arial Narrow"/>
                <w:sz w:val="24"/>
                <w:szCs w:val="24"/>
                <w:lang w:val="mk-MK"/>
              </w:rPr>
              <w:t xml:space="preserve">д-р </w:t>
            </w:r>
            <w:r w:rsidRPr="00EE0EBC">
              <w:rPr>
                <w:rFonts w:ascii="Arial Narrow" w:hAnsi="Arial Narrow" w:cs="Arial Narrow"/>
                <w:spacing w:val="1"/>
                <w:sz w:val="24"/>
                <w:szCs w:val="24"/>
                <w:lang w:val="mk-MK"/>
              </w:rPr>
              <w:t>З</w:t>
            </w:r>
            <w:r w:rsidRPr="00EE0EBC">
              <w:rPr>
                <w:rFonts w:ascii="Arial Narrow" w:hAnsi="Arial Narrow" w:cs="Arial Narrow"/>
                <w:sz w:val="24"/>
                <w:szCs w:val="24"/>
                <w:lang w:val="mk-MK"/>
              </w:rPr>
              <w:t>о</w:t>
            </w:r>
            <w:r w:rsidRPr="00EE0EBC">
              <w:rPr>
                <w:rFonts w:ascii="Arial Narrow" w:hAnsi="Arial Narrow" w:cs="Arial Narrow"/>
                <w:spacing w:val="-2"/>
                <w:sz w:val="24"/>
                <w:szCs w:val="24"/>
                <w:lang w:val="mk-MK"/>
              </w:rPr>
              <w:t>р</w:t>
            </w:r>
            <w:r w:rsidRPr="00EE0EBC">
              <w:rPr>
                <w:rFonts w:ascii="Arial Narrow" w:hAnsi="Arial Narrow" w:cs="Arial Narrow"/>
                <w:sz w:val="24"/>
                <w:szCs w:val="24"/>
                <w:lang w:val="mk-MK"/>
              </w:rPr>
              <w:t>ан</w:t>
            </w:r>
            <w:r w:rsidRPr="00EE0EBC">
              <w:rPr>
                <w:rFonts w:ascii="Arial Narrow" w:hAnsi="Arial Narrow" w:cs="Arial Narrow"/>
                <w:spacing w:val="1"/>
                <w:sz w:val="24"/>
                <w:szCs w:val="24"/>
                <w:lang w:val="mk-MK"/>
              </w:rPr>
              <w:t xml:space="preserve"> </w:t>
            </w:r>
            <w:r w:rsidRPr="00EE0EBC">
              <w:rPr>
                <w:rFonts w:ascii="Arial Narrow" w:hAnsi="Arial Narrow" w:cs="Arial Narrow"/>
                <w:sz w:val="24"/>
                <w:szCs w:val="24"/>
                <w:lang w:val="mk-MK"/>
              </w:rPr>
              <w:t>Т</w:t>
            </w:r>
            <w:r w:rsidRPr="00EE0EBC">
              <w:rPr>
                <w:rFonts w:ascii="Arial Narrow" w:hAnsi="Arial Narrow" w:cs="Arial Narrow"/>
                <w:spacing w:val="-2"/>
                <w:sz w:val="24"/>
                <w:szCs w:val="24"/>
                <w:lang w:val="mk-MK"/>
              </w:rPr>
              <w:t>р</w:t>
            </w:r>
            <w:r w:rsidRPr="00EE0EBC">
              <w:rPr>
                <w:rFonts w:ascii="Arial Narrow" w:hAnsi="Arial Narrow" w:cs="Arial Narrow"/>
                <w:sz w:val="24"/>
                <w:szCs w:val="24"/>
                <w:lang w:val="mk-MK"/>
              </w:rPr>
              <w:t>ај</w:t>
            </w:r>
            <w:r w:rsidRPr="00EE0EBC">
              <w:rPr>
                <w:rFonts w:ascii="Arial Narrow" w:hAnsi="Arial Narrow" w:cs="Arial Narrow"/>
                <w:spacing w:val="-1"/>
                <w:sz w:val="24"/>
                <w:szCs w:val="24"/>
                <w:lang w:val="mk-MK"/>
              </w:rPr>
              <w:t>ч</w:t>
            </w:r>
            <w:r w:rsidRPr="00EE0EBC">
              <w:rPr>
                <w:rFonts w:ascii="Arial Narrow" w:hAnsi="Arial Narrow" w:cs="Arial Narrow"/>
                <w:sz w:val="24"/>
                <w:szCs w:val="24"/>
                <w:lang w:val="mk-MK"/>
              </w:rPr>
              <w:t>ев</w:t>
            </w:r>
            <w:r w:rsidRPr="00EE0EBC">
              <w:rPr>
                <w:rFonts w:ascii="Arial Narrow" w:hAnsi="Arial Narrow" w:cs="Arial Narrow"/>
                <w:spacing w:val="-2"/>
                <w:sz w:val="24"/>
                <w:szCs w:val="24"/>
                <w:lang w:val="mk-MK"/>
              </w:rPr>
              <w:t>с</w:t>
            </w:r>
            <w:r w:rsidRPr="00EE0EBC">
              <w:rPr>
                <w:rFonts w:ascii="Arial Narrow" w:hAnsi="Arial Narrow" w:cs="Arial Narrow"/>
                <w:sz w:val="24"/>
                <w:szCs w:val="24"/>
                <w:lang w:val="mk-MK"/>
              </w:rPr>
              <w:t>ки</w:t>
            </w:r>
          </w:p>
        </w:tc>
        <w:tc>
          <w:tcPr>
            <w:tcW w:w="3761" w:type="dxa"/>
            <w:vMerge w:val="restart"/>
            <w:tcBorders>
              <w:top w:val="single" w:sz="4" w:space="0" w:color="000000"/>
              <w:left w:val="single" w:sz="8" w:space="0" w:color="000000"/>
              <w:right w:val="single" w:sz="8" w:space="0" w:color="000000"/>
            </w:tcBorders>
          </w:tcPr>
          <w:p w:rsidR="005F6F87" w:rsidRPr="00EE0EBC" w:rsidRDefault="005F6F87" w:rsidP="00B4410D">
            <w:pPr>
              <w:widowControl w:val="0"/>
              <w:autoSpaceDE w:val="0"/>
              <w:autoSpaceDN w:val="0"/>
              <w:adjustRightInd w:val="0"/>
              <w:spacing w:after="0" w:line="276" w:lineRule="auto"/>
              <w:rPr>
                <w:rFonts w:ascii="Arial Narrow" w:hAnsi="Arial Narrow"/>
                <w:sz w:val="24"/>
                <w:szCs w:val="24"/>
                <w:lang w:val="mk-MK"/>
              </w:rPr>
            </w:pPr>
          </w:p>
          <w:p w:rsidR="005F6F87" w:rsidRPr="00EE0EBC" w:rsidRDefault="005F6F87" w:rsidP="00B4410D">
            <w:pPr>
              <w:widowControl w:val="0"/>
              <w:autoSpaceDE w:val="0"/>
              <w:autoSpaceDN w:val="0"/>
              <w:adjustRightInd w:val="0"/>
              <w:spacing w:after="0" w:line="276" w:lineRule="auto"/>
              <w:ind w:right="67"/>
              <w:jc w:val="center"/>
              <w:rPr>
                <w:rFonts w:ascii="Arial Narrow" w:hAnsi="Arial Narrow" w:cs="Arial Narrow"/>
                <w:b/>
                <w:bCs/>
                <w:spacing w:val="-1"/>
                <w:sz w:val="24"/>
                <w:szCs w:val="24"/>
                <w:lang w:val="mk-MK"/>
              </w:rPr>
            </w:pPr>
          </w:p>
          <w:p w:rsidR="005F6F87" w:rsidRPr="00EE0EBC" w:rsidRDefault="005F6F87" w:rsidP="00B4410D">
            <w:pPr>
              <w:widowControl w:val="0"/>
              <w:autoSpaceDE w:val="0"/>
              <w:autoSpaceDN w:val="0"/>
              <w:adjustRightInd w:val="0"/>
              <w:spacing w:after="0" w:line="276" w:lineRule="auto"/>
              <w:ind w:right="67"/>
              <w:jc w:val="center"/>
              <w:rPr>
                <w:rFonts w:ascii="Arial Narrow" w:hAnsi="Arial Narrow" w:cs="Arial Narrow"/>
                <w:b/>
                <w:bCs/>
                <w:spacing w:val="-1"/>
                <w:sz w:val="24"/>
                <w:szCs w:val="24"/>
                <w:lang w:val="mk-MK"/>
              </w:rPr>
            </w:pPr>
          </w:p>
          <w:p w:rsidR="005F6F87" w:rsidRPr="00EE0EBC" w:rsidRDefault="005F6F87" w:rsidP="00B4410D">
            <w:pPr>
              <w:widowControl w:val="0"/>
              <w:autoSpaceDE w:val="0"/>
              <w:autoSpaceDN w:val="0"/>
              <w:adjustRightInd w:val="0"/>
              <w:spacing w:after="0" w:line="276" w:lineRule="auto"/>
              <w:ind w:right="67"/>
              <w:jc w:val="center"/>
              <w:rPr>
                <w:rFonts w:ascii="Arial Narrow" w:hAnsi="Arial Narrow" w:cs="Arial Narrow"/>
                <w:b/>
                <w:bCs/>
                <w:spacing w:val="-1"/>
                <w:sz w:val="24"/>
                <w:szCs w:val="24"/>
                <w:lang w:val="mk-MK"/>
              </w:rPr>
            </w:pPr>
          </w:p>
          <w:p w:rsidR="005F6F87" w:rsidRPr="00EE0EBC" w:rsidRDefault="005F6F87" w:rsidP="00B4410D">
            <w:pPr>
              <w:widowControl w:val="0"/>
              <w:autoSpaceDE w:val="0"/>
              <w:autoSpaceDN w:val="0"/>
              <w:adjustRightInd w:val="0"/>
              <w:spacing w:after="0" w:line="276" w:lineRule="auto"/>
              <w:ind w:right="67"/>
              <w:jc w:val="center"/>
              <w:rPr>
                <w:rFonts w:ascii="Arial Narrow" w:hAnsi="Arial Narrow" w:cs="Arial Narrow"/>
                <w:b/>
                <w:bCs/>
                <w:spacing w:val="-1"/>
                <w:sz w:val="24"/>
                <w:szCs w:val="24"/>
                <w:lang w:val="mk-MK"/>
              </w:rPr>
            </w:pPr>
          </w:p>
          <w:p w:rsidR="005F6F87" w:rsidRPr="00EE0EBC" w:rsidRDefault="005F6F87" w:rsidP="00B4410D">
            <w:pPr>
              <w:widowControl w:val="0"/>
              <w:autoSpaceDE w:val="0"/>
              <w:autoSpaceDN w:val="0"/>
              <w:adjustRightInd w:val="0"/>
              <w:spacing w:after="0" w:line="276" w:lineRule="auto"/>
              <w:ind w:right="67"/>
              <w:jc w:val="center"/>
              <w:rPr>
                <w:rFonts w:ascii="Arial Narrow" w:hAnsi="Arial Narrow" w:cs="Arial Narrow"/>
                <w:b/>
                <w:bCs/>
                <w:spacing w:val="-1"/>
                <w:sz w:val="24"/>
                <w:szCs w:val="24"/>
                <w:lang w:val="mk-MK"/>
              </w:rPr>
            </w:pPr>
          </w:p>
          <w:p w:rsidR="005F6F87" w:rsidRPr="00EE0EBC" w:rsidRDefault="005F6F87" w:rsidP="00B4410D">
            <w:pPr>
              <w:widowControl w:val="0"/>
              <w:autoSpaceDE w:val="0"/>
              <w:autoSpaceDN w:val="0"/>
              <w:adjustRightInd w:val="0"/>
              <w:spacing w:after="0" w:line="276" w:lineRule="auto"/>
              <w:ind w:right="67"/>
              <w:jc w:val="center"/>
              <w:rPr>
                <w:rFonts w:ascii="Arial Narrow" w:hAnsi="Arial Narrow"/>
                <w:b/>
                <w:bCs/>
                <w:sz w:val="24"/>
                <w:szCs w:val="24"/>
                <w:lang w:val="mk-MK"/>
              </w:rPr>
            </w:pPr>
            <w:r w:rsidRPr="00EE0EBC">
              <w:rPr>
                <w:rFonts w:ascii="Arial Narrow" w:hAnsi="Arial Narrow" w:cs="Arial Narrow"/>
                <w:b/>
                <w:bCs/>
                <w:spacing w:val="-1"/>
                <w:sz w:val="24"/>
                <w:szCs w:val="24"/>
                <w:lang w:val="mk-MK"/>
              </w:rPr>
              <w:t>А</w:t>
            </w:r>
            <w:r w:rsidRPr="00EE0EBC">
              <w:rPr>
                <w:rFonts w:ascii="Arial Narrow" w:hAnsi="Arial Narrow" w:cs="Arial Narrow"/>
                <w:b/>
                <w:bCs/>
                <w:spacing w:val="1"/>
                <w:sz w:val="24"/>
                <w:szCs w:val="24"/>
                <w:lang w:val="mk-MK"/>
              </w:rPr>
              <w:t>г</w:t>
            </w:r>
            <w:r w:rsidRPr="00EE0EBC">
              <w:rPr>
                <w:rFonts w:ascii="Arial Narrow" w:hAnsi="Arial Narrow" w:cs="Arial Narrow"/>
                <w:b/>
                <w:bCs/>
                <w:sz w:val="24"/>
                <w:szCs w:val="24"/>
                <w:lang w:val="mk-MK"/>
              </w:rPr>
              <w:t>е</w:t>
            </w:r>
            <w:r w:rsidRPr="00EE0EBC">
              <w:rPr>
                <w:rFonts w:ascii="Arial Narrow" w:hAnsi="Arial Narrow" w:cs="Arial Narrow"/>
                <w:b/>
                <w:bCs/>
                <w:spacing w:val="1"/>
                <w:sz w:val="24"/>
                <w:szCs w:val="24"/>
                <w:lang w:val="mk-MK"/>
              </w:rPr>
              <w:t>н</w:t>
            </w:r>
            <w:r w:rsidRPr="00EE0EBC">
              <w:rPr>
                <w:rFonts w:ascii="Arial Narrow" w:hAnsi="Arial Narrow" w:cs="Arial Narrow"/>
                <w:b/>
                <w:bCs/>
                <w:sz w:val="24"/>
                <w:szCs w:val="24"/>
                <w:lang w:val="mk-MK"/>
              </w:rPr>
              <w:t>ц</w:t>
            </w:r>
            <w:r w:rsidRPr="00EE0EBC">
              <w:rPr>
                <w:rFonts w:ascii="Arial Narrow" w:hAnsi="Arial Narrow" w:cs="Arial Narrow"/>
                <w:b/>
                <w:bCs/>
                <w:spacing w:val="-1"/>
                <w:sz w:val="24"/>
                <w:szCs w:val="24"/>
                <w:lang w:val="mk-MK"/>
              </w:rPr>
              <w:t>и</w:t>
            </w:r>
            <w:r w:rsidRPr="00EE0EBC">
              <w:rPr>
                <w:rFonts w:ascii="Arial Narrow" w:hAnsi="Arial Narrow" w:cs="Arial Narrow"/>
                <w:b/>
                <w:bCs/>
                <w:spacing w:val="-2"/>
                <w:sz w:val="24"/>
                <w:szCs w:val="24"/>
                <w:lang w:val="mk-MK"/>
              </w:rPr>
              <w:t>ј</w:t>
            </w:r>
            <w:r w:rsidRPr="00EE0EBC">
              <w:rPr>
                <w:rFonts w:ascii="Arial Narrow" w:hAnsi="Arial Narrow" w:cs="Arial Narrow"/>
                <w:b/>
                <w:bCs/>
                <w:sz w:val="24"/>
                <w:szCs w:val="24"/>
                <w:lang w:val="mk-MK"/>
              </w:rPr>
              <w:t xml:space="preserve">а </w:t>
            </w:r>
            <w:r w:rsidRPr="00EE0EBC">
              <w:rPr>
                <w:rFonts w:ascii="Arial Narrow" w:hAnsi="Arial Narrow" w:cs="Arial Narrow"/>
                <w:b/>
                <w:bCs/>
                <w:spacing w:val="1"/>
                <w:sz w:val="24"/>
                <w:szCs w:val="24"/>
                <w:lang w:val="mk-MK"/>
              </w:rPr>
              <w:t>з</w:t>
            </w:r>
            <w:r w:rsidRPr="00EE0EBC">
              <w:rPr>
                <w:rFonts w:ascii="Arial Narrow" w:hAnsi="Arial Narrow" w:cs="Arial Narrow"/>
                <w:b/>
                <w:bCs/>
                <w:sz w:val="24"/>
                <w:szCs w:val="24"/>
                <w:lang w:val="mk-MK"/>
              </w:rPr>
              <w:t>а</w:t>
            </w:r>
            <w:r w:rsidRPr="00EE0EBC">
              <w:rPr>
                <w:rFonts w:ascii="Arial Narrow" w:hAnsi="Arial Narrow" w:cs="Arial Narrow"/>
                <w:b/>
                <w:bCs/>
                <w:spacing w:val="-2"/>
                <w:sz w:val="24"/>
                <w:szCs w:val="24"/>
                <w:lang w:val="mk-MK"/>
              </w:rPr>
              <w:t xml:space="preserve"> </w:t>
            </w:r>
            <w:r w:rsidRPr="00EE0EBC">
              <w:rPr>
                <w:rFonts w:ascii="Arial Narrow" w:hAnsi="Arial Narrow" w:cs="Arial Narrow"/>
                <w:b/>
                <w:bCs/>
                <w:sz w:val="24"/>
                <w:szCs w:val="24"/>
                <w:lang w:val="mk-MK"/>
              </w:rPr>
              <w:t>а</w:t>
            </w:r>
            <w:r w:rsidRPr="00EE0EBC">
              <w:rPr>
                <w:rFonts w:ascii="Arial Narrow" w:hAnsi="Arial Narrow" w:cs="Arial Narrow"/>
                <w:b/>
                <w:bCs/>
                <w:spacing w:val="1"/>
                <w:sz w:val="24"/>
                <w:szCs w:val="24"/>
                <w:lang w:val="mk-MK"/>
              </w:rPr>
              <w:t>у</w:t>
            </w:r>
            <w:r w:rsidRPr="00EE0EBC">
              <w:rPr>
                <w:rFonts w:ascii="Arial Narrow" w:hAnsi="Arial Narrow" w:cs="Arial Narrow"/>
                <w:b/>
                <w:bCs/>
                <w:sz w:val="24"/>
                <w:szCs w:val="24"/>
                <w:lang w:val="mk-MK"/>
              </w:rPr>
              <w:t>дио</w:t>
            </w:r>
            <w:r w:rsidRPr="00EE0EBC">
              <w:rPr>
                <w:rFonts w:ascii="Arial Narrow" w:hAnsi="Arial Narrow" w:cs="Arial Narrow"/>
                <w:b/>
                <w:bCs/>
                <w:spacing w:val="-2"/>
                <w:sz w:val="24"/>
                <w:szCs w:val="24"/>
                <w:lang w:val="mk-MK"/>
              </w:rPr>
              <w:t xml:space="preserve"> </w:t>
            </w:r>
            <w:r w:rsidRPr="00EE0EBC">
              <w:rPr>
                <w:rFonts w:ascii="Arial Narrow" w:hAnsi="Arial Narrow" w:cs="Arial Narrow"/>
                <w:b/>
                <w:bCs/>
                <w:sz w:val="24"/>
                <w:szCs w:val="24"/>
                <w:lang w:val="mk-MK"/>
              </w:rPr>
              <w:t>и а</w:t>
            </w:r>
            <w:r w:rsidRPr="00EE0EBC">
              <w:rPr>
                <w:rFonts w:ascii="Arial Narrow" w:hAnsi="Arial Narrow" w:cs="Arial Narrow"/>
                <w:b/>
                <w:bCs/>
                <w:spacing w:val="1"/>
                <w:sz w:val="24"/>
                <w:szCs w:val="24"/>
                <w:lang w:val="mk-MK"/>
              </w:rPr>
              <w:t>у</w:t>
            </w:r>
            <w:r w:rsidRPr="00EE0EBC">
              <w:rPr>
                <w:rFonts w:ascii="Arial Narrow" w:hAnsi="Arial Narrow" w:cs="Arial Narrow"/>
                <w:b/>
                <w:bCs/>
                <w:sz w:val="24"/>
                <w:szCs w:val="24"/>
                <w:lang w:val="mk-MK"/>
              </w:rPr>
              <w:t>диов</w:t>
            </w:r>
            <w:r w:rsidRPr="00EE0EBC">
              <w:rPr>
                <w:rFonts w:ascii="Arial Narrow" w:hAnsi="Arial Narrow" w:cs="Arial Narrow"/>
                <w:b/>
                <w:bCs/>
                <w:spacing w:val="-3"/>
                <w:sz w:val="24"/>
                <w:szCs w:val="24"/>
                <w:lang w:val="mk-MK"/>
              </w:rPr>
              <w:t>и</w:t>
            </w:r>
            <w:r w:rsidRPr="00EE0EBC">
              <w:rPr>
                <w:rFonts w:ascii="Arial Narrow" w:hAnsi="Arial Narrow" w:cs="Arial Narrow"/>
                <w:b/>
                <w:bCs/>
                <w:spacing w:val="1"/>
                <w:sz w:val="24"/>
                <w:szCs w:val="24"/>
                <w:lang w:val="mk-MK"/>
              </w:rPr>
              <w:t>з</w:t>
            </w:r>
            <w:r w:rsidRPr="00EE0EBC">
              <w:rPr>
                <w:rFonts w:ascii="Arial Narrow" w:hAnsi="Arial Narrow" w:cs="Arial Narrow"/>
                <w:b/>
                <w:bCs/>
                <w:sz w:val="24"/>
                <w:szCs w:val="24"/>
                <w:lang w:val="mk-MK"/>
              </w:rPr>
              <w:t>уе</w:t>
            </w:r>
            <w:r w:rsidRPr="00EE0EBC">
              <w:rPr>
                <w:rFonts w:ascii="Arial Narrow" w:hAnsi="Arial Narrow" w:cs="Arial Narrow"/>
                <w:b/>
                <w:bCs/>
                <w:spacing w:val="-2"/>
                <w:sz w:val="24"/>
                <w:szCs w:val="24"/>
                <w:lang w:val="mk-MK"/>
              </w:rPr>
              <w:t>л</w:t>
            </w:r>
            <w:r w:rsidRPr="00EE0EBC">
              <w:rPr>
                <w:rFonts w:ascii="Arial Narrow" w:hAnsi="Arial Narrow" w:cs="Arial Narrow"/>
                <w:b/>
                <w:bCs/>
                <w:spacing w:val="1"/>
                <w:sz w:val="24"/>
                <w:szCs w:val="24"/>
                <w:lang w:val="mk-MK"/>
              </w:rPr>
              <w:t>н</w:t>
            </w:r>
            <w:r w:rsidRPr="00EE0EBC">
              <w:rPr>
                <w:rFonts w:ascii="Arial Narrow" w:hAnsi="Arial Narrow" w:cs="Arial Narrow"/>
                <w:b/>
                <w:bCs/>
                <w:sz w:val="24"/>
                <w:szCs w:val="24"/>
                <w:lang w:val="mk-MK"/>
              </w:rPr>
              <w:t xml:space="preserve">и </w:t>
            </w:r>
            <w:r w:rsidRPr="00EE0EBC">
              <w:rPr>
                <w:rFonts w:ascii="Arial Narrow" w:hAnsi="Arial Narrow" w:cs="Arial Narrow"/>
                <w:b/>
                <w:bCs/>
                <w:spacing w:val="-1"/>
                <w:sz w:val="24"/>
                <w:szCs w:val="24"/>
                <w:lang w:val="mk-MK"/>
              </w:rPr>
              <w:t>медиумски услуги</w:t>
            </w:r>
          </w:p>
        </w:tc>
      </w:tr>
      <w:tr w:rsidR="005F6F87" w:rsidRPr="00EE0EBC"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sz w:val="24"/>
                <w:szCs w:val="24"/>
                <w:lang w:val="mk-MK"/>
              </w:rPr>
            </w:pPr>
            <w:r w:rsidRPr="00EE0EBC">
              <w:rPr>
                <w:rFonts w:ascii="Arial Narrow" w:hAnsi="Arial Narrow"/>
                <w:sz w:val="24"/>
                <w:szCs w:val="24"/>
                <w:lang w:val="mk-MK"/>
              </w:rPr>
              <w:t>2</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м-р Драгица Љубевска</w:t>
            </w:r>
          </w:p>
        </w:tc>
        <w:tc>
          <w:tcPr>
            <w:tcW w:w="3761" w:type="dxa"/>
            <w:vMerge/>
            <w:tcBorders>
              <w:left w:val="single" w:sz="8" w:space="0" w:color="000000"/>
              <w:right w:val="single" w:sz="8" w:space="0" w:color="000000"/>
            </w:tcBorders>
            <w:vAlign w:val="center"/>
            <w:hideMark/>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sz w:val="24"/>
                <w:szCs w:val="24"/>
                <w:lang w:val="mk-MK"/>
              </w:rPr>
            </w:pPr>
            <w:r w:rsidRPr="00EE0EBC">
              <w:rPr>
                <w:rFonts w:ascii="Arial Narrow" w:hAnsi="Arial Narrow"/>
                <w:sz w:val="24"/>
                <w:szCs w:val="24"/>
                <w:lang w:val="mk-MK"/>
              </w:rPr>
              <w:t>3</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spacing w:line="276" w:lineRule="auto"/>
              <w:rPr>
                <w:rFonts w:ascii="Arial Narrow" w:hAnsi="Arial Narrow"/>
                <w:sz w:val="24"/>
                <w:szCs w:val="24"/>
                <w:lang w:val="mk-MK"/>
              </w:rPr>
            </w:pPr>
            <w:r w:rsidRPr="00EE0EBC">
              <w:rPr>
                <w:rFonts w:ascii="Arial Narrow" w:hAnsi="Arial Narrow"/>
                <w:sz w:val="24"/>
                <w:szCs w:val="24"/>
                <w:lang w:val="mk-MK"/>
              </w:rPr>
              <w:t>д-р Ивана Стојановска</w:t>
            </w:r>
          </w:p>
        </w:tc>
        <w:tc>
          <w:tcPr>
            <w:tcW w:w="3761" w:type="dxa"/>
            <w:vMerge/>
            <w:tcBorders>
              <w:left w:val="single" w:sz="8" w:space="0" w:color="000000"/>
              <w:right w:val="single" w:sz="8" w:space="0" w:color="000000"/>
            </w:tcBorders>
            <w:vAlign w:val="center"/>
            <w:hideMark/>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cs="Arial Narrow"/>
                <w:sz w:val="24"/>
                <w:szCs w:val="24"/>
                <w:lang w:val="mk-MK"/>
              </w:rPr>
            </w:pPr>
            <w:r w:rsidRPr="00EE0EBC">
              <w:rPr>
                <w:rFonts w:ascii="Arial Narrow" w:hAnsi="Arial Narrow" w:cs="Arial Narrow"/>
                <w:sz w:val="24"/>
                <w:szCs w:val="24"/>
                <w:lang w:val="mk-MK"/>
              </w:rPr>
              <w:t>4</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cs="Arial Narrow"/>
                <w:sz w:val="24"/>
                <w:szCs w:val="24"/>
                <w:lang w:val="mk-MK"/>
              </w:rPr>
            </w:pPr>
            <w:r w:rsidRPr="00EE0EBC">
              <w:rPr>
                <w:rFonts w:ascii="Arial Narrow" w:hAnsi="Arial Narrow" w:cs="Arial Narrow"/>
                <w:sz w:val="24"/>
                <w:szCs w:val="24"/>
                <w:lang w:val="mk-MK"/>
              </w:rPr>
              <w:t>Јетон Исмаили</w:t>
            </w:r>
          </w:p>
        </w:tc>
        <w:tc>
          <w:tcPr>
            <w:tcW w:w="3761" w:type="dxa"/>
            <w:vMerge/>
            <w:tcBorders>
              <w:left w:val="single" w:sz="8" w:space="0" w:color="000000"/>
              <w:right w:val="single" w:sz="8" w:space="0" w:color="000000"/>
            </w:tcBorders>
            <w:vAlign w:val="center"/>
            <w:hideMark/>
          </w:tcPr>
          <w:p w:rsidR="005F6F87" w:rsidRPr="00EE0EBC" w:rsidRDefault="005F6F87" w:rsidP="00B4410D">
            <w:pPr>
              <w:spacing w:after="0" w:line="276" w:lineRule="auto"/>
              <w:rPr>
                <w:rFonts w:ascii="Arial Narrow" w:hAnsi="Arial Narrow"/>
                <w:sz w:val="24"/>
                <w:szCs w:val="24"/>
                <w:lang w:val="mk-MK"/>
              </w:rPr>
            </w:pPr>
          </w:p>
        </w:tc>
      </w:tr>
      <w:tr w:rsidR="005F6F87" w:rsidRPr="00B4410D"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cs="Arial Narrow"/>
                <w:sz w:val="24"/>
                <w:szCs w:val="24"/>
                <w:lang w:val="mk-MK"/>
              </w:rPr>
            </w:pPr>
            <w:r w:rsidRPr="00EE0EBC">
              <w:rPr>
                <w:rFonts w:ascii="Arial Narrow" w:hAnsi="Arial Narrow" w:cs="Arial Narrow"/>
                <w:sz w:val="24"/>
                <w:szCs w:val="24"/>
                <w:lang w:val="mk-MK"/>
              </w:rPr>
              <w:t>5</w:t>
            </w:r>
          </w:p>
        </w:tc>
        <w:tc>
          <w:tcPr>
            <w:tcW w:w="2629" w:type="dxa"/>
            <w:tcBorders>
              <w:top w:val="single" w:sz="4" w:space="0" w:color="000000"/>
              <w:left w:val="single" w:sz="8" w:space="0" w:color="000000"/>
              <w:bottom w:val="single" w:sz="4" w:space="0" w:color="000000"/>
              <w:right w:val="single" w:sz="8" w:space="0" w:color="000000"/>
            </w:tcBorders>
            <w:hideMark/>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м-р Магдалена Д. Довлева</w:t>
            </w:r>
          </w:p>
        </w:tc>
        <w:tc>
          <w:tcPr>
            <w:tcW w:w="3761" w:type="dxa"/>
            <w:vMerge/>
            <w:tcBorders>
              <w:left w:val="single" w:sz="8" w:space="0" w:color="000000"/>
              <w:right w:val="single" w:sz="8" w:space="0" w:color="000000"/>
            </w:tcBorders>
            <w:vAlign w:val="center"/>
            <w:hideMark/>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cs="Arial Narrow"/>
                <w:sz w:val="24"/>
                <w:szCs w:val="24"/>
                <w:lang w:val="mk-MK"/>
              </w:rPr>
            </w:pPr>
            <w:r w:rsidRPr="00EE0EBC">
              <w:rPr>
                <w:rFonts w:ascii="Arial Narrow" w:hAnsi="Arial Narrow" w:cs="Arial Narrow"/>
                <w:sz w:val="24"/>
                <w:szCs w:val="24"/>
                <w:lang w:val="mk-MK"/>
              </w:rPr>
              <w:t>6</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м-р Емилија Јаневска</w:t>
            </w:r>
          </w:p>
        </w:tc>
        <w:tc>
          <w:tcPr>
            <w:tcW w:w="3761" w:type="dxa"/>
            <w:vMerge/>
            <w:tcBorders>
              <w:left w:val="single" w:sz="8" w:space="0" w:color="000000"/>
              <w:right w:val="single" w:sz="8" w:space="0" w:color="000000"/>
            </w:tcBorders>
            <w:vAlign w:val="center"/>
          </w:tcPr>
          <w:p w:rsidR="005F6F87" w:rsidRPr="00EE0EBC" w:rsidRDefault="005F6F87" w:rsidP="00B4410D">
            <w:pPr>
              <w:spacing w:after="0" w:line="276" w:lineRule="auto"/>
              <w:rPr>
                <w:rFonts w:ascii="Arial Narrow" w:hAnsi="Arial Narrow"/>
                <w:sz w:val="24"/>
                <w:szCs w:val="24"/>
                <w:lang w:val="mk-MK"/>
              </w:rPr>
            </w:pPr>
          </w:p>
        </w:tc>
      </w:tr>
      <w:tr w:rsidR="005F6F87" w:rsidRPr="00B4410D"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cs="Arial Narrow"/>
                <w:sz w:val="24"/>
                <w:szCs w:val="24"/>
                <w:lang w:val="mk-MK"/>
              </w:rPr>
            </w:pPr>
            <w:r w:rsidRPr="00EE0EBC">
              <w:rPr>
                <w:rFonts w:ascii="Arial Narrow" w:hAnsi="Arial Narrow" w:cs="Arial Narrow"/>
                <w:sz w:val="24"/>
                <w:szCs w:val="24"/>
                <w:lang w:val="mk-MK"/>
              </w:rPr>
              <w:t>7</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м-р Емилија П.Камењарова</w:t>
            </w:r>
          </w:p>
        </w:tc>
        <w:tc>
          <w:tcPr>
            <w:tcW w:w="3761" w:type="dxa"/>
            <w:vMerge/>
            <w:tcBorders>
              <w:left w:val="single" w:sz="8" w:space="0" w:color="000000"/>
              <w:right w:val="single" w:sz="8" w:space="0" w:color="000000"/>
            </w:tcBorders>
            <w:vAlign w:val="center"/>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cs="Arial Narrow"/>
                <w:sz w:val="24"/>
                <w:szCs w:val="24"/>
                <w:lang w:val="mk-MK"/>
              </w:rPr>
            </w:pPr>
            <w:r w:rsidRPr="00EE0EBC">
              <w:rPr>
                <w:rFonts w:ascii="Arial Narrow" w:hAnsi="Arial Narrow" w:cs="Arial Narrow"/>
                <w:sz w:val="24"/>
                <w:szCs w:val="24"/>
                <w:lang w:val="mk-MK"/>
              </w:rPr>
              <w:t>8</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м-р Марина Трајкова</w:t>
            </w:r>
          </w:p>
        </w:tc>
        <w:tc>
          <w:tcPr>
            <w:tcW w:w="3761" w:type="dxa"/>
            <w:vMerge/>
            <w:tcBorders>
              <w:left w:val="single" w:sz="8" w:space="0" w:color="000000"/>
              <w:right w:val="single" w:sz="8" w:space="0" w:color="000000"/>
            </w:tcBorders>
            <w:vAlign w:val="center"/>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cs="Arial Narrow"/>
                <w:sz w:val="24"/>
                <w:szCs w:val="24"/>
                <w:lang w:val="mk-MK"/>
              </w:rPr>
            </w:pPr>
            <w:r w:rsidRPr="00EE0EBC">
              <w:rPr>
                <w:rFonts w:ascii="Arial Narrow" w:hAnsi="Arial Narrow" w:cs="Arial Narrow"/>
                <w:sz w:val="24"/>
                <w:szCs w:val="24"/>
                <w:lang w:val="mk-MK"/>
              </w:rPr>
              <w:t>9</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м-р Виктор Стојанов</w:t>
            </w:r>
          </w:p>
        </w:tc>
        <w:tc>
          <w:tcPr>
            <w:tcW w:w="3761" w:type="dxa"/>
            <w:vMerge/>
            <w:tcBorders>
              <w:left w:val="single" w:sz="8" w:space="0" w:color="000000"/>
              <w:right w:val="single" w:sz="8" w:space="0" w:color="000000"/>
            </w:tcBorders>
            <w:vAlign w:val="center"/>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cs="Arial Narrow"/>
                <w:sz w:val="24"/>
                <w:szCs w:val="24"/>
                <w:lang w:val="mk-MK"/>
              </w:rPr>
            </w:pPr>
            <w:r w:rsidRPr="00EE0EBC">
              <w:rPr>
                <w:rFonts w:ascii="Arial Narrow" w:hAnsi="Arial Narrow" w:cs="Arial Narrow"/>
                <w:sz w:val="24"/>
                <w:szCs w:val="24"/>
                <w:lang w:val="mk-MK"/>
              </w:rPr>
              <w:t>10</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м-р Сашо Богдановски</w:t>
            </w:r>
          </w:p>
        </w:tc>
        <w:tc>
          <w:tcPr>
            <w:tcW w:w="3761" w:type="dxa"/>
            <w:vMerge/>
            <w:tcBorders>
              <w:left w:val="single" w:sz="8" w:space="0" w:color="000000"/>
              <w:right w:val="single" w:sz="8" w:space="0" w:color="000000"/>
            </w:tcBorders>
            <w:vAlign w:val="center"/>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cs="Arial Narrow"/>
                <w:sz w:val="24"/>
                <w:szCs w:val="24"/>
                <w:lang w:val="mk-MK"/>
              </w:rPr>
            </w:pPr>
            <w:r w:rsidRPr="00EE0EBC">
              <w:rPr>
                <w:rFonts w:ascii="Arial Narrow" w:hAnsi="Arial Narrow" w:cs="Arial Narrow"/>
                <w:sz w:val="24"/>
                <w:szCs w:val="24"/>
                <w:lang w:val="mk-MK"/>
              </w:rPr>
              <w:t>11</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м-р Теодора Ристовска</w:t>
            </w:r>
          </w:p>
        </w:tc>
        <w:tc>
          <w:tcPr>
            <w:tcW w:w="3761" w:type="dxa"/>
            <w:vMerge/>
            <w:tcBorders>
              <w:left w:val="single" w:sz="8" w:space="0" w:color="000000"/>
              <w:right w:val="single" w:sz="8" w:space="0" w:color="000000"/>
            </w:tcBorders>
            <w:vAlign w:val="center"/>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sz w:val="24"/>
                <w:szCs w:val="24"/>
                <w:lang w:val="mk-MK"/>
              </w:rPr>
            </w:pPr>
            <w:r w:rsidRPr="00EE0EBC">
              <w:rPr>
                <w:rFonts w:ascii="Arial Narrow" w:hAnsi="Arial Narrow"/>
                <w:sz w:val="24"/>
                <w:szCs w:val="24"/>
                <w:lang w:val="mk-MK"/>
              </w:rPr>
              <w:t>12</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 xml:space="preserve">м-р </w:t>
            </w:r>
            <w:r w:rsidRPr="00EE0EBC">
              <w:rPr>
                <w:rFonts w:ascii="Arial Narrow" w:hAnsi="Arial Narrow" w:cs="Arial"/>
                <w:color w:val="000000"/>
                <w:sz w:val="24"/>
                <w:szCs w:val="24"/>
                <w:shd w:val="clear" w:color="auto" w:fill="FFFFFF"/>
                <w:lang w:val="mk-MK"/>
              </w:rPr>
              <w:t>Сања Филиповска</w:t>
            </w:r>
          </w:p>
        </w:tc>
        <w:tc>
          <w:tcPr>
            <w:tcW w:w="3761" w:type="dxa"/>
            <w:vMerge/>
            <w:tcBorders>
              <w:left w:val="single" w:sz="8" w:space="0" w:color="000000"/>
              <w:right w:val="single" w:sz="8" w:space="0" w:color="000000"/>
            </w:tcBorders>
            <w:vAlign w:val="center"/>
            <w:hideMark/>
          </w:tcPr>
          <w:p w:rsidR="005F6F87" w:rsidRPr="00EE0EBC" w:rsidRDefault="005F6F87" w:rsidP="00B4410D">
            <w:pPr>
              <w:spacing w:after="0" w:line="276" w:lineRule="auto"/>
              <w:rPr>
                <w:rFonts w:ascii="Arial Narrow" w:hAnsi="Arial Narrow"/>
                <w:sz w:val="24"/>
                <w:szCs w:val="24"/>
                <w:lang w:val="mk-MK"/>
              </w:rPr>
            </w:pPr>
          </w:p>
        </w:tc>
      </w:tr>
      <w:tr w:rsidR="005F6F87" w:rsidRPr="00B4410D"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sz w:val="24"/>
                <w:szCs w:val="24"/>
                <w:lang w:val="mk-MK"/>
              </w:rPr>
            </w:pPr>
            <w:r w:rsidRPr="00EE0EBC">
              <w:rPr>
                <w:rFonts w:ascii="Arial Narrow" w:hAnsi="Arial Narrow"/>
                <w:sz w:val="24"/>
                <w:szCs w:val="24"/>
                <w:lang w:val="mk-MK"/>
              </w:rPr>
              <w:t>13</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м-р Билјана П. Парлеева</w:t>
            </w:r>
          </w:p>
        </w:tc>
        <w:tc>
          <w:tcPr>
            <w:tcW w:w="3761" w:type="dxa"/>
            <w:vMerge/>
            <w:tcBorders>
              <w:left w:val="single" w:sz="8" w:space="0" w:color="000000"/>
              <w:right w:val="single" w:sz="8" w:space="0" w:color="000000"/>
            </w:tcBorders>
            <w:vAlign w:val="center"/>
            <w:hideMark/>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343"/>
        </w:trPr>
        <w:tc>
          <w:tcPr>
            <w:tcW w:w="971" w:type="dxa"/>
            <w:tcBorders>
              <w:top w:val="single" w:sz="4" w:space="0" w:color="000000"/>
              <w:left w:val="single" w:sz="8" w:space="0" w:color="000000"/>
              <w:bottom w:val="single" w:sz="4" w:space="0" w:color="auto"/>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sz w:val="24"/>
                <w:szCs w:val="24"/>
                <w:lang w:val="mk-MK"/>
              </w:rPr>
            </w:pPr>
            <w:r w:rsidRPr="00EE0EBC">
              <w:rPr>
                <w:rFonts w:ascii="Arial Narrow" w:hAnsi="Arial Narrow"/>
                <w:sz w:val="24"/>
                <w:szCs w:val="24"/>
                <w:lang w:val="mk-MK"/>
              </w:rPr>
              <w:lastRenderedPageBreak/>
              <w:t>14</w:t>
            </w:r>
          </w:p>
        </w:tc>
        <w:tc>
          <w:tcPr>
            <w:tcW w:w="2629" w:type="dxa"/>
            <w:tcBorders>
              <w:top w:val="single" w:sz="4" w:space="0" w:color="000000"/>
              <w:left w:val="single" w:sz="8" w:space="0" w:color="000000"/>
              <w:bottom w:val="single" w:sz="4" w:space="0" w:color="000000"/>
              <w:right w:val="single" w:sz="8" w:space="0" w:color="000000"/>
            </w:tcBorders>
            <w:hideMark/>
          </w:tcPr>
          <w:p w:rsidR="005F6F87" w:rsidRPr="00EE0EBC" w:rsidRDefault="005F6F87" w:rsidP="00B4410D">
            <w:pPr>
              <w:widowControl w:val="0"/>
              <w:autoSpaceDE w:val="0"/>
              <w:autoSpaceDN w:val="0"/>
              <w:adjustRightInd w:val="0"/>
              <w:spacing w:after="0" w:line="276" w:lineRule="auto"/>
              <w:rPr>
                <w:rFonts w:ascii="Arial Narrow" w:hAnsi="Arial Narrow"/>
                <w:sz w:val="24"/>
                <w:szCs w:val="24"/>
                <w:lang w:val="mk-MK"/>
              </w:rPr>
            </w:pPr>
            <w:r w:rsidRPr="00EE0EBC">
              <w:rPr>
                <w:rFonts w:ascii="Arial Narrow" w:hAnsi="Arial Narrow"/>
                <w:sz w:val="24"/>
                <w:szCs w:val="24"/>
                <w:lang w:val="mk-MK"/>
              </w:rPr>
              <w:t>м-р Ивона Мифушева</w:t>
            </w:r>
          </w:p>
        </w:tc>
        <w:tc>
          <w:tcPr>
            <w:tcW w:w="3761" w:type="dxa"/>
            <w:vMerge/>
            <w:tcBorders>
              <w:left w:val="single" w:sz="8" w:space="0" w:color="000000"/>
              <w:right w:val="single" w:sz="8" w:space="0" w:color="000000"/>
            </w:tcBorders>
            <w:vAlign w:val="center"/>
            <w:hideMark/>
          </w:tcPr>
          <w:p w:rsidR="005F6F87" w:rsidRPr="00EE0EBC" w:rsidRDefault="005F6F87" w:rsidP="00B4410D">
            <w:pPr>
              <w:spacing w:after="0" w:line="276" w:lineRule="auto"/>
              <w:rPr>
                <w:rFonts w:ascii="Arial Narrow" w:hAnsi="Arial Narrow"/>
                <w:sz w:val="24"/>
                <w:szCs w:val="24"/>
                <w:lang w:val="mk-MK"/>
              </w:rPr>
            </w:pPr>
          </w:p>
        </w:tc>
      </w:tr>
      <w:tr w:rsidR="005F6F87" w:rsidRPr="00B4410D" w:rsidTr="00B4410D">
        <w:trPr>
          <w:trHeight w:hRule="exact" w:val="640"/>
        </w:trPr>
        <w:tc>
          <w:tcPr>
            <w:tcW w:w="971"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73" w:right="273"/>
              <w:jc w:val="center"/>
              <w:rPr>
                <w:rFonts w:ascii="Arial Narrow" w:hAnsi="Arial Narrow" w:cs="Arial Narrow"/>
                <w:sz w:val="24"/>
                <w:szCs w:val="24"/>
                <w:lang w:val="mk-MK"/>
              </w:rPr>
            </w:pPr>
            <w:r w:rsidRPr="00EE0EBC">
              <w:rPr>
                <w:rFonts w:ascii="Arial Narrow" w:hAnsi="Arial Narrow" w:cs="Arial Narrow"/>
                <w:sz w:val="24"/>
                <w:szCs w:val="24"/>
                <w:lang w:val="mk-MK"/>
              </w:rPr>
              <w:t>15</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д-р Андриана Скерлев Чакар</w:t>
            </w:r>
          </w:p>
        </w:tc>
        <w:tc>
          <w:tcPr>
            <w:tcW w:w="3761" w:type="dxa"/>
            <w:vMerge/>
            <w:tcBorders>
              <w:left w:val="single" w:sz="8" w:space="0" w:color="000000"/>
              <w:right w:val="single" w:sz="8" w:space="0" w:color="000000"/>
            </w:tcBorders>
            <w:vAlign w:val="center"/>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334"/>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33" w:after="0" w:line="276" w:lineRule="auto"/>
              <w:ind w:right="273"/>
              <w:jc w:val="center"/>
              <w:rPr>
                <w:rFonts w:ascii="Arial Narrow" w:hAnsi="Arial Narrow"/>
                <w:sz w:val="24"/>
                <w:szCs w:val="24"/>
                <w:lang w:val="mk-MK"/>
              </w:rPr>
            </w:pPr>
            <w:r w:rsidRPr="00EE0EBC">
              <w:rPr>
                <w:rFonts w:ascii="Arial Narrow" w:hAnsi="Arial Narrow"/>
                <w:sz w:val="24"/>
                <w:szCs w:val="24"/>
                <w:lang w:val="mk-MK"/>
              </w:rPr>
              <w:t xml:space="preserve">     16</w:t>
            </w:r>
          </w:p>
        </w:tc>
        <w:tc>
          <w:tcPr>
            <w:tcW w:w="2629" w:type="dxa"/>
            <w:tcBorders>
              <w:top w:val="single" w:sz="4" w:space="0" w:color="000000"/>
              <w:left w:val="single" w:sz="8" w:space="0" w:color="000000"/>
              <w:bottom w:val="single" w:sz="4" w:space="0" w:color="auto"/>
              <w:right w:val="single" w:sz="8" w:space="0" w:color="000000"/>
            </w:tcBorders>
            <w:hideMark/>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Весна Симоновска</w:t>
            </w:r>
          </w:p>
        </w:tc>
        <w:tc>
          <w:tcPr>
            <w:tcW w:w="3761" w:type="dxa"/>
            <w:vMerge/>
            <w:tcBorders>
              <w:left w:val="single" w:sz="8" w:space="0" w:color="000000"/>
              <w:right w:val="single" w:sz="8" w:space="0" w:color="000000"/>
            </w:tcBorders>
            <w:vAlign w:val="center"/>
            <w:hideMark/>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right="273"/>
              <w:jc w:val="center"/>
              <w:rPr>
                <w:rFonts w:ascii="Arial Narrow" w:hAnsi="Arial Narrow"/>
                <w:sz w:val="24"/>
                <w:szCs w:val="24"/>
                <w:lang w:val="mk-MK"/>
              </w:rPr>
            </w:pPr>
            <w:r w:rsidRPr="00EE0EBC">
              <w:rPr>
                <w:rFonts w:ascii="Arial Narrow" w:hAnsi="Arial Narrow"/>
                <w:sz w:val="24"/>
                <w:szCs w:val="24"/>
                <w:lang w:val="mk-MK"/>
              </w:rPr>
              <w:t xml:space="preserve">     17</w:t>
            </w:r>
          </w:p>
        </w:tc>
        <w:tc>
          <w:tcPr>
            <w:tcW w:w="2629" w:type="dxa"/>
            <w:tcBorders>
              <w:top w:val="single" w:sz="4" w:space="0" w:color="000000"/>
              <w:left w:val="single" w:sz="8" w:space="0" w:color="000000"/>
              <w:bottom w:val="single" w:sz="4" w:space="0" w:color="000000"/>
              <w:right w:val="single" w:sz="8" w:space="0" w:color="000000"/>
            </w:tcBorders>
            <w:hideMark/>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м-р Арбен Саити</w:t>
            </w:r>
          </w:p>
        </w:tc>
        <w:tc>
          <w:tcPr>
            <w:tcW w:w="3761" w:type="dxa"/>
            <w:vMerge/>
            <w:tcBorders>
              <w:left w:val="single" w:sz="8" w:space="0" w:color="000000"/>
              <w:right w:val="single" w:sz="8" w:space="0" w:color="000000"/>
            </w:tcBorders>
            <w:vAlign w:val="center"/>
            <w:hideMark/>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298"/>
        </w:trPr>
        <w:tc>
          <w:tcPr>
            <w:tcW w:w="971" w:type="dxa"/>
            <w:tcBorders>
              <w:top w:val="single" w:sz="4" w:space="0" w:color="000000"/>
              <w:left w:val="single" w:sz="8" w:space="0" w:color="000000"/>
              <w:bottom w:val="single" w:sz="4" w:space="0" w:color="auto"/>
              <w:right w:val="single" w:sz="8" w:space="0" w:color="000000"/>
            </w:tcBorders>
          </w:tcPr>
          <w:p w:rsidR="005F6F87" w:rsidRPr="00EE0EBC" w:rsidRDefault="005F6F87" w:rsidP="00B4410D">
            <w:pPr>
              <w:widowControl w:val="0"/>
              <w:autoSpaceDE w:val="0"/>
              <w:autoSpaceDN w:val="0"/>
              <w:adjustRightInd w:val="0"/>
              <w:spacing w:before="14" w:after="0" w:line="276" w:lineRule="auto"/>
              <w:ind w:right="273"/>
              <w:jc w:val="center"/>
              <w:rPr>
                <w:rFonts w:ascii="Arial Narrow" w:hAnsi="Arial Narrow"/>
                <w:sz w:val="24"/>
                <w:szCs w:val="24"/>
                <w:lang w:val="mk-MK"/>
              </w:rPr>
            </w:pPr>
            <w:r w:rsidRPr="00EE0EBC">
              <w:rPr>
                <w:rFonts w:ascii="Arial Narrow" w:hAnsi="Arial Narrow"/>
                <w:sz w:val="24"/>
                <w:szCs w:val="24"/>
                <w:lang w:val="mk-MK"/>
              </w:rPr>
              <w:t xml:space="preserve">     18</w:t>
            </w:r>
          </w:p>
        </w:tc>
        <w:tc>
          <w:tcPr>
            <w:tcW w:w="2629" w:type="dxa"/>
            <w:tcBorders>
              <w:top w:val="single" w:sz="4" w:space="0" w:color="auto"/>
              <w:left w:val="single" w:sz="8" w:space="0" w:color="000000"/>
              <w:bottom w:val="single" w:sz="4" w:space="0" w:color="auto"/>
              <w:right w:val="single" w:sz="8" w:space="0" w:color="000000"/>
            </w:tcBorders>
          </w:tcPr>
          <w:p w:rsidR="005F6F87" w:rsidRPr="00EE0EBC" w:rsidRDefault="005F6F87" w:rsidP="00B4410D">
            <w:pPr>
              <w:widowControl w:val="0"/>
              <w:autoSpaceDE w:val="0"/>
              <w:autoSpaceDN w:val="0"/>
              <w:adjustRightInd w:val="0"/>
              <w:spacing w:before="14" w:after="0" w:line="276" w:lineRule="auto"/>
              <w:rPr>
                <w:rFonts w:ascii="Arial Narrow" w:hAnsi="Arial Narrow"/>
                <w:sz w:val="24"/>
                <w:szCs w:val="24"/>
                <w:lang w:val="mk-MK"/>
              </w:rPr>
            </w:pPr>
            <w:r w:rsidRPr="00EE0EBC">
              <w:rPr>
                <w:rFonts w:ascii="Arial Narrow" w:hAnsi="Arial Narrow"/>
                <w:sz w:val="24"/>
                <w:szCs w:val="24"/>
                <w:lang w:val="mk-MK"/>
              </w:rPr>
              <w:t>Ивана Никиќ</w:t>
            </w:r>
          </w:p>
        </w:tc>
        <w:tc>
          <w:tcPr>
            <w:tcW w:w="3761" w:type="dxa"/>
            <w:vMerge/>
            <w:tcBorders>
              <w:left w:val="single" w:sz="8" w:space="0" w:color="000000"/>
              <w:right w:val="single" w:sz="8" w:space="0" w:color="000000"/>
            </w:tcBorders>
            <w:vAlign w:val="center"/>
            <w:hideMark/>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280"/>
        </w:trPr>
        <w:tc>
          <w:tcPr>
            <w:tcW w:w="971"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4" w:after="0" w:line="276" w:lineRule="auto"/>
              <w:ind w:right="273"/>
              <w:jc w:val="center"/>
              <w:rPr>
                <w:rFonts w:ascii="Arial Narrow" w:hAnsi="Arial Narrow" w:cs="Arial Narrow"/>
                <w:sz w:val="24"/>
                <w:szCs w:val="24"/>
                <w:lang w:val="mk-MK"/>
              </w:rPr>
            </w:pPr>
            <w:r w:rsidRPr="00EE0EBC">
              <w:rPr>
                <w:rFonts w:ascii="Arial Narrow" w:hAnsi="Arial Narrow" w:cs="Arial Narrow"/>
                <w:sz w:val="24"/>
                <w:szCs w:val="24"/>
                <w:lang w:val="mk-MK"/>
              </w:rPr>
              <w:t xml:space="preserve">     19</w:t>
            </w:r>
          </w:p>
        </w:tc>
        <w:tc>
          <w:tcPr>
            <w:tcW w:w="2629" w:type="dxa"/>
            <w:tcBorders>
              <w:top w:val="single" w:sz="4" w:space="0" w:color="auto"/>
              <w:left w:val="single" w:sz="8" w:space="0" w:color="000000"/>
              <w:bottom w:val="single" w:sz="4" w:space="0" w:color="auto"/>
              <w:right w:val="single" w:sz="8" w:space="0" w:color="000000"/>
            </w:tcBorders>
          </w:tcPr>
          <w:p w:rsidR="005F6F87" w:rsidRPr="00EE0EBC" w:rsidRDefault="005F6F87" w:rsidP="00B4410D">
            <w:pPr>
              <w:widowControl w:val="0"/>
              <w:autoSpaceDE w:val="0"/>
              <w:autoSpaceDN w:val="0"/>
              <w:adjustRightInd w:val="0"/>
              <w:spacing w:before="14" w:after="0" w:line="276" w:lineRule="auto"/>
              <w:rPr>
                <w:rFonts w:ascii="Arial Narrow" w:hAnsi="Arial Narrow"/>
                <w:sz w:val="24"/>
                <w:szCs w:val="24"/>
                <w:lang w:val="mk-MK"/>
              </w:rPr>
            </w:pPr>
            <w:r w:rsidRPr="00EE0EBC">
              <w:rPr>
                <w:rFonts w:ascii="Arial Narrow" w:hAnsi="Arial Narrow"/>
                <w:sz w:val="24"/>
                <w:szCs w:val="24"/>
                <w:lang w:val="mk-MK"/>
              </w:rPr>
              <w:t>Сергеј Тодороски</w:t>
            </w:r>
          </w:p>
        </w:tc>
        <w:tc>
          <w:tcPr>
            <w:tcW w:w="3761" w:type="dxa"/>
            <w:vMerge/>
            <w:tcBorders>
              <w:left w:val="single" w:sz="8" w:space="0" w:color="000000"/>
              <w:right w:val="single" w:sz="8" w:space="0" w:color="000000"/>
            </w:tcBorders>
            <w:vAlign w:val="center"/>
            <w:hideMark/>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right="223"/>
              <w:jc w:val="center"/>
              <w:rPr>
                <w:rFonts w:ascii="Arial Narrow" w:hAnsi="Arial Narrow"/>
                <w:sz w:val="24"/>
                <w:szCs w:val="24"/>
                <w:lang w:val="mk-MK"/>
              </w:rPr>
            </w:pPr>
            <w:r w:rsidRPr="00EE0EBC">
              <w:rPr>
                <w:rFonts w:ascii="Arial Narrow" w:hAnsi="Arial Narrow"/>
                <w:sz w:val="24"/>
                <w:szCs w:val="24"/>
                <w:lang w:val="mk-MK"/>
              </w:rPr>
              <w:t xml:space="preserve">    20</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rPr>
            </w:pPr>
            <w:r>
              <w:rPr>
                <w:rFonts w:ascii="Arial Narrow" w:hAnsi="Arial Narrow"/>
                <w:sz w:val="24"/>
                <w:szCs w:val="24"/>
                <w:lang w:val="mk-MK"/>
              </w:rPr>
              <w:t>Тања Лазороска</w:t>
            </w:r>
          </w:p>
        </w:tc>
        <w:tc>
          <w:tcPr>
            <w:tcW w:w="3761" w:type="dxa"/>
            <w:vMerge/>
            <w:tcBorders>
              <w:left w:val="single" w:sz="8" w:space="0" w:color="000000"/>
              <w:right w:val="single" w:sz="8" w:space="0" w:color="000000"/>
            </w:tcBorders>
            <w:vAlign w:val="center"/>
            <w:hideMark/>
          </w:tcPr>
          <w:p w:rsidR="005F6F87" w:rsidRPr="00EE0EBC" w:rsidRDefault="005F6F87" w:rsidP="00B4410D">
            <w:pPr>
              <w:spacing w:after="0" w:line="276" w:lineRule="auto"/>
              <w:rPr>
                <w:rFonts w:ascii="Arial Narrow" w:hAnsi="Arial Narrow"/>
                <w:sz w:val="24"/>
                <w:szCs w:val="24"/>
                <w:lang w:val="mk-MK"/>
              </w:rPr>
            </w:pPr>
          </w:p>
        </w:tc>
      </w:tr>
      <w:tr w:rsidR="005F6F87" w:rsidRPr="00B4410D"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23" w:right="223"/>
              <w:jc w:val="center"/>
              <w:rPr>
                <w:rFonts w:ascii="Arial Narrow" w:hAnsi="Arial Narrow" w:cs="Arial Narrow"/>
                <w:sz w:val="24"/>
                <w:szCs w:val="24"/>
                <w:lang w:val="mk-MK"/>
              </w:rPr>
            </w:pPr>
            <w:r w:rsidRPr="00EE0EBC">
              <w:rPr>
                <w:rFonts w:ascii="Arial Narrow" w:hAnsi="Arial Narrow" w:cs="Arial Narrow"/>
                <w:sz w:val="24"/>
                <w:szCs w:val="24"/>
                <w:lang w:val="mk-MK"/>
              </w:rPr>
              <w:t>21</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м-р Луција Ѓурковиќ Додевска</w:t>
            </w:r>
          </w:p>
        </w:tc>
        <w:tc>
          <w:tcPr>
            <w:tcW w:w="3761" w:type="dxa"/>
            <w:vMerge/>
            <w:tcBorders>
              <w:left w:val="single" w:sz="8" w:space="0" w:color="000000"/>
              <w:right w:val="single" w:sz="8" w:space="0" w:color="000000"/>
            </w:tcBorders>
            <w:vAlign w:val="center"/>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295"/>
        </w:trPr>
        <w:tc>
          <w:tcPr>
            <w:tcW w:w="971"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23" w:right="223"/>
              <w:jc w:val="center"/>
              <w:rPr>
                <w:rFonts w:ascii="Arial Narrow" w:hAnsi="Arial Narrow" w:cs="Arial Narrow"/>
                <w:sz w:val="24"/>
                <w:szCs w:val="24"/>
                <w:lang w:val="mk-MK"/>
              </w:rPr>
            </w:pPr>
            <w:r w:rsidRPr="00EE0EBC">
              <w:rPr>
                <w:rFonts w:ascii="Arial Narrow" w:hAnsi="Arial Narrow" w:cs="Arial Narrow"/>
                <w:sz w:val="24"/>
                <w:szCs w:val="24"/>
                <w:lang w:val="mk-MK"/>
              </w:rPr>
              <w:t>22</w:t>
            </w:r>
          </w:p>
        </w:tc>
        <w:tc>
          <w:tcPr>
            <w:tcW w:w="2629" w:type="dxa"/>
            <w:tcBorders>
              <w:top w:val="single" w:sz="4" w:space="0" w:color="000000"/>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Милаим Абдураими</w:t>
            </w:r>
          </w:p>
        </w:tc>
        <w:tc>
          <w:tcPr>
            <w:tcW w:w="3761" w:type="dxa"/>
            <w:vMerge/>
            <w:tcBorders>
              <w:left w:val="single" w:sz="8" w:space="0" w:color="000000"/>
              <w:right w:val="single" w:sz="8" w:space="0" w:color="000000"/>
            </w:tcBorders>
            <w:vAlign w:val="center"/>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352"/>
        </w:trPr>
        <w:tc>
          <w:tcPr>
            <w:tcW w:w="971" w:type="dxa"/>
            <w:tcBorders>
              <w:top w:val="single" w:sz="4" w:space="0" w:color="000000"/>
              <w:left w:val="single" w:sz="8" w:space="0" w:color="000000"/>
              <w:bottom w:val="single" w:sz="4" w:space="0" w:color="auto"/>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23" w:right="223"/>
              <w:jc w:val="center"/>
              <w:rPr>
                <w:rFonts w:ascii="Arial Narrow" w:hAnsi="Arial Narrow" w:cs="Arial Narrow"/>
                <w:sz w:val="24"/>
                <w:szCs w:val="24"/>
                <w:lang w:val="mk-MK"/>
              </w:rPr>
            </w:pPr>
            <w:r w:rsidRPr="00EE0EBC">
              <w:rPr>
                <w:rFonts w:ascii="Arial Narrow" w:hAnsi="Arial Narrow" w:cs="Arial Narrow"/>
                <w:sz w:val="24"/>
                <w:szCs w:val="24"/>
                <w:lang w:val="mk-MK"/>
              </w:rPr>
              <w:t>23</w:t>
            </w:r>
          </w:p>
        </w:tc>
        <w:tc>
          <w:tcPr>
            <w:tcW w:w="2629" w:type="dxa"/>
            <w:tcBorders>
              <w:top w:val="single" w:sz="4" w:space="0" w:color="000000"/>
              <w:left w:val="single" w:sz="8" w:space="0" w:color="000000"/>
              <w:bottom w:val="single" w:sz="4" w:space="0" w:color="auto"/>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Цветанка Митревска</w:t>
            </w:r>
          </w:p>
        </w:tc>
        <w:tc>
          <w:tcPr>
            <w:tcW w:w="3761" w:type="dxa"/>
            <w:vMerge/>
            <w:tcBorders>
              <w:left w:val="single" w:sz="8" w:space="0" w:color="000000"/>
              <w:right w:val="single" w:sz="8" w:space="0" w:color="000000"/>
            </w:tcBorders>
            <w:vAlign w:val="center"/>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370"/>
        </w:trPr>
        <w:tc>
          <w:tcPr>
            <w:tcW w:w="971"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23" w:right="223"/>
              <w:jc w:val="center"/>
              <w:rPr>
                <w:rFonts w:ascii="Arial Narrow" w:hAnsi="Arial Narrow" w:cs="Arial Narrow"/>
                <w:sz w:val="24"/>
                <w:szCs w:val="24"/>
                <w:lang w:val="mk-MK"/>
              </w:rPr>
            </w:pPr>
            <w:r w:rsidRPr="00EE0EBC">
              <w:rPr>
                <w:rFonts w:ascii="Arial Narrow" w:hAnsi="Arial Narrow" w:cs="Arial Narrow"/>
                <w:sz w:val="24"/>
                <w:szCs w:val="24"/>
                <w:lang w:val="mk-MK"/>
              </w:rPr>
              <w:t>24</w:t>
            </w:r>
          </w:p>
        </w:tc>
        <w:tc>
          <w:tcPr>
            <w:tcW w:w="2629"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Несрин Махмут</w:t>
            </w:r>
          </w:p>
        </w:tc>
        <w:tc>
          <w:tcPr>
            <w:tcW w:w="3761" w:type="dxa"/>
            <w:vMerge/>
            <w:tcBorders>
              <w:left w:val="single" w:sz="8" w:space="0" w:color="000000"/>
              <w:right w:val="single" w:sz="8" w:space="0" w:color="000000"/>
            </w:tcBorders>
            <w:vAlign w:val="center"/>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370"/>
        </w:trPr>
        <w:tc>
          <w:tcPr>
            <w:tcW w:w="971"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23" w:right="223"/>
              <w:jc w:val="center"/>
              <w:rPr>
                <w:rFonts w:ascii="Arial Narrow" w:hAnsi="Arial Narrow" w:cs="Arial Narrow"/>
                <w:sz w:val="24"/>
                <w:szCs w:val="24"/>
                <w:lang w:val="mk-MK"/>
              </w:rPr>
            </w:pPr>
            <w:r w:rsidRPr="00EE0EBC">
              <w:rPr>
                <w:rFonts w:ascii="Arial Narrow" w:hAnsi="Arial Narrow" w:cs="Arial Narrow"/>
                <w:sz w:val="24"/>
                <w:szCs w:val="24"/>
                <w:lang w:val="mk-MK"/>
              </w:rPr>
              <w:t>25</w:t>
            </w:r>
          </w:p>
        </w:tc>
        <w:tc>
          <w:tcPr>
            <w:tcW w:w="2629"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Владимир Георгиевски</w:t>
            </w:r>
          </w:p>
        </w:tc>
        <w:tc>
          <w:tcPr>
            <w:tcW w:w="3761" w:type="dxa"/>
            <w:tcBorders>
              <w:left w:val="single" w:sz="8" w:space="0" w:color="000000"/>
              <w:right w:val="single" w:sz="8" w:space="0" w:color="000000"/>
            </w:tcBorders>
            <w:vAlign w:val="center"/>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370"/>
        </w:trPr>
        <w:tc>
          <w:tcPr>
            <w:tcW w:w="971"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23" w:right="223"/>
              <w:jc w:val="center"/>
              <w:rPr>
                <w:rFonts w:ascii="Arial Narrow" w:hAnsi="Arial Narrow" w:cs="Arial Narrow"/>
                <w:sz w:val="24"/>
                <w:szCs w:val="24"/>
                <w:lang w:val="mk-MK"/>
              </w:rPr>
            </w:pPr>
            <w:r w:rsidRPr="00EE0EBC">
              <w:rPr>
                <w:rFonts w:ascii="Arial Narrow" w:hAnsi="Arial Narrow" w:cs="Arial Narrow"/>
                <w:sz w:val="24"/>
                <w:szCs w:val="24"/>
                <w:lang w:val="mk-MK"/>
              </w:rPr>
              <w:t>26</w:t>
            </w:r>
          </w:p>
        </w:tc>
        <w:tc>
          <w:tcPr>
            <w:tcW w:w="2629"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Катерина Доневска</w:t>
            </w:r>
          </w:p>
        </w:tc>
        <w:tc>
          <w:tcPr>
            <w:tcW w:w="3761" w:type="dxa"/>
            <w:tcBorders>
              <w:left w:val="single" w:sz="8" w:space="0" w:color="000000"/>
              <w:right w:val="single" w:sz="8" w:space="0" w:color="000000"/>
            </w:tcBorders>
            <w:vAlign w:val="center"/>
          </w:tcPr>
          <w:p w:rsidR="005F6F87" w:rsidRPr="00EE0EBC" w:rsidRDefault="005F6F87" w:rsidP="00B4410D">
            <w:pPr>
              <w:spacing w:after="0" w:line="276" w:lineRule="auto"/>
              <w:rPr>
                <w:rFonts w:ascii="Arial Narrow" w:hAnsi="Arial Narrow"/>
                <w:sz w:val="24"/>
                <w:szCs w:val="24"/>
                <w:lang w:val="mk-MK"/>
              </w:rPr>
            </w:pPr>
          </w:p>
        </w:tc>
      </w:tr>
      <w:tr w:rsidR="005F6F87" w:rsidRPr="00EE0EBC" w:rsidTr="00B4410D">
        <w:trPr>
          <w:trHeight w:hRule="exact" w:val="370"/>
        </w:trPr>
        <w:tc>
          <w:tcPr>
            <w:tcW w:w="971"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ind w:left="223" w:right="223"/>
              <w:jc w:val="center"/>
              <w:rPr>
                <w:rFonts w:ascii="Arial Narrow" w:hAnsi="Arial Narrow" w:cs="Arial Narrow"/>
                <w:sz w:val="24"/>
                <w:szCs w:val="24"/>
                <w:lang w:val="mk-MK"/>
              </w:rPr>
            </w:pPr>
            <w:r w:rsidRPr="00EE0EBC">
              <w:rPr>
                <w:rFonts w:ascii="Arial Narrow" w:hAnsi="Arial Narrow" w:cs="Arial Narrow"/>
                <w:sz w:val="24"/>
                <w:szCs w:val="24"/>
                <w:lang w:val="mk-MK"/>
              </w:rPr>
              <w:t>27</w:t>
            </w:r>
          </w:p>
        </w:tc>
        <w:tc>
          <w:tcPr>
            <w:tcW w:w="2629"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3" w:after="0" w:line="276" w:lineRule="auto"/>
              <w:rPr>
                <w:rFonts w:ascii="Arial Narrow" w:hAnsi="Arial Narrow"/>
                <w:sz w:val="24"/>
                <w:szCs w:val="24"/>
                <w:lang w:val="mk-MK"/>
              </w:rPr>
            </w:pPr>
            <w:r w:rsidRPr="00EE0EBC">
              <w:rPr>
                <w:rFonts w:ascii="Arial Narrow" w:hAnsi="Arial Narrow"/>
                <w:sz w:val="24"/>
                <w:szCs w:val="24"/>
                <w:lang w:val="mk-MK"/>
              </w:rPr>
              <w:t>Сања Гудеска Здравковска</w:t>
            </w:r>
          </w:p>
        </w:tc>
        <w:tc>
          <w:tcPr>
            <w:tcW w:w="3761" w:type="dxa"/>
            <w:tcBorders>
              <w:left w:val="single" w:sz="8" w:space="0" w:color="000000"/>
              <w:right w:val="single" w:sz="8" w:space="0" w:color="000000"/>
            </w:tcBorders>
            <w:vAlign w:val="center"/>
          </w:tcPr>
          <w:p w:rsidR="005F6F87" w:rsidRPr="00EE0EBC" w:rsidRDefault="005F6F87" w:rsidP="00B4410D">
            <w:pPr>
              <w:spacing w:after="0" w:line="276" w:lineRule="auto"/>
              <w:rPr>
                <w:rFonts w:ascii="Arial Narrow" w:hAnsi="Arial Narrow"/>
                <w:sz w:val="24"/>
                <w:szCs w:val="24"/>
                <w:lang w:val="mk-MK"/>
              </w:rPr>
            </w:pPr>
          </w:p>
        </w:tc>
      </w:tr>
      <w:tr w:rsidR="005F6F87" w:rsidRPr="00B4410D" w:rsidTr="00B4410D">
        <w:trPr>
          <w:trHeight w:hRule="exact" w:val="361"/>
        </w:trPr>
        <w:tc>
          <w:tcPr>
            <w:tcW w:w="971" w:type="dxa"/>
            <w:tcBorders>
              <w:top w:val="single" w:sz="4" w:space="0" w:color="000000"/>
              <w:left w:val="single" w:sz="8" w:space="0" w:color="000000"/>
              <w:bottom w:val="single" w:sz="4" w:space="0" w:color="auto"/>
              <w:right w:val="single" w:sz="8" w:space="0" w:color="000000"/>
            </w:tcBorders>
          </w:tcPr>
          <w:p w:rsidR="005F6F87" w:rsidRPr="00EE0EBC" w:rsidRDefault="005F6F87" w:rsidP="00B4410D">
            <w:pPr>
              <w:widowControl w:val="0"/>
              <w:autoSpaceDE w:val="0"/>
              <w:autoSpaceDN w:val="0"/>
              <w:adjustRightInd w:val="0"/>
              <w:spacing w:before="6" w:after="0" w:line="276" w:lineRule="auto"/>
              <w:ind w:left="223" w:right="223"/>
              <w:jc w:val="center"/>
              <w:rPr>
                <w:rFonts w:ascii="Arial Narrow" w:hAnsi="Arial Narrow"/>
                <w:sz w:val="24"/>
                <w:szCs w:val="24"/>
                <w:lang w:val="mk-MK"/>
              </w:rPr>
            </w:pPr>
            <w:r w:rsidRPr="00EE0EBC">
              <w:rPr>
                <w:rFonts w:ascii="Arial Narrow" w:hAnsi="Arial Narrow"/>
                <w:sz w:val="24"/>
                <w:szCs w:val="24"/>
                <w:lang w:val="mk-MK"/>
              </w:rPr>
              <w:t>28</w:t>
            </w:r>
          </w:p>
        </w:tc>
        <w:tc>
          <w:tcPr>
            <w:tcW w:w="2629" w:type="dxa"/>
            <w:tcBorders>
              <w:top w:val="single" w:sz="4" w:space="0" w:color="000000"/>
              <w:left w:val="single" w:sz="8" w:space="0" w:color="000000"/>
              <w:bottom w:val="single" w:sz="4" w:space="0" w:color="auto"/>
              <w:right w:val="single" w:sz="8" w:space="0" w:color="000000"/>
            </w:tcBorders>
          </w:tcPr>
          <w:p w:rsidR="005F6F87" w:rsidRPr="00EE0EBC" w:rsidRDefault="005F6F87" w:rsidP="00B4410D">
            <w:pPr>
              <w:widowControl w:val="0"/>
              <w:autoSpaceDE w:val="0"/>
              <w:autoSpaceDN w:val="0"/>
              <w:adjustRightInd w:val="0"/>
              <w:spacing w:before="11" w:after="0" w:line="276" w:lineRule="auto"/>
              <w:rPr>
                <w:rFonts w:ascii="Arial Narrow" w:hAnsi="Arial Narrow"/>
                <w:sz w:val="24"/>
                <w:szCs w:val="24"/>
                <w:lang w:val="mk-MK"/>
              </w:rPr>
            </w:pPr>
            <w:r w:rsidRPr="00EE0EBC">
              <w:rPr>
                <w:rFonts w:ascii="Arial Narrow" w:hAnsi="Arial Narrow"/>
                <w:sz w:val="24"/>
                <w:szCs w:val="24"/>
                <w:lang w:val="mk-MK"/>
              </w:rPr>
              <w:t xml:space="preserve">Зоран Фиданоски </w:t>
            </w:r>
          </w:p>
        </w:tc>
        <w:tc>
          <w:tcPr>
            <w:tcW w:w="3761" w:type="dxa"/>
            <w:tcBorders>
              <w:top w:val="single" w:sz="4" w:space="0" w:color="000000"/>
              <w:left w:val="single" w:sz="8" w:space="0" w:color="000000"/>
              <w:bottom w:val="single" w:sz="4" w:space="0" w:color="auto"/>
              <w:right w:val="single" w:sz="8" w:space="0" w:color="000000"/>
            </w:tcBorders>
          </w:tcPr>
          <w:p w:rsidR="005F6F87" w:rsidRPr="00EE0EBC" w:rsidRDefault="005F6F87" w:rsidP="00B4410D">
            <w:pPr>
              <w:widowControl w:val="0"/>
              <w:autoSpaceDE w:val="0"/>
              <w:autoSpaceDN w:val="0"/>
              <w:adjustRightInd w:val="0"/>
              <w:spacing w:after="0" w:line="276" w:lineRule="auto"/>
              <w:ind w:right="993"/>
              <w:rPr>
                <w:rFonts w:ascii="Arial Narrow" w:hAnsi="Arial Narrow"/>
                <w:b/>
                <w:bCs/>
                <w:sz w:val="24"/>
                <w:szCs w:val="24"/>
                <w:lang w:val="mk-MK"/>
              </w:rPr>
            </w:pPr>
            <w:r w:rsidRPr="00EE0EBC">
              <w:rPr>
                <w:rFonts w:ascii="Arial Narrow" w:hAnsi="Arial Narrow"/>
                <w:b/>
                <w:bCs/>
                <w:sz w:val="24"/>
                <w:szCs w:val="24"/>
                <w:lang w:val="mk-MK"/>
              </w:rPr>
              <w:t>Член на Советот на АВМУ</w:t>
            </w:r>
          </w:p>
        </w:tc>
      </w:tr>
      <w:tr w:rsidR="005F6F87" w:rsidRPr="00EE0EBC" w:rsidTr="00B4410D">
        <w:trPr>
          <w:trHeight w:hRule="exact" w:val="262"/>
        </w:trPr>
        <w:tc>
          <w:tcPr>
            <w:tcW w:w="971"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6" w:after="0" w:line="276" w:lineRule="auto"/>
              <w:ind w:left="223" w:right="223"/>
              <w:jc w:val="center"/>
              <w:rPr>
                <w:rFonts w:ascii="Arial Narrow" w:hAnsi="Arial Narrow" w:cs="Arial Narrow"/>
                <w:sz w:val="24"/>
                <w:szCs w:val="24"/>
                <w:lang w:val="mk-MK"/>
              </w:rPr>
            </w:pPr>
            <w:r w:rsidRPr="00EE0EBC">
              <w:rPr>
                <w:rFonts w:ascii="Arial Narrow" w:hAnsi="Arial Narrow" w:cs="Arial Narrow"/>
                <w:sz w:val="24"/>
                <w:szCs w:val="24"/>
                <w:lang w:val="mk-MK"/>
              </w:rPr>
              <w:t>29</w:t>
            </w:r>
          </w:p>
        </w:tc>
        <w:tc>
          <w:tcPr>
            <w:tcW w:w="2629"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spacing w:line="276" w:lineRule="auto"/>
              <w:rPr>
                <w:rFonts w:ascii="Arial Narrow" w:hAnsi="Arial Narrow"/>
                <w:sz w:val="24"/>
                <w:szCs w:val="24"/>
                <w:lang w:val="mk-MK"/>
              </w:rPr>
            </w:pPr>
            <w:r w:rsidRPr="00EE0EBC">
              <w:rPr>
                <w:rFonts w:ascii="Arial Narrow" w:hAnsi="Arial Narrow" w:cs="Arial"/>
                <w:sz w:val="24"/>
                <w:szCs w:val="24"/>
                <w:lang w:val="mk-MK"/>
              </w:rPr>
              <w:t>Вера Самарџиева Атанасоска</w:t>
            </w:r>
          </w:p>
          <w:p w:rsidR="005F6F87" w:rsidRPr="00EE0EBC" w:rsidRDefault="005F6F87" w:rsidP="00B4410D">
            <w:pPr>
              <w:widowControl w:val="0"/>
              <w:autoSpaceDE w:val="0"/>
              <w:autoSpaceDN w:val="0"/>
              <w:adjustRightInd w:val="0"/>
              <w:spacing w:before="11" w:after="0" w:line="276" w:lineRule="auto"/>
              <w:rPr>
                <w:rFonts w:ascii="Arial Narrow" w:hAnsi="Arial Narrow" w:cs="Arial"/>
                <w:spacing w:val="-1"/>
                <w:sz w:val="24"/>
                <w:szCs w:val="24"/>
                <w:lang w:val="mk-MK"/>
              </w:rPr>
            </w:pPr>
          </w:p>
        </w:tc>
        <w:tc>
          <w:tcPr>
            <w:tcW w:w="3761"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spacing w:line="276" w:lineRule="auto"/>
              <w:rPr>
                <w:rFonts w:ascii="Arial Narrow" w:hAnsi="Arial Narrow" w:cs="Arial"/>
                <w:b/>
                <w:bCs/>
                <w:sz w:val="24"/>
                <w:szCs w:val="24"/>
                <w:lang w:val="mk-MK"/>
              </w:rPr>
            </w:pPr>
            <w:r w:rsidRPr="00EE0EBC">
              <w:rPr>
                <w:rFonts w:ascii="Arial Narrow" w:hAnsi="Arial Narrow" w:cs="Arial"/>
                <w:b/>
                <w:bCs/>
                <w:sz w:val="24"/>
                <w:szCs w:val="24"/>
                <w:lang w:val="mk-MK"/>
              </w:rPr>
              <w:t xml:space="preserve">Македонски Телеком </w:t>
            </w:r>
          </w:p>
          <w:p w:rsidR="005F6F87" w:rsidRPr="00EE0EBC" w:rsidRDefault="005F6F87" w:rsidP="00B4410D">
            <w:pPr>
              <w:widowControl w:val="0"/>
              <w:autoSpaceDE w:val="0"/>
              <w:autoSpaceDN w:val="0"/>
              <w:adjustRightInd w:val="0"/>
              <w:spacing w:after="0" w:line="276" w:lineRule="auto"/>
              <w:ind w:right="993"/>
              <w:rPr>
                <w:rFonts w:ascii="Arial Narrow" w:hAnsi="Arial Narrow" w:cs="Calibri"/>
                <w:bCs/>
                <w:position w:val="1"/>
                <w:sz w:val="24"/>
                <w:szCs w:val="24"/>
                <w:lang w:val="mk-MK"/>
              </w:rPr>
            </w:pPr>
          </w:p>
        </w:tc>
      </w:tr>
      <w:tr w:rsidR="005F6F87" w:rsidRPr="00EE0EBC" w:rsidTr="00B4410D">
        <w:trPr>
          <w:trHeight w:hRule="exact" w:val="271"/>
        </w:trPr>
        <w:tc>
          <w:tcPr>
            <w:tcW w:w="971" w:type="dxa"/>
            <w:tcBorders>
              <w:top w:val="single" w:sz="4" w:space="0" w:color="000000"/>
              <w:left w:val="single" w:sz="8" w:space="0" w:color="000000"/>
              <w:bottom w:val="single" w:sz="4" w:space="0" w:color="auto"/>
              <w:right w:val="single" w:sz="8" w:space="0" w:color="000000"/>
            </w:tcBorders>
          </w:tcPr>
          <w:p w:rsidR="005F6F87" w:rsidRPr="00EE0EBC" w:rsidRDefault="005F6F87" w:rsidP="00B4410D">
            <w:pPr>
              <w:widowControl w:val="0"/>
              <w:autoSpaceDE w:val="0"/>
              <w:autoSpaceDN w:val="0"/>
              <w:adjustRightInd w:val="0"/>
              <w:spacing w:before="6" w:after="0" w:line="276" w:lineRule="auto"/>
              <w:ind w:left="223" w:right="223"/>
              <w:jc w:val="center"/>
              <w:rPr>
                <w:rFonts w:ascii="Arial Narrow" w:hAnsi="Arial Narrow"/>
                <w:sz w:val="24"/>
                <w:szCs w:val="24"/>
                <w:lang w:val="mk-MK"/>
              </w:rPr>
            </w:pPr>
            <w:r w:rsidRPr="00EE0EBC">
              <w:rPr>
                <w:rFonts w:ascii="Arial Narrow" w:hAnsi="Arial Narrow"/>
                <w:sz w:val="24"/>
                <w:szCs w:val="24"/>
                <w:lang w:val="mk-MK"/>
              </w:rPr>
              <w:t>30</w:t>
            </w:r>
          </w:p>
        </w:tc>
        <w:tc>
          <w:tcPr>
            <w:tcW w:w="2629" w:type="dxa"/>
            <w:tcBorders>
              <w:top w:val="single" w:sz="4" w:space="0" w:color="000000"/>
              <w:left w:val="single" w:sz="8" w:space="0" w:color="000000"/>
              <w:bottom w:val="single" w:sz="4" w:space="0" w:color="auto"/>
              <w:right w:val="single" w:sz="8" w:space="0" w:color="000000"/>
            </w:tcBorders>
          </w:tcPr>
          <w:p w:rsidR="005F6F87" w:rsidRPr="00EE0EBC" w:rsidRDefault="005F6F87" w:rsidP="00B4410D">
            <w:pPr>
              <w:spacing w:line="276" w:lineRule="auto"/>
              <w:rPr>
                <w:rFonts w:ascii="Arial Narrow" w:hAnsi="Arial Narrow" w:cs="Arial"/>
                <w:sz w:val="24"/>
                <w:szCs w:val="24"/>
                <w:lang w:val="mk-MK"/>
              </w:rPr>
            </w:pPr>
            <w:r w:rsidRPr="00EE0EBC">
              <w:rPr>
                <w:rFonts w:ascii="Arial Narrow" w:hAnsi="Arial Narrow" w:cs="Arial"/>
                <w:sz w:val="24"/>
                <w:szCs w:val="24"/>
                <w:lang w:val="mk-MK"/>
              </w:rPr>
              <w:t xml:space="preserve">Благој Христов </w:t>
            </w:r>
          </w:p>
          <w:p w:rsidR="005F6F87" w:rsidRPr="00EE0EBC" w:rsidRDefault="005F6F87" w:rsidP="00B4410D">
            <w:pPr>
              <w:widowControl w:val="0"/>
              <w:autoSpaceDE w:val="0"/>
              <w:autoSpaceDN w:val="0"/>
              <w:adjustRightInd w:val="0"/>
              <w:spacing w:before="11" w:after="0" w:line="276" w:lineRule="auto"/>
              <w:rPr>
                <w:rFonts w:ascii="Arial Narrow" w:hAnsi="Arial Narrow"/>
                <w:sz w:val="24"/>
                <w:szCs w:val="24"/>
                <w:lang w:val="mk-MK"/>
              </w:rPr>
            </w:pPr>
          </w:p>
        </w:tc>
        <w:tc>
          <w:tcPr>
            <w:tcW w:w="3761" w:type="dxa"/>
            <w:tcBorders>
              <w:top w:val="single" w:sz="4" w:space="0" w:color="000000"/>
              <w:left w:val="single" w:sz="8" w:space="0" w:color="000000"/>
              <w:bottom w:val="single" w:sz="4" w:space="0" w:color="auto"/>
              <w:right w:val="single" w:sz="8" w:space="0" w:color="000000"/>
            </w:tcBorders>
          </w:tcPr>
          <w:p w:rsidR="005F6F87" w:rsidRPr="00EE0EBC" w:rsidRDefault="005F6F87" w:rsidP="00B4410D">
            <w:pPr>
              <w:spacing w:line="276" w:lineRule="auto"/>
              <w:rPr>
                <w:rFonts w:ascii="Arial Narrow" w:hAnsi="Arial Narrow" w:cs="Arial"/>
                <w:b/>
                <w:bCs/>
                <w:sz w:val="24"/>
                <w:szCs w:val="24"/>
                <w:lang w:val="mk-MK"/>
              </w:rPr>
            </w:pPr>
            <w:r w:rsidRPr="00EE0EBC">
              <w:rPr>
                <w:rFonts w:ascii="Arial Narrow" w:hAnsi="Arial Narrow" w:cs="Arial"/>
                <w:b/>
                <w:bCs/>
                <w:sz w:val="24"/>
                <w:szCs w:val="24"/>
                <w:lang w:val="mk-MK"/>
              </w:rPr>
              <w:t xml:space="preserve">Македонски Телеком </w:t>
            </w:r>
          </w:p>
          <w:p w:rsidR="005F6F87" w:rsidRPr="00EE0EBC" w:rsidRDefault="005F6F87" w:rsidP="00B4410D">
            <w:pPr>
              <w:widowControl w:val="0"/>
              <w:autoSpaceDE w:val="0"/>
              <w:autoSpaceDN w:val="0"/>
              <w:adjustRightInd w:val="0"/>
              <w:spacing w:after="0" w:line="276" w:lineRule="auto"/>
              <w:ind w:right="993"/>
              <w:rPr>
                <w:rFonts w:ascii="Arial Narrow" w:hAnsi="Arial Narrow"/>
                <w:b/>
                <w:bCs/>
                <w:sz w:val="24"/>
                <w:szCs w:val="24"/>
                <w:lang w:val="mk-MK"/>
              </w:rPr>
            </w:pPr>
          </w:p>
        </w:tc>
      </w:tr>
      <w:tr w:rsidR="005F6F87" w:rsidRPr="00EE0EBC" w:rsidTr="00B4410D">
        <w:trPr>
          <w:trHeight w:hRule="exact" w:val="325"/>
        </w:trPr>
        <w:tc>
          <w:tcPr>
            <w:tcW w:w="971"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6" w:after="0" w:line="276" w:lineRule="auto"/>
              <w:ind w:left="223" w:right="223"/>
              <w:jc w:val="center"/>
              <w:rPr>
                <w:rFonts w:ascii="Arial Narrow" w:hAnsi="Arial Narrow" w:cs="Arial Narrow"/>
                <w:sz w:val="24"/>
                <w:szCs w:val="24"/>
                <w:lang w:val="mk-MK"/>
              </w:rPr>
            </w:pPr>
            <w:r w:rsidRPr="00EE0EBC">
              <w:rPr>
                <w:rFonts w:ascii="Arial Narrow" w:hAnsi="Arial Narrow" w:cs="Arial Narrow"/>
                <w:sz w:val="24"/>
                <w:szCs w:val="24"/>
                <w:lang w:val="mk-MK"/>
              </w:rPr>
              <w:t>31</w:t>
            </w:r>
          </w:p>
        </w:tc>
        <w:tc>
          <w:tcPr>
            <w:tcW w:w="2629"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11" w:after="0" w:line="276" w:lineRule="auto"/>
              <w:rPr>
                <w:rFonts w:ascii="Arial Narrow" w:hAnsi="Arial Narrow" w:cs="Arial"/>
                <w:spacing w:val="-1"/>
                <w:sz w:val="24"/>
                <w:szCs w:val="24"/>
                <w:lang w:val="mk-MK"/>
              </w:rPr>
            </w:pPr>
            <w:r w:rsidRPr="00EE0EBC">
              <w:rPr>
                <w:rFonts w:ascii="Arial Narrow" w:hAnsi="Arial Narrow"/>
                <w:sz w:val="24"/>
                <w:szCs w:val="24"/>
                <w:lang w:val="mk-MK"/>
              </w:rPr>
              <w:t xml:space="preserve">Иван Мирчевски </w:t>
            </w:r>
          </w:p>
        </w:tc>
        <w:tc>
          <w:tcPr>
            <w:tcW w:w="3761"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after="0" w:line="276" w:lineRule="auto"/>
              <w:ind w:right="993"/>
              <w:rPr>
                <w:rFonts w:ascii="Arial Narrow" w:hAnsi="Arial Narrow" w:cs="Calibri"/>
                <w:b/>
                <w:bCs/>
                <w:position w:val="1"/>
                <w:sz w:val="24"/>
                <w:szCs w:val="24"/>
                <w:lang w:val="mk-MK"/>
              </w:rPr>
            </w:pPr>
            <w:r w:rsidRPr="00EE0EBC">
              <w:rPr>
                <w:rFonts w:ascii="Arial Narrow" w:hAnsi="Arial Narrow"/>
                <w:b/>
                <w:bCs/>
                <w:sz w:val="24"/>
                <w:szCs w:val="24"/>
                <w:lang w:val="mk-MK"/>
              </w:rPr>
              <w:t>ТВ Канал 5</w:t>
            </w:r>
          </w:p>
        </w:tc>
      </w:tr>
      <w:tr w:rsidR="005F6F87" w:rsidRPr="00EE0EBC" w:rsidTr="00B4410D">
        <w:trPr>
          <w:trHeight w:hRule="exact" w:val="262"/>
        </w:trPr>
        <w:tc>
          <w:tcPr>
            <w:tcW w:w="971"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6" w:after="0" w:line="276" w:lineRule="auto"/>
              <w:ind w:left="223" w:right="223"/>
              <w:jc w:val="center"/>
              <w:rPr>
                <w:rFonts w:ascii="Arial Narrow" w:hAnsi="Arial Narrow" w:cs="Arial Narrow"/>
                <w:sz w:val="24"/>
                <w:szCs w:val="24"/>
                <w:lang w:val="mk-MK"/>
              </w:rPr>
            </w:pPr>
            <w:r w:rsidRPr="00EE0EBC">
              <w:rPr>
                <w:rFonts w:ascii="Arial Narrow" w:hAnsi="Arial Narrow" w:cs="Arial Narrow"/>
                <w:sz w:val="24"/>
                <w:szCs w:val="24"/>
                <w:lang w:val="mk-MK"/>
              </w:rPr>
              <w:t>32</w:t>
            </w:r>
          </w:p>
        </w:tc>
        <w:tc>
          <w:tcPr>
            <w:tcW w:w="2629"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spacing w:line="276" w:lineRule="auto"/>
              <w:rPr>
                <w:rFonts w:ascii="Arial Narrow" w:hAnsi="Arial Narrow" w:cs="Arial Narrow"/>
                <w:spacing w:val="-1"/>
                <w:sz w:val="24"/>
                <w:szCs w:val="24"/>
                <w:lang w:val="mk-MK"/>
              </w:rPr>
            </w:pPr>
            <w:r w:rsidRPr="00EE0EBC">
              <w:rPr>
                <w:rFonts w:ascii="Arial Narrow" w:hAnsi="Arial Narrow" w:cs="Arial Narrow"/>
                <w:spacing w:val="-1"/>
                <w:sz w:val="24"/>
                <w:szCs w:val="24"/>
                <w:lang w:val="mk-MK"/>
              </w:rPr>
              <w:t>Ерол Шакири</w:t>
            </w:r>
          </w:p>
        </w:tc>
        <w:tc>
          <w:tcPr>
            <w:tcW w:w="3761"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after="0" w:line="276" w:lineRule="auto"/>
              <w:ind w:right="67"/>
              <w:rPr>
                <w:rFonts w:ascii="Arial Narrow" w:hAnsi="Arial Narrow" w:cs="Arial Narrow"/>
                <w:b/>
                <w:bCs/>
                <w:spacing w:val="-1"/>
                <w:sz w:val="24"/>
                <w:szCs w:val="24"/>
                <w:lang w:val="mk-MK"/>
              </w:rPr>
            </w:pPr>
            <w:r w:rsidRPr="00EE0EBC">
              <w:rPr>
                <w:rFonts w:ascii="Arial Narrow" w:hAnsi="Arial Narrow" w:cs="Arial Narrow"/>
                <w:b/>
                <w:bCs/>
                <w:spacing w:val="-1"/>
                <w:sz w:val="24"/>
                <w:szCs w:val="24"/>
                <w:lang w:val="mk-MK"/>
              </w:rPr>
              <w:t>ТВ 21</w:t>
            </w:r>
          </w:p>
        </w:tc>
      </w:tr>
      <w:tr w:rsidR="005F6F87" w:rsidRPr="00B4410D" w:rsidTr="00B4410D">
        <w:trPr>
          <w:trHeight w:hRule="exact" w:val="262"/>
        </w:trPr>
        <w:tc>
          <w:tcPr>
            <w:tcW w:w="971"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before="6" w:after="0" w:line="276" w:lineRule="auto"/>
              <w:ind w:left="223" w:right="223"/>
              <w:jc w:val="center"/>
              <w:rPr>
                <w:rFonts w:ascii="Arial Narrow" w:hAnsi="Arial Narrow" w:cs="Arial Narrow"/>
                <w:sz w:val="24"/>
                <w:szCs w:val="24"/>
                <w:lang w:val="mk-MK"/>
              </w:rPr>
            </w:pPr>
            <w:r>
              <w:rPr>
                <w:rFonts w:ascii="Arial Narrow" w:hAnsi="Arial Narrow" w:cs="Arial Narrow"/>
                <w:sz w:val="24"/>
                <w:szCs w:val="24"/>
                <w:lang w:val="mk-MK"/>
              </w:rPr>
              <w:t>33</w:t>
            </w:r>
          </w:p>
        </w:tc>
        <w:tc>
          <w:tcPr>
            <w:tcW w:w="2629"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spacing w:line="276" w:lineRule="auto"/>
              <w:rPr>
                <w:rFonts w:ascii="Arial Narrow" w:hAnsi="Arial Narrow" w:cs="Arial Narrow"/>
                <w:spacing w:val="-1"/>
                <w:sz w:val="24"/>
                <w:szCs w:val="24"/>
                <w:lang w:val="mk-MK"/>
              </w:rPr>
            </w:pPr>
            <w:r>
              <w:rPr>
                <w:rFonts w:ascii="Arial Narrow" w:hAnsi="Arial Narrow" w:cs="Arial Narrow"/>
                <w:spacing w:val="-1"/>
                <w:sz w:val="24"/>
                <w:szCs w:val="24"/>
                <w:lang w:val="mk-MK"/>
              </w:rPr>
              <w:t>Дејан Ѓеоргиевски</w:t>
            </w:r>
          </w:p>
        </w:tc>
        <w:tc>
          <w:tcPr>
            <w:tcW w:w="3761" w:type="dxa"/>
            <w:tcBorders>
              <w:top w:val="single" w:sz="4" w:space="0" w:color="auto"/>
              <w:left w:val="single" w:sz="8" w:space="0" w:color="000000"/>
              <w:bottom w:val="single" w:sz="4" w:space="0" w:color="000000"/>
              <w:right w:val="single" w:sz="8" w:space="0" w:color="000000"/>
            </w:tcBorders>
          </w:tcPr>
          <w:p w:rsidR="005F6F87" w:rsidRPr="00EE0EBC" w:rsidRDefault="005F6F87" w:rsidP="00B4410D">
            <w:pPr>
              <w:widowControl w:val="0"/>
              <w:autoSpaceDE w:val="0"/>
              <w:autoSpaceDN w:val="0"/>
              <w:adjustRightInd w:val="0"/>
              <w:spacing w:after="0" w:line="276" w:lineRule="auto"/>
              <w:ind w:right="67"/>
              <w:rPr>
                <w:rFonts w:ascii="Arial Narrow" w:hAnsi="Arial Narrow" w:cs="Arial Narrow"/>
                <w:b/>
                <w:bCs/>
                <w:spacing w:val="-1"/>
                <w:sz w:val="24"/>
                <w:szCs w:val="24"/>
                <w:lang w:val="mk-MK"/>
              </w:rPr>
            </w:pPr>
            <w:r>
              <w:rPr>
                <w:rFonts w:ascii="Arial Narrow" w:hAnsi="Arial Narrow" w:cs="Arial Narrow"/>
                <w:b/>
                <w:bCs/>
                <w:spacing w:val="-1"/>
                <w:sz w:val="24"/>
                <w:szCs w:val="24"/>
                <w:lang w:val="mk-MK"/>
              </w:rPr>
              <w:t>Центар за развој на медиуми</w:t>
            </w:r>
          </w:p>
        </w:tc>
      </w:tr>
    </w:tbl>
    <w:p w:rsidR="005F6F87" w:rsidRPr="00EE0EBC" w:rsidRDefault="005F6F87" w:rsidP="005F6F87">
      <w:pPr>
        <w:spacing w:line="276" w:lineRule="auto"/>
        <w:ind w:left="45"/>
        <w:jc w:val="both"/>
        <w:rPr>
          <w:rFonts w:ascii="Arial Narrow" w:hAnsi="Arial Narrow"/>
          <w:sz w:val="24"/>
          <w:szCs w:val="24"/>
          <w:lang w:val="mk-MK"/>
        </w:rPr>
      </w:pPr>
    </w:p>
    <w:p w:rsidR="005F6F87" w:rsidRPr="00EE0EBC" w:rsidRDefault="005F6F87" w:rsidP="005F6F87">
      <w:pPr>
        <w:spacing w:line="276" w:lineRule="auto"/>
        <w:ind w:left="45"/>
        <w:jc w:val="both"/>
        <w:rPr>
          <w:rFonts w:ascii="Arial Narrow" w:hAnsi="Arial Narrow"/>
          <w:sz w:val="24"/>
          <w:szCs w:val="24"/>
          <w:lang w:val="mk-MK"/>
        </w:rPr>
      </w:pPr>
    </w:p>
    <w:p w:rsidR="00A47D4B" w:rsidRPr="005F6F87" w:rsidRDefault="00A47D4B">
      <w:pPr>
        <w:rPr>
          <w:lang w:val="mk-MK"/>
        </w:rPr>
      </w:pPr>
      <w:bookmarkStart w:id="0" w:name="_GoBack"/>
      <w:bookmarkEnd w:id="0"/>
    </w:p>
    <w:sectPr w:rsidR="00A47D4B" w:rsidRPr="005F6F8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Arial"/>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865200"/>
      <w:docPartObj>
        <w:docPartGallery w:val="Page Numbers (Bottom of Page)"/>
        <w:docPartUnique/>
      </w:docPartObj>
    </w:sdtPr>
    <w:sdtEndPr>
      <w:rPr>
        <w:noProof/>
      </w:rPr>
    </w:sdtEndPr>
    <w:sdtContent>
      <w:p w:rsidR="00C50A48" w:rsidRDefault="005F6F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50A48" w:rsidRDefault="005F6F8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87"/>
    <w:rsid w:val="005F6F87"/>
    <w:rsid w:val="00A4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48CF3-9DA9-472A-9CA1-F33059CD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F87"/>
    <w:rPr>
      <w:kern w:val="2"/>
      <w14:ligatures w14:val="standardContextual"/>
    </w:rPr>
  </w:style>
  <w:style w:type="paragraph" w:styleId="Heading1">
    <w:name w:val="heading 1"/>
    <w:basedOn w:val="Normal"/>
    <w:link w:val="Heading1Char"/>
    <w:uiPriority w:val="9"/>
    <w:qFormat/>
    <w:rsid w:val="005F6F87"/>
    <w:pPr>
      <w:spacing w:before="100" w:beforeAutospacing="1" w:after="100" w:afterAutospacing="1" w:line="240" w:lineRule="auto"/>
      <w:outlineLvl w:val="0"/>
    </w:pPr>
    <w:rPr>
      <w:rFonts w:ascii="Times New Roman" w:eastAsia="Times New Roman" w:hAnsi="Times New Roman" w:cs="Times New Roman"/>
      <w:b/>
      <w:bCs/>
      <w:kern w:val="36"/>
      <w:sz w:val="48"/>
      <w:szCs w:val="48"/>
      <w:lang w:val="sq-AL" w:eastAsia="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F87"/>
    <w:rPr>
      <w:rFonts w:ascii="Times New Roman" w:eastAsia="Times New Roman" w:hAnsi="Times New Roman" w:cs="Times New Roman"/>
      <w:b/>
      <w:bCs/>
      <w:kern w:val="36"/>
      <w:sz w:val="48"/>
      <w:szCs w:val="48"/>
      <w:lang w:val="sq-AL" w:eastAsia="sq-AL"/>
    </w:rPr>
  </w:style>
  <w:style w:type="paragraph" w:styleId="Footer">
    <w:name w:val="footer"/>
    <w:basedOn w:val="Normal"/>
    <w:link w:val="FooterChar"/>
    <w:uiPriority w:val="99"/>
    <w:unhideWhenUsed/>
    <w:rsid w:val="005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87"/>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2024-01-07T16:42:00Z</dcterms:created>
  <dcterms:modified xsi:type="dcterms:W3CDTF">2024-01-07T16:42:00Z</dcterms:modified>
</cp:coreProperties>
</file>