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D2BE" w14:textId="0FEAC612" w:rsidR="009C36E1" w:rsidRPr="003C2CC9" w:rsidRDefault="00FA5FA3" w:rsidP="00185679">
      <w:pPr>
        <w:rPr>
          <w:lang w:val="en-US"/>
        </w:rPr>
      </w:pPr>
      <w:r w:rsidRPr="008F5DB4">
        <w:rPr>
          <w:noProof/>
          <w:lang w:val="en-US"/>
        </w:rPr>
        <mc:AlternateContent>
          <mc:Choice Requires="wps">
            <w:drawing>
              <wp:anchor distT="0" distB="0" distL="114300" distR="114300" simplePos="0" relativeHeight="251626496" behindDoc="0" locked="0" layoutInCell="1" allowOverlap="1" wp14:anchorId="01840A3A" wp14:editId="07CDC39F">
                <wp:simplePos x="0" y="0"/>
                <wp:positionH relativeFrom="margin">
                  <wp:posOffset>-676656</wp:posOffset>
                </wp:positionH>
                <wp:positionV relativeFrom="paragraph">
                  <wp:posOffset>-848741</wp:posOffset>
                </wp:positionV>
                <wp:extent cx="7268845" cy="272415"/>
                <wp:effectExtent l="0" t="0" r="2730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272415"/>
                        </a:xfrm>
                        <a:prstGeom prst="rect">
                          <a:avLst/>
                        </a:prstGeom>
                        <a:solidFill>
                          <a:srgbClr val="FFFFFF"/>
                        </a:solidFill>
                        <a:ln w="9525">
                          <a:solidFill>
                            <a:srgbClr val="000000"/>
                          </a:solidFill>
                          <a:miter lim="800000"/>
                          <a:headEnd/>
                          <a:tailEnd/>
                        </a:ln>
                      </wps:spPr>
                      <wps:txbx>
                        <w:txbxContent>
                          <w:p w14:paraId="00A187B9" w14:textId="785029FF" w:rsidR="00F55535" w:rsidRPr="003B13AC" w:rsidRDefault="00297BB7" w:rsidP="00FC6FE2">
                            <w:pPr>
                              <w:rPr>
                                <w:rFonts w:ascii="Arial Narrow" w:hAnsi="Arial Narrow"/>
                                <w:b/>
                                <w:color w:val="C00000"/>
                                <w:sz w:val="22"/>
                              </w:rPr>
                            </w:pPr>
                            <w:r>
                              <w:rPr>
                                <w:rFonts w:ascii="Arial Narrow" w:hAnsi="Arial Narrow"/>
                                <w:b/>
                                <w:color w:val="C00000"/>
                                <w:sz w:val="22"/>
                                <w:lang w:val="en-US"/>
                              </w:rPr>
                              <w:t>April</w:t>
                            </w:r>
                            <w:r w:rsidR="003B13AC">
                              <w:rPr>
                                <w:rFonts w:ascii="Arial Narrow" w:hAnsi="Arial Narrow"/>
                                <w:b/>
                                <w:color w:val="C00000"/>
                                <w:sz w:val="22"/>
                              </w:rPr>
                              <w:t xml:space="preserve"> 2022</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6" type="#_x0000_t202" style="position:absolute;margin-left:-53.3pt;margin-top:-66.85pt;width:572.3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">
                <v:textbox>
                  <w:txbxContent>
                    <w:p w14:paraId="00A187B9" w14:textId="785029FF" w:rsidR="00F55535" w:rsidRPr="003B13AC" w:rsidRDefault="00297BB7" w:rsidP="00FC6FE2">
                      <w:pPr>
                        <w:rPr>
                          <w:rFonts w:ascii="Arial Narrow" w:hAnsi="Arial Narrow"/>
                          <w:b/>
                          <w:color w:val="C00000"/>
                          <w:sz w:val="22"/>
                        </w:rPr>
                      </w:pPr>
                      <w:r>
                        <w:rPr>
                          <w:rFonts w:ascii="Arial Narrow" w:hAnsi="Arial Narrow"/>
                          <w:b/>
                          <w:color w:val="C00000"/>
                          <w:sz w:val="22"/>
                          <w:lang w:val="en-US"/>
                        </w:rPr>
                        <w:t>April</w:t>
                      </w:r>
                      <w:r w:rsidR="003B13AC">
                        <w:rPr>
                          <w:rFonts w:ascii="Arial Narrow" w:hAnsi="Arial Narrow"/>
                          <w:b/>
                          <w:color w:val="C00000"/>
                          <w:sz w:val="22"/>
                        </w:rPr>
                        <w:t xml:space="preserve"> 2022</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.4</w:t>
                      </w:r>
                    </w:p>
                  </w:txbxContent>
                </v:textbox>
                <w10:wrap anchorx="margin"/>
              </v:shape>
            </w:pict>
          </mc:Fallback>
        </mc:AlternateContent>
      </w:r>
      <w:r w:rsidR="00E631CC" w:rsidRPr="008F5DB4">
        <w:rPr>
          <w:noProof/>
          <w:lang w:val="en-US"/>
        </w:rPr>
        <mc:AlternateContent>
          <mc:Choice Requires="wps">
            <w:drawing>
              <wp:anchor distT="0" distB="0" distL="114300" distR="114300" simplePos="0" relativeHeight="251763712" behindDoc="0" locked="0" layoutInCell="1" allowOverlap="1" wp14:anchorId="330D7838" wp14:editId="7DEF8B58">
                <wp:simplePos x="0" y="0"/>
                <wp:positionH relativeFrom="margin">
                  <wp:posOffset>-677333</wp:posOffset>
                </wp:positionH>
                <wp:positionV relativeFrom="paragraph">
                  <wp:posOffset>-579614</wp:posOffset>
                </wp:positionV>
                <wp:extent cx="7268845" cy="7382933"/>
                <wp:effectExtent l="0" t="0" r="27305" b="2794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8845" cy="7382933"/>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1100C8" w14:textId="7D315A94" w:rsidR="00C42A0D" w:rsidRPr="00AB6997" w:rsidRDefault="00297BB7" w:rsidP="00C42A0D">
                            <w:pPr>
                              <w:spacing w:after="0" w:line="240" w:lineRule="auto"/>
                              <w:jc w:val="both"/>
                              <w:outlineLvl w:val="0"/>
                              <w:rPr>
                                <w:rFonts w:ascii="Arial Narrow" w:hAnsi="Arial Narrow"/>
                                <w:b/>
                                <w:color w:val="C00000"/>
                                <w:sz w:val="22"/>
                              </w:rPr>
                            </w:pPr>
                            <w:r>
                              <w:rPr>
                                <w:rFonts w:ascii="Arial Narrow" w:hAnsi="Arial Narrow"/>
                                <w:b/>
                                <w:color w:val="C00000"/>
                                <w:sz w:val="22"/>
                                <w:lang w:val="en-US"/>
                              </w:rPr>
                              <w:t>Conference Held on “Electoral Integrity in the New Information Environment”</w:t>
                            </w:r>
                          </w:p>
                          <w:p w14:paraId="7D07C69E" w14:textId="7FB6A249" w:rsidR="003B13AC" w:rsidRPr="003B13AC" w:rsidRDefault="003B13AC" w:rsidP="003B13AC">
                            <w:pPr>
                              <w:spacing w:after="0" w:line="288" w:lineRule="atLeast"/>
                              <w:outlineLvl w:val="0"/>
                              <w:rPr>
                                <w:rFonts w:ascii="Arial Narrow" w:hAnsi="Arial Narrow"/>
                                <w:b/>
                                <w:bCs/>
                                <w:color w:val="C00000"/>
                                <w:kern w:val="36"/>
                                <w:sz w:val="20"/>
                                <w:szCs w:val="24"/>
                              </w:rPr>
                            </w:pPr>
                          </w:p>
                          <w:p w14:paraId="1B8233D7" w14:textId="77777777" w:rsidR="00C42A0D" w:rsidRDefault="00C42A0D" w:rsidP="00C42A0D">
                            <w:pPr>
                              <w:shd w:val="clear" w:color="auto" w:fill="FFFFFF"/>
                              <w:spacing w:after="0" w:line="240" w:lineRule="auto"/>
                              <w:jc w:val="both"/>
                              <w:rPr>
                                <w:rFonts w:ascii="Arial Narrow" w:hAnsi="Arial Narrow" w:cs="Arial"/>
                                <w:sz w:val="20"/>
                                <w:bdr w:val="none" w:sz="0" w:space="0" w:color="auto" w:frame="1"/>
                              </w:rPr>
                            </w:pPr>
                            <w:r w:rsidRPr="00C17552">
                              <w:rPr>
                                <w:rFonts w:ascii="Arial Narrow" w:hAnsi="Arial Narrow" w:cs="Arial"/>
                                <w:b/>
                                <w:bCs/>
                                <w:noProof/>
                                <w:color w:val="3366FF"/>
                                <w:sz w:val="20"/>
                                <w:bdr w:val="none" w:sz="0" w:space="0" w:color="auto" w:frame="1"/>
                                <w:lang w:val="en-US"/>
                              </w:rPr>
                              <w:drawing>
                                <wp:inline distT="0" distB="0" distL="0" distR="0" wp14:anchorId="3AA94FE8" wp14:editId="627F1F2A">
                                  <wp:extent cx="1783245" cy="1343378"/>
                                  <wp:effectExtent l="0" t="0" r="7620" b="9525"/>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317" cy="1347952"/>
                                          </a:xfrm>
                                          <a:prstGeom prst="rect">
                                            <a:avLst/>
                                          </a:prstGeom>
                                          <a:noFill/>
                                          <a:ln>
                                            <a:noFill/>
                                          </a:ln>
                                        </pic:spPr>
                                      </pic:pic>
                                    </a:graphicData>
                                  </a:graphic>
                                </wp:inline>
                              </w:drawing>
                            </w:r>
                          </w:p>
                          <w:p w14:paraId="08421810" w14:textId="77777777" w:rsidR="00E631CC" w:rsidRDefault="00E631CC" w:rsidP="00AB6997">
                            <w:pPr>
                              <w:spacing w:line="240" w:lineRule="auto"/>
                              <w:jc w:val="both"/>
                              <w:rPr>
                                <w:rFonts w:ascii="Arial Narrow" w:hAnsi="Arial Narrow" w:cs="Arial"/>
                                <w:sz w:val="20"/>
                              </w:rPr>
                            </w:pPr>
                          </w:p>
                          <w:p w14:paraId="7A6753A7" w14:textId="252BB5A4" w:rsidR="00C42A0D" w:rsidRPr="00AB6997" w:rsidRDefault="00374CF9" w:rsidP="00AB6997">
                            <w:pPr>
                              <w:spacing w:line="240" w:lineRule="auto"/>
                              <w:jc w:val="both"/>
                              <w:rPr>
                                <w:rFonts w:ascii="Arial Narrow" w:hAnsi="Arial Narrow"/>
                                <w:bCs/>
                                <w:sz w:val="20"/>
                                <w:szCs w:val="10"/>
                              </w:rPr>
                            </w:pPr>
                            <w:r w:rsidRPr="00D905E6">
                              <w:rPr>
                                <w:rFonts w:ascii="Arial Narrow" w:hAnsi="Arial Narrow" w:cs="Open Sans"/>
                                <w:sz w:val="20"/>
                              </w:rPr>
                              <w:t>At the beginning of the event, AAAVMS Director Zoran Trajchevski referred to the importance of media coverage during electoral processes and the Agency’s activities for monitoring broadcasters’ media coverage of the elections during such periods. He also emphasized the position in favour of abolishing the financing of political parties’ paid political advertising (PPA) from the State Budget funds, or, if this is not possible, the parties should receive funds for PPA according to an equality model</w:t>
                            </w:r>
                            <w:r w:rsidR="00C42A0D" w:rsidRPr="00C17552">
                              <w:rPr>
                                <w:rFonts w:ascii="Arial Narrow" w:hAnsi="Arial Narrow" w:cs="Arial"/>
                                <w:sz w:val="20"/>
                              </w:rPr>
                              <w:t>.</w:t>
                            </w:r>
                          </w:p>
                          <w:p w14:paraId="21EF3062" w14:textId="581A302C" w:rsidR="00D400B6" w:rsidRPr="00013C9B" w:rsidRDefault="00AB6997" w:rsidP="00374CF9">
                            <w:pPr>
                              <w:pStyle w:val="NormalWeb"/>
                              <w:spacing w:before="0" w:beforeAutospacing="0" w:after="360" w:afterAutospacing="0"/>
                              <w:jc w:val="both"/>
                              <w:rPr>
                                <w:rFonts w:ascii="Arial Narrow" w:hAnsi="Arial Narrow"/>
                                <w:b/>
                                <w:color w:val="C00000"/>
                                <w:sz w:val="8"/>
                                <w:szCs w:val="10"/>
                              </w:rPr>
                            </w:pPr>
                            <w:r>
                              <w:rPr>
                                <w:rFonts w:ascii="Arial Narrow" w:hAnsi="Arial Narrow" w:cs="Arial"/>
                                <w:noProof/>
                                <w:color w:val="3366FF"/>
                                <w:sz w:val="20"/>
                                <w:szCs w:val="20"/>
                                <w:bdr w:val="none" w:sz="0" w:space="0" w:color="auto" w:frame="1"/>
                                <w:lang w:val="mk-MK"/>
                              </w:rPr>
                              <w:t xml:space="preserve">     </w:t>
                            </w:r>
                            <w:r w:rsidR="00C42A0D">
                              <w:rPr>
                                <w:rFonts w:ascii="Arial Narrow" w:hAnsi="Arial Narrow" w:cs="Arial"/>
                                <w:noProof/>
                                <w:color w:val="3366FF"/>
                                <w:sz w:val="20"/>
                                <w:szCs w:val="20"/>
                                <w:bdr w:val="none" w:sz="0" w:space="0" w:color="auto" w:frame="1"/>
                                <w:lang w:val="mk-MK"/>
                              </w:rPr>
                              <w:t xml:space="preserve">                                                                                                                                                                     </w:t>
                            </w:r>
                            <w:r>
                              <w:rPr>
                                <w:rFonts w:ascii="Arial Narrow" w:hAnsi="Arial Narrow" w:cs="Arial"/>
                                <w:noProof/>
                                <w:color w:val="3366FF"/>
                                <w:sz w:val="20"/>
                                <w:szCs w:val="20"/>
                                <w:bdr w:val="none" w:sz="0" w:space="0" w:color="auto" w:frame="1"/>
                                <w:lang w:val="mk-MK"/>
                              </w:rPr>
                              <w:t xml:space="preserve">                     </w:t>
                            </w:r>
                            <w:r w:rsidR="00C42A0D" w:rsidRPr="00C17552">
                              <w:rPr>
                                <w:rFonts w:ascii="Arial Narrow" w:hAnsi="Arial Narrow" w:cs="Arial"/>
                                <w:noProof/>
                                <w:color w:val="3366FF"/>
                                <w:sz w:val="20"/>
                                <w:szCs w:val="20"/>
                                <w:bdr w:val="none" w:sz="0" w:space="0" w:color="auto" w:frame="1"/>
                              </w:rPr>
                              <w:drawing>
                                <wp:inline distT="0" distB="0" distL="0" distR="0" wp14:anchorId="3E84194F" wp14:editId="20D1AA63">
                                  <wp:extent cx="1262521" cy="1678736"/>
                                  <wp:effectExtent l="0" t="0" r="0" b="0"/>
                                  <wp:docPr id="8" name="Picture 8"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521" cy="1678736"/>
                                          </a:xfrm>
                                          <a:prstGeom prst="rect">
                                            <a:avLst/>
                                          </a:prstGeom>
                                          <a:noFill/>
                                          <a:ln>
                                            <a:noFill/>
                                          </a:ln>
                                        </pic:spPr>
                                      </pic:pic>
                                    </a:graphicData>
                                  </a:graphic>
                                </wp:inline>
                              </w:drawing>
                            </w:r>
                            <w:r w:rsidR="00374CF9" w:rsidRPr="00374CF9">
                              <w:rPr>
                                <w:rFonts w:ascii="Arial Narrow" w:hAnsi="Arial Narrow" w:cs="Open Sans"/>
                                <w:color w:val="000000"/>
                                <w:sz w:val="20"/>
                                <w:szCs w:val="20"/>
                              </w:rPr>
                              <w:t xml:space="preserve"> </w:t>
                            </w:r>
                            <w:r w:rsidR="00374CF9" w:rsidRPr="00D905E6">
                              <w:rPr>
                                <w:rFonts w:ascii="Arial Narrow" w:hAnsi="Arial Narrow" w:cs="Open Sans"/>
                                <w:color w:val="000000"/>
                                <w:sz w:val="20"/>
                                <w:szCs w:val="20"/>
                              </w:rPr>
                              <w:t xml:space="preserve">On the second day of the Conference, the AAAVMS and Italy’s Regulatory Authority for Communications (AGKOM) shared their experiences in terms of monitoring media content and paid political advertising aired by the broadcasters. The Head of the AAAVMS’ </w:t>
                            </w:r>
                            <w:proofErr w:type="spellStart"/>
                            <w:r w:rsidR="00374CF9" w:rsidRPr="00D905E6">
                              <w:rPr>
                                <w:rFonts w:ascii="Arial Narrow" w:hAnsi="Arial Narrow" w:cs="Open Sans"/>
                                <w:color w:val="000000"/>
                                <w:sz w:val="20"/>
                                <w:szCs w:val="20"/>
                              </w:rPr>
                              <w:t>Programme</w:t>
                            </w:r>
                            <w:proofErr w:type="spellEnd"/>
                            <w:r w:rsidR="00374CF9" w:rsidRPr="00D905E6">
                              <w:rPr>
                                <w:rFonts w:ascii="Arial Narrow" w:hAnsi="Arial Narrow" w:cs="Open Sans"/>
                                <w:color w:val="000000"/>
                                <w:sz w:val="20"/>
                                <w:szCs w:val="20"/>
                              </w:rPr>
                              <w:t xml:space="preserve"> Affairs Sector, </w:t>
                            </w:r>
                            <w:proofErr w:type="spellStart"/>
                            <w:r w:rsidR="00374CF9" w:rsidRPr="00D905E6">
                              <w:rPr>
                                <w:rFonts w:ascii="Arial Narrow" w:hAnsi="Arial Narrow" w:cs="Open Sans"/>
                                <w:color w:val="000000"/>
                                <w:sz w:val="20"/>
                                <w:szCs w:val="20"/>
                              </w:rPr>
                              <w:t>Emilija</w:t>
                            </w:r>
                            <w:proofErr w:type="spellEnd"/>
                            <w:r w:rsidR="00374CF9" w:rsidRPr="00D905E6">
                              <w:rPr>
                                <w:rFonts w:ascii="Arial Narrow" w:hAnsi="Arial Narrow" w:cs="Open Sans"/>
                                <w:color w:val="000000"/>
                                <w:sz w:val="20"/>
                                <w:szCs w:val="20"/>
                              </w:rPr>
                              <w:t xml:space="preserve"> Janevska, explained the process and activities related to the monitoring of paid political advertising aired by the broadcasters and the challenges the Agency had been facing during the electoral cycles. She also presented AAAVMS’ viewpoints regarding the provisions of the Electoral Code concerning paid political advertising. The State Commission for Preventing Corruption also shared its experiences in the area of </w:t>
                            </w:r>
                            <w:r w:rsidR="00374CF9" w:rsidRPr="00D905E6">
                              <w:rPr>
                                <w:rFonts w:ascii="Arial" w:hAnsi="Arial" w:cs="Arial"/>
                                <w:color w:val="000000"/>
                                <w:sz w:val="20"/>
                                <w:szCs w:val="20"/>
                              </w:rPr>
                              <w:t>​​</w:t>
                            </w:r>
                            <w:r w:rsidR="00374CF9" w:rsidRPr="00D905E6">
                              <w:rPr>
                                <w:rFonts w:ascii="Arial Narrow" w:hAnsi="Arial Narrow" w:cs="Open Sans"/>
                                <w:color w:val="000000"/>
                                <w:sz w:val="20"/>
                                <w:szCs w:val="20"/>
                              </w:rPr>
                              <w:t>transparency of the political parties, election campaigns and political marketing’ funding, including online advertising.</w:t>
                            </w:r>
                          </w:p>
                          <w:p w14:paraId="701FE91B" w14:textId="77777777" w:rsidR="00D400B6" w:rsidRPr="00013C9B" w:rsidRDefault="00D400B6" w:rsidP="00D400B6">
                            <w:pPr>
                              <w:jc w:val="both"/>
                              <w:rPr>
                                <w:rFonts w:ascii="Arial Narrow" w:hAnsi="Arial Narrow"/>
                                <w:b/>
                                <w:color w:val="C00000"/>
                                <w:sz w:val="8"/>
                                <w:szCs w:val="10"/>
                              </w:rPr>
                            </w:pPr>
                          </w:p>
                          <w:p w14:paraId="133E91EB" w14:textId="50BC2F6F" w:rsidR="00D400B6" w:rsidRPr="00013C9B" w:rsidRDefault="00D400B6" w:rsidP="00D400B6">
                            <w:pPr>
                              <w:jc w:val="both"/>
                              <w:rPr>
                                <w:rFonts w:ascii="Arial Narrow" w:hAnsi="Arial Narrow"/>
                                <w:b/>
                                <w:color w:val="C00000"/>
                                <w:sz w:val="8"/>
                                <w:szCs w:val="10"/>
                              </w:rPr>
                            </w:pPr>
                          </w:p>
                          <w:p w14:paraId="16D4169B" w14:textId="77777777" w:rsidR="00D400B6" w:rsidRPr="00013C9B" w:rsidRDefault="00D400B6" w:rsidP="00D400B6">
                            <w:pPr>
                              <w:jc w:val="both"/>
                              <w:rPr>
                                <w:rFonts w:ascii="Arial Narrow" w:hAnsi="Arial Narrow"/>
                                <w:b/>
                                <w:color w:val="C00000"/>
                                <w:sz w:val="8"/>
                                <w:szCs w:val="10"/>
                              </w:rPr>
                            </w:pPr>
                          </w:p>
                          <w:p w14:paraId="61740482" w14:textId="77777777" w:rsidR="00D400B6" w:rsidRPr="00013C9B" w:rsidRDefault="00D400B6"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7" type="#_x0000_t84" style="position:absolute;margin-left:-53.35pt;margin-top:-45.65pt;width:572.35pt;height:58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" adj="299" filled="f">
                <v:textbox>
                  <w:txbxContent>
                    <w:p w14:paraId="0F1100C8" w14:textId="7D315A94" w:rsidR="00C42A0D" w:rsidRPr="00AB6997" w:rsidRDefault="00297BB7" w:rsidP="00C42A0D">
                      <w:pPr>
                        <w:spacing w:after="0" w:line="240" w:lineRule="auto"/>
                        <w:jc w:val="both"/>
                        <w:outlineLvl w:val="0"/>
                        <w:rPr>
                          <w:rFonts w:ascii="Arial Narrow" w:hAnsi="Arial Narrow"/>
                          <w:b/>
                          <w:color w:val="C00000"/>
                          <w:sz w:val="22"/>
                        </w:rPr>
                      </w:pPr>
                      <w:r>
                        <w:rPr>
                          <w:rFonts w:ascii="Arial Narrow" w:hAnsi="Arial Narrow"/>
                          <w:b/>
                          <w:color w:val="C00000"/>
                          <w:sz w:val="22"/>
                          <w:lang w:val="en-US"/>
                        </w:rPr>
                        <w:t>Conference Held on “Electoral Integrity in the New Information Environment”</w:t>
                      </w:r>
                    </w:p>
                    <w:p w14:paraId="7D07C69E" w14:textId="7FB6A249" w:rsidR="003B13AC" w:rsidRPr="003B13AC" w:rsidRDefault="003B13AC" w:rsidP="003B13AC">
                      <w:pPr>
                        <w:spacing w:after="0" w:line="288" w:lineRule="atLeast"/>
                        <w:outlineLvl w:val="0"/>
                        <w:rPr>
                          <w:rFonts w:ascii="Arial Narrow" w:hAnsi="Arial Narrow"/>
                          <w:b/>
                          <w:bCs/>
                          <w:color w:val="C00000"/>
                          <w:kern w:val="36"/>
                          <w:sz w:val="20"/>
                          <w:szCs w:val="24"/>
                        </w:rPr>
                      </w:pPr>
                    </w:p>
                    <w:p w14:paraId="1B8233D7" w14:textId="77777777" w:rsidR="00C42A0D" w:rsidRDefault="00C42A0D" w:rsidP="00C42A0D">
                      <w:pPr>
                        <w:shd w:val="clear" w:color="auto" w:fill="FFFFFF"/>
                        <w:spacing w:after="0" w:line="240" w:lineRule="auto"/>
                        <w:jc w:val="both"/>
                        <w:rPr>
                          <w:rFonts w:ascii="Arial Narrow" w:hAnsi="Arial Narrow" w:cs="Arial"/>
                          <w:sz w:val="20"/>
                          <w:bdr w:val="none" w:sz="0" w:space="0" w:color="auto" w:frame="1"/>
                        </w:rPr>
                      </w:pPr>
                      <w:r w:rsidRPr="00C17552">
                        <w:rPr>
                          <w:rFonts w:ascii="Arial Narrow" w:hAnsi="Arial Narrow" w:cs="Arial"/>
                          <w:b/>
                          <w:bCs/>
                          <w:noProof/>
                          <w:color w:val="3366FF"/>
                          <w:sz w:val="20"/>
                          <w:bdr w:val="none" w:sz="0" w:space="0" w:color="auto" w:frame="1"/>
                          <w:lang w:val="en-US"/>
                        </w:rPr>
                        <w:drawing>
                          <wp:inline distT="0" distB="0" distL="0" distR="0" wp14:anchorId="3AA94FE8" wp14:editId="627F1F2A">
                            <wp:extent cx="1783245" cy="1343378"/>
                            <wp:effectExtent l="0" t="0" r="7620" b="9525"/>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317" cy="1347952"/>
                                    </a:xfrm>
                                    <a:prstGeom prst="rect">
                                      <a:avLst/>
                                    </a:prstGeom>
                                    <a:noFill/>
                                    <a:ln>
                                      <a:noFill/>
                                    </a:ln>
                                  </pic:spPr>
                                </pic:pic>
                              </a:graphicData>
                            </a:graphic>
                          </wp:inline>
                        </w:drawing>
                      </w:r>
                    </w:p>
                    <w:p w14:paraId="08421810" w14:textId="77777777" w:rsidR="00E631CC" w:rsidRDefault="00E631CC" w:rsidP="00AB6997">
                      <w:pPr>
                        <w:spacing w:line="240" w:lineRule="auto"/>
                        <w:jc w:val="both"/>
                        <w:rPr>
                          <w:rFonts w:ascii="Arial Narrow" w:hAnsi="Arial Narrow" w:cs="Arial"/>
                          <w:sz w:val="20"/>
                        </w:rPr>
                      </w:pPr>
                    </w:p>
                    <w:p w14:paraId="7A6753A7" w14:textId="252BB5A4" w:rsidR="00C42A0D" w:rsidRPr="00AB6997" w:rsidRDefault="00374CF9" w:rsidP="00AB6997">
                      <w:pPr>
                        <w:spacing w:line="240" w:lineRule="auto"/>
                        <w:jc w:val="both"/>
                        <w:rPr>
                          <w:rFonts w:ascii="Arial Narrow" w:hAnsi="Arial Narrow"/>
                          <w:bCs/>
                          <w:sz w:val="20"/>
                          <w:szCs w:val="10"/>
                        </w:rPr>
                      </w:pPr>
                      <w:r w:rsidRPr="00D905E6">
                        <w:rPr>
                          <w:rFonts w:ascii="Arial Narrow" w:hAnsi="Arial Narrow" w:cs="Open Sans"/>
                          <w:sz w:val="20"/>
                        </w:rPr>
                        <w:t>At the beginning of the event, AAAVMS Director Zoran Trajchevski referred to the importance of media coverage during electoral processes and the Agency’s activities for monitoring broadcasters’ media coverage of the elections during such periods. He also emphasized the position in favour of abolishing the financing of political parties’ paid political advertising (PPA) from the State Budget funds, or, if this is not possible, the parties should receive funds for PPA according to an equality model</w:t>
                      </w:r>
                      <w:r w:rsidR="00C42A0D" w:rsidRPr="00C17552">
                        <w:rPr>
                          <w:rFonts w:ascii="Arial Narrow" w:hAnsi="Arial Narrow" w:cs="Arial"/>
                          <w:sz w:val="20"/>
                        </w:rPr>
                        <w:t>.</w:t>
                      </w:r>
                    </w:p>
                    <w:p w14:paraId="21EF3062" w14:textId="581A302C" w:rsidR="00D400B6" w:rsidRPr="00013C9B" w:rsidRDefault="00AB6997" w:rsidP="00374CF9">
                      <w:pPr>
                        <w:pStyle w:val="NormalWeb"/>
                        <w:spacing w:before="0" w:beforeAutospacing="0" w:after="360" w:afterAutospacing="0"/>
                        <w:jc w:val="both"/>
                        <w:rPr>
                          <w:rFonts w:ascii="Arial Narrow" w:hAnsi="Arial Narrow"/>
                          <w:b/>
                          <w:color w:val="C00000"/>
                          <w:sz w:val="8"/>
                          <w:szCs w:val="10"/>
                        </w:rPr>
                      </w:pPr>
                      <w:r>
                        <w:rPr>
                          <w:rFonts w:ascii="Arial Narrow" w:hAnsi="Arial Narrow" w:cs="Arial"/>
                          <w:noProof/>
                          <w:color w:val="3366FF"/>
                          <w:sz w:val="20"/>
                          <w:szCs w:val="20"/>
                          <w:bdr w:val="none" w:sz="0" w:space="0" w:color="auto" w:frame="1"/>
                          <w:lang w:val="mk-MK"/>
                        </w:rPr>
                        <w:t xml:space="preserve">     </w:t>
                      </w:r>
                      <w:r w:rsidR="00C42A0D">
                        <w:rPr>
                          <w:rFonts w:ascii="Arial Narrow" w:hAnsi="Arial Narrow" w:cs="Arial"/>
                          <w:noProof/>
                          <w:color w:val="3366FF"/>
                          <w:sz w:val="20"/>
                          <w:szCs w:val="20"/>
                          <w:bdr w:val="none" w:sz="0" w:space="0" w:color="auto" w:frame="1"/>
                          <w:lang w:val="mk-MK"/>
                        </w:rPr>
                        <w:t xml:space="preserve">                                                                                                                                                                     </w:t>
                      </w:r>
                      <w:r>
                        <w:rPr>
                          <w:rFonts w:ascii="Arial Narrow" w:hAnsi="Arial Narrow" w:cs="Arial"/>
                          <w:noProof/>
                          <w:color w:val="3366FF"/>
                          <w:sz w:val="20"/>
                          <w:szCs w:val="20"/>
                          <w:bdr w:val="none" w:sz="0" w:space="0" w:color="auto" w:frame="1"/>
                          <w:lang w:val="mk-MK"/>
                        </w:rPr>
                        <w:t xml:space="preserve">                     </w:t>
                      </w:r>
                      <w:r w:rsidR="00C42A0D" w:rsidRPr="00C17552">
                        <w:rPr>
                          <w:rFonts w:ascii="Arial Narrow" w:hAnsi="Arial Narrow" w:cs="Arial"/>
                          <w:noProof/>
                          <w:color w:val="3366FF"/>
                          <w:sz w:val="20"/>
                          <w:szCs w:val="20"/>
                          <w:bdr w:val="none" w:sz="0" w:space="0" w:color="auto" w:frame="1"/>
                        </w:rPr>
                        <w:drawing>
                          <wp:inline distT="0" distB="0" distL="0" distR="0" wp14:anchorId="3E84194F" wp14:editId="20D1AA63">
                            <wp:extent cx="1262521" cy="1678736"/>
                            <wp:effectExtent l="0" t="0" r="0" b="0"/>
                            <wp:docPr id="8" name="Picture 8"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521" cy="1678736"/>
                                    </a:xfrm>
                                    <a:prstGeom prst="rect">
                                      <a:avLst/>
                                    </a:prstGeom>
                                    <a:noFill/>
                                    <a:ln>
                                      <a:noFill/>
                                    </a:ln>
                                  </pic:spPr>
                                </pic:pic>
                              </a:graphicData>
                            </a:graphic>
                          </wp:inline>
                        </w:drawing>
                      </w:r>
                      <w:r w:rsidR="00374CF9" w:rsidRPr="00374CF9">
                        <w:rPr>
                          <w:rFonts w:ascii="Arial Narrow" w:hAnsi="Arial Narrow" w:cs="Open Sans"/>
                          <w:color w:val="000000"/>
                          <w:sz w:val="20"/>
                          <w:szCs w:val="20"/>
                        </w:rPr>
                        <w:t xml:space="preserve"> </w:t>
                      </w:r>
                      <w:r w:rsidR="00374CF9" w:rsidRPr="00D905E6">
                        <w:rPr>
                          <w:rFonts w:ascii="Arial Narrow" w:hAnsi="Arial Narrow" w:cs="Open Sans"/>
                          <w:color w:val="000000"/>
                          <w:sz w:val="20"/>
                          <w:szCs w:val="20"/>
                        </w:rPr>
                        <w:t xml:space="preserve">On the second day of the Conference, the AAAVMS and Italy’s Regulatory Authority for Communications (AGKOM) shared their experiences in terms of monitoring media content and paid political advertising aired by the broadcasters. The Head of the AAAVMS’ </w:t>
                      </w:r>
                      <w:proofErr w:type="spellStart"/>
                      <w:r w:rsidR="00374CF9" w:rsidRPr="00D905E6">
                        <w:rPr>
                          <w:rFonts w:ascii="Arial Narrow" w:hAnsi="Arial Narrow" w:cs="Open Sans"/>
                          <w:color w:val="000000"/>
                          <w:sz w:val="20"/>
                          <w:szCs w:val="20"/>
                        </w:rPr>
                        <w:t>Programme</w:t>
                      </w:r>
                      <w:proofErr w:type="spellEnd"/>
                      <w:r w:rsidR="00374CF9" w:rsidRPr="00D905E6">
                        <w:rPr>
                          <w:rFonts w:ascii="Arial Narrow" w:hAnsi="Arial Narrow" w:cs="Open Sans"/>
                          <w:color w:val="000000"/>
                          <w:sz w:val="20"/>
                          <w:szCs w:val="20"/>
                        </w:rPr>
                        <w:t xml:space="preserve"> Affairs Sector, </w:t>
                      </w:r>
                      <w:proofErr w:type="spellStart"/>
                      <w:r w:rsidR="00374CF9" w:rsidRPr="00D905E6">
                        <w:rPr>
                          <w:rFonts w:ascii="Arial Narrow" w:hAnsi="Arial Narrow" w:cs="Open Sans"/>
                          <w:color w:val="000000"/>
                          <w:sz w:val="20"/>
                          <w:szCs w:val="20"/>
                        </w:rPr>
                        <w:t>Emilija</w:t>
                      </w:r>
                      <w:proofErr w:type="spellEnd"/>
                      <w:r w:rsidR="00374CF9" w:rsidRPr="00D905E6">
                        <w:rPr>
                          <w:rFonts w:ascii="Arial Narrow" w:hAnsi="Arial Narrow" w:cs="Open Sans"/>
                          <w:color w:val="000000"/>
                          <w:sz w:val="20"/>
                          <w:szCs w:val="20"/>
                        </w:rPr>
                        <w:t xml:space="preserve"> Janevska, explained the process and activities related to the monitoring of paid political advertising aired by the broadcasters and the challenges the Agency had been facing during the electoral cycles. She also presented AAAVMS’ viewpoints regarding the provisions of the Electoral Code concerning paid political advertising. The State Commission for Preventing Corruption also shared its experiences in the area of </w:t>
                      </w:r>
                      <w:r w:rsidR="00374CF9" w:rsidRPr="00D905E6">
                        <w:rPr>
                          <w:rFonts w:ascii="Arial" w:hAnsi="Arial" w:cs="Arial"/>
                          <w:color w:val="000000"/>
                          <w:sz w:val="20"/>
                          <w:szCs w:val="20"/>
                        </w:rPr>
                        <w:t>​​</w:t>
                      </w:r>
                      <w:r w:rsidR="00374CF9" w:rsidRPr="00D905E6">
                        <w:rPr>
                          <w:rFonts w:ascii="Arial Narrow" w:hAnsi="Arial Narrow" w:cs="Open Sans"/>
                          <w:color w:val="000000"/>
                          <w:sz w:val="20"/>
                          <w:szCs w:val="20"/>
                        </w:rPr>
                        <w:t>transparency of the political parties, election campaigns and political marketing’ funding, including online advertising.</w:t>
                      </w:r>
                    </w:p>
                    <w:p w14:paraId="701FE91B" w14:textId="77777777" w:rsidR="00D400B6" w:rsidRPr="00013C9B" w:rsidRDefault="00D400B6" w:rsidP="00D400B6">
                      <w:pPr>
                        <w:jc w:val="both"/>
                        <w:rPr>
                          <w:rFonts w:ascii="Arial Narrow" w:hAnsi="Arial Narrow"/>
                          <w:b/>
                          <w:color w:val="C00000"/>
                          <w:sz w:val="8"/>
                          <w:szCs w:val="10"/>
                        </w:rPr>
                      </w:pPr>
                    </w:p>
                    <w:p w14:paraId="133E91EB" w14:textId="50BC2F6F" w:rsidR="00D400B6" w:rsidRPr="00013C9B" w:rsidRDefault="00D400B6" w:rsidP="00D400B6">
                      <w:pPr>
                        <w:jc w:val="both"/>
                        <w:rPr>
                          <w:rFonts w:ascii="Arial Narrow" w:hAnsi="Arial Narrow"/>
                          <w:b/>
                          <w:color w:val="C00000"/>
                          <w:sz w:val="8"/>
                          <w:szCs w:val="10"/>
                        </w:rPr>
                      </w:pPr>
                    </w:p>
                    <w:p w14:paraId="16D4169B" w14:textId="77777777" w:rsidR="00D400B6" w:rsidRPr="00013C9B" w:rsidRDefault="00D400B6" w:rsidP="00D400B6">
                      <w:pPr>
                        <w:jc w:val="both"/>
                        <w:rPr>
                          <w:rFonts w:ascii="Arial Narrow" w:hAnsi="Arial Narrow"/>
                          <w:b/>
                          <w:color w:val="C00000"/>
                          <w:sz w:val="8"/>
                          <w:szCs w:val="10"/>
                        </w:rPr>
                      </w:pPr>
                    </w:p>
                    <w:p w14:paraId="61740482" w14:textId="77777777" w:rsidR="00D400B6" w:rsidRPr="00013C9B" w:rsidRDefault="00D400B6" w:rsidP="00D400B6">
                      <w:pPr>
                        <w:jc w:val="both"/>
                        <w:rPr>
                          <w:rFonts w:ascii="Arial Narrow" w:hAnsi="Arial Narrow"/>
                          <w:sz w:val="4"/>
                          <w:szCs w:val="4"/>
                        </w:rPr>
                      </w:pPr>
                    </w:p>
                  </w:txbxContent>
                </v:textbox>
                <w10:wrap anchorx="margin"/>
              </v:shape>
            </w:pict>
          </mc:Fallback>
        </mc:AlternateContent>
      </w:r>
      <w:r w:rsidR="00E631CC">
        <w:rPr>
          <w:noProof/>
          <w:lang w:val="en-US"/>
        </w:rPr>
        <mc:AlternateContent>
          <mc:Choice Requires="wps">
            <w:drawing>
              <wp:anchor distT="0" distB="0" distL="114300" distR="114300" simplePos="0" relativeHeight="251771904" behindDoc="0" locked="0" layoutInCell="1" allowOverlap="1" wp14:anchorId="3ADF79CD" wp14:editId="4FE8E7AA">
                <wp:simplePos x="0" y="0"/>
                <wp:positionH relativeFrom="margin">
                  <wp:align>center</wp:align>
                </wp:positionH>
                <wp:positionV relativeFrom="paragraph">
                  <wp:posOffset>5055941</wp:posOffset>
                </wp:positionV>
                <wp:extent cx="7058909" cy="15731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58909" cy="1573115"/>
                        </a:xfrm>
                        <a:prstGeom prst="rect">
                          <a:avLst/>
                        </a:prstGeom>
                        <a:noFill/>
                        <a:ln w="6350">
                          <a:noFill/>
                        </a:ln>
                      </wps:spPr>
                      <wps:txbx>
                        <w:txbxContent>
                          <w:p w14:paraId="55B86E28" w14:textId="77777777" w:rsidR="00374CF9" w:rsidRPr="00D905E6"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 xml:space="preserve">Some of the recommendations that emerged from the Conference refer to ensuring empowered institutions that would be conducting fair and efficient elections and to </w:t>
                            </w:r>
                            <w:proofErr w:type="spellStart"/>
                            <w:r w:rsidRPr="00D905E6">
                              <w:rPr>
                                <w:rFonts w:ascii="Arial Narrow" w:hAnsi="Arial Narrow" w:cs="Open Sans"/>
                                <w:color w:val="000000"/>
                                <w:sz w:val="20"/>
                                <w:szCs w:val="20"/>
                              </w:rPr>
                              <w:t>enhansing</w:t>
                            </w:r>
                            <w:proofErr w:type="spellEnd"/>
                            <w:r w:rsidRPr="00D905E6">
                              <w:rPr>
                                <w:rFonts w:ascii="Arial Narrow" w:hAnsi="Arial Narrow" w:cs="Open Sans"/>
                                <w:color w:val="000000"/>
                                <w:sz w:val="20"/>
                                <w:szCs w:val="20"/>
                              </w:rPr>
                              <w:t xml:space="preserve"> the institutions and political parties’ transparency so as to reduce the disinformation related to them. A need was stressed for cooperation among the regulatory bodies and for capacity- and skills-building among their employees, as well as for raising the citizens’ awareness of critical thinking. Editors and journalists should observe public officials and political parties and, should these fail to fulfill the promises they give, call them to responsibility. A need was perceived for thorough revision and amendment of the Electoral Code, especially in the area of </w:t>
                            </w:r>
                            <w:r w:rsidRPr="00D905E6">
                              <w:rPr>
                                <w:rFonts w:ascii="Arial" w:hAnsi="Arial" w:cs="Arial"/>
                                <w:color w:val="000000"/>
                                <w:sz w:val="20"/>
                                <w:szCs w:val="20"/>
                              </w:rPr>
                              <w:t>​​</w:t>
                            </w:r>
                            <w:r w:rsidRPr="00D905E6">
                              <w:rPr>
                                <w:rFonts w:ascii="Arial Narrow" w:hAnsi="Arial Narrow" w:cs="Open Sans"/>
                                <w:color w:val="000000"/>
                                <w:sz w:val="20"/>
                                <w:szCs w:val="20"/>
                              </w:rPr>
                              <w:t>paid political advertising, so as to eliminate ambiguities and ensure a stable regulatory framework that would establish legal certainty, without amending the Code before the holding of elections. At the same time, the way in which internet portals function and the manner of advertising through these media should be legally regulated as well.</w:t>
                            </w:r>
                          </w:p>
                          <w:p w14:paraId="6C72901B" w14:textId="48393523" w:rsidR="00AB6997" w:rsidRDefault="00AB6997" w:rsidP="00AB6997">
                            <w:pPr>
                              <w:spacing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F79CD" id="Text Box 15" o:spid="_x0000_s1028" type="#_x0000_t202" style="position:absolute;margin-left:0;margin-top:398.1pt;width:555.8pt;height:123.8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" filled="f" stroked="f" strokeweight=".5pt">
                <v:textbox>
                  <w:txbxContent>
                    <w:p w14:paraId="55B86E28" w14:textId="77777777" w:rsidR="00374CF9" w:rsidRPr="00D905E6"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 xml:space="preserve">Some of the recommendations that emerged from the Conference refer to ensuring empowered institutions that would be conducting fair and efficient elections and to </w:t>
                      </w:r>
                      <w:proofErr w:type="spellStart"/>
                      <w:r w:rsidRPr="00D905E6">
                        <w:rPr>
                          <w:rFonts w:ascii="Arial Narrow" w:hAnsi="Arial Narrow" w:cs="Open Sans"/>
                          <w:color w:val="000000"/>
                          <w:sz w:val="20"/>
                          <w:szCs w:val="20"/>
                        </w:rPr>
                        <w:t>enhansing</w:t>
                      </w:r>
                      <w:proofErr w:type="spellEnd"/>
                      <w:r w:rsidRPr="00D905E6">
                        <w:rPr>
                          <w:rFonts w:ascii="Arial Narrow" w:hAnsi="Arial Narrow" w:cs="Open Sans"/>
                          <w:color w:val="000000"/>
                          <w:sz w:val="20"/>
                          <w:szCs w:val="20"/>
                        </w:rPr>
                        <w:t xml:space="preserve"> the institutions and political parties’ transparency so as to reduce the disinformation related to them. A need was stressed for cooperation among the regulatory bodies and for capacity- and skills-building among their employees, as well as for raising the citizens’ awareness of critical thinking. Editors and journalists should observe public officials and political parties and, should these fail to fulfill the promises they give, call them to responsibility. A need was perceived for thorough revision and amendment of the Electoral Code, especially in the area of </w:t>
                      </w:r>
                      <w:r w:rsidRPr="00D905E6">
                        <w:rPr>
                          <w:rFonts w:ascii="Arial" w:hAnsi="Arial" w:cs="Arial"/>
                          <w:color w:val="000000"/>
                          <w:sz w:val="20"/>
                          <w:szCs w:val="20"/>
                        </w:rPr>
                        <w:t>​​</w:t>
                      </w:r>
                      <w:r w:rsidRPr="00D905E6">
                        <w:rPr>
                          <w:rFonts w:ascii="Arial Narrow" w:hAnsi="Arial Narrow" w:cs="Open Sans"/>
                          <w:color w:val="000000"/>
                          <w:sz w:val="20"/>
                          <w:szCs w:val="20"/>
                        </w:rPr>
                        <w:t>paid political advertising, so as to eliminate ambiguities and ensure a stable regulatory framework that would establish legal certainty, without amending the Code before the holding of elections. At the same time, the way in which internet portals function and the manner of advertising through these media should be legally regulated as well.</w:t>
                      </w:r>
                    </w:p>
                    <w:p w14:paraId="6C72901B" w14:textId="48393523" w:rsidR="00AB6997" w:rsidRDefault="00AB6997" w:rsidP="00AB6997">
                      <w:pPr>
                        <w:spacing w:line="240" w:lineRule="auto"/>
                        <w:jc w:val="both"/>
                      </w:pPr>
                    </w:p>
                  </w:txbxContent>
                </v:textbox>
                <w10:wrap anchorx="margin"/>
              </v:shape>
            </w:pict>
          </mc:Fallback>
        </mc:AlternateContent>
      </w:r>
      <w:r w:rsidR="00E631CC">
        <w:rPr>
          <w:noProof/>
          <w:lang w:val="en-US"/>
        </w:rPr>
        <mc:AlternateContent>
          <mc:Choice Requires="wps">
            <w:drawing>
              <wp:anchor distT="0" distB="0" distL="114300" distR="114300" simplePos="0" relativeHeight="251767808" behindDoc="0" locked="0" layoutInCell="1" allowOverlap="1" wp14:anchorId="5861CE44" wp14:editId="2BED20FE">
                <wp:simplePos x="0" y="0"/>
                <wp:positionH relativeFrom="column">
                  <wp:posOffset>-553156</wp:posOffset>
                </wp:positionH>
                <wp:positionV relativeFrom="paragraph">
                  <wp:posOffset>2163586</wp:posOffset>
                </wp:positionV>
                <wp:extent cx="5396089" cy="17157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96089" cy="1715770"/>
                        </a:xfrm>
                        <a:prstGeom prst="rect">
                          <a:avLst/>
                        </a:prstGeom>
                        <a:noFill/>
                        <a:ln w="6350">
                          <a:noFill/>
                        </a:ln>
                      </wps:spPr>
                      <wps:txbx>
                        <w:txbxContent>
                          <w:p w14:paraId="5F998B56" w14:textId="77777777" w:rsidR="00374CF9" w:rsidRPr="00D905E6" w:rsidRDefault="00374CF9" w:rsidP="00374CF9">
                            <w:pPr>
                              <w:pStyle w:val="NormalWeb"/>
                              <w:shd w:val="clear" w:color="auto" w:fill="FFFFFF"/>
                              <w:spacing w:before="0" w:beforeAutospacing="0" w:after="36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 xml:space="preserve">The Member of AAAVMS’ Council, Zoran </w:t>
                            </w:r>
                            <w:proofErr w:type="spellStart"/>
                            <w:r w:rsidRPr="00D905E6">
                              <w:rPr>
                                <w:rFonts w:ascii="Arial Narrow" w:hAnsi="Arial Narrow" w:cs="Open Sans"/>
                                <w:color w:val="000000"/>
                                <w:sz w:val="20"/>
                                <w:szCs w:val="20"/>
                              </w:rPr>
                              <w:t>Fidanoski</w:t>
                            </w:r>
                            <w:proofErr w:type="spellEnd"/>
                            <w:r w:rsidRPr="00D905E6">
                              <w:rPr>
                                <w:rFonts w:ascii="Arial Narrow" w:hAnsi="Arial Narrow" w:cs="Open Sans"/>
                                <w:color w:val="000000"/>
                                <w:sz w:val="20"/>
                                <w:szCs w:val="20"/>
                              </w:rPr>
                              <w:t>, reminded the present of some of the obligations broadcasters have during electoral periods and made a retrospective of several electoral cycles in terms of the results of the monitoring of media coverage of the elections and the role of the regulatory authority in these.</w:t>
                            </w:r>
                          </w:p>
                          <w:p w14:paraId="20834201" w14:textId="77777777" w:rsidR="00374CF9"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The participants in the event also discussed the impact of digital disinformation on electoral integrity and the ways to deal with them. The other speakers shared experiences and good practices from the European countries in dealing with disinformation and fake news in the election campaigns, stressing the importance of regulation and self-regulation in the media during electoral processes, the editorial independence, and media reporting free from political and economic interests.</w:t>
                            </w:r>
                          </w:p>
                          <w:p w14:paraId="546F3B56" w14:textId="77777777" w:rsidR="003B13AC" w:rsidRPr="003B13AC" w:rsidRDefault="003B13AC" w:rsidP="003B13AC">
                            <w:pPr>
                              <w:jc w:val="both"/>
                              <w:rPr>
                                <w:rFonts w:ascii="Arial Narrow" w:hAnsi="Arial Narrow"/>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CE44" id="Text Box 13" o:spid="_x0000_s1029" type="#_x0000_t202" style="position:absolute;margin-left:-43.55pt;margin-top:170.35pt;width:424.9pt;height:1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" filled="f" stroked="f" strokeweight=".5pt">
                <v:textbox>
                  <w:txbxContent>
                    <w:p w14:paraId="5F998B56" w14:textId="77777777" w:rsidR="00374CF9" w:rsidRPr="00D905E6" w:rsidRDefault="00374CF9" w:rsidP="00374CF9">
                      <w:pPr>
                        <w:pStyle w:val="NormalWeb"/>
                        <w:shd w:val="clear" w:color="auto" w:fill="FFFFFF"/>
                        <w:spacing w:before="0" w:beforeAutospacing="0" w:after="36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 xml:space="preserve">The Member of AAAVMS’ Council, Zoran </w:t>
                      </w:r>
                      <w:proofErr w:type="spellStart"/>
                      <w:r w:rsidRPr="00D905E6">
                        <w:rPr>
                          <w:rFonts w:ascii="Arial Narrow" w:hAnsi="Arial Narrow" w:cs="Open Sans"/>
                          <w:color w:val="000000"/>
                          <w:sz w:val="20"/>
                          <w:szCs w:val="20"/>
                        </w:rPr>
                        <w:t>Fidanoski</w:t>
                      </w:r>
                      <w:proofErr w:type="spellEnd"/>
                      <w:r w:rsidRPr="00D905E6">
                        <w:rPr>
                          <w:rFonts w:ascii="Arial Narrow" w:hAnsi="Arial Narrow" w:cs="Open Sans"/>
                          <w:color w:val="000000"/>
                          <w:sz w:val="20"/>
                          <w:szCs w:val="20"/>
                        </w:rPr>
                        <w:t>, reminded the present of some of the obligations broadcasters have during electoral periods and made a retrospective of several electoral cycles in terms of the results of the monitoring of media coverage of the elections and the role of the regulatory authority in these.</w:t>
                      </w:r>
                    </w:p>
                    <w:p w14:paraId="20834201" w14:textId="77777777" w:rsidR="00374CF9"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The participants in the event also discussed the impact of digital disinformation on electoral integrity and the ways to deal with them. The other speakers shared experiences and good practices from the European countries in dealing with disinformation and fake news in the election campaigns, stressing the importance of regulation and self-regulation in the media during electoral processes, the editorial independence, and media reporting free from political and economic interests.</w:t>
                      </w:r>
                    </w:p>
                    <w:p w14:paraId="546F3B56" w14:textId="77777777" w:rsidR="003B13AC" w:rsidRPr="003B13AC" w:rsidRDefault="003B13AC" w:rsidP="003B13AC">
                      <w:pPr>
                        <w:jc w:val="both"/>
                        <w:rPr>
                          <w:rFonts w:ascii="Arial Narrow" w:hAnsi="Arial Narrow"/>
                          <w:sz w:val="16"/>
                        </w:rPr>
                      </w:pPr>
                    </w:p>
                  </w:txbxContent>
                </v:textbox>
              </v:shape>
            </w:pict>
          </mc:Fallback>
        </mc:AlternateContent>
      </w:r>
      <w:r w:rsidR="00E631CC">
        <w:rPr>
          <w:noProof/>
          <w:lang w:val="en-US"/>
        </w:rPr>
        <mc:AlternateContent>
          <mc:Choice Requires="wps">
            <w:drawing>
              <wp:anchor distT="0" distB="0" distL="114300" distR="114300" simplePos="0" relativeHeight="251770880" behindDoc="0" locked="0" layoutInCell="1" allowOverlap="1" wp14:anchorId="6817798E" wp14:editId="2CC7845A">
                <wp:simplePos x="0" y="0"/>
                <wp:positionH relativeFrom="column">
                  <wp:posOffset>1308947</wp:posOffset>
                </wp:positionH>
                <wp:positionV relativeFrom="paragraph">
                  <wp:posOffset>-94051</wp:posOffset>
                </wp:positionV>
                <wp:extent cx="5251803" cy="1343378"/>
                <wp:effectExtent l="0" t="0" r="0" b="0"/>
                <wp:wrapNone/>
                <wp:docPr id="5" name="Text Box 5"/>
                <wp:cNvGraphicFramePr/>
                <a:graphic xmlns:a="http://schemas.openxmlformats.org/drawingml/2006/main">
                  <a:graphicData uri="http://schemas.microsoft.com/office/word/2010/wordprocessingShape">
                    <wps:wsp>
                      <wps:cNvSpPr txBox="1"/>
                      <wps:spPr>
                        <a:xfrm>
                          <a:off x="0" y="0"/>
                          <a:ext cx="5251803" cy="1343378"/>
                        </a:xfrm>
                        <a:prstGeom prst="rect">
                          <a:avLst/>
                        </a:prstGeom>
                        <a:noFill/>
                        <a:ln w="6350">
                          <a:noFill/>
                        </a:ln>
                      </wps:spPr>
                      <wps:txbx>
                        <w:txbxContent>
                          <w:p w14:paraId="1ABD075D" w14:textId="69EB10EF" w:rsidR="00C42A0D"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D905E6">
                              <w:rPr>
                                <w:rFonts w:ascii="Arial Narrow" w:hAnsi="Arial Narrow" w:cs="Open Sans"/>
                                <w:color w:val="000000"/>
                                <w:sz w:val="20"/>
                                <w:szCs w:val="20"/>
                                <w:bdr w:val="none" w:sz="0" w:space="0" w:color="auto" w:frame="1"/>
                              </w:rPr>
                              <w:t>The International Foundation for Electoral Systems (IFES), the Agency for Audio and Audiovisual Media Services (AAAVMS) and USAID organized a conference titled “Electoral Integrity in the New Information Environment”, which was held in Skopje, on 5 and 6 April 2022. The Conference was dedicated to media and their regulation during electoral processes.</w:t>
                            </w:r>
                          </w:p>
                          <w:p w14:paraId="79F5A06D" w14:textId="77777777" w:rsidR="00374CF9" w:rsidRPr="00374CF9"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p>
                          <w:p w14:paraId="4497D765" w14:textId="77777777" w:rsidR="00374CF9" w:rsidRPr="00D905E6" w:rsidRDefault="00374CF9" w:rsidP="00374CF9">
                            <w:pPr>
                              <w:pStyle w:val="NormalWeb"/>
                              <w:shd w:val="clear" w:color="auto" w:fill="FFFFFF"/>
                              <w:spacing w:before="0" w:beforeAutospacing="0" w:after="36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The Conference was aimed at encouraging discussion among civil society organizations, associations and institutions from the country and relevant stakeholders from the European countries on election-related issues, so that recommendations for improving the current situation could be offered based on their experiences.</w:t>
                            </w:r>
                          </w:p>
                          <w:p w14:paraId="5E9654F9" w14:textId="77777777" w:rsidR="00C42A0D" w:rsidRDefault="00C42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798E" id="Text Box 5" o:spid="_x0000_s1030" type="#_x0000_t202" style="position:absolute;margin-left:103.05pt;margin-top:-7.4pt;width:413.55pt;height:10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" filled="f" stroked="f" strokeweight=".5pt">
                <v:textbox>
                  <w:txbxContent>
                    <w:p w14:paraId="1ABD075D" w14:textId="69EB10EF" w:rsidR="00C42A0D"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D905E6">
                        <w:rPr>
                          <w:rFonts w:ascii="Arial Narrow" w:hAnsi="Arial Narrow" w:cs="Open Sans"/>
                          <w:color w:val="000000"/>
                          <w:sz w:val="20"/>
                          <w:szCs w:val="20"/>
                          <w:bdr w:val="none" w:sz="0" w:space="0" w:color="auto" w:frame="1"/>
                        </w:rPr>
                        <w:t>The International Foundation for Electoral Systems (IFES), the Agency for Audio and Audiovisual Media Services (AAAVMS) and USAID organized a conference titled “Electoral Integrity in the New Information Environment”, which was held in Skopje, on 5 and 6 April 2022. The Conference was dedicated to media and their regulation during electoral processes.</w:t>
                      </w:r>
                    </w:p>
                    <w:p w14:paraId="79F5A06D" w14:textId="77777777" w:rsidR="00374CF9" w:rsidRPr="00374CF9" w:rsidRDefault="00374CF9" w:rsidP="00374CF9">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p>
                    <w:p w14:paraId="4497D765" w14:textId="77777777" w:rsidR="00374CF9" w:rsidRPr="00D905E6" w:rsidRDefault="00374CF9" w:rsidP="00374CF9">
                      <w:pPr>
                        <w:pStyle w:val="NormalWeb"/>
                        <w:shd w:val="clear" w:color="auto" w:fill="FFFFFF"/>
                        <w:spacing w:before="0" w:beforeAutospacing="0" w:after="360" w:afterAutospacing="0"/>
                        <w:jc w:val="both"/>
                        <w:rPr>
                          <w:rFonts w:ascii="Arial Narrow" w:hAnsi="Arial Narrow" w:cs="Open Sans"/>
                          <w:color w:val="000000"/>
                          <w:sz w:val="20"/>
                          <w:szCs w:val="20"/>
                        </w:rPr>
                      </w:pPr>
                      <w:r w:rsidRPr="00D905E6">
                        <w:rPr>
                          <w:rFonts w:ascii="Arial Narrow" w:hAnsi="Arial Narrow" w:cs="Open Sans"/>
                          <w:color w:val="000000"/>
                          <w:sz w:val="20"/>
                          <w:szCs w:val="20"/>
                        </w:rPr>
                        <w:t>The Conference was aimed at encouraging discussion among civil society organizations, associations and institutions from the country and relevant stakeholders from the European countries on election-related issues, so that recommendations for improving the current situation could be offered based on their experiences.</w:t>
                      </w:r>
                    </w:p>
                    <w:p w14:paraId="5E9654F9" w14:textId="77777777" w:rsidR="00C42A0D" w:rsidRDefault="00C42A0D"/>
                  </w:txbxContent>
                </v:textbox>
              </v:shape>
            </w:pict>
          </mc:Fallback>
        </mc:AlternateContent>
      </w:r>
      <w:r w:rsidR="00185679" w:rsidRPr="008F5DB4">
        <w:rPr>
          <w:noProof/>
        </w:rPr>
        <w:t xml:space="preserve"> </w:t>
      </w:r>
      <w:r w:rsidR="00A14426" w:rsidRPr="008F5DB4">
        <w:br w:type="page"/>
      </w:r>
    </w:p>
    <w:p w14:paraId="33839931" w14:textId="6EBCF3CF" w:rsidR="007F79D1" w:rsidRPr="008F5DB4" w:rsidRDefault="00F843C2"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7718DDBF">
                <wp:simplePos x="0" y="0"/>
                <wp:positionH relativeFrom="margin">
                  <wp:posOffset>-774700</wp:posOffset>
                </wp:positionH>
                <wp:positionV relativeFrom="paragraph">
                  <wp:posOffset>-504825</wp:posOffset>
                </wp:positionV>
                <wp:extent cx="7465695" cy="7594600"/>
                <wp:effectExtent l="0" t="0" r="20955" b="254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9460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37674" w14:textId="3F6ABF39"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Supervisions over Broadcasters</w:t>
                            </w:r>
                            <w:r w:rsidRPr="00077671">
                              <w:rPr>
                                <w:rFonts w:ascii="Arial Narrow" w:hAnsi="Arial Narrow"/>
                                <w:b/>
                                <w:color w:val="C00000"/>
                                <w:sz w:val="20"/>
                              </w:rPr>
                              <w:t xml:space="preserve">, </w:t>
                            </w:r>
                            <w:r w:rsidRPr="00077671">
                              <w:rPr>
                                <w:rFonts w:ascii="Arial Narrow" w:hAnsi="Arial Narrow"/>
                                <w:b/>
                                <w:color w:val="C00000"/>
                                <w:sz w:val="20"/>
                                <w:lang w:val="en-US"/>
                              </w:rPr>
                              <w:t>Print Media</w:t>
                            </w:r>
                            <w:r>
                              <w:rPr>
                                <w:rFonts w:ascii="Arial Narrow" w:hAnsi="Arial Narrow"/>
                                <w:b/>
                                <w:color w:val="C00000"/>
                                <w:sz w:val="20"/>
                                <w:lang w:val="en-US"/>
                              </w:rPr>
                              <w:t xml:space="preserve"> Publishers and</w:t>
                            </w:r>
                            <w:r w:rsidRPr="00077671">
                              <w:rPr>
                                <w:rFonts w:ascii="Arial Narrow" w:hAnsi="Arial Narrow"/>
                                <w:b/>
                                <w:color w:val="C00000"/>
                                <w:sz w:val="20"/>
                                <w:lang w:val="en-US"/>
                              </w:rPr>
                              <w:t xml:space="preserve"> Operators of P</w:t>
                            </w:r>
                            <w:r>
                              <w:rPr>
                                <w:rFonts w:ascii="Arial Narrow" w:hAnsi="Arial Narrow"/>
                                <w:b/>
                                <w:color w:val="C00000"/>
                                <w:sz w:val="20"/>
                                <w:lang w:val="en-US"/>
                              </w:rPr>
                              <w:t xml:space="preserve">ublic </w:t>
                            </w:r>
                            <w:r w:rsidRPr="00077671">
                              <w:rPr>
                                <w:rFonts w:ascii="Arial Narrow" w:hAnsi="Arial Narrow"/>
                                <w:b/>
                                <w:color w:val="C00000"/>
                                <w:sz w:val="20"/>
                                <w:lang w:val="en-US"/>
                              </w:rPr>
                              <w:t>E</w:t>
                            </w:r>
                            <w:r>
                              <w:rPr>
                                <w:rFonts w:ascii="Arial Narrow" w:hAnsi="Arial Narrow"/>
                                <w:b/>
                                <w:color w:val="C00000"/>
                                <w:sz w:val="20"/>
                                <w:lang w:val="en-US"/>
                              </w:rPr>
                              <w:t xml:space="preserve">lectronic </w:t>
                            </w:r>
                            <w:r w:rsidRPr="00077671">
                              <w:rPr>
                                <w:rFonts w:ascii="Arial Narrow" w:hAnsi="Arial Narrow"/>
                                <w:b/>
                                <w:color w:val="C00000"/>
                                <w:sz w:val="20"/>
                                <w:lang w:val="en-US"/>
                              </w:rPr>
                              <w:t>C</w:t>
                            </w:r>
                            <w:r>
                              <w:rPr>
                                <w:rFonts w:ascii="Arial Narrow" w:hAnsi="Arial Narrow"/>
                                <w:b/>
                                <w:color w:val="C00000"/>
                                <w:sz w:val="20"/>
                                <w:lang w:val="en-US"/>
                              </w:rPr>
                              <w:t xml:space="preserve">ommunication </w:t>
                            </w:r>
                            <w:r w:rsidRPr="00077671">
                              <w:rPr>
                                <w:rFonts w:ascii="Arial Narrow" w:hAnsi="Arial Narrow"/>
                                <w:b/>
                                <w:color w:val="C00000"/>
                                <w:sz w:val="20"/>
                                <w:lang w:val="en-US"/>
                              </w:rPr>
                              <w:t>N</w:t>
                            </w:r>
                            <w:r>
                              <w:rPr>
                                <w:rFonts w:ascii="Arial Narrow" w:hAnsi="Arial Narrow"/>
                                <w:b/>
                                <w:color w:val="C00000"/>
                                <w:sz w:val="20"/>
                                <w:lang w:val="en-US"/>
                              </w:rPr>
                              <w:t>etwork</w:t>
                            </w:r>
                            <w:r w:rsidRPr="00077671">
                              <w:rPr>
                                <w:rFonts w:ascii="Arial Narrow" w:hAnsi="Arial Narrow"/>
                                <w:b/>
                                <w:color w:val="C00000"/>
                                <w:sz w:val="20"/>
                                <w:lang w:val="en-US"/>
                              </w:rPr>
                              <w:t xml:space="preserve">s </w:t>
                            </w:r>
                          </w:p>
                          <w:p w14:paraId="18642C31" w14:textId="77777777"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Broadcasters</w:t>
                            </w:r>
                          </w:p>
                          <w:p w14:paraId="74785886" w14:textId="7746863B"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lang w:val="en-US"/>
                              </w:rPr>
                              <w:t>T</w:t>
                            </w:r>
                            <w:r w:rsidRPr="0005745D">
                              <w:rPr>
                                <w:rFonts w:ascii="Arial Narrow" w:hAnsi="Arial Narrow"/>
                                <w:sz w:val="20"/>
                                <w:bdr w:val="none" w:sz="0" w:space="0" w:color="auto" w:frame="1"/>
                              </w:rPr>
                              <w:t xml:space="preserve">hree regular administrative </w:t>
                            </w:r>
                            <w:r w:rsidRPr="0005745D">
                              <w:rPr>
                                <w:rFonts w:ascii="Arial Narrow" w:hAnsi="Arial Narrow"/>
                                <w:sz w:val="20"/>
                                <w:bdr w:val="none" w:sz="0" w:space="0" w:color="auto" w:frame="1"/>
                                <w:lang w:val="en-US"/>
                              </w:rPr>
                              <w:t>supervisions</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rPr>
                              <w:t>were carried o</w:t>
                            </w:r>
                            <w:proofErr w:type="spellStart"/>
                            <w:r w:rsidRPr="0005745D">
                              <w:rPr>
                                <w:rFonts w:ascii="Arial Narrow" w:hAnsi="Arial Narrow"/>
                                <w:sz w:val="20"/>
                                <w:bdr w:val="none" w:sz="0" w:space="0" w:color="auto" w:frame="1"/>
                                <w:lang w:val="en-US"/>
                              </w:rPr>
                              <w:t>ver</w:t>
                            </w:r>
                            <w:proofErr w:type="spellEnd"/>
                            <w:r w:rsidRPr="0005745D">
                              <w:rPr>
                                <w:rFonts w:ascii="Arial Narrow" w:hAnsi="Arial Narrow"/>
                                <w:sz w:val="20"/>
                                <w:bdr w:val="none" w:sz="0" w:space="0" w:color="auto" w:frame="1"/>
                              </w:rPr>
                              <w:t xml:space="preserve"> all 109 broadcasters that </w:t>
                            </w:r>
                            <w:r w:rsidRPr="0005745D">
                              <w:rPr>
                                <w:rFonts w:ascii="Arial Narrow" w:hAnsi="Arial Narrow"/>
                                <w:sz w:val="20"/>
                                <w:bdr w:val="none" w:sz="0" w:space="0" w:color="auto" w:frame="1"/>
                                <w:lang w:val="en-US"/>
                              </w:rPr>
                              <w:t>air</w:t>
                            </w:r>
                            <w:r w:rsidRPr="0005745D">
                              <w:rPr>
                                <w:rFonts w:ascii="Arial Narrow" w:hAnsi="Arial Narrow"/>
                                <w:sz w:val="20"/>
                                <w:bdr w:val="none" w:sz="0" w:space="0" w:color="auto" w:frame="1"/>
                              </w:rPr>
                              <w:t xml:space="preserve"> TV or radio programme, </w:t>
                            </w:r>
                            <w:r w:rsidRPr="0005745D">
                              <w:rPr>
                                <w:rFonts w:ascii="Arial Narrow" w:hAnsi="Arial Narrow"/>
                                <w:sz w:val="20"/>
                                <w:bdr w:val="none" w:sz="0" w:space="0" w:color="auto" w:frame="1"/>
                                <w:lang w:val="en-US"/>
                              </w:rPr>
                              <w:t>concerning</w:t>
                            </w:r>
                            <w:r w:rsidRPr="0005745D">
                              <w:rPr>
                                <w:rFonts w:ascii="Arial Narrow" w:hAnsi="Arial Narrow"/>
                                <w:sz w:val="20"/>
                                <w:bdr w:val="none" w:sz="0" w:space="0" w:color="auto" w:frame="1"/>
                              </w:rPr>
                              <w:t xml:space="preserve"> various legal </w:t>
                            </w:r>
                            <w:r w:rsidRPr="0005745D">
                              <w:rPr>
                                <w:rFonts w:ascii="Arial Narrow" w:hAnsi="Arial Narrow"/>
                                <w:sz w:val="20"/>
                                <w:bdr w:val="none" w:sz="0" w:space="0" w:color="auto" w:frame="1"/>
                                <w:lang w:val="en-US"/>
                              </w:rPr>
                              <w:t xml:space="preserve">requirements that they </w:t>
                            </w:r>
                            <w:r w:rsidRPr="0005745D">
                              <w:rPr>
                                <w:rFonts w:ascii="Arial Narrow" w:hAnsi="Arial Narrow"/>
                                <w:sz w:val="20"/>
                                <w:bdr w:val="none" w:sz="0" w:space="0" w:color="auto" w:frame="1"/>
                              </w:rPr>
                              <w:t xml:space="preserve">were obliged to implement by </w:t>
                            </w:r>
                            <w:r w:rsidRPr="0005745D">
                              <w:rPr>
                                <w:rFonts w:ascii="Arial Narrow" w:hAnsi="Arial Narrow"/>
                                <w:sz w:val="20"/>
                                <w:bdr w:val="none" w:sz="0" w:space="0" w:color="auto" w:frame="1"/>
                                <w:lang w:val="en-US"/>
                              </w:rPr>
                              <w:t xml:space="preserve">31 </w:t>
                            </w:r>
                            <w:r w:rsidRPr="0005745D">
                              <w:rPr>
                                <w:rFonts w:ascii="Arial Narrow" w:hAnsi="Arial Narrow"/>
                                <w:sz w:val="20"/>
                                <w:bdr w:val="none" w:sz="0" w:space="0" w:color="auto" w:frame="1"/>
                              </w:rPr>
                              <w:t>March 2022. The first supervision referred to the broadcasters</w:t>
                            </w:r>
                            <w:r w:rsidRPr="0005745D">
                              <w:rPr>
                                <w:rFonts w:ascii="Arial Narrow" w:hAnsi="Arial Narrow"/>
                                <w:sz w:val="20"/>
                                <w:bdr w:val="none" w:sz="0" w:space="0" w:color="auto" w:frame="1"/>
                                <w:lang w:val="en-US"/>
                              </w:rPr>
                              <w:t>’</w:t>
                            </w:r>
                            <w:r w:rsidRPr="0005745D">
                              <w:rPr>
                                <w:rFonts w:ascii="Arial Narrow" w:hAnsi="Arial Narrow"/>
                                <w:sz w:val="20"/>
                                <w:bdr w:val="none" w:sz="0" w:space="0" w:color="auto" w:frame="1"/>
                              </w:rPr>
                              <w:t xml:space="preserve"> obligation </w:t>
                            </w:r>
                            <w:r w:rsidRPr="0005745D">
                              <w:rPr>
                                <w:rFonts w:ascii="Arial Narrow" w:hAnsi="Arial Narrow"/>
                                <w:sz w:val="20"/>
                                <w:bdr w:val="none" w:sz="0" w:space="0" w:color="auto" w:frame="1"/>
                                <w:lang w:val="en-US"/>
                              </w:rPr>
                              <w:t>to</w:t>
                            </w:r>
                            <w:r w:rsidRPr="0005745D">
                              <w:rPr>
                                <w:rFonts w:ascii="Arial Narrow" w:hAnsi="Arial Narrow"/>
                                <w:sz w:val="20"/>
                                <w:bdr w:val="none" w:sz="0" w:space="0" w:color="auto" w:frame="1"/>
                              </w:rPr>
                              <w:t xml:space="preserve"> publish data on </w:t>
                            </w:r>
                            <w:r w:rsidRPr="0005745D">
                              <w:rPr>
                                <w:rFonts w:ascii="Arial Narrow" w:hAnsi="Arial Narrow"/>
                                <w:sz w:val="20"/>
                                <w:bdr w:val="none" w:sz="0" w:space="0" w:color="auto" w:frame="1"/>
                                <w:lang w:val="en-US"/>
                              </w:rPr>
                              <w:t xml:space="preserve">their </w:t>
                            </w:r>
                            <w:r w:rsidRPr="0005745D">
                              <w:rPr>
                                <w:rFonts w:ascii="Arial Narrow" w:hAnsi="Arial Narrow"/>
                                <w:sz w:val="20"/>
                                <w:bdr w:val="none" w:sz="0" w:space="0" w:color="auto" w:frame="1"/>
                              </w:rPr>
                              <w:t>ownership structure, editor</w:t>
                            </w:r>
                            <w:r w:rsidRPr="0005745D">
                              <w:rPr>
                                <w:rFonts w:ascii="Arial Narrow" w:hAnsi="Arial Narrow"/>
                                <w:sz w:val="20"/>
                                <w:bdr w:val="none" w:sz="0" w:space="0" w:color="auto" w:frame="1"/>
                                <w:lang w:val="en-US"/>
                              </w:rPr>
                              <w:t>ship</w:t>
                            </w:r>
                            <w:r w:rsidRPr="0005745D">
                              <w:rPr>
                                <w:rFonts w:ascii="Arial Narrow" w:hAnsi="Arial Narrow"/>
                                <w:sz w:val="20"/>
                                <w:bdr w:val="none" w:sz="0" w:space="0" w:color="auto" w:frame="1"/>
                              </w:rPr>
                              <w:t xml:space="preserve"> and funding sources in the previous year</w:t>
                            </w:r>
                            <w:r w:rsidRPr="0005745D">
                              <w:rPr>
                                <w:rFonts w:ascii="Arial Narrow" w:hAnsi="Arial Narrow"/>
                                <w:sz w:val="20"/>
                                <w:bdr w:val="none" w:sz="0" w:space="0" w:color="auto" w:frame="1"/>
                                <w:lang w:val="en-US"/>
                              </w:rPr>
                              <w:t xml:space="preserve"> as part of their </w:t>
                            </w:r>
                            <w:r w:rsidRPr="0005745D">
                              <w:rPr>
                                <w:rFonts w:ascii="Arial Narrow" w:hAnsi="Arial Narrow"/>
                                <w:sz w:val="20"/>
                                <w:bdr w:val="none" w:sz="0" w:space="0" w:color="auto" w:frame="1"/>
                              </w:rPr>
                              <w:t>their own programme</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and to submit </w:t>
                            </w:r>
                            <w:r w:rsidRPr="0005745D">
                              <w:rPr>
                                <w:rFonts w:ascii="Arial Narrow" w:hAnsi="Arial Narrow"/>
                                <w:sz w:val="20"/>
                                <w:bdr w:val="none" w:sz="0" w:space="0" w:color="auto" w:frame="1"/>
                                <w:lang w:val="en-US"/>
                              </w:rPr>
                              <w:t>footages</w:t>
                            </w:r>
                            <w:r w:rsidRPr="0005745D">
                              <w:rPr>
                                <w:rFonts w:ascii="Arial Narrow" w:hAnsi="Arial Narrow"/>
                                <w:sz w:val="20"/>
                                <w:bdr w:val="none" w:sz="0" w:space="0" w:color="auto" w:frame="1"/>
                              </w:rPr>
                              <w:t xml:space="preserve"> of the</w:t>
                            </w:r>
                            <w:r w:rsidRPr="0005745D">
                              <w:rPr>
                                <w:rFonts w:ascii="Arial Narrow" w:hAnsi="Arial Narrow"/>
                                <w:sz w:val="20"/>
                                <w:bdr w:val="none" w:sz="0" w:space="0" w:color="auto" w:frame="1"/>
                                <w:lang w:val="en-US"/>
                              </w:rPr>
                              <w:t>se</w:t>
                            </w:r>
                            <w:r w:rsidRPr="0005745D">
                              <w:rPr>
                                <w:rFonts w:ascii="Arial Narrow" w:hAnsi="Arial Narrow"/>
                                <w:sz w:val="20"/>
                                <w:bdr w:val="none" w:sz="0" w:space="0" w:color="auto" w:frame="1"/>
                              </w:rPr>
                              <w:t xml:space="preserve"> announcement</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to the Agency within 15 days from the day of </w:t>
                            </w:r>
                            <w:r w:rsidRPr="0005745D">
                              <w:rPr>
                                <w:rFonts w:ascii="Arial Narrow" w:hAnsi="Arial Narrow"/>
                                <w:sz w:val="20"/>
                                <w:bdr w:val="none" w:sz="0" w:space="0" w:color="auto" w:frame="1"/>
                                <w:lang w:val="en-US"/>
                              </w:rPr>
                              <w:t>the announcement</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 xml:space="preserve">This supervision detected no </w:t>
                            </w:r>
                            <w:r w:rsidRPr="0005745D">
                              <w:rPr>
                                <w:rFonts w:ascii="Arial Narrow" w:hAnsi="Arial Narrow"/>
                                <w:sz w:val="20"/>
                                <w:bdr w:val="none" w:sz="0" w:space="0" w:color="auto" w:frame="1"/>
                              </w:rPr>
                              <w:t>violation</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by any of the media outlets</w:t>
                            </w:r>
                          </w:p>
                          <w:p w14:paraId="47E90025" w14:textId="77777777" w:rsidR="00374CF9" w:rsidRPr="0005745D" w:rsidRDefault="00374CF9" w:rsidP="0005745D">
                            <w:pPr>
                              <w:pStyle w:val="NoSpacing"/>
                              <w:jc w:val="both"/>
                              <w:rPr>
                                <w:rFonts w:ascii="Arial Narrow" w:hAnsi="Arial Narrow"/>
                                <w:sz w:val="20"/>
                                <w:bdr w:val="none" w:sz="0" w:space="0" w:color="auto" w:frame="1"/>
                              </w:rPr>
                            </w:pPr>
                          </w:p>
                          <w:p w14:paraId="50B761D5" w14:textId="1795410E"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The second supervision </w:t>
                            </w:r>
                            <w:r w:rsidRPr="0005745D">
                              <w:rPr>
                                <w:rFonts w:ascii="Arial Narrow" w:hAnsi="Arial Narrow"/>
                                <w:sz w:val="20"/>
                                <w:bdr w:val="none" w:sz="0" w:space="0" w:color="auto" w:frame="1"/>
                                <w:lang w:val="en-US"/>
                              </w:rPr>
                              <w:t>was concerning</w:t>
                            </w:r>
                            <w:r w:rsidRPr="0005745D">
                              <w:rPr>
                                <w:rFonts w:ascii="Arial Narrow" w:hAnsi="Arial Narrow"/>
                                <w:sz w:val="20"/>
                                <w:bdr w:val="none" w:sz="0" w:space="0" w:color="auto" w:frame="1"/>
                              </w:rPr>
                              <w:t xml:space="preserve"> the obligation to submit data on the ownership structure, responsible editor/s, the </w:t>
                            </w:r>
                            <w:r w:rsidRPr="0005745D">
                              <w:rPr>
                                <w:rFonts w:ascii="Arial Narrow" w:hAnsi="Arial Narrow"/>
                                <w:sz w:val="20"/>
                                <w:bdr w:val="none" w:sz="0" w:space="0" w:color="auto" w:frame="1"/>
                                <w:lang w:val="en-US"/>
                              </w:rPr>
                              <w:t xml:space="preserve">financing </w:t>
                            </w:r>
                            <w:r w:rsidRPr="0005745D">
                              <w:rPr>
                                <w:rFonts w:ascii="Arial Narrow" w:hAnsi="Arial Narrow"/>
                                <w:sz w:val="20"/>
                                <w:bdr w:val="none" w:sz="0" w:space="0" w:color="auto" w:frame="1"/>
                              </w:rPr>
                              <w:t xml:space="preserve">sources in the previous year, the total </w:t>
                            </w:r>
                            <w:r w:rsidRPr="0005745D">
                              <w:rPr>
                                <w:rFonts w:ascii="Arial Narrow" w:hAnsi="Arial Narrow"/>
                                <w:sz w:val="20"/>
                                <w:bdr w:val="none" w:sz="0" w:space="0" w:color="auto" w:frame="1"/>
                                <w:lang w:val="en-US"/>
                              </w:rPr>
                              <w:t>revenues</w:t>
                            </w:r>
                            <w:r w:rsidRPr="0005745D">
                              <w:rPr>
                                <w:rFonts w:ascii="Arial Narrow" w:hAnsi="Arial Narrow"/>
                                <w:sz w:val="20"/>
                                <w:bdr w:val="none" w:sz="0" w:space="0" w:color="auto" w:frame="1"/>
                              </w:rPr>
                              <w:t xml:space="preserve"> and expenses </w:t>
                            </w:r>
                            <w:r w:rsidRPr="0005745D">
                              <w:rPr>
                                <w:rFonts w:ascii="Arial Narrow" w:hAnsi="Arial Narrow"/>
                                <w:sz w:val="20"/>
                                <w:bdr w:val="none" w:sz="0" w:space="0" w:color="auto" w:frame="1"/>
                                <w:lang w:val="en-US"/>
                              </w:rPr>
                              <w:t xml:space="preserve">resulting </w:t>
                            </w:r>
                            <w:r w:rsidRPr="0005745D">
                              <w:rPr>
                                <w:rFonts w:ascii="Arial Narrow" w:hAnsi="Arial Narrow"/>
                                <w:sz w:val="20"/>
                                <w:bdr w:val="none" w:sz="0" w:space="0" w:color="auto" w:frame="1"/>
                              </w:rPr>
                              <w:t>from the provision of the</w:t>
                            </w:r>
                            <w:proofErr w:type="spellStart"/>
                            <w:r w:rsidRPr="0005745D">
                              <w:rPr>
                                <w:rFonts w:ascii="Arial Narrow" w:hAnsi="Arial Narrow"/>
                                <w:sz w:val="20"/>
                                <w:bdr w:val="none" w:sz="0" w:space="0" w:color="auto" w:frame="1"/>
                                <w:lang w:val="en-US"/>
                              </w:rPr>
                              <w:t>ir</w:t>
                            </w:r>
                            <w:proofErr w:type="spellEnd"/>
                            <w:r w:rsidRPr="0005745D">
                              <w:rPr>
                                <w:rFonts w:ascii="Arial Narrow" w:hAnsi="Arial Narrow"/>
                                <w:sz w:val="20"/>
                                <w:bdr w:val="none" w:sz="0" w:space="0" w:color="auto" w:frame="1"/>
                                <w:lang w:val="en-US"/>
                              </w:rPr>
                              <w:t xml:space="preserve"> business </w:t>
                            </w:r>
                            <w:r w:rsidRPr="0005745D">
                              <w:rPr>
                                <w:rFonts w:ascii="Arial Narrow" w:hAnsi="Arial Narrow"/>
                                <w:sz w:val="20"/>
                                <w:bdr w:val="none" w:sz="0" w:space="0" w:color="auto" w:frame="1"/>
                              </w:rPr>
                              <w:t>activity and the average view</w:t>
                            </w:r>
                            <w:proofErr w:type="spellStart"/>
                            <w:r w:rsidRPr="0005745D">
                              <w:rPr>
                                <w:rFonts w:ascii="Arial Narrow" w:hAnsi="Arial Narrow"/>
                                <w:sz w:val="20"/>
                                <w:bdr w:val="none" w:sz="0" w:space="0" w:color="auto" w:frame="1"/>
                                <w:lang w:val="en-US"/>
                              </w:rPr>
                              <w:t>ership</w:t>
                            </w:r>
                            <w:proofErr w:type="spellEnd"/>
                            <w:r w:rsidRPr="0005745D">
                              <w:rPr>
                                <w:rFonts w:ascii="Arial Narrow" w:hAnsi="Arial Narrow"/>
                                <w:sz w:val="20"/>
                                <w:bdr w:val="none" w:sz="0" w:space="0" w:color="auto" w:frame="1"/>
                              </w:rPr>
                              <w:t xml:space="preserve"> or listen</w:t>
                            </w:r>
                            <w:proofErr w:type="spellStart"/>
                            <w:r w:rsidRPr="0005745D">
                              <w:rPr>
                                <w:rFonts w:ascii="Arial Narrow" w:hAnsi="Arial Narrow"/>
                                <w:sz w:val="20"/>
                                <w:bdr w:val="none" w:sz="0" w:space="0" w:color="auto" w:frame="1"/>
                                <w:lang w:val="en-US"/>
                              </w:rPr>
                              <w:t>ership</w:t>
                            </w:r>
                            <w:proofErr w:type="spellEnd"/>
                            <w:r w:rsidRPr="0005745D">
                              <w:rPr>
                                <w:rFonts w:ascii="Arial Narrow" w:hAnsi="Arial Narrow"/>
                                <w:sz w:val="20"/>
                                <w:bdr w:val="none" w:sz="0" w:space="0" w:color="auto" w:frame="1"/>
                              </w:rPr>
                              <w:t xml:space="preserve"> in the previous year</w:t>
                            </w:r>
                            <w:r w:rsidRPr="0005745D">
                              <w:rPr>
                                <w:rFonts w:ascii="Arial Narrow" w:hAnsi="Arial Narrow"/>
                                <w:sz w:val="20"/>
                                <w:bdr w:val="none" w:sz="0" w:space="0" w:color="auto" w:frame="1"/>
                                <w:lang w:val="en-US"/>
                              </w:rPr>
                              <w:t xml:space="preserve">, </w:t>
                            </w:r>
                            <w:r w:rsidRPr="0005745D">
                              <w:rPr>
                                <w:rFonts w:ascii="Arial Narrow" w:hAnsi="Arial Narrow"/>
                                <w:sz w:val="20"/>
                                <w:bdr w:val="none" w:sz="0" w:space="0" w:color="auto" w:frame="1"/>
                              </w:rPr>
                              <w:t xml:space="preserve">on a </w:t>
                            </w:r>
                            <w:r w:rsidRPr="0005745D">
                              <w:rPr>
                                <w:rFonts w:ascii="Arial Narrow" w:hAnsi="Arial Narrow"/>
                                <w:sz w:val="20"/>
                                <w:bdr w:val="none" w:sz="0" w:space="0" w:color="auto" w:frame="1"/>
                                <w:lang w:val="en-US"/>
                              </w:rPr>
                              <w:t xml:space="preserve">duly filled </w:t>
                            </w:r>
                            <w:r w:rsidRPr="0005745D">
                              <w:rPr>
                                <w:rFonts w:ascii="Arial Narrow" w:hAnsi="Arial Narrow"/>
                                <w:sz w:val="20"/>
                                <w:bdr w:val="none" w:sz="0" w:space="0" w:color="auto" w:frame="1"/>
                              </w:rPr>
                              <w:t xml:space="preserve">special form </w:t>
                            </w:r>
                            <w:r w:rsidRPr="0005745D">
                              <w:rPr>
                                <w:rFonts w:ascii="Arial Narrow" w:hAnsi="Arial Narrow"/>
                                <w:sz w:val="20"/>
                                <w:bdr w:val="none" w:sz="0" w:space="0" w:color="auto" w:frame="1"/>
                                <w:lang w:val="en-US"/>
                              </w:rPr>
                              <w:t xml:space="preserve">designed </w:t>
                            </w:r>
                            <w:r w:rsidRPr="0005745D">
                              <w:rPr>
                                <w:rFonts w:ascii="Arial Narrow" w:hAnsi="Arial Narrow"/>
                                <w:sz w:val="20"/>
                                <w:bdr w:val="none" w:sz="0" w:space="0" w:color="auto" w:frame="1"/>
                              </w:rPr>
                              <w:t xml:space="preserve">by the Agency. The supervision showed that only Radio Kapitol FM from Skopje </w:t>
                            </w:r>
                            <w:r w:rsidRPr="0005745D">
                              <w:rPr>
                                <w:rFonts w:ascii="Arial Narrow" w:hAnsi="Arial Narrow"/>
                                <w:sz w:val="20"/>
                                <w:bdr w:val="none" w:sz="0" w:space="0" w:color="auto" w:frame="1"/>
                                <w:lang w:val="en-US"/>
                              </w:rPr>
                              <w:t>had not</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 xml:space="preserve">met </w:t>
                            </w:r>
                            <w:r w:rsidRPr="0005745D">
                              <w:rPr>
                                <w:rFonts w:ascii="Arial Narrow" w:hAnsi="Arial Narrow"/>
                                <w:sz w:val="20"/>
                                <w:bdr w:val="none" w:sz="0" w:space="0" w:color="auto" w:frame="1"/>
                              </w:rPr>
                              <w:t>this obligation in full.</w:t>
                            </w:r>
                          </w:p>
                          <w:p w14:paraId="263112C7" w14:textId="77777777" w:rsidR="00374CF9" w:rsidRPr="0005745D" w:rsidRDefault="00374CF9" w:rsidP="0005745D">
                            <w:pPr>
                              <w:pStyle w:val="NoSpacing"/>
                              <w:jc w:val="both"/>
                              <w:rPr>
                                <w:rFonts w:ascii="Arial Narrow" w:hAnsi="Arial Narrow"/>
                                <w:sz w:val="20"/>
                                <w:bdr w:val="none" w:sz="0" w:space="0" w:color="auto" w:frame="1"/>
                              </w:rPr>
                            </w:pPr>
                          </w:p>
                          <w:p w14:paraId="43AA336F" w14:textId="5B7BDD6C"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The third supervision was </w:t>
                            </w:r>
                            <w:r w:rsidR="0005745D" w:rsidRPr="0005745D">
                              <w:rPr>
                                <w:rFonts w:ascii="Arial Narrow" w:hAnsi="Arial Narrow"/>
                                <w:sz w:val="20"/>
                                <w:bdr w:val="none" w:sz="0" w:space="0" w:color="auto" w:frame="1"/>
                                <w:lang w:val="en-US"/>
                              </w:rPr>
                              <w:t xml:space="preserve">about </w:t>
                            </w:r>
                            <w:r w:rsidRPr="0005745D">
                              <w:rPr>
                                <w:rFonts w:ascii="Arial Narrow" w:hAnsi="Arial Narrow"/>
                                <w:sz w:val="20"/>
                                <w:bdr w:val="none" w:sz="0" w:space="0" w:color="auto" w:frame="1"/>
                              </w:rPr>
                              <w:t>the obli</w:t>
                            </w:r>
                            <w:r w:rsidR="0005745D" w:rsidRPr="0005745D">
                              <w:rPr>
                                <w:rFonts w:ascii="Arial Narrow" w:hAnsi="Arial Narrow"/>
                                <w:sz w:val="20"/>
                                <w:bdr w:val="none" w:sz="0" w:space="0" w:color="auto" w:frame="1"/>
                              </w:rPr>
                              <w:t xml:space="preserve">gation to submit to the Agency </w:t>
                            </w:r>
                            <w:r w:rsidRPr="0005745D">
                              <w:rPr>
                                <w:rFonts w:ascii="Arial Narrow" w:hAnsi="Arial Narrow"/>
                                <w:sz w:val="20"/>
                                <w:bdr w:val="none" w:sz="0" w:space="0" w:color="auto" w:frame="1"/>
                              </w:rPr>
                              <w:t>report</w:t>
                            </w:r>
                            <w:r w:rsidR="0005745D"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on the implementation of the </w:t>
                            </w:r>
                            <w:r w:rsidR="0005745D" w:rsidRPr="0005745D">
                              <w:rPr>
                                <w:rFonts w:ascii="Arial Narrow" w:hAnsi="Arial Narrow"/>
                                <w:sz w:val="20"/>
                                <w:bdr w:val="none" w:sz="0" w:space="0" w:color="auto" w:frame="1"/>
                                <w:lang w:val="en-US"/>
                              </w:rPr>
                              <w:t xml:space="preserve">requirements specified </w:t>
                            </w:r>
                            <w:r w:rsidRPr="0005745D">
                              <w:rPr>
                                <w:rFonts w:ascii="Arial Narrow" w:hAnsi="Arial Narrow"/>
                                <w:sz w:val="20"/>
                                <w:bdr w:val="none" w:sz="0" w:space="0" w:color="auto" w:frame="1"/>
                              </w:rPr>
                              <w:t>in the radio or TV broadcasting</w:t>
                            </w:r>
                            <w:r w:rsidR="0005745D" w:rsidRPr="0005745D">
                              <w:rPr>
                                <w:rFonts w:ascii="Arial Narrow" w:hAnsi="Arial Narrow"/>
                                <w:sz w:val="20"/>
                                <w:bdr w:val="none" w:sz="0" w:space="0" w:color="auto" w:frame="1"/>
                                <w:lang w:val="en-US"/>
                              </w:rPr>
                              <w:t xml:space="preserve"> licenses</w:t>
                            </w:r>
                            <w:r w:rsidRPr="0005745D">
                              <w:rPr>
                                <w:rFonts w:ascii="Arial Narrow" w:hAnsi="Arial Narrow"/>
                                <w:sz w:val="20"/>
                                <w:bdr w:val="none" w:sz="0" w:space="0" w:color="auto" w:frame="1"/>
                              </w:rPr>
                              <w:t>, the implementation of the programme concept</w:t>
                            </w:r>
                            <w:r w:rsidR="0005745D" w:rsidRPr="0005745D">
                              <w:rPr>
                                <w:rFonts w:ascii="Arial Narrow" w:hAnsi="Arial Narrow"/>
                                <w:sz w:val="20"/>
                                <w:bdr w:val="none" w:sz="0" w:space="0" w:color="auto" w:frame="1"/>
                                <w:lang w:val="en-US"/>
                              </w:rPr>
                              <w:t>s in particular</w:t>
                            </w:r>
                            <w:r w:rsidRPr="0005745D">
                              <w:rPr>
                                <w:rFonts w:ascii="Arial Narrow" w:hAnsi="Arial Narrow"/>
                                <w:sz w:val="20"/>
                                <w:bdr w:val="none" w:sz="0" w:space="0" w:color="auto" w:frame="1"/>
                              </w:rPr>
                              <w:t xml:space="preserve">. The supervision showed that </w:t>
                            </w:r>
                            <w:r w:rsidR="0005745D" w:rsidRPr="0005745D">
                              <w:rPr>
                                <w:rFonts w:ascii="Arial Narrow" w:hAnsi="Arial Narrow"/>
                                <w:sz w:val="20"/>
                                <w:bdr w:val="none" w:sz="0" w:space="0" w:color="auto" w:frame="1"/>
                              </w:rPr>
                              <w:t xml:space="preserve">only </w:t>
                            </w:r>
                            <w:r w:rsidR="0005745D" w:rsidRPr="0005745D">
                              <w:rPr>
                                <w:rFonts w:ascii="Arial Narrow" w:hAnsi="Arial Narrow"/>
                                <w:sz w:val="20"/>
                                <w:bdr w:val="none" w:sz="0" w:space="0" w:color="auto" w:frame="1"/>
                                <w:lang w:val="en-US"/>
                              </w:rPr>
                              <w:t xml:space="preserve">Iris </w:t>
                            </w:r>
                            <w:r w:rsidR="0005745D" w:rsidRPr="0005745D">
                              <w:rPr>
                                <w:rFonts w:ascii="Arial Narrow" w:hAnsi="Arial Narrow"/>
                                <w:sz w:val="20"/>
                                <w:bdr w:val="none" w:sz="0" w:space="0" w:color="auto" w:frame="1"/>
                              </w:rPr>
                              <w:t xml:space="preserve">TV from Shtip </w:t>
                            </w:r>
                            <w:r w:rsidR="0005745D" w:rsidRPr="0005745D">
                              <w:rPr>
                                <w:rFonts w:ascii="Arial Narrow" w:hAnsi="Arial Narrow"/>
                                <w:sz w:val="20"/>
                                <w:bdr w:val="none" w:sz="0" w:space="0" w:color="auto" w:frame="1"/>
                                <w:lang w:val="en-US"/>
                              </w:rPr>
                              <w:t xml:space="preserve">had failed to meet </w:t>
                            </w:r>
                            <w:r w:rsidRPr="0005745D">
                              <w:rPr>
                                <w:rFonts w:ascii="Arial Narrow" w:hAnsi="Arial Narrow"/>
                                <w:sz w:val="20"/>
                                <w:bdr w:val="none" w:sz="0" w:space="0" w:color="auto" w:frame="1"/>
                              </w:rPr>
                              <w:t>this legal obligation.</w:t>
                            </w:r>
                          </w:p>
                          <w:p w14:paraId="6C757EEB" w14:textId="77777777" w:rsidR="0005745D" w:rsidRPr="0005745D" w:rsidRDefault="0005745D" w:rsidP="0005745D">
                            <w:pPr>
                              <w:pStyle w:val="NoSpacing"/>
                              <w:jc w:val="both"/>
                              <w:rPr>
                                <w:rFonts w:ascii="Arial Narrow" w:hAnsi="Arial Narrow"/>
                                <w:sz w:val="20"/>
                                <w:bdr w:val="none" w:sz="0" w:space="0" w:color="auto" w:frame="1"/>
                              </w:rPr>
                            </w:pPr>
                          </w:p>
                          <w:p w14:paraId="73840CAD" w14:textId="21B14813" w:rsidR="00374CF9" w:rsidRPr="0005745D" w:rsidRDefault="0005745D"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lang w:val="en-US"/>
                              </w:rPr>
                              <w:t>As regards</w:t>
                            </w:r>
                            <w:r w:rsidR="00374CF9" w:rsidRPr="0005745D">
                              <w:rPr>
                                <w:rFonts w:ascii="Arial Narrow" w:hAnsi="Arial Narrow"/>
                                <w:sz w:val="20"/>
                                <w:bdr w:val="none" w:sz="0" w:space="0" w:color="auto" w:frame="1"/>
                              </w:rPr>
                              <w:t xml:space="preserve"> the obligations </w:t>
                            </w:r>
                            <w:r w:rsidRPr="0005745D">
                              <w:rPr>
                                <w:rFonts w:ascii="Arial Narrow" w:hAnsi="Arial Narrow"/>
                                <w:sz w:val="20"/>
                                <w:bdr w:val="none" w:sz="0" w:space="0" w:color="auto" w:frame="1"/>
                                <w:lang w:val="en-US"/>
                              </w:rPr>
                              <w:t xml:space="preserve">concerning </w:t>
                            </w:r>
                            <w:r w:rsidR="00374CF9" w:rsidRPr="0005745D">
                              <w:rPr>
                                <w:rFonts w:ascii="Arial Narrow" w:hAnsi="Arial Narrow"/>
                                <w:sz w:val="20"/>
                                <w:bdr w:val="none" w:sz="0" w:space="0" w:color="auto" w:frame="1"/>
                              </w:rPr>
                              <w:t xml:space="preserve">language </w:t>
                            </w:r>
                            <w:r w:rsidRPr="0005745D">
                              <w:rPr>
                                <w:rFonts w:ascii="Arial Narrow" w:hAnsi="Arial Narrow"/>
                                <w:sz w:val="20"/>
                                <w:bdr w:val="none" w:sz="0" w:space="0" w:color="auto" w:frame="1"/>
                                <w:lang w:val="en-US"/>
                              </w:rPr>
                              <w:t xml:space="preserve">use </w:t>
                            </w:r>
                            <w:r w:rsidR="00374CF9" w:rsidRPr="0005745D">
                              <w:rPr>
                                <w:rFonts w:ascii="Arial Narrow" w:hAnsi="Arial Narrow"/>
                                <w:sz w:val="20"/>
                                <w:bdr w:val="none" w:sz="0" w:space="0" w:color="auto" w:frame="1"/>
                              </w:rPr>
                              <w:t xml:space="preserve">in the programmes, broadcasting of at least 12 hours of television programme </w:t>
                            </w:r>
                            <w:r w:rsidRPr="0005745D">
                              <w:rPr>
                                <w:rFonts w:ascii="Arial Narrow" w:hAnsi="Arial Narrow"/>
                                <w:sz w:val="20"/>
                                <w:bdr w:val="none" w:sz="0" w:space="0" w:color="auto" w:frame="1"/>
                              </w:rPr>
                              <w:t xml:space="preserve">daily </w:t>
                            </w:r>
                            <w:r w:rsidR="00374CF9" w:rsidRPr="0005745D">
                              <w:rPr>
                                <w:rFonts w:ascii="Arial Narrow" w:hAnsi="Arial Narrow"/>
                                <w:sz w:val="20"/>
                                <w:bdr w:val="none" w:sz="0" w:space="0" w:color="auto" w:frame="1"/>
                              </w:rPr>
                              <w:t xml:space="preserve">and broadcasting of at least 30% </w:t>
                            </w:r>
                            <w:r w:rsidRPr="0005745D">
                              <w:rPr>
                                <w:rFonts w:ascii="Arial Narrow" w:hAnsi="Arial Narrow"/>
                                <w:sz w:val="20"/>
                                <w:bdr w:val="none" w:sz="0" w:space="0" w:color="auto" w:frame="1"/>
                                <w:lang w:val="en-US"/>
                              </w:rPr>
                              <w:t xml:space="preserve">of </w:t>
                            </w:r>
                            <w:proofErr w:type="spellStart"/>
                            <w:r w:rsidRPr="0005745D">
                              <w:rPr>
                                <w:rFonts w:ascii="Arial Narrow" w:hAnsi="Arial Narrow"/>
                                <w:sz w:val="20"/>
                                <w:bdr w:val="none" w:sz="0" w:space="0" w:color="auto" w:frame="1"/>
                                <w:lang w:val="en-US"/>
                              </w:rPr>
                              <w:t>programme</w:t>
                            </w:r>
                            <w:proofErr w:type="spellEnd"/>
                            <w:r w:rsidRPr="0005745D">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originally created as Macedonian audio or audiovisual works</w:t>
                            </w:r>
                            <w:r w:rsidRPr="0005745D">
                              <w:rPr>
                                <w:rFonts w:ascii="Arial Narrow" w:hAnsi="Arial Narrow"/>
                                <w:sz w:val="20"/>
                                <w:bdr w:val="none" w:sz="0" w:space="0" w:color="auto" w:frame="1"/>
                              </w:rPr>
                              <w:t xml:space="preserve"> daily</w:t>
                            </w:r>
                            <w:r w:rsidR="00374CF9" w:rsidRPr="0005745D">
                              <w:rPr>
                                <w:rFonts w:ascii="Arial Narrow" w:hAnsi="Arial Narrow"/>
                                <w:sz w:val="20"/>
                                <w:bdr w:val="none" w:sz="0" w:space="0" w:color="auto" w:frame="1"/>
                              </w:rPr>
                              <w:t xml:space="preserve">, the rules for broadcasting audiovisual commercial communications, protection of </w:t>
                            </w:r>
                            <w:r w:rsidRPr="0005745D">
                              <w:rPr>
                                <w:rFonts w:ascii="Arial Narrow" w:hAnsi="Arial Narrow"/>
                                <w:sz w:val="20"/>
                                <w:bdr w:val="none" w:sz="0" w:space="0" w:color="auto" w:frame="1"/>
                                <w:lang w:val="en-US"/>
                              </w:rPr>
                              <w:t>juvenile</w:t>
                            </w:r>
                            <w:r w:rsidR="00374CF9" w:rsidRPr="0005745D">
                              <w:rPr>
                                <w:rFonts w:ascii="Arial Narrow" w:hAnsi="Arial Narrow"/>
                                <w:sz w:val="20"/>
                                <w:bdr w:val="none" w:sz="0" w:space="0" w:color="auto" w:frame="1"/>
                              </w:rPr>
                              <w:t xml:space="preserve"> audience, use of </w:t>
                            </w:r>
                            <w:r w:rsidRPr="0005745D">
                              <w:rPr>
                                <w:rFonts w:ascii="Arial Narrow" w:hAnsi="Arial Narrow"/>
                                <w:sz w:val="20"/>
                                <w:bdr w:val="none" w:sz="0" w:space="0" w:color="auto" w:frame="1"/>
                              </w:rPr>
                              <w:t xml:space="preserve">value-added </w:t>
                            </w:r>
                            <w:r w:rsidR="00374CF9" w:rsidRPr="0005745D">
                              <w:rPr>
                                <w:rFonts w:ascii="Arial Narrow" w:hAnsi="Arial Narrow"/>
                                <w:sz w:val="20"/>
                                <w:bdr w:val="none" w:sz="0" w:space="0" w:color="auto" w:frame="1"/>
                              </w:rPr>
                              <w:t xml:space="preserve">telephone services and telephone voting, broadcasting </w:t>
                            </w:r>
                            <w:r w:rsidRPr="0005745D">
                              <w:rPr>
                                <w:rFonts w:ascii="Arial Narrow" w:hAnsi="Arial Narrow"/>
                                <w:sz w:val="20"/>
                                <w:bdr w:val="none" w:sz="0" w:space="0" w:color="auto" w:frame="1"/>
                                <w:lang w:val="en-US"/>
                              </w:rPr>
                              <w:t xml:space="preserve">of </w:t>
                            </w:r>
                            <w:r w:rsidR="00374CF9" w:rsidRPr="0005745D">
                              <w:rPr>
                                <w:rFonts w:ascii="Arial Narrow" w:hAnsi="Arial Narrow"/>
                                <w:sz w:val="20"/>
                                <w:bdr w:val="none" w:sz="0" w:space="0" w:color="auto" w:frame="1"/>
                              </w:rPr>
                              <w:t>games of chance and providing quizzes or other forms of prize</w:t>
                            </w:r>
                            <w:r w:rsidRPr="0005745D">
                              <w:rPr>
                                <w:rFonts w:ascii="Arial Narrow" w:hAnsi="Arial Narrow"/>
                                <w:sz w:val="20"/>
                                <w:bdr w:val="none" w:sz="0" w:space="0" w:color="auto" w:frame="1"/>
                                <w:lang w:val="en-US"/>
                              </w:rPr>
                              <w:t xml:space="preserve">-winning </w:t>
                            </w:r>
                            <w:r w:rsidR="00374CF9" w:rsidRPr="0005745D">
                              <w:rPr>
                                <w:rFonts w:ascii="Arial Narrow" w:hAnsi="Arial Narrow"/>
                                <w:sz w:val="20"/>
                                <w:bdr w:val="none" w:sz="0" w:space="0" w:color="auto" w:frame="1"/>
                              </w:rPr>
                              <w:t xml:space="preserve">participation, regular programme supervision </w:t>
                            </w:r>
                            <w:proofErr w:type="spellStart"/>
                            <w:r w:rsidRPr="0005745D">
                              <w:rPr>
                                <w:rFonts w:ascii="Arial Narrow" w:hAnsi="Arial Narrow"/>
                                <w:sz w:val="20"/>
                                <w:bdr w:val="none" w:sz="0" w:space="0" w:color="auto" w:frame="1"/>
                                <w:lang w:val="en-US"/>
                              </w:rPr>
                              <w:t>wa</w:t>
                            </w:r>
                            <w:proofErr w:type="spellEnd"/>
                            <w:r w:rsidRPr="0005745D">
                              <w:rPr>
                                <w:rFonts w:ascii="Arial Narrow" w:hAnsi="Arial Narrow"/>
                                <w:sz w:val="20"/>
                                <w:bdr w:val="none" w:sz="0" w:space="0" w:color="auto" w:frame="1"/>
                              </w:rPr>
                              <w:t>s carried out over</w:t>
                            </w:r>
                            <w:r w:rsidR="00374CF9" w:rsidRPr="0005745D">
                              <w:rPr>
                                <w:rFonts w:ascii="Arial Narrow" w:hAnsi="Arial Narrow"/>
                                <w:sz w:val="20"/>
                                <w:bdr w:val="none" w:sz="0" w:space="0" w:color="auto" w:frame="1"/>
                              </w:rPr>
                              <w:t xml:space="preserve"> Alfa</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Alsat – M</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Kanal 5</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xml:space="preserve">, Telma </w:t>
                            </w:r>
                            <w:r w:rsidRPr="0005745D">
                              <w:rPr>
                                <w:rFonts w:ascii="Arial Narrow" w:hAnsi="Arial Narrow"/>
                                <w:sz w:val="20"/>
                                <w:bdr w:val="none" w:sz="0" w:space="0" w:color="auto" w:frame="1"/>
                              </w:rPr>
                              <w:t xml:space="preserve">TV </w:t>
                            </w:r>
                            <w:r w:rsidR="00374CF9" w:rsidRPr="0005745D">
                              <w:rPr>
                                <w:rFonts w:ascii="Arial Narrow" w:hAnsi="Arial Narrow"/>
                                <w:sz w:val="20"/>
                                <w:bdr w:val="none" w:sz="0" w:space="0" w:color="auto" w:frame="1"/>
                              </w:rPr>
                              <w:t>and Sitel</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 supervision established that</w:t>
                            </w:r>
                            <w:r w:rsidRPr="0005745D">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on </w:t>
                            </w:r>
                            <w:r w:rsidRPr="0005745D">
                              <w:rPr>
                                <w:rFonts w:ascii="Arial Narrow" w:hAnsi="Arial Narrow"/>
                                <w:sz w:val="20"/>
                                <w:bdr w:val="none" w:sz="0" w:space="0" w:color="auto" w:frame="1"/>
                                <w:lang w:val="en-US"/>
                              </w:rPr>
                              <w:t xml:space="preserve">22 </w:t>
                            </w:r>
                            <w:r w:rsidR="00374CF9" w:rsidRPr="0005745D">
                              <w:rPr>
                                <w:rFonts w:ascii="Arial Narrow" w:hAnsi="Arial Narrow"/>
                                <w:sz w:val="20"/>
                                <w:bdr w:val="none" w:sz="0" w:space="0" w:color="auto" w:frame="1"/>
                              </w:rPr>
                              <w:t xml:space="preserve">March 2022, </w:t>
                            </w:r>
                            <w:proofErr w:type="spellStart"/>
                            <w:r w:rsidRPr="0005745D">
                              <w:rPr>
                                <w:rFonts w:ascii="Arial Narrow" w:hAnsi="Arial Narrow"/>
                                <w:sz w:val="20"/>
                                <w:bdr w:val="none" w:sz="0" w:space="0" w:color="auto" w:frame="1"/>
                                <w:lang w:val="en-US"/>
                              </w:rPr>
                              <w:t>Sitel</w:t>
                            </w:r>
                            <w:proofErr w:type="spellEnd"/>
                            <w:r w:rsidRPr="0005745D">
                              <w:rPr>
                                <w:rFonts w:ascii="Arial Narrow" w:hAnsi="Arial Narrow"/>
                                <w:sz w:val="20"/>
                                <w:bdr w:val="none" w:sz="0" w:space="0" w:color="auto" w:frame="1"/>
                                <w:lang w:val="en-US"/>
                              </w:rPr>
                              <w:t xml:space="preserve"> TV had aired </w:t>
                            </w:r>
                            <w:r w:rsidR="00374CF9" w:rsidRPr="0005745D">
                              <w:rPr>
                                <w:rFonts w:ascii="Arial Narrow" w:hAnsi="Arial Narrow"/>
                                <w:sz w:val="20"/>
                                <w:bdr w:val="none" w:sz="0" w:space="0" w:color="auto" w:frame="1"/>
                              </w:rPr>
                              <w:t xml:space="preserve">a rerun and a </w:t>
                            </w:r>
                            <w:proofErr w:type="gramStart"/>
                            <w:r w:rsidR="00374CF9" w:rsidRPr="0005745D">
                              <w:rPr>
                                <w:rFonts w:ascii="Arial Narrow" w:hAnsi="Arial Narrow"/>
                                <w:sz w:val="20"/>
                                <w:bdr w:val="none" w:sz="0" w:space="0" w:color="auto" w:frame="1"/>
                              </w:rPr>
                              <w:t>premiere edition</w:t>
                            </w:r>
                            <w:r w:rsidRPr="0005745D">
                              <w:rPr>
                                <w:rFonts w:ascii="Arial Narrow" w:hAnsi="Arial Narrow"/>
                                <w:sz w:val="20"/>
                                <w:bdr w:val="none" w:sz="0" w:space="0" w:color="auto" w:frame="1"/>
                                <w:lang w:val="en-US"/>
                              </w:rPr>
                              <w:t>s</w:t>
                            </w:r>
                            <w:proofErr w:type="gramEnd"/>
                            <w:r w:rsidRPr="0005745D">
                              <w:rPr>
                                <w:rFonts w:ascii="Arial Narrow" w:hAnsi="Arial Narrow"/>
                                <w:sz w:val="20"/>
                                <w:bdr w:val="none" w:sz="0" w:space="0" w:color="auto" w:frame="1"/>
                              </w:rPr>
                              <w:t xml:space="preserve"> of the entertainment and </w:t>
                            </w:r>
                            <w:r w:rsidR="00374CF9" w:rsidRPr="0005745D">
                              <w:rPr>
                                <w:rFonts w:ascii="Arial Narrow" w:hAnsi="Arial Narrow"/>
                                <w:sz w:val="20"/>
                                <w:bdr w:val="none" w:sz="0" w:space="0" w:color="auto" w:frame="1"/>
                              </w:rPr>
                              <w:t xml:space="preserve">documentary show </w:t>
                            </w:r>
                            <w:r w:rsidRPr="0005745D">
                              <w:rPr>
                                <w:rFonts w:ascii="Arial Narrow" w:hAnsi="Arial Narrow"/>
                                <w:sz w:val="20"/>
                                <w:bdr w:val="none" w:sz="0" w:space="0" w:color="auto" w:frame="1"/>
                                <w:lang w:val="en-US"/>
                              </w:rPr>
                              <w:t>titled “</w:t>
                            </w:r>
                            <w:proofErr w:type="spellStart"/>
                            <w:r w:rsidRPr="0005745D">
                              <w:rPr>
                                <w:rFonts w:ascii="Arial Narrow" w:hAnsi="Arial Narrow"/>
                                <w:sz w:val="20"/>
                                <w:bdr w:val="none" w:sz="0" w:space="0" w:color="auto" w:frame="1"/>
                                <w:lang w:val="en-US"/>
                              </w:rPr>
                              <w:t>Brza</w:t>
                            </w:r>
                            <w:proofErr w:type="spellEnd"/>
                            <w:r w:rsidRPr="0005745D">
                              <w:rPr>
                                <w:rFonts w:ascii="Arial Narrow" w:hAnsi="Arial Narrow"/>
                                <w:sz w:val="20"/>
                                <w:bdr w:val="none" w:sz="0" w:space="0" w:color="auto" w:frame="1"/>
                                <w:lang w:val="en-US"/>
                              </w:rPr>
                              <w:t xml:space="preserve"> </w:t>
                            </w:r>
                            <w:proofErr w:type="spellStart"/>
                            <w:r w:rsidRPr="0005745D">
                              <w:rPr>
                                <w:rFonts w:ascii="Arial Narrow" w:hAnsi="Arial Narrow"/>
                                <w:sz w:val="20"/>
                                <w:bdr w:val="none" w:sz="0" w:space="0" w:color="auto" w:frame="1"/>
                                <w:lang w:val="en-US"/>
                              </w:rPr>
                              <w:t>Kujna</w:t>
                            </w:r>
                            <w:proofErr w:type="spellEnd"/>
                            <w:r w:rsidRPr="0005745D">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Fast Kitchen</w:t>
                            </w:r>
                            <w:r w:rsidRPr="0005745D">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which </w:t>
                            </w:r>
                            <w:r w:rsidRPr="0005745D">
                              <w:rPr>
                                <w:rFonts w:ascii="Arial Narrow" w:hAnsi="Arial Narrow"/>
                                <w:sz w:val="20"/>
                                <w:bdr w:val="none" w:sz="0" w:space="0" w:color="auto" w:frame="1"/>
                                <w:lang w:val="en-US"/>
                              </w:rPr>
                              <w:t>had</w:t>
                            </w:r>
                            <w:r w:rsidR="00374CF9" w:rsidRPr="0005745D">
                              <w:rPr>
                                <w:rFonts w:ascii="Arial Narrow" w:hAnsi="Arial Narrow"/>
                                <w:sz w:val="20"/>
                                <w:bdr w:val="none" w:sz="0" w:space="0" w:color="auto" w:frame="1"/>
                              </w:rPr>
                              <w:t xml:space="preserve"> not</w:t>
                            </w:r>
                            <w:r w:rsidRPr="0005745D">
                              <w:rPr>
                                <w:rFonts w:ascii="Arial Narrow" w:hAnsi="Arial Narrow"/>
                                <w:sz w:val="20"/>
                                <w:bdr w:val="none" w:sz="0" w:space="0" w:color="auto" w:frame="1"/>
                                <w:lang w:val="en-US"/>
                              </w:rPr>
                              <w:t xml:space="preserve"> been </w:t>
                            </w:r>
                            <w:r w:rsidR="00374CF9" w:rsidRPr="0005745D">
                              <w:rPr>
                                <w:rFonts w:ascii="Arial Narrow" w:hAnsi="Arial Narrow"/>
                                <w:sz w:val="20"/>
                                <w:bdr w:val="none" w:sz="0" w:space="0" w:color="auto" w:frame="1"/>
                              </w:rPr>
                              <w:t xml:space="preserve">marked as programme </w:t>
                            </w:r>
                            <w:r w:rsidRPr="0005745D">
                              <w:rPr>
                                <w:rFonts w:ascii="Arial Narrow" w:hAnsi="Arial Narrow"/>
                                <w:sz w:val="20"/>
                                <w:bdr w:val="none" w:sz="0" w:space="0" w:color="auto" w:frame="1"/>
                                <w:lang w:val="en-US"/>
                              </w:rPr>
                              <w:t xml:space="preserve">containing </w:t>
                            </w:r>
                            <w:r w:rsidR="00374CF9" w:rsidRPr="0005745D">
                              <w:rPr>
                                <w:rFonts w:ascii="Arial Narrow" w:hAnsi="Arial Narrow"/>
                                <w:sz w:val="20"/>
                                <w:bdr w:val="none" w:sz="0" w:space="0" w:color="auto" w:frame="1"/>
                              </w:rPr>
                              <w:t>product</w:t>
                            </w:r>
                            <w:r w:rsidRPr="0005745D">
                              <w:rPr>
                                <w:rFonts w:ascii="Arial Narrow" w:hAnsi="Arial Narrow"/>
                                <w:sz w:val="20"/>
                                <w:bdr w:val="none" w:sz="0" w:space="0" w:color="auto" w:frame="1"/>
                                <w:lang w:val="en-US"/>
                              </w:rPr>
                              <w:t xml:space="preserve"> placement</w:t>
                            </w:r>
                            <w:r w:rsidR="00374CF9" w:rsidRPr="0005745D">
                              <w:rPr>
                                <w:rFonts w:ascii="Arial Narrow" w:hAnsi="Arial Narrow"/>
                                <w:sz w:val="20"/>
                                <w:bdr w:val="none" w:sz="0" w:space="0" w:color="auto" w:frame="1"/>
                              </w:rPr>
                              <w:t>.</w:t>
                            </w:r>
                          </w:p>
                          <w:p w14:paraId="4F44237E" w14:textId="77777777" w:rsidR="0005745D" w:rsidRPr="0005745D" w:rsidRDefault="0005745D" w:rsidP="0005745D">
                            <w:pPr>
                              <w:pStyle w:val="NoSpacing"/>
                              <w:jc w:val="both"/>
                              <w:rPr>
                                <w:rFonts w:ascii="Arial Narrow" w:hAnsi="Arial Narrow"/>
                                <w:sz w:val="20"/>
                                <w:bdr w:val="none" w:sz="0" w:space="0" w:color="auto" w:frame="1"/>
                              </w:rPr>
                            </w:pPr>
                          </w:p>
                          <w:p w14:paraId="2BE74382" w14:textId="135145E8" w:rsidR="00374CF9" w:rsidRDefault="0005745D" w:rsidP="0005745D">
                            <w:pPr>
                              <w:pStyle w:val="NoSpacing"/>
                              <w:jc w:val="both"/>
                              <w:rPr>
                                <w:rFonts w:ascii="Arial Narrow" w:hAnsi="Arial Narrow"/>
                                <w:sz w:val="20"/>
                                <w:bdr w:val="none" w:sz="0" w:space="0" w:color="auto" w:frame="1"/>
                              </w:rPr>
                            </w:pPr>
                            <w:r>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w:t>
                            </w:r>
                            <w:r>
                              <w:rPr>
                                <w:rFonts w:ascii="Arial Narrow" w:hAnsi="Arial Narrow"/>
                                <w:sz w:val="20"/>
                                <w:bdr w:val="none" w:sz="0" w:space="0" w:color="auto" w:frame="1"/>
                                <w:lang w:val="en-US"/>
                              </w:rPr>
                              <w:t>se</w:t>
                            </w:r>
                            <w:r w:rsidR="00374CF9" w:rsidRPr="0005745D">
                              <w:rPr>
                                <w:rFonts w:ascii="Arial Narrow" w:hAnsi="Arial Narrow"/>
                                <w:sz w:val="20"/>
                                <w:bdr w:val="none" w:sz="0" w:space="0" w:color="auto" w:frame="1"/>
                              </w:rPr>
                              <w:t xml:space="preserve"> same media</w:t>
                            </w:r>
                            <w:r>
                              <w:rPr>
                                <w:rFonts w:ascii="Arial Narrow" w:hAnsi="Arial Narrow"/>
                                <w:sz w:val="20"/>
                                <w:bdr w:val="none" w:sz="0" w:space="0" w:color="auto" w:frame="1"/>
                                <w:lang w:val="en-US"/>
                              </w:rPr>
                              <w:t xml:space="preserve"> outlets were also subjected to</w:t>
                            </w:r>
                            <w:r w:rsidR="00374CF9" w:rsidRPr="0005745D">
                              <w:rPr>
                                <w:rFonts w:ascii="Arial Narrow" w:hAnsi="Arial Narrow"/>
                                <w:sz w:val="20"/>
                                <w:bdr w:val="none" w:sz="0" w:space="0" w:color="auto" w:frame="1"/>
                              </w:rPr>
                              <w:t xml:space="preserve"> regular administrative supervision </w:t>
                            </w:r>
                            <w:r>
                              <w:rPr>
                                <w:rFonts w:ascii="Arial Narrow" w:hAnsi="Arial Narrow"/>
                                <w:sz w:val="20"/>
                                <w:bdr w:val="none" w:sz="0" w:space="0" w:color="auto" w:frame="1"/>
                                <w:lang w:val="en-US"/>
                              </w:rPr>
                              <w:t xml:space="preserve">concerning their </w:t>
                            </w:r>
                            <w:r w:rsidR="00374CF9" w:rsidRPr="0005745D">
                              <w:rPr>
                                <w:rFonts w:ascii="Arial Narrow" w:hAnsi="Arial Narrow"/>
                                <w:sz w:val="20"/>
                                <w:bdr w:val="none" w:sz="0" w:space="0" w:color="auto" w:frame="1"/>
                              </w:rPr>
                              <w:t xml:space="preserve">obligations </w:t>
                            </w:r>
                            <w:r>
                              <w:rPr>
                                <w:rFonts w:ascii="Arial Narrow" w:hAnsi="Arial Narrow"/>
                                <w:sz w:val="20"/>
                                <w:bdr w:val="none" w:sz="0" w:space="0" w:color="auto" w:frame="1"/>
                                <w:lang w:val="en-US"/>
                              </w:rPr>
                              <w:t>to p</w:t>
                            </w:r>
                            <w:r w:rsidR="00374CF9" w:rsidRPr="0005745D">
                              <w:rPr>
                                <w:rFonts w:ascii="Arial Narrow" w:hAnsi="Arial Narrow"/>
                                <w:sz w:val="20"/>
                                <w:bdr w:val="none" w:sz="0" w:space="0" w:color="auto" w:frame="1"/>
                              </w:rPr>
                              <w:t>ubli</w:t>
                            </w:r>
                            <w:proofErr w:type="spellStart"/>
                            <w:r>
                              <w:rPr>
                                <w:rFonts w:ascii="Arial Narrow" w:hAnsi="Arial Narrow"/>
                                <w:sz w:val="20"/>
                                <w:bdr w:val="none" w:sz="0" w:space="0" w:color="auto" w:frame="1"/>
                                <w:lang w:val="en-US"/>
                              </w:rPr>
                              <w:t>sh</w:t>
                            </w:r>
                            <w:proofErr w:type="spellEnd"/>
                            <w:r>
                              <w:rPr>
                                <w:rFonts w:ascii="Arial Narrow" w:hAnsi="Arial Narrow"/>
                                <w:sz w:val="20"/>
                                <w:bdr w:val="none" w:sz="0" w:space="0" w:color="auto" w:frame="1"/>
                                <w:lang w:val="en-US"/>
                              </w:rPr>
                              <w:t xml:space="preserve"> </w:t>
                            </w:r>
                            <w:proofErr w:type="spellStart"/>
                            <w:r>
                              <w:rPr>
                                <w:rFonts w:ascii="Arial Narrow" w:hAnsi="Arial Narrow"/>
                                <w:sz w:val="20"/>
                                <w:bdr w:val="none" w:sz="0" w:space="0" w:color="auto" w:frame="1"/>
                                <w:lang w:val="en-US"/>
                              </w:rPr>
                              <w:t>Impressums</w:t>
                            </w:r>
                            <w:proofErr w:type="spellEnd"/>
                            <w:r w:rsidR="00374CF9" w:rsidRPr="0005745D">
                              <w:rPr>
                                <w:rFonts w:ascii="Arial Narrow" w:hAnsi="Arial Narrow"/>
                                <w:sz w:val="20"/>
                                <w:bdr w:val="none" w:sz="0" w:space="0" w:color="auto" w:frame="1"/>
                              </w:rPr>
                              <w:t>, information that should be made available to</w:t>
                            </w:r>
                            <w:r>
                              <w:rPr>
                                <w:rFonts w:ascii="Arial Narrow" w:hAnsi="Arial Narrow"/>
                                <w:sz w:val="20"/>
                                <w:bdr w:val="none" w:sz="0" w:space="0" w:color="auto" w:frame="1"/>
                                <w:lang w:val="en-US"/>
                              </w:rPr>
                              <w:t xml:space="preserve"> the </w:t>
                            </w:r>
                            <w:r w:rsidR="00374CF9" w:rsidRPr="0005745D">
                              <w:rPr>
                                <w:rFonts w:ascii="Arial Narrow" w:hAnsi="Arial Narrow"/>
                                <w:sz w:val="20"/>
                                <w:bdr w:val="none" w:sz="0" w:space="0" w:color="auto" w:frame="1"/>
                              </w:rPr>
                              <w:t>users and the broadcaster's identification</w:t>
                            </w:r>
                            <w:r>
                              <w:rPr>
                                <w:rFonts w:ascii="Arial Narrow" w:hAnsi="Arial Narrow"/>
                                <w:sz w:val="20"/>
                                <w:bdr w:val="none" w:sz="0" w:space="0" w:color="auto" w:frame="1"/>
                                <w:lang w:val="en-US"/>
                              </w:rPr>
                              <w:t xml:space="preserve"> signs</w:t>
                            </w:r>
                            <w:r w:rsidR="00374CF9" w:rsidRPr="0005745D">
                              <w:rPr>
                                <w:rFonts w:ascii="Arial Narrow" w:hAnsi="Arial Narrow"/>
                                <w:sz w:val="20"/>
                                <w:bdr w:val="none" w:sz="0" w:space="0" w:color="auto" w:frame="1"/>
                              </w:rPr>
                              <w:t>.</w:t>
                            </w:r>
                            <w:r>
                              <w:rPr>
                                <w:rFonts w:ascii="Arial Narrow" w:hAnsi="Arial Narrow"/>
                                <w:sz w:val="20"/>
                                <w:bdr w:val="none" w:sz="0" w:space="0" w:color="auto" w:frame="1"/>
                                <w:lang w:val="en-US"/>
                              </w:rPr>
                              <w:t xml:space="preserve"> T</w:t>
                            </w:r>
                            <w:r w:rsidR="00374CF9" w:rsidRPr="0005745D">
                              <w:rPr>
                                <w:rFonts w:ascii="Arial Narrow" w:hAnsi="Arial Narrow"/>
                                <w:sz w:val="20"/>
                                <w:bdr w:val="none" w:sz="0" w:space="0" w:color="auto" w:frame="1"/>
                              </w:rPr>
                              <w:t>he supervision established that</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rPr>
                              <w:t xml:space="preserve">on </w:t>
                            </w:r>
                            <w:r>
                              <w:rPr>
                                <w:rFonts w:ascii="Arial Narrow" w:hAnsi="Arial Narrow"/>
                                <w:sz w:val="20"/>
                                <w:bdr w:val="none" w:sz="0" w:space="0" w:color="auto" w:frame="1"/>
                                <w:lang w:val="en-US"/>
                              </w:rPr>
                              <w:t xml:space="preserve">22 </w:t>
                            </w:r>
                            <w:r w:rsidRPr="0005745D">
                              <w:rPr>
                                <w:rFonts w:ascii="Arial Narrow" w:hAnsi="Arial Narrow"/>
                                <w:sz w:val="20"/>
                                <w:bdr w:val="none" w:sz="0" w:space="0" w:color="auto" w:frame="1"/>
                              </w:rPr>
                              <w:t xml:space="preserve">March 2022, </w:t>
                            </w:r>
                            <w:r>
                              <w:rPr>
                                <w:rFonts w:ascii="Arial Narrow" w:hAnsi="Arial Narrow"/>
                                <w:sz w:val="20"/>
                                <w:bdr w:val="none" w:sz="0" w:space="0" w:color="auto" w:frame="1"/>
                                <w:lang w:val="en-US"/>
                              </w:rPr>
                              <w:t>A</w:t>
                            </w:r>
                            <w:r w:rsidR="00374CF9" w:rsidRPr="0005745D">
                              <w:rPr>
                                <w:rFonts w:ascii="Arial Narrow" w:hAnsi="Arial Narrow"/>
                                <w:sz w:val="20"/>
                                <w:bdr w:val="none" w:sz="0" w:space="0" w:color="auto" w:frame="1"/>
                              </w:rPr>
                              <w:t>lsat</w:t>
                            </w:r>
                            <w:r>
                              <w:rPr>
                                <w:rFonts w:ascii="Arial Narrow" w:hAnsi="Arial Narrow"/>
                                <w:sz w:val="20"/>
                                <w:bdr w:val="none" w:sz="0" w:space="0" w:color="auto" w:frame="1"/>
                              </w:rPr>
                              <w:t>-</w:t>
                            </w:r>
                            <w:r w:rsidR="00374CF9" w:rsidRPr="0005745D">
                              <w:rPr>
                                <w:rFonts w:ascii="Arial Narrow" w:hAnsi="Arial Narrow"/>
                                <w:sz w:val="20"/>
                                <w:bdr w:val="none" w:sz="0" w:space="0" w:color="auto" w:frame="1"/>
                              </w:rPr>
                              <w:t>M</w:t>
                            </w:r>
                            <w:r>
                              <w:rPr>
                                <w:rFonts w:ascii="Arial Narrow" w:hAnsi="Arial Narrow"/>
                                <w:sz w:val="20"/>
                                <w:bdr w:val="none" w:sz="0" w:space="0" w:color="auto" w:frame="1"/>
                                <w:lang w:val="en-US"/>
                              </w:rPr>
                              <w:t xml:space="preserve"> TV</w:t>
                            </w:r>
                            <w:r w:rsidR="00374CF9" w:rsidRPr="0005745D">
                              <w:rPr>
                                <w:rFonts w:ascii="Arial Narrow" w:hAnsi="Arial Narrow"/>
                                <w:sz w:val="20"/>
                                <w:bdr w:val="none" w:sz="0" w:space="0" w:color="auto" w:frame="1"/>
                              </w:rPr>
                              <w:t xml:space="preserve"> </w:t>
                            </w:r>
                            <w:r>
                              <w:rPr>
                                <w:rFonts w:ascii="Arial Narrow" w:hAnsi="Arial Narrow"/>
                                <w:sz w:val="20"/>
                                <w:bdr w:val="none" w:sz="0" w:space="0" w:color="auto" w:frame="1"/>
                                <w:lang w:val="en-US"/>
                              </w:rPr>
                              <w:t xml:space="preserve">had failed to </w:t>
                            </w:r>
                            <w:r w:rsidR="00374CF9" w:rsidRPr="0005745D">
                              <w:rPr>
                                <w:rFonts w:ascii="Arial Narrow" w:hAnsi="Arial Narrow"/>
                                <w:sz w:val="20"/>
                                <w:bdr w:val="none" w:sz="0" w:space="0" w:color="auto" w:frame="1"/>
                              </w:rPr>
                              <w:t xml:space="preserve">publish </w:t>
                            </w:r>
                            <w:proofErr w:type="spellStart"/>
                            <w:r w:rsidR="00416A58">
                              <w:rPr>
                                <w:rFonts w:ascii="Arial Narrow" w:hAnsi="Arial Narrow"/>
                                <w:sz w:val="20"/>
                                <w:bdr w:val="none" w:sz="0" w:space="0" w:color="auto" w:frame="1"/>
                                <w:lang w:val="en-US"/>
                              </w:rPr>
                              <w:t>Impressum</w:t>
                            </w:r>
                            <w:proofErr w:type="spellEnd"/>
                            <w:r w:rsidR="00374CF9"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in s</w:t>
                            </w:r>
                            <w:r w:rsidR="00416A58" w:rsidRPr="0005745D">
                              <w:rPr>
                                <w:rFonts w:ascii="Arial Narrow" w:hAnsi="Arial Narrow"/>
                                <w:sz w:val="20"/>
                                <w:bdr w:val="none" w:sz="0" w:space="0" w:color="auto" w:frame="1"/>
                              </w:rPr>
                              <w:t>ome of the programmes</w:t>
                            </w:r>
                            <w:r w:rsidR="00416A58">
                              <w:rPr>
                                <w:rFonts w:ascii="Arial Narrow" w:hAnsi="Arial Narrow"/>
                                <w:sz w:val="20"/>
                                <w:bdr w:val="none" w:sz="0" w:space="0" w:color="auto" w:frame="1"/>
                                <w:lang w:val="en-US"/>
                              </w:rPr>
                              <w:t xml:space="preserve"> it had aired</w:t>
                            </w:r>
                            <w:r w:rsidR="00416A58"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 xml:space="preserve">which it </w:t>
                            </w:r>
                            <w:proofErr w:type="spellStart"/>
                            <w:r w:rsidR="00416A58">
                              <w:rPr>
                                <w:rFonts w:ascii="Arial Narrow" w:hAnsi="Arial Narrow"/>
                                <w:sz w:val="20"/>
                                <w:bdr w:val="none" w:sz="0" w:space="0" w:color="auto" w:frame="1"/>
                                <w:lang w:val="en-US"/>
                              </w:rPr>
                              <w:t>i</w:t>
                            </w:r>
                            <w:proofErr w:type="spellEnd"/>
                            <w:r w:rsidR="00374CF9" w:rsidRPr="0005745D">
                              <w:rPr>
                                <w:rFonts w:ascii="Arial Narrow" w:hAnsi="Arial Narrow"/>
                                <w:sz w:val="20"/>
                                <w:bdr w:val="none" w:sz="0" w:space="0" w:color="auto" w:frame="1"/>
                              </w:rPr>
                              <w:t>s oblig</w:t>
                            </w:r>
                            <w:r w:rsidR="00416A58">
                              <w:rPr>
                                <w:rFonts w:ascii="Arial Narrow" w:hAnsi="Arial Narrow"/>
                                <w:sz w:val="20"/>
                                <w:bdr w:val="none" w:sz="0" w:space="0" w:color="auto" w:frame="1"/>
                                <w:lang w:val="en-US"/>
                              </w:rPr>
                              <w:t>at</w:t>
                            </w:r>
                            <w:r w:rsidR="00374CF9" w:rsidRPr="0005745D">
                              <w:rPr>
                                <w:rFonts w:ascii="Arial Narrow" w:hAnsi="Arial Narrow"/>
                                <w:sz w:val="20"/>
                                <w:bdr w:val="none" w:sz="0" w:space="0" w:color="auto" w:frame="1"/>
                              </w:rPr>
                              <w:t xml:space="preserve">ed to </w:t>
                            </w:r>
                            <w:r w:rsidR="00416A58">
                              <w:rPr>
                                <w:rFonts w:ascii="Arial Narrow" w:hAnsi="Arial Narrow"/>
                                <w:sz w:val="20"/>
                                <w:bdr w:val="none" w:sz="0" w:space="0" w:color="auto" w:frame="1"/>
                                <w:lang w:val="en-US"/>
                              </w:rPr>
                              <w:t>do</w:t>
                            </w:r>
                            <w:r w:rsidR="00374CF9"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 xml:space="preserve">at an </w:t>
                            </w:r>
                            <w:r w:rsidR="00374CF9" w:rsidRPr="0005745D">
                              <w:rPr>
                                <w:rFonts w:ascii="Arial Narrow" w:hAnsi="Arial Narrow"/>
                                <w:sz w:val="20"/>
                                <w:bdr w:val="none" w:sz="0" w:space="0" w:color="auto" w:frame="1"/>
                              </w:rPr>
                              <w:t>appropriate place for each content of the programme service.</w:t>
                            </w:r>
                          </w:p>
                          <w:p w14:paraId="150E54D4" w14:textId="77777777" w:rsidR="0005745D" w:rsidRPr="0005745D" w:rsidRDefault="0005745D" w:rsidP="0005745D">
                            <w:pPr>
                              <w:pStyle w:val="NoSpacing"/>
                              <w:jc w:val="both"/>
                              <w:rPr>
                                <w:rFonts w:ascii="Arial Narrow" w:hAnsi="Arial Narrow"/>
                                <w:sz w:val="20"/>
                                <w:bdr w:val="none" w:sz="0" w:space="0" w:color="auto" w:frame="1"/>
                              </w:rPr>
                            </w:pPr>
                          </w:p>
                          <w:p w14:paraId="6215930A" w14:textId="619DAA05" w:rsidR="00374CF9" w:rsidRPr="0005745D" w:rsidRDefault="00416A58" w:rsidP="0005745D">
                            <w:pPr>
                              <w:pStyle w:val="NoSpacing"/>
                              <w:jc w:val="both"/>
                              <w:rPr>
                                <w:rFonts w:ascii="Arial Narrow" w:hAnsi="Arial Narrow"/>
                                <w:sz w:val="20"/>
                                <w:bdr w:val="none" w:sz="0" w:space="0" w:color="auto" w:frame="1"/>
                              </w:rPr>
                            </w:pPr>
                            <w:r>
                              <w:rPr>
                                <w:rFonts w:ascii="Arial Narrow" w:hAnsi="Arial Narrow"/>
                                <w:sz w:val="20"/>
                                <w:bdr w:val="none" w:sz="0" w:space="0" w:color="auto" w:frame="1"/>
                                <w:lang w:val="en-US"/>
                              </w:rPr>
                              <w:t xml:space="preserve">An ad hoc </w:t>
                            </w:r>
                            <w:r w:rsidR="00374CF9" w:rsidRPr="0005745D">
                              <w:rPr>
                                <w:rFonts w:ascii="Arial Narrow" w:hAnsi="Arial Narrow"/>
                                <w:sz w:val="20"/>
                                <w:bdr w:val="none" w:sz="0" w:space="0" w:color="auto" w:frame="1"/>
                              </w:rPr>
                              <w:t xml:space="preserve">programme supervision was carried out </w:t>
                            </w:r>
                            <w:r>
                              <w:rPr>
                                <w:rFonts w:ascii="Arial Narrow" w:hAnsi="Arial Narrow"/>
                                <w:sz w:val="20"/>
                                <w:bdr w:val="none" w:sz="0" w:space="0" w:color="auto" w:frame="1"/>
                                <w:lang w:val="en-US"/>
                              </w:rPr>
                              <w:t>e</w:t>
                            </w:r>
                            <w:r>
                              <w:rPr>
                                <w:rFonts w:ascii="Arial Narrow" w:hAnsi="Arial Narrow"/>
                                <w:sz w:val="20"/>
                                <w:bdr w:val="none" w:sz="0" w:space="0" w:color="auto" w:frame="1"/>
                              </w:rPr>
                              <w:t>x officio over</w:t>
                            </w:r>
                            <w:r>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G-TV Televi</w:t>
                            </w:r>
                            <w:proofErr w:type="spellStart"/>
                            <w:r>
                              <w:rPr>
                                <w:rFonts w:ascii="Arial Narrow" w:hAnsi="Arial Narrow"/>
                                <w:sz w:val="20"/>
                                <w:bdr w:val="none" w:sz="0" w:space="0" w:color="auto" w:frame="1"/>
                                <w:lang w:val="en-US"/>
                              </w:rPr>
                              <w:t>zija</w:t>
                            </w:r>
                            <w:proofErr w:type="spellEnd"/>
                            <w:r w:rsidR="00374CF9" w:rsidRPr="0005745D">
                              <w:rPr>
                                <w:rFonts w:ascii="Arial Narrow" w:hAnsi="Arial Narrow"/>
                                <w:sz w:val="20"/>
                                <w:bdr w:val="none" w:sz="0" w:space="0" w:color="auto" w:frame="1"/>
                              </w:rPr>
                              <w:t xml:space="preserve"> regarding the obligations re</w:t>
                            </w:r>
                            <w:proofErr w:type="spellStart"/>
                            <w:r>
                              <w:rPr>
                                <w:rFonts w:ascii="Arial Narrow" w:hAnsi="Arial Narrow"/>
                                <w:sz w:val="20"/>
                                <w:bdr w:val="none" w:sz="0" w:space="0" w:color="auto" w:frame="1"/>
                                <w:lang w:val="en-US"/>
                              </w:rPr>
                              <w:t>lating</w:t>
                            </w:r>
                            <w:proofErr w:type="spellEnd"/>
                            <w:r>
                              <w:rPr>
                                <w:rFonts w:ascii="Arial Narrow" w:hAnsi="Arial Narrow"/>
                                <w:sz w:val="20"/>
                                <w:bdr w:val="none" w:sz="0" w:space="0" w:color="auto" w:frame="1"/>
                                <w:lang w:val="en-US"/>
                              </w:rPr>
                              <w:t xml:space="preserve"> to the language use</w:t>
                            </w:r>
                            <w:r w:rsidR="00374CF9" w:rsidRPr="0005745D">
                              <w:rPr>
                                <w:rFonts w:ascii="Arial Narrow" w:hAnsi="Arial Narrow"/>
                                <w:sz w:val="20"/>
                                <w:bdr w:val="none" w:sz="0" w:space="0" w:color="auto" w:frame="1"/>
                              </w:rPr>
                              <w:t xml:space="preserve"> in the broadcaster's programme</w:t>
                            </w:r>
                            <w:r>
                              <w:rPr>
                                <w:rFonts w:ascii="Arial Narrow" w:hAnsi="Arial Narrow"/>
                                <w:sz w:val="20"/>
                                <w:bdr w:val="none" w:sz="0" w:space="0" w:color="auto" w:frame="1"/>
                              </w:rPr>
                              <w:t xml:space="preserve">s. </w:t>
                            </w:r>
                            <w:r>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 supervision</w:t>
                            </w:r>
                            <w:r>
                              <w:rPr>
                                <w:rFonts w:ascii="Arial Narrow" w:hAnsi="Arial Narrow"/>
                                <w:sz w:val="20"/>
                                <w:bdr w:val="none" w:sz="0" w:space="0" w:color="auto" w:frame="1"/>
                                <w:lang w:val="en-US"/>
                              </w:rPr>
                              <w:t xml:space="preserve"> found </w:t>
                            </w:r>
                            <w:r w:rsidR="00374CF9" w:rsidRPr="0005745D">
                              <w:rPr>
                                <w:rFonts w:ascii="Arial Narrow" w:hAnsi="Arial Narrow"/>
                                <w:sz w:val="20"/>
                                <w:bdr w:val="none" w:sz="0" w:space="0" w:color="auto" w:frame="1"/>
                              </w:rPr>
                              <w:t>that G-TV Televi</w:t>
                            </w:r>
                            <w:proofErr w:type="spellStart"/>
                            <w:r>
                              <w:rPr>
                                <w:rFonts w:ascii="Arial Narrow" w:hAnsi="Arial Narrow"/>
                                <w:sz w:val="20"/>
                                <w:bdr w:val="none" w:sz="0" w:space="0" w:color="auto" w:frame="1"/>
                                <w:lang w:val="en-US"/>
                              </w:rPr>
                              <w:t>zija</w:t>
                            </w:r>
                            <w:proofErr w:type="spellEnd"/>
                            <w:r>
                              <w:rPr>
                                <w:rFonts w:ascii="Arial Narrow" w:hAnsi="Arial Narrow"/>
                                <w:sz w:val="20"/>
                                <w:bdr w:val="none" w:sz="0" w:space="0" w:color="auto" w:frame="1"/>
                                <w:lang w:val="en-US"/>
                              </w:rPr>
                              <w:t xml:space="preserve"> had aired</w:t>
                            </w:r>
                            <w:r w:rsidR="00374CF9" w:rsidRPr="0005745D">
                              <w:rPr>
                                <w:rFonts w:ascii="Arial Narrow" w:hAnsi="Arial Narrow"/>
                                <w:sz w:val="20"/>
                                <w:bdr w:val="none" w:sz="0" w:space="0" w:color="auto" w:frame="1"/>
                              </w:rPr>
                              <w:t xml:space="preserve"> </w:t>
                            </w:r>
                            <w:r>
                              <w:rPr>
                                <w:rFonts w:ascii="Arial Narrow" w:hAnsi="Arial Narrow"/>
                                <w:sz w:val="20"/>
                                <w:bdr w:val="none" w:sz="0" w:space="0" w:color="auto" w:frame="1"/>
                                <w:lang w:val="en-US"/>
                              </w:rPr>
                              <w:t xml:space="preserve">an episode of </w:t>
                            </w:r>
                            <w:r w:rsidR="00374CF9" w:rsidRPr="0005745D">
                              <w:rPr>
                                <w:rFonts w:ascii="Arial Narrow" w:hAnsi="Arial Narrow"/>
                                <w:sz w:val="20"/>
                                <w:bdr w:val="none" w:sz="0" w:space="0" w:color="auto" w:frame="1"/>
                              </w:rPr>
                              <w:t>the cartoon "Pink Panther" (Pinkozoic Era) originally</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in English</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without </w:t>
                            </w:r>
                            <w:r>
                              <w:rPr>
                                <w:rFonts w:ascii="Arial Narrow" w:hAnsi="Arial Narrow"/>
                                <w:sz w:val="20"/>
                                <w:bdr w:val="none" w:sz="0" w:space="0" w:color="auto" w:frame="1"/>
                                <w:lang w:val="en-US"/>
                              </w:rPr>
                              <w:t xml:space="preserve">having </w:t>
                            </w:r>
                            <w:r w:rsidR="00374CF9" w:rsidRPr="0005745D">
                              <w:rPr>
                                <w:rFonts w:ascii="Arial Narrow" w:hAnsi="Arial Narrow"/>
                                <w:sz w:val="20"/>
                                <w:bdr w:val="none" w:sz="0" w:space="0" w:color="auto" w:frame="1"/>
                              </w:rPr>
                              <w:t>provid</w:t>
                            </w:r>
                            <w:r>
                              <w:rPr>
                                <w:rFonts w:ascii="Arial Narrow" w:hAnsi="Arial Narrow"/>
                                <w:sz w:val="20"/>
                                <w:bdr w:val="none" w:sz="0" w:space="0" w:color="auto" w:frame="1"/>
                                <w:lang w:val="en-US"/>
                              </w:rPr>
                              <w:t>ed</w:t>
                            </w:r>
                            <w:r w:rsidR="00374CF9" w:rsidRPr="0005745D">
                              <w:rPr>
                                <w:rFonts w:ascii="Arial Narrow" w:hAnsi="Arial Narrow"/>
                                <w:sz w:val="20"/>
                                <w:bdr w:val="none" w:sz="0" w:space="0" w:color="auto" w:frame="1"/>
                              </w:rPr>
                              <w:t xml:space="preserve"> a translation into Albanian, Macedonian or Turkish, i.e. the languages </w:t>
                            </w:r>
                            <w:proofErr w:type="spellStart"/>
                            <w:r>
                              <w:rPr>
                                <w:rFonts w:ascii="Arial Narrow" w:hAnsi="Arial Narrow"/>
                                <w:sz w:val="20"/>
                                <w:bdr w:val="none" w:sz="0" w:space="0" w:color="auto" w:frame="1"/>
                                <w:lang w:val="en-US"/>
                              </w:rPr>
                              <w:t>i</w:t>
                            </w:r>
                            <w:proofErr w:type="spellEnd"/>
                            <w:r w:rsidR="00374CF9" w:rsidRPr="0005745D">
                              <w:rPr>
                                <w:rFonts w:ascii="Arial Narrow" w:hAnsi="Arial Narrow"/>
                                <w:sz w:val="20"/>
                                <w:bdr w:val="none" w:sz="0" w:space="0" w:color="auto" w:frame="1"/>
                              </w:rPr>
                              <w:t xml:space="preserve">n which the media </w:t>
                            </w:r>
                            <w:r>
                              <w:rPr>
                                <w:rFonts w:ascii="Arial Narrow" w:hAnsi="Arial Narrow"/>
                                <w:sz w:val="20"/>
                                <w:bdr w:val="none" w:sz="0" w:space="0" w:color="auto" w:frame="1"/>
                                <w:lang w:val="en-US"/>
                              </w:rPr>
                              <w:t xml:space="preserve">outlet </w:t>
                            </w:r>
                            <w:r w:rsidR="00374CF9" w:rsidRPr="0005745D">
                              <w:rPr>
                                <w:rFonts w:ascii="Arial Narrow" w:hAnsi="Arial Narrow"/>
                                <w:sz w:val="20"/>
                                <w:bdr w:val="none" w:sz="0" w:space="0" w:color="auto" w:frame="1"/>
                              </w:rPr>
                              <w:t xml:space="preserve">broadcasts </w:t>
                            </w:r>
                            <w:r>
                              <w:rPr>
                                <w:rFonts w:ascii="Arial Narrow" w:hAnsi="Arial Narrow"/>
                                <w:sz w:val="20"/>
                                <w:bdr w:val="none" w:sz="0" w:space="0" w:color="auto" w:frame="1"/>
                                <w:lang w:val="en-US"/>
                              </w:rPr>
                              <w:t>its</w:t>
                            </w:r>
                            <w:r w:rsidR="00374CF9" w:rsidRPr="0005745D">
                              <w:rPr>
                                <w:rFonts w:ascii="Arial Narrow" w:hAnsi="Arial Narrow"/>
                                <w:sz w:val="20"/>
                                <w:bdr w:val="none" w:sz="0" w:space="0" w:color="auto" w:frame="1"/>
                              </w:rPr>
                              <w:t xml:space="preserve"> programme</w:t>
                            </w:r>
                            <w:r>
                              <w:rPr>
                                <w:rFonts w:ascii="Arial Narrow" w:hAnsi="Arial Narrow"/>
                                <w:sz w:val="20"/>
                                <w:bdr w:val="none" w:sz="0" w:space="0" w:color="auto" w:frame="1"/>
                              </w:rPr>
                              <w:t xml:space="preserve"> according to the</w:t>
                            </w:r>
                            <w:r>
                              <w:rPr>
                                <w:rFonts w:ascii="Arial Narrow" w:hAnsi="Arial Narrow"/>
                                <w:sz w:val="20"/>
                                <w:bdr w:val="none" w:sz="0" w:space="0" w:color="auto" w:frame="1"/>
                                <w:lang w:val="en-US"/>
                              </w:rPr>
                              <w:t xml:space="preserve"> </w:t>
                            </w:r>
                            <w:r>
                              <w:rPr>
                                <w:rFonts w:ascii="Arial Narrow" w:hAnsi="Arial Narrow"/>
                                <w:sz w:val="20"/>
                                <w:bdr w:val="none" w:sz="0" w:space="0" w:color="auto" w:frame="1"/>
                              </w:rPr>
                              <w:t>license</w:t>
                            </w:r>
                            <w:r w:rsidR="00374CF9" w:rsidRPr="0005745D">
                              <w:rPr>
                                <w:rFonts w:ascii="Arial Narrow" w:hAnsi="Arial Narrow"/>
                                <w:sz w:val="20"/>
                                <w:bdr w:val="none" w:sz="0" w:space="0" w:color="auto" w:frame="1"/>
                              </w:rPr>
                              <w:t>.</w:t>
                            </w:r>
                          </w:p>
                          <w:p w14:paraId="5F1E5FA1" w14:textId="77777777" w:rsidR="0005745D" w:rsidRDefault="0005745D" w:rsidP="0005745D">
                            <w:pPr>
                              <w:pStyle w:val="NoSpacing"/>
                              <w:jc w:val="both"/>
                              <w:rPr>
                                <w:rFonts w:ascii="Arial Narrow" w:hAnsi="Arial Narrow"/>
                                <w:sz w:val="20"/>
                                <w:bdr w:val="none" w:sz="0" w:space="0" w:color="auto" w:frame="1"/>
                              </w:rPr>
                            </w:pPr>
                          </w:p>
                          <w:p w14:paraId="600DF048" w14:textId="38E3D2B2" w:rsidR="00374CF9" w:rsidRPr="0005745D" w:rsidRDefault="00374CF9" w:rsidP="00416A58">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After the deadline for </w:t>
                            </w:r>
                            <w:r w:rsidR="00416A58">
                              <w:rPr>
                                <w:rFonts w:ascii="Arial Narrow" w:hAnsi="Arial Narrow"/>
                                <w:sz w:val="20"/>
                                <w:bdr w:val="none" w:sz="0" w:space="0" w:color="auto" w:frame="1"/>
                                <w:lang w:val="en-US"/>
                              </w:rPr>
                              <w:t xml:space="preserve">achieving </w:t>
                            </w:r>
                            <w:r w:rsidRPr="0005745D">
                              <w:rPr>
                                <w:rFonts w:ascii="Arial Narrow" w:hAnsi="Arial Narrow"/>
                                <w:sz w:val="20"/>
                                <w:bdr w:val="none" w:sz="0" w:space="0" w:color="auto" w:frame="1"/>
                              </w:rPr>
                              <w:t>compliance</w:t>
                            </w:r>
                            <w:r w:rsidR="00416A58">
                              <w:rPr>
                                <w:rFonts w:ascii="Arial Narrow" w:hAnsi="Arial Narrow"/>
                                <w:sz w:val="20"/>
                                <w:bdr w:val="none" w:sz="0" w:space="0" w:color="auto" w:frame="1"/>
                                <w:lang w:val="en-US"/>
                              </w:rPr>
                              <w:t xml:space="preserve"> with the law had</w:t>
                            </w:r>
                            <w:r w:rsidRPr="0005745D">
                              <w:rPr>
                                <w:rFonts w:ascii="Arial Narrow" w:hAnsi="Arial Narrow"/>
                                <w:sz w:val="20"/>
                                <w:bdr w:val="none" w:sz="0" w:space="0" w:color="auto" w:frame="1"/>
                              </w:rPr>
                              <w:t xml:space="preserve"> expired, a control programme supervision was carried out o</w:t>
                            </w:r>
                            <w:proofErr w:type="spellStart"/>
                            <w:r w:rsidR="00416A58">
                              <w:rPr>
                                <w:rFonts w:ascii="Arial Narrow" w:hAnsi="Arial Narrow"/>
                                <w:sz w:val="20"/>
                                <w:bdr w:val="none" w:sz="0" w:space="0" w:color="auto" w:frame="1"/>
                                <w:lang w:val="en-US"/>
                              </w:rPr>
                              <w:t>ver</w:t>
                            </w:r>
                            <w:proofErr w:type="spellEnd"/>
                            <w:r w:rsidRPr="0005745D">
                              <w:rPr>
                                <w:rFonts w:ascii="Arial Narrow" w:hAnsi="Arial Narrow"/>
                                <w:sz w:val="20"/>
                                <w:bdr w:val="none" w:sz="0" w:space="0" w:color="auto" w:frame="1"/>
                              </w:rPr>
                              <w:t xml:space="preserve"> the programme</w:t>
                            </w:r>
                            <w:r w:rsidR="00416A58">
                              <w:rPr>
                                <w:rFonts w:ascii="Arial Narrow" w:hAnsi="Arial Narrow"/>
                                <w:sz w:val="20"/>
                                <w:bdr w:val="none" w:sz="0" w:space="0" w:color="auto" w:frame="1"/>
                              </w:rPr>
                              <w:t xml:space="preserve"> of </w:t>
                            </w:r>
                            <w:r w:rsidRPr="0005745D">
                              <w:rPr>
                                <w:rFonts w:ascii="Arial Narrow" w:hAnsi="Arial Narrow"/>
                                <w:sz w:val="20"/>
                                <w:bdr w:val="none" w:sz="0" w:space="0" w:color="auto" w:frame="1"/>
                              </w:rPr>
                              <w:t>Alfa</w:t>
                            </w:r>
                            <w:r w:rsidR="00416A58">
                              <w:rPr>
                                <w:rFonts w:ascii="Arial Narrow" w:hAnsi="Arial Narrow"/>
                                <w:sz w:val="20"/>
                                <w:bdr w:val="none" w:sz="0" w:space="0" w:color="auto" w:frame="1"/>
                                <w:lang w:val="en-US"/>
                              </w:rPr>
                              <w:t xml:space="preserve"> TV</w:t>
                            </w:r>
                            <w:r w:rsidRPr="0005745D">
                              <w:rPr>
                                <w:rFonts w:ascii="Arial Narrow" w:hAnsi="Arial Narrow"/>
                                <w:sz w:val="20"/>
                                <w:bdr w:val="none" w:sz="0" w:space="0" w:color="auto" w:frame="1"/>
                              </w:rPr>
                              <w:t xml:space="preserve"> in order to determine whether th</w:t>
                            </w:r>
                            <w:r w:rsidR="00416A58">
                              <w:rPr>
                                <w:rFonts w:ascii="Arial Narrow" w:hAnsi="Arial Narrow"/>
                                <w:sz w:val="20"/>
                                <w:bdr w:val="none" w:sz="0" w:space="0" w:color="auto" w:frame="1"/>
                                <w:lang w:val="en-US"/>
                              </w:rPr>
                              <w:t>is</w:t>
                            </w:r>
                            <w:r w:rsidRPr="0005745D">
                              <w:rPr>
                                <w:rFonts w:ascii="Arial Narrow" w:hAnsi="Arial Narrow"/>
                                <w:sz w:val="20"/>
                                <w:bdr w:val="none" w:sz="0" w:space="0" w:color="auto" w:frame="1"/>
                              </w:rPr>
                              <w:t xml:space="preserve"> television </w:t>
                            </w:r>
                            <w:r w:rsidR="00416A58">
                              <w:rPr>
                                <w:rFonts w:ascii="Arial Narrow" w:hAnsi="Arial Narrow"/>
                                <w:sz w:val="20"/>
                                <w:bdr w:val="none" w:sz="0" w:space="0" w:color="auto" w:frame="1"/>
                                <w:lang w:val="en-US"/>
                              </w:rPr>
                              <w:t xml:space="preserve">channel had </w:t>
                            </w:r>
                            <w:r w:rsidRPr="0005745D">
                              <w:rPr>
                                <w:rFonts w:ascii="Arial Narrow" w:hAnsi="Arial Narrow"/>
                                <w:sz w:val="20"/>
                                <w:bdr w:val="none" w:sz="0" w:space="0" w:color="auto" w:frame="1"/>
                              </w:rPr>
                              <w:t xml:space="preserve">acted </w:t>
                            </w:r>
                            <w:r w:rsidR="00416A58">
                              <w:rPr>
                                <w:rFonts w:ascii="Arial Narrow" w:hAnsi="Arial Narrow"/>
                                <w:sz w:val="20"/>
                                <w:bdr w:val="none" w:sz="0" w:space="0" w:color="auto" w:frame="1"/>
                                <w:lang w:val="en-US"/>
                              </w:rPr>
                              <w:t>upon</w:t>
                            </w:r>
                            <w:r w:rsidR="00416A58">
                              <w:rPr>
                                <w:rFonts w:ascii="Arial Narrow" w:hAnsi="Arial Narrow"/>
                                <w:sz w:val="20"/>
                                <w:bdr w:val="none" w:sz="0" w:space="0" w:color="auto" w:frame="1"/>
                              </w:rPr>
                              <w:t xml:space="preserve"> the</w:t>
                            </w:r>
                            <w:r w:rsidRPr="0005745D">
                              <w:rPr>
                                <w:rFonts w:ascii="Arial Narrow" w:hAnsi="Arial Narrow"/>
                                <w:sz w:val="20"/>
                                <w:bdr w:val="none" w:sz="0" w:space="0" w:color="auto" w:frame="1"/>
                              </w:rPr>
                              <w:t xml:space="preserve"> public warning</w:t>
                            </w:r>
                            <w:r w:rsidR="00416A58" w:rsidRPr="00416A58">
                              <w:rPr>
                                <w:rFonts w:ascii="Arial Narrow" w:hAnsi="Arial Narrow"/>
                                <w:sz w:val="20"/>
                                <w:bdr w:val="none" w:sz="0" w:space="0" w:color="auto" w:frame="1"/>
                              </w:rPr>
                              <w:t xml:space="preserve"> </w:t>
                            </w:r>
                            <w:r w:rsidR="00416A58" w:rsidRPr="0005745D">
                              <w:rPr>
                                <w:rFonts w:ascii="Arial Narrow" w:hAnsi="Arial Narrow"/>
                                <w:sz w:val="20"/>
                                <w:bdr w:val="none" w:sz="0" w:space="0" w:color="auto" w:frame="1"/>
                              </w:rPr>
                              <w:t>measure</w:t>
                            </w:r>
                            <w:r w:rsidRPr="0005745D">
                              <w:rPr>
                                <w:rFonts w:ascii="Arial Narrow" w:hAnsi="Arial Narrow"/>
                                <w:sz w:val="20"/>
                                <w:bdr w:val="none" w:sz="0" w:space="0" w:color="auto" w:frame="1"/>
                              </w:rPr>
                              <w:t>, issued due to non-compliance with the rules for</w:t>
                            </w:r>
                            <w:r w:rsidR="00416A58">
                              <w:rPr>
                                <w:rFonts w:ascii="Arial Narrow" w:hAnsi="Arial Narrow"/>
                                <w:sz w:val="20"/>
                                <w:bdr w:val="none" w:sz="0" w:space="0" w:color="auto" w:frame="1"/>
                                <w:lang w:val="en-US"/>
                              </w:rPr>
                              <w:t xml:space="preserve"> </w:t>
                            </w:r>
                            <w:r w:rsidRPr="0005745D">
                              <w:rPr>
                                <w:rFonts w:ascii="Arial Narrow" w:hAnsi="Arial Narrow"/>
                                <w:sz w:val="20"/>
                                <w:bdr w:val="none" w:sz="0" w:space="0" w:color="auto" w:frame="1"/>
                              </w:rPr>
                              <w:t>protectin</w:t>
                            </w:r>
                            <w:r w:rsidR="00416A58">
                              <w:rPr>
                                <w:rFonts w:ascii="Arial Narrow" w:hAnsi="Arial Narrow"/>
                                <w:sz w:val="20"/>
                                <w:bdr w:val="none" w:sz="0" w:space="0" w:color="auto" w:frame="1"/>
                                <w:lang w:val="en-US"/>
                              </w:rPr>
                              <w:t xml:space="preserve">g </w:t>
                            </w:r>
                            <w:r w:rsidR="00416A58">
                              <w:rPr>
                                <w:rFonts w:ascii="Arial Narrow" w:hAnsi="Arial Narrow"/>
                                <w:sz w:val="20"/>
                                <w:bdr w:val="none" w:sz="0" w:space="0" w:color="auto" w:frame="1"/>
                              </w:rPr>
                              <w:t>juvenile</w:t>
                            </w:r>
                            <w:r w:rsidRPr="0005745D">
                              <w:rPr>
                                <w:rFonts w:ascii="Arial Narrow" w:hAnsi="Arial Narrow"/>
                                <w:sz w:val="20"/>
                                <w:bdr w:val="none" w:sz="0" w:space="0" w:color="auto" w:frame="1"/>
                              </w:rPr>
                              <w:t xml:space="preserve"> audience. The supervision showed that Alfa</w:t>
                            </w:r>
                            <w:r w:rsidR="00416A58">
                              <w:rPr>
                                <w:rFonts w:ascii="Arial Narrow" w:hAnsi="Arial Narrow"/>
                                <w:sz w:val="20"/>
                                <w:bdr w:val="none" w:sz="0" w:space="0" w:color="auto" w:frame="1"/>
                                <w:lang w:val="en-US"/>
                              </w:rPr>
                              <w:t xml:space="preserve"> TV had</w:t>
                            </w:r>
                            <w:r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abided by</w:t>
                            </w:r>
                            <w:r w:rsidRPr="0005745D">
                              <w:rPr>
                                <w:rFonts w:ascii="Arial Narrow" w:hAnsi="Arial Narrow"/>
                                <w:sz w:val="20"/>
                                <w:bdr w:val="none" w:sz="0" w:space="0" w:color="auto" w:frame="1"/>
                              </w:rPr>
                              <w:t xml:space="preserve"> the public warning</w:t>
                            </w:r>
                            <w:r w:rsidR="00416A58">
                              <w:rPr>
                                <w:rFonts w:ascii="Arial Narrow" w:hAnsi="Arial Narrow"/>
                                <w:sz w:val="20"/>
                                <w:bdr w:val="none" w:sz="0" w:space="0" w:color="auto" w:frame="1"/>
                              </w:rPr>
                              <w:t xml:space="preserve"> </w:t>
                            </w:r>
                            <w:r w:rsidR="00416A58" w:rsidRPr="0005745D">
                              <w:rPr>
                                <w:rFonts w:ascii="Arial Narrow" w:hAnsi="Arial Narrow"/>
                                <w:sz w:val="20"/>
                                <w:bdr w:val="none" w:sz="0" w:space="0" w:color="auto" w:frame="1"/>
                              </w:rPr>
                              <w:t>me</w:t>
                            </w:r>
                            <w:r w:rsidR="00416A58">
                              <w:rPr>
                                <w:rFonts w:ascii="Arial Narrow" w:hAnsi="Arial Narrow"/>
                                <w:sz w:val="20"/>
                                <w:bdr w:val="none" w:sz="0" w:space="0" w:color="auto" w:frame="1"/>
                              </w:rPr>
                              <w:t>asure in full.</w:t>
                            </w:r>
                          </w:p>
                          <w:p w14:paraId="7F793C48" w14:textId="77777777" w:rsidR="00374CF9" w:rsidRDefault="00374CF9" w:rsidP="00374CF9">
                            <w:pPr>
                              <w:spacing w:after="0" w:line="288" w:lineRule="atLeast"/>
                              <w:jc w:val="both"/>
                              <w:outlineLvl w:val="0"/>
                              <w:rPr>
                                <w:rFonts w:ascii="Arial Narrow" w:hAnsi="Arial Narrow"/>
                                <w:b/>
                                <w:bCs/>
                                <w:color w:val="C00000"/>
                                <w:kern w:val="36"/>
                                <w:sz w:val="20"/>
                                <w:lang w:val="en-US"/>
                              </w:rPr>
                            </w:pPr>
                          </w:p>
                          <w:p w14:paraId="59B6C561" w14:textId="53BEF6C6" w:rsidR="00374CF9" w:rsidRPr="00BD509D" w:rsidRDefault="00374CF9" w:rsidP="00374CF9">
                            <w:pPr>
                              <w:spacing w:after="0" w:line="288" w:lineRule="atLeast"/>
                              <w:jc w:val="both"/>
                              <w:outlineLvl w:val="0"/>
                              <w:rPr>
                                <w:rFonts w:ascii="Arial Narrow" w:hAnsi="Arial Narrow"/>
                                <w:b/>
                                <w:bCs/>
                                <w:color w:val="C00000"/>
                                <w:kern w:val="36"/>
                                <w:sz w:val="20"/>
                                <w:lang w:val="en-US"/>
                              </w:rPr>
                            </w:pPr>
                            <w:r>
                              <w:rPr>
                                <w:rFonts w:ascii="Arial Narrow" w:hAnsi="Arial Narrow"/>
                                <w:b/>
                                <w:bCs/>
                                <w:color w:val="C00000"/>
                                <w:kern w:val="36"/>
                                <w:sz w:val="20"/>
                                <w:lang w:val="en-US"/>
                              </w:rPr>
                              <w:t>Print Media Publishers</w:t>
                            </w:r>
                          </w:p>
                          <w:p w14:paraId="54465EBB" w14:textId="77777777" w:rsidR="007C53C8" w:rsidRPr="007C53C8" w:rsidRDefault="007C53C8" w:rsidP="00F2358F">
                            <w:pPr>
                              <w:spacing w:after="0" w:line="240" w:lineRule="auto"/>
                              <w:jc w:val="both"/>
                              <w:rPr>
                                <w:rFonts w:ascii="Arial Narrow" w:hAnsi="Arial Narrow" w:cs="Arial"/>
                                <w:sz w:val="20"/>
                              </w:rPr>
                            </w:pPr>
                          </w:p>
                          <w:p w14:paraId="73BA5C91" w14:textId="48012AF1" w:rsidR="00AB6997" w:rsidRPr="00C17552" w:rsidRDefault="00416A58" w:rsidP="00F2358F">
                            <w:pPr>
                              <w:spacing w:after="0" w:line="240" w:lineRule="auto"/>
                              <w:jc w:val="both"/>
                              <w:rPr>
                                <w:rFonts w:ascii="Arial Narrow" w:hAnsi="Arial Narrow" w:cs="Arial"/>
                                <w:sz w:val="20"/>
                              </w:rPr>
                            </w:pPr>
                            <w:r w:rsidRPr="00416A58">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A</w:t>
                            </w:r>
                            <w:r w:rsidRPr="00416A58">
                              <w:rPr>
                                <w:rFonts w:ascii="Arial Narrow" w:hAnsi="Arial Narrow" w:cs="Arial"/>
                                <w:sz w:val="20"/>
                                <w:bdr w:val="none" w:sz="0" w:space="0" w:color="auto" w:frame="1"/>
                              </w:rPr>
                              <w:t>gency carried out regular administrative supervision over 20 print media publishers in order to determine whether they ha</w:t>
                            </w:r>
                            <w:r>
                              <w:rPr>
                                <w:rFonts w:ascii="Arial Narrow" w:hAnsi="Arial Narrow" w:cs="Arial"/>
                                <w:sz w:val="20"/>
                                <w:bdr w:val="none" w:sz="0" w:space="0" w:color="auto" w:frame="1"/>
                                <w:lang w:val="en-US"/>
                              </w:rPr>
                              <w:t>d</w:t>
                            </w:r>
                            <w:r w:rsidRPr="00416A58">
                              <w:rPr>
                                <w:rFonts w:ascii="Arial Narrow" w:hAnsi="Arial Narrow" w:cs="Arial"/>
                                <w:sz w:val="20"/>
                                <w:bdr w:val="none" w:sz="0" w:space="0" w:color="auto" w:frame="1"/>
                              </w:rPr>
                              <w:t xml:space="preserve"> published data on the</w:t>
                            </w:r>
                            <w:proofErr w:type="spellStart"/>
                            <w:r>
                              <w:rPr>
                                <w:rFonts w:ascii="Arial Narrow" w:hAnsi="Arial Narrow" w:cs="Arial"/>
                                <w:sz w:val="20"/>
                                <w:bdr w:val="none" w:sz="0" w:space="0" w:color="auto" w:frame="1"/>
                                <w:lang w:val="en-US"/>
                              </w:rPr>
                              <w:t>ir</w:t>
                            </w:r>
                            <w:proofErr w:type="spellEnd"/>
                            <w:r w:rsidRPr="00416A58">
                              <w:rPr>
                                <w:rFonts w:ascii="Arial Narrow" w:hAnsi="Arial Narrow" w:cs="Arial"/>
                                <w:sz w:val="20"/>
                                <w:bdr w:val="none" w:sz="0" w:space="0" w:color="auto" w:frame="1"/>
                              </w:rPr>
                              <w:t xml:space="preserve"> ownership structure in at least one daily newspaper, once a year, no later than </w:t>
                            </w:r>
                            <w:r>
                              <w:rPr>
                                <w:rFonts w:ascii="Arial Narrow" w:hAnsi="Arial Narrow" w:cs="Arial"/>
                                <w:sz w:val="20"/>
                                <w:bdr w:val="none" w:sz="0" w:space="0" w:color="auto" w:frame="1"/>
                                <w:lang w:val="en-US"/>
                              </w:rPr>
                              <w:t xml:space="preserve">31 </w:t>
                            </w:r>
                            <w:r w:rsidRPr="00416A58">
                              <w:rPr>
                                <w:rFonts w:ascii="Arial Narrow" w:hAnsi="Arial Narrow" w:cs="Arial"/>
                                <w:sz w:val="20"/>
                                <w:bdr w:val="none" w:sz="0" w:space="0" w:color="auto" w:frame="1"/>
                              </w:rPr>
                              <w:t>March 2022, and whether they ha</w:t>
                            </w:r>
                            <w:r>
                              <w:rPr>
                                <w:rFonts w:ascii="Arial Narrow" w:hAnsi="Arial Narrow" w:cs="Arial"/>
                                <w:sz w:val="20"/>
                                <w:bdr w:val="none" w:sz="0" w:space="0" w:color="auto" w:frame="1"/>
                                <w:lang w:val="en-US"/>
                              </w:rPr>
                              <w:t>d</w:t>
                            </w:r>
                            <w:r w:rsidRPr="00416A58">
                              <w:rPr>
                                <w:rFonts w:ascii="Arial Narrow" w:hAnsi="Arial Narrow" w:cs="Arial"/>
                                <w:sz w:val="20"/>
                                <w:bdr w:val="none" w:sz="0" w:space="0" w:color="auto" w:frame="1"/>
                              </w:rPr>
                              <w:t xml:space="preserve"> submitted clipping</w:t>
                            </w:r>
                            <w:r>
                              <w:rPr>
                                <w:rFonts w:ascii="Arial Narrow" w:hAnsi="Arial Narrow" w:cs="Arial"/>
                                <w:sz w:val="20"/>
                                <w:bdr w:val="none" w:sz="0" w:space="0" w:color="auto" w:frame="1"/>
                                <w:lang w:val="en-US"/>
                              </w:rPr>
                              <w:t>s</w:t>
                            </w:r>
                            <w:r w:rsidRPr="00416A58">
                              <w:rPr>
                                <w:rFonts w:ascii="Arial Narrow" w:hAnsi="Arial Narrow" w:cs="Arial"/>
                                <w:sz w:val="20"/>
                                <w:bdr w:val="none" w:sz="0" w:space="0" w:color="auto" w:frame="1"/>
                              </w:rPr>
                              <w:t xml:space="preserve"> of the </w:t>
                            </w:r>
                            <w:r>
                              <w:rPr>
                                <w:rFonts w:ascii="Arial Narrow" w:hAnsi="Arial Narrow" w:cs="Arial"/>
                                <w:sz w:val="20"/>
                                <w:bdr w:val="none" w:sz="0" w:space="0" w:color="auto" w:frame="1"/>
                                <w:lang w:val="en-US"/>
                              </w:rPr>
                              <w:t xml:space="preserve">announcements within </w:t>
                            </w:r>
                            <w:r w:rsidRPr="00416A58">
                              <w:rPr>
                                <w:rFonts w:ascii="Arial Narrow" w:hAnsi="Arial Narrow" w:cs="Arial"/>
                                <w:sz w:val="20"/>
                                <w:bdr w:val="none" w:sz="0" w:space="0" w:color="auto" w:frame="1"/>
                              </w:rPr>
                              <w:t xml:space="preserve">15 days from the day of publication to the competent regulatory body. The supervision showed that all print media publishers </w:t>
                            </w:r>
                            <w:r>
                              <w:rPr>
                                <w:rFonts w:ascii="Arial Narrow" w:hAnsi="Arial Narrow" w:cs="Arial"/>
                                <w:sz w:val="20"/>
                                <w:bdr w:val="none" w:sz="0" w:space="0" w:color="auto" w:frame="1"/>
                                <w:lang w:val="en-US"/>
                              </w:rPr>
                              <w:t xml:space="preserve">had </w:t>
                            </w:r>
                            <w:r w:rsidRPr="00416A58">
                              <w:rPr>
                                <w:rFonts w:ascii="Arial Narrow" w:hAnsi="Arial Narrow" w:cs="Arial"/>
                                <w:sz w:val="20"/>
                                <w:bdr w:val="none" w:sz="0" w:space="0" w:color="auto" w:frame="1"/>
                              </w:rPr>
                              <w:t>acted in accordance with the Law on Media</w:t>
                            </w:r>
                            <w:r w:rsidR="00AB6997" w:rsidRPr="00C17552">
                              <w:rPr>
                                <w:rFonts w:ascii="Arial Narrow" w:hAnsi="Arial Narrow"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31" type="#_x0000_t84" style="position:absolute;margin-left:-61pt;margin-top:-39.75pt;width:587.85pt;height:59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" adj="204" filled="f">
                <v:textbox>
                  <w:txbxContent>
                    <w:p w14:paraId="52837674" w14:textId="3F6ABF39"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Supervisions over Broadcasters</w:t>
                      </w:r>
                      <w:r w:rsidRPr="00077671">
                        <w:rPr>
                          <w:rFonts w:ascii="Arial Narrow" w:hAnsi="Arial Narrow"/>
                          <w:b/>
                          <w:color w:val="C00000"/>
                          <w:sz w:val="20"/>
                        </w:rPr>
                        <w:t xml:space="preserve">, </w:t>
                      </w:r>
                      <w:r w:rsidRPr="00077671">
                        <w:rPr>
                          <w:rFonts w:ascii="Arial Narrow" w:hAnsi="Arial Narrow"/>
                          <w:b/>
                          <w:color w:val="C00000"/>
                          <w:sz w:val="20"/>
                          <w:lang w:val="en-US"/>
                        </w:rPr>
                        <w:t>Print Media</w:t>
                      </w:r>
                      <w:r>
                        <w:rPr>
                          <w:rFonts w:ascii="Arial Narrow" w:hAnsi="Arial Narrow"/>
                          <w:b/>
                          <w:color w:val="C00000"/>
                          <w:sz w:val="20"/>
                          <w:lang w:val="en-US"/>
                        </w:rPr>
                        <w:t xml:space="preserve"> Publishers and</w:t>
                      </w:r>
                      <w:r w:rsidRPr="00077671">
                        <w:rPr>
                          <w:rFonts w:ascii="Arial Narrow" w:hAnsi="Arial Narrow"/>
                          <w:b/>
                          <w:color w:val="C00000"/>
                          <w:sz w:val="20"/>
                          <w:lang w:val="en-US"/>
                        </w:rPr>
                        <w:t xml:space="preserve"> Operators of P</w:t>
                      </w:r>
                      <w:r>
                        <w:rPr>
                          <w:rFonts w:ascii="Arial Narrow" w:hAnsi="Arial Narrow"/>
                          <w:b/>
                          <w:color w:val="C00000"/>
                          <w:sz w:val="20"/>
                          <w:lang w:val="en-US"/>
                        </w:rPr>
                        <w:t xml:space="preserve">ublic </w:t>
                      </w:r>
                      <w:r w:rsidRPr="00077671">
                        <w:rPr>
                          <w:rFonts w:ascii="Arial Narrow" w:hAnsi="Arial Narrow"/>
                          <w:b/>
                          <w:color w:val="C00000"/>
                          <w:sz w:val="20"/>
                          <w:lang w:val="en-US"/>
                        </w:rPr>
                        <w:t>E</w:t>
                      </w:r>
                      <w:r>
                        <w:rPr>
                          <w:rFonts w:ascii="Arial Narrow" w:hAnsi="Arial Narrow"/>
                          <w:b/>
                          <w:color w:val="C00000"/>
                          <w:sz w:val="20"/>
                          <w:lang w:val="en-US"/>
                        </w:rPr>
                        <w:t xml:space="preserve">lectronic </w:t>
                      </w:r>
                      <w:r w:rsidRPr="00077671">
                        <w:rPr>
                          <w:rFonts w:ascii="Arial Narrow" w:hAnsi="Arial Narrow"/>
                          <w:b/>
                          <w:color w:val="C00000"/>
                          <w:sz w:val="20"/>
                          <w:lang w:val="en-US"/>
                        </w:rPr>
                        <w:t>C</w:t>
                      </w:r>
                      <w:r>
                        <w:rPr>
                          <w:rFonts w:ascii="Arial Narrow" w:hAnsi="Arial Narrow"/>
                          <w:b/>
                          <w:color w:val="C00000"/>
                          <w:sz w:val="20"/>
                          <w:lang w:val="en-US"/>
                        </w:rPr>
                        <w:t xml:space="preserve">ommunication </w:t>
                      </w:r>
                      <w:r w:rsidRPr="00077671">
                        <w:rPr>
                          <w:rFonts w:ascii="Arial Narrow" w:hAnsi="Arial Narrow"/>
                          <w:b/>
                          <w:color w:val="C00000"/>
                          <w:sz w:val="20"/>
                          <w:lang w:val="en-US"/>
                        </w:rPr>
                        <w:t>N</w:t>
                      </w:r>
                      <w:r>
                        <w:rPr>
                          <w:rFonts w:ascii="Arial Narrow" w:hAnsi="Arial Narrow"/>
                          <w:b/>
                          <w:color w:val="C00000"/>
                          <w:sz w:val="20"/>
                          <w:lang w:val="en-US"/>
                        </w:rPr>
                        <w:t>etwork</w:t>
                      </w:r>
                      <w:r w:rsidRPr="00077671">
                        <w:rPr>
                          <w:rFonts w:ascii="Arial Narrow" w:hAnsi="Arial Narrow"/>
                          <w:b/>
                          <w:color w:val="C00000"/>
                          <w:sz w:val="20"/>
                          <w:lang w:val="en-US"/>
                        </w:rPr>
                        <w:t xml:space="preserve">s </w:t>
                      </w:r>
                    </w:p>
                    <w:p w14:paraId="18642C31" w14:textId="77777777"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Broadcasters</w:t>
                      </w:r>
                    </w:p>
                    <w:p w14:paraId="74785886" w14:textId="7746863B"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lang w:val="en-US"/>
                        </w:rPr>
                        <w:t>T</w:t>
                      </w:r>
                      <w:r w:rsidRPr="0005745D">
                        <w:rPr>
                          <w:rFonts w:ascii="Arial Narrow" w:hAnsi="Arial Narrow"/>
                          <w:sz w:val="20"/>
                          <w:bdr w:val="none" w:sz="0" w:space="0" w:color="auto" w:frame="1"/>
                        </w:rPr>
                        <w:t xml:space="preserve">hree regular administrative </w:t>
                      </w:r>
                      <w:r w:rsidRPr="0005745D">
                        <w:rPr>
                          <w:rFonts w:ascii="Arial Narrow" w:hAnsi="Arial Narrow"/>
                          <w:sz w:val="20"/>
                          <w:bdr w:val="none" w:sz="0" w:space="0" w:color="auto" w:frame="1"/>
                          <w:lang w:val="en-US"/>
                        </w:rPr>
                        <w:t>supervisions</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rPr>
                        <w:t>were carried o</w:t>
                      </w:r>
                      <w:proofErr w:type="spellStart"/>
                      <w:r w:rsidRPr="0005745D">
                        <w:rPr>
                          <w:rFonts w:ascii="Arial Narrow" w:hAnsi="Arial Narrow"/>
                          <w:sz w:val="20"/>
                          <w:bdr w:val="none" w:sz="0" w:space="0" w:color="auto" w:frame="1"/>
                          <w:lang w:val="en-US"/>
                        </w:rPr>
                        <w:t>ver</w:t>
                      </w:r>
                      <w:proofErr w:type="spellEnd"/>
                      <w:r w:rsidRPr="0005745D">
                        <w:rPr>
                          <w:rFonts w:ascii="Arial Narrow" w:hAnsi="Arial Narrow"/>
                          <w:sz w:val="20"/>
                          <w:bdr w:val="none" w:sz="0" w:space="0" w:color="auto" w:frame="1"/>
                        </w:rPr>
                        <w:t xml:space="preserve"> all 109 broadcasters that </w:t>
                      </w:r>
                      <w:r w:rsidRPr="0005745D">
                        <w:rPr>
                          <w:rFonts w:ascii="Arial Narrow" w:hAnsi="Arial Narrow"/>
                          <w:sz w:val="20"/>
                          <w:bdr w:val="none" w:sz="0" w:space="0" w:color="auto" w:frame="1"/>
                          <w:lang w:val="en-US"/>
                        </w:rPr>
                        <w:t>air</w:t>
                      </w:r>
                      <w:r w:rsidRPr="0005745D">
                        <w:rPr>
                          <w:rFonts w:ascii="Arial Narrow" w:hAnsi="Arial Narrow"/>
                          <w:sz w:val="20"/>
                          <w:bdr w:val="none" w:sz="0" w:space="0" w:color="auto" w:frame="1"/>
                        </w:rPr>
                        <w:t xml:space="preserve"> TV or radio programme, </w:t>
                      </w:r>
                      <w:r w:rsidRPr="0005745D">
                        <w:rPr>
                          <w:rFonts w:ascii="Arial Narrow" w:hAnsi="Arial Narrow"/>
                          <w:sz w:val="20"/>
                          <w:bdr w:val="none" w:sz="0" w:space="0" w:color="auto" w:frame="1"/>
                          <w:lang w:val="en-US"/>
                        </w:rPr>
                        <w:t>concerning</w:t>
                      </w:r>
                      <w:r w:rsidRPr="0005745D">
                        <w:rPr>
                          <w:rFonts w:ascii="Arial Narrow" w:hAnsi="Arial Narrow"/>
                          <w:sz w:val="20"/>
                          <w:bdr w:val="none" w:sz="0" w:space="0" w:color="auto" w:frame="1"/>
                        </w:rPr>
                        <w:t xml:space="preserve"> various legal </w:t>
                      </w:r>
                      <w:r w:rsidRPr="0005745D">
                        <w:rPr>
                          <w:rFonts w:ascii="Arial Narrow" w:hAnsi="Arial Narrow"/>
                          <w:sz w:val="20"/>
                          <w:bdr w:val="none" w:sz="0" w:space="0" w:color="auto" w:frame="1"/>
                          <w:lang w:val="en-US"/>
                        </w:rPr>
                        <w:t xml:space="preserve">requirements that they </w:t>
                      </w:r>
                      <w:r w:rsidRPr="0005745D">
                        <w:rPr>
                          <w:rFonts w:ascii="Arial Narrow" w:hAnsi="Arial Narrow"/>
                          <w:sz w:val="20"/>
                          <w:bdr w:val="none" w:sz="0" w:space="0" w:color="auto" w:frame="1"/>
                        </w:rPr>
                        <w:t xml:space="preserve">were obliged to implement by </w:t>
                      </w:r>
                      <w:r w:rsidRPr="0005745D">
                        <w:rPr>
                          <w:rFonts w:ascii="Arial Narrow" w:hAnsi="Arial Narrow"/>
                          <w:sz w:val="20"/>
                          <w:bdr w:val="none" w:sz="0" w:space="0" w:color="auto" w:frame="1"/>
                          <w:lang w:val="en-US"/>
                        </w:rPr>
                        <w:t xml:space="preserve">31 </w:t>
                      </w:r>
                      <w:r w:rsidRPr="0005745D">
                        <w:rPr>
                          <w:rFonts w:ascii="Arial Narrow" w:hAnsi="Arial Narrow"/>
                          <w:sz w:val="20"/>
                          <w:bdr w:val="none" w:sz="0" w:space="0" w:color="auto" w:frame="1"/>
                        </w:rPr>
                        <w:t>March 2022. The first supervision referred to the broadcasters</w:t>
                      </w:r>
                      <w:r w:rsidRPr="0005745D">
                        <w:rPr>
                          <w:rFonts w:ascii="Arial Narrow" w:hAnsi="Arial Narrow"/>
                          <w:sz w:val="20"/>
                          <w:bdr w:val="none" w:sz="0" w:space="0" w:color="auto" w:frame="1"/>
                          <w:lang w:val="en-US"/>
                        </w:rPr>
                        <w:t>’</w:t>
                      </w:r>
                      <w:r w:rsidRPr="0005745D">
                        <w:rPr>
                          <w:rFonts w:ascii="Arial Narrow" w:hAnsi="Arial Narrow"/>
                          <w:sz w:val="20"/>
                          <w:bdr w:val="none" w:sz="0" w:space="0" w:color="auto" w:frame="1"/>
                        </w:rPr>
                        <w:t xml:space="preserve"> obligation </w:t>
                      </w:r>
                      <w:r w:rsidRPr="0005745D">
                        <w:rPr>
                          <w:rFonts w:ascii="Arial Narrow" w:hAnsi="Arial Narrow"/>
                          <w:sz w:val="20"/>
                          <w:bdr w:val="none" w:sz="0" w:space="0" w:color="auto" w:frame="1"/>
                          <w:lang w:val="en-US"/>
                        </w:rPr>
                        <w:t>to</w:t>
                      </w:r>
                      <w:r w:rsidRPr="0005745D">
                        <w:rPr>
                          <w:rFonts w:ascii="Arial Narrow" w:hAnsi="Arial Narrow"/>
                          <w:sz w:val="20"/>
                          <w:bdr w:val="none" w:sz="0" w:space="0" w:color="auto" w:frame="1"/>
                        </w:rPr>
                        <w:t xml:space="preserve"> publish data on </w:t>
                      </w:r>
                      <w:r w:rsidRPr="0005745D">
                        <w:rPr>
                          <w:rFonts w:ascii="Arial Narrow" w:hAnsi="Arial Narrow"/>
                          <w:sz w:val="20"/>
                          <w:bdr w:val="none" w:sz="0" w:space="0" w:color="auto" w:frame="1"/>
                          <w:lang w:val="en-US"/>
                        </w:rPr>
                        <w:t xml:space="preserve">their </w:t>
                      </w:r>
                      <w:r w:rsidRPr="0005745D">
                        <w:rPr>
                          <w:rFonts w:ascii="Arial Narrow" w:hAnsi="Arial Narrow"/>
                          <w:sz w:val="20"/>
                          <w:bdr w:val="none" w:sz="0" w:space="0" w:color="auto" w:frame="1"/>
                        </w:rPr>
                        <w:t>ownership structure, editor</w:t>
                      </w:r>
                      <w:r w:rsidRPr="0005745D">
                        <w:rPr>
                          <w:rFonts w:ascii="Arial Narrow" w:hAnsi="Arial Narrow"/>
                          <w:sz w:val="20"/>
                          <w:bdr w:val="none" w:sz="0" w:space="0" w:color="auto" w:frame="1"/>
                          <w:lang w:val="en-US"/>
                        </w:rPr>
                        <w:t>ship</w:t>
                      </w:r>
                      <w:r w:rsidRPr="0005745D">
                        <w:rPr>
                          <w:rFonts w:ascii="Arial Narrow" w:hAnsi="Arial Narrow"/>
                          <w:sz w:val="20"/>
                          <w:bdr w:val="none" w:sz="0" w:space="0" w:color="auto" w:frame="1"/>
                        </w:rPr>
                        <w:t xml:space="preserve"> and funding sources in the previous year</w:t>
                      </w:r>
                      <w:r w:rsidRPr="0005745D">
                        <w:rPr>
                          <w:rFonts w:ascii="Arial Narrow" w:hAnsi="Arial Narrow"/>
                          <w:sz w:val="20"/>
                          <w:bdr w:val="none" w:sz="0" w:space="0" w:color="auto" w:frame="1"/>
                          <w:lang w:val="en-US"/>
                        </w:rPr>
                        <w:t xml:space="preserve"> as part of their </w:t>
                      </w:r>
                      <w:r w:rsidRPr="0005745D">
                        <w:rPr>
                          <w:rFonts w:ascii="Arial Narrow" w:hAnsi="Arial Narrow"/>
                          <w:sz w:val="20"/>
                          <w:bdr w:val="none" w:sz="0" w:space="0" w:color="auto" w:frame="1"/>
                        </w:rPr>
                        <w:t>their own programme</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and to submit </w:t>
                      </w:r>
                      <w:r w:rsidRPr="0005745D">
                        <w:rPr>
                          <w:rFonts w:ascii="Arial Narrow" w:hAnsi="Arial Narrow"/>
                          <w:sz w:val="20"/>
                          <w:bdr w:val="none" w:sz="0" w:space="0" w:color="auto" w:frame="1"/>
                          <w:lang w:val="en-US"/>
                        </w:rPr>
                        <w:t>footages</w:t>
                      </w:r>
                      <w:r w:rsidRPr="0005745D">
                        <w:rPr>
                          <w:rFonts w:ascii="Arial Narrow" w:hAnsi="Arial Narrow"/>
                          <w:sz w:val="20"/>
                          <w:bdr w:val="none" w:sz="0" w:space="0" w:color="auto" w:frame="1"/>
                        </w:rPr>
                        <w:t xml:space="preserve"> of the</w:t>
                      </w:r>
                      <w:r w:rsidRPr="0005745D">
                        <w:rPr>
                          <w:rFonts w:ascii="Arial Narrow" w:hAnsi="Arial Narrow"/>
                          <w:sz w:val="20"/>
                          <w:bdr w:val="none" w:sz="0" w:space="0" w:color="auto" w:frame="1"/>
                          <w:lang w:val="en-US"/>
                        </w:rPr>
                        <w:t>se</w:t>
                      </w:r>
                      <w:r w:rsidRPr="0005745D">
                        <w:rPr>
                          <w:rFonts w:ascii="Arial Narrow" w:hAnsi="Arial Narrow"/>
                          <w:sz w:val="20"/>
                          <w:bdr w:val="none" w:sz="0" w:space="0" w:color="auto" w:frame="1"/>
                        </w:rPr>
                        <w:t xml:space="preserve"> announcement</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to the Agency within 15 days from the day of </w:t>
                      </w:r>
                      <w:r w:rsidRPr="0005745D">
                        <w:rPr>
                          <w:rFonts w:ascii="Arial Narrow" w:hAnsi="Arial Narrow"/>
                          <w:sz w:val="20"/>
                          <w:bdr w:val="none" w:sz="0" w:space="0" w:color="auto" w:frame="1"/>
                          <w:lang w:val="en-US"/>
                        </w:rPr>
                        <w:t>the announcement</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 xml:space="preserve">This supervision detected no </w:t>
                      </w:r>
                      <w:r w:rsidRPr="0005745D">
                        <w:rPr>
                          <w:rFonts w:ascii="Arial Narrow" w:hAnsi="Arial Narrow"/>
                          <w:sz w:val="20"/>
                          <w:bdr w:val="none" w:sz="0" w:space="0" w:color="auto" w:frame="1"/>
                        </w:rPr>
                        <w:t>violation</w:t>
                      </w:r>
                      <w:r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by any of the media outlets</w:t>
                      </w:r>
                    </w:p>
                    <w:p w14:paraId="47E90025" w14:textId="77777777" w:rsidR="00374CF9" w:rsidRPr="0005745D" w:rsidRDefault="00374CF9" w:rsidP="0005745D">
                      <w:pPr>
                        <w:pStyle w:val="NoSpacing"/>
                        <w:jc w:val="both"/>
                        <w:rPr>
                          <w:rFonts w:ascii="Arial Narrow" w:hAnsi="Arial Narrow"/>
                          <w:sz w:val="20"/>
                          <w:bdr w:val="none" w:sz="0" w:space="0" w:color="auto" w:frame="1"/>
                        </w:rPr>
                      </w:pPr>
                    </w:p>
                    <w:p w14:paraId="50B761D5" w14:textId="1795410E"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The second supervision </w:t>
                      </w:r>
                      <w:r w:rsidRPr="0005745D">
                        <w:rPr>
                          <w:rFonts w:ascii="Arial Narrow" w:hAnsi="Arial Narrow"/>
                          <w:sz w:val="20"/>
                          <w:bdr w:val="none" w:sz="0" w:space="0" w:color="auto" w:frame="1"/>
                          <w:lang w:val="en-US"/>
                        </w:rPr>
                        <w:t>was concerning</w:t>
                      </w:r>
                      <w:r w:rsidRPr="0005745D">
                        <w:rPr>
                          <w:rFonts w:ascii="Arial Narrow" w:hAnsi="Arial Narrow"/>
                          <w:sz w:val="20"/>
                          <w:bdr w:val="none" w:sz="0" w:space="0" w:color="auto" w:frame="1"/>
                        </w:rPr>
                        <w:t xml:space="preserve"> the obligation to submit data on the ownership structure, responsible editor/s, the </w:t>
                      </w:r>
                      <w:r w:rsidRPr="0005745D">
                        <w:rPr>
                          <w:rFonts w:ascii="Arial Narrow" w:hAnsi="Arial Narrow"/>
                          <w:sz w:val="20"/>
                          <w:bdr w:val="none" w:sz="0" w:space="0" w:color="auto" w:frame="1"/>
                          <w:lang w:val="en-US"/>
                        </w:rPr>
                        <w:t xml:space="preserve">financing </w:t>
                      </w:r>
                      <w:r w:rsidRPr="0005745D">
                        <w:rPr>
                          <w:rFonts w:ascii="Arial Narrow" w:hAnsi="Arial Narrow"/>
                          <w:sz w:val="20"/>
                          <w:bdr w:val="none" w:sz="0" w:space="0" w:color="auto" w:frame="1"/>
                        </w:rPr>
                        <w:t xml:space="preserve">sources in the previous year, the total </w:t>
                      </w:r>
                      <w:r w:rsidRPr="0005745D">
                        <w:rPr>
                          <w:rFonts w:ascii="Arial Narrow" w:hAnsi="Arial Narrow"/>
                          <w:sz w:val="20"/>
                          <w:bdr w:val="none" w:sz="0" w:space="0" w:color="auto" w:frame="1"/>
                          <w:lang w:val="en-US"/>
                        </w:rPr>
                        <w:t>revenues</w:t>
                      </w:r>
                      <w:r w:rsidRPr="0005745D">
                        <w:rPr>
                          <w:rFonts w:ascii="Arial Narrow" w:hAnsi="Arial Narrow"/>
                          <w:sz w:val="20"/>
                          <w:bdr w:val="none" w:sz="0" w:space="0" w:color="auto" w:frame="1"/>
                        </w:rPr>
                        <w:t xml:space="preserve"> and expenses </w:t>
                      </w:r>
                      <w:r w:rsidRPr="0005745D">
                        <w:rPr>
                          <w:rFonts w:ascii="Arial Narrow" w:hAnsi="Arial Narrow"/>
                          <w:sz w:val="20"/>
                          <w:bdr w:val="none" w:sz="0" w:space="0" w:color="auto" w:frame="1"/>
                          <w:lang w:val="en-US"/>
                        </w:rPr>
                        <w:t xml:space="preserve">resulting </w:t>
                      </w:r>
                      <w:r w:rsidRPr="0005745D">
                        <w:rPr>
                          <w:rFonts w:ascii="Arial Narrow" w:hAnsi="Arial Narrow"/>
                          <w:sz w:val="20"/>
                          <w:bdr w:val="none" w:sz="0" w:space="0" w:color="auto" w:frame="1"/>
                        </w:rPr>
                        <w:t>from the provision of the</w:t>
                      </w:r>
                      <w:proofErr w:type="spellStart"/>
                      <w:r w:rsidRPr="0005745D">
                        <w:rPr>
                          <w:rFonts w:ascii="Arial Narrow" w:hAnsi="Arial Narrow"/>
                          <w:sz w:val="20"/>
                          <w:bdr w:val="none" w:sz="0" w:space="0" w:color="auto" w:frame="1"/>
                          <w:lang w:val="en-US"/>
                        </w:rPr>
                        <w:t>ir</w:t>
                      </w:r>
                      <w:proofErr w:type="spellEnd"/>
                      <w:r w:rsidRPr="0005745D">
                        <w:rPr>
                          <w:rFonts w:ascii="Arial Narrow" w:hAnsi="Arial Narrow"/>
                          <w:sz w:val="20"/>
                          <w:bdr w:val="none" w:sz="0" w:space="0" w:color="auto" w:frame="1"/>
                          <w:lang w:val="en-US"/>
                        </w:rPr>
                        <w:t xml:space="preserve"> business </w:t>
                      </w:r>
                      <w:r w:rsidRPr="0005745D">
                        <w:rPr>
                          <w:rFonts w:ascii="Arial Narrow" w:hAnsi="Arial Narrow"/>
                          <w:sz w:val="20"/>
                          <w:bdr w:val="none" w:sz="0" w:space="0" w:color="auto" w:frame="1"/>
                        </w:rPr>
                        <w:t>activity and the average view</w:t>
                      </w:r>
                      <w:proofErr w:type="spellStart"/>
                      <w:r w:rsidRPr="0005745D">
                        <w:rPr>
                          <w:rFonts w:ascii="Arial Narrow" w:hAnsi="Arial Narrow"/>
                          <w:sz w:val="20"/>
                          <w:bdr w:val="none" w:sz="0" w:space="0" w:color="auto" w:frame="1"/>
                          <w:lang w:val="en-US"/>
                        </w:rPr>
                        <w:t>ership</w:t>
                      </w:r>
                      <w:proofErr w:type="spellEnd"/>
                      <w:r w:rsidRPr="0005745D">
                        <w:rPr>
                          <w:rFonts w:ascii="Arial Narrow" w:hAnsi="Arial Narrow"/>
                          <w:sz w:val="20"/>
                          <w:bdr w:val="none" w:sz="0" w:space="0" w:color="auto" w:frame="1"/>
                        </w:rPr>
                        <w:t xml:space="preserve"> or listen</w:t>
                      </w:r>
                      <w:proofErr w:type="spellStart"/>
                      <w:r w:rsidRPr="0005745D">
                        <w:rPr>
                          <w:rFonts w:ascii="Arial Narrow" w:hAnsi="Arial Narrow"/>
                          <w:sz w:val="20"/>
                          <w:bdr w:val="none" w:sz="0" w:space="0" w:color="auto" w:frame="1"/>
                          <w:lang w:val="en-US"/>
                        </w:rPr>
                        <w:t>ership</w:t>
                      </w:r>
                      <w:proofErr w:type="spellEnd"/>
                      <w:r w:rsidRPr="0005745D">
                        <w:rPr>
                          <w:rFonts w:ascii="Arial Narrow" w:hAnsi="Arial Narrow"/>
                          <w:sz w:val="20"/>
                          <w:bdr w:val="none" w:sz="0" w:space="0" w:color="auto" w:frame="1"/>
                        </w:rPr>
                        <w:t xml:space="preserve"> in the previous year</w:t>
                      </w:r>
                      <w:r w:rsidRPr="0005745D">
                        <w:rPr>
                          <w:rFonts w:ascii="Arial Narrow" w:hAnsi="Arial Narrow"/>
                          <w:sz w:val="20"/>
                          <w:bdr w:val="none" w:sz="0" w:space="0" w:color="auto" w:frame="1"/>
                          <w:lang w:val="en-US"/>
                        </w:rPr>
                        <w:t xml:space="preserve">, </w:t>
                      </w:r>
                      <w:r w:rsidRPr="0005745D">
                        <w:rPr>
                          <w:rFonts w:ascii="Arial Narrow" w:hAnsi="Arial Narrow"/>
                          <w:sz w:val="20"/>
                          <w:bdr w:val="none" w:sz="0" w:space="0" w:color="auto" w:frame="1"/>
                        </w:rPr>
                        <w:t xml:space="preserve">on a </w:t>
                      </w:r>
                      <w:r w:rsidRPr="0005745D">
                        <w:rPr>
                          <w:rFonts w:ascii="Arial Narrow" w:hAnsi="Arial Narrow"/>
                          <w:sz w:val="20"/>
                          <w:bdr w:val="none" w:sz="0" w:space="0" w:color="auto" w:frame="1"/>
                          <w:lang w:val="en-US"/>
                        </w:rPr>
                        <w:t xml:space="preserve">duly filled </w:t>
                      </w:r>
                      <w:r w:rsidRPr="0005745D">
                        <w:rPr>
                          <w:rFonts w:ascii="Arial Narrow" w:hAnsi="Arial Narrow"/>
                          <w:sz w:val="20"/>
                          <w:bdr w:val="none" w:sz="0" w:space="0" w:color="auto" w:frame="1"/>
                        </w:rPr>
                        <w:t xml:space="preserve">special form </w:t>
                      </w:r>
                      <w:r w:rsidRPr="0005745D">
                        <w:rPr>
                          <w:rFonts w:ascii="Arial Narrow" w:hAnsi="Arial Narrow"/>
                          <w:sz w:val="20"/>
                          <w:bdr w:val="none" w:sz="0" w:space="0" w:color="auto" w:frame="1"/>
                          <w:lang w:val="en-US"/>
                        </w:rPr>
                        <w:t xml:space="preserve">designed </w:t>
                      </w:r>
                      <w:r w:rsidRPr="0005745D">
                        <w:rPr>
                          <w:rFonts w:ascii="Arial Narrow" w:hAnsi="Arial Narrow"/>
                          <w:sz w:val="20"/>
                          <w:bdr w:val="none" w:sz="0" w:space="0" w:color="auto" w:frame="1"/>
                        </w:rPr>
                        <w:t xml:space="preserve">by the Agency. The supervision showed that only Radio Kapitol FM from Skopje </w:t>
                      </w:r>
                      <w:r w:rsidRPr="0005745D">
                        <w:rPr>
                          <w:rFonts w:ascii="Arial Narrow" w:hAnsi="Arial Narrow"/>
                          <w:sz w:val="20"/>
                          <w:bdr w:val="none" w:sz="0" w:space="0" w:color="auto" w:frame="1"/>
                          <w:lang w:val="en-US"/>
                        </w:rPr>
                        <w:t>had not</w:t>
                      </w:r>
                      <w:r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 xml:space="preserve">met </w:t>
                      </w:r>
                      <w:r w:rsidRPr="0005745D">
                        <w:rPr>
                          <w:rFonts w:ascii="Arial Narrow" w:hAnsi="Arial Narrow"/>
                          <w:sz w:val="20"/>
                          <w:bdr w:val="none" w:sz="0" w:space="0" w:color="auto" w:frame="1"/>
                        </w:rPr>
                        <w:t>this obligation in full.</w:t>
                      </w:r>
                    </w:p>
                    <w:p w14:paraId="263112C7" w14:textId="77777777" w:rsidR="00374CF9" w:rsidRPr="0005745D" w:rsidRDefault="00374CF9" w:rsidP="0005745D">
                      <w:pPr>
                        <w:pStyle w:val="NoSpacing"/>
                        <w:jc w:val="both"/>
                        <w:rPr>
                          <w:rFonts w:ascii="Arial Narrow" w:hAnsi="Arial Narrow"/>
                          <w:sz w:val="20"/>
                          <w:bdr w:val="none" w:sz="0" w:space="0" w:color="auto" w:frame="1"/>
                        </w:rPr>
                      </w:pPr>
                    </w:p>
                    <w:p w14:paraId="43AA336F" w14:textId="5B7BDD6C" w:rsidR="00374CF9" w:rsidRPr="0005745D" w:rsidRDefault="00374CF9"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The third supervision was </w:t>
                      </w:r>
                      <w:r w:rsidR="0005745D" w:rsidRPr="0005745D">
                        <w:rPr>
                          <w:rFonts w:ascii="Arial Narrow" w:hAnsi="Arial Narrow"/>
                          <w:sz w:val="20"/>
                          <w:bdr w:val="none" w:sz="0" w:space="0" w:color="auto" w:frame="1"/>
                          <w:lang w:val="en-US"/>
                        </w:rPr>
                        <w:t xml:space="preserve">about </w:t>
                      </w:r>
                      <w:r w:rsidRPr="0005745D">
                        <w:rPr>
                          <w:rFonts w:ascii="Arial Narrow" w:hAnsi="Arial Narrow"/>
                          <w:sz w:val="20"/>
                          <w:bdr w:val="none" w:sz="0" w:space="0" w:color="auto" w:frame="1"/>
                        </w:rPr>
                        <w:t>the obli</w:t>
                      </w:r>
                      <w:r w:rsidR="0005745D" w:rsidRPr="0005745D">
                        <w:rPr>
                          <w:rFonts w:ascii="Arial Narrow" w:hAnsi="Arial Narrow"/>
                          <w:sz w:val="20"/>
                          <w:bdr w:val="none" w:sz="0" w:space="0" w:color="auto" w:frame="1"/>
                        </w:rPr>
                        <w:t xml:space="preserve">gation to submit to the Agency </w:t>
                      </w:r>
                      <w:r w:rsidRPr="0005745D">
                        <w:rPr>
                          <w:rFonts w:ascii="Arial Narrow" w:hAnsi="Arial Narrow"/>
                          <w:sz w:val="20"/>
                          <w:bdr w:val="none" w:sz="0" w:space="0" w:color="auto" w:frame="1"/>
                        </w:rPr>
                        <w:t>report</w:t>
                      </w:r>
                      <w:r w:rsidR="0005745D" w:rsidRPr="0005745D">
                        <w:rPr>
                          <w:rFonts w:ascii="Arial Narrow" w:hAnsi="Arial Narrow"/>
                          <w:sz w:val="20"/>
                          <w:bdr w:val="none" w:sz="0" w:space="0" w:color="auto" w:frame="1"/>
                          <w:lang w:val="en-US"/>
                        </w:rPr>
                        <w:t>s</w:t>
                      </w:r>
                      <w:r w:rsidRPr="0005745D">
                        <w:rPr>
                          <w:rFonts w:ascii="Arial Narrow" w:hAnsi="Arial Narrow"/>
                          <w:sz w:val="20"/>
                          <w:bdr w:val="none" w:sz="0" w:space="0" w:color="auto" w:frame="1"/>
                        </w:rPr>
                        <w:t xml:space="preserve"> on the implementation of the </w:t>
                      </w:r>
                      <w:r w:rsidR="0005745D" w:rsidRPr="0005745D">
                        <w:rPr>
                          <w:rFonts w:ascii="Arial Narrow" w:hAnsi="Arial Narrow"/>
                          <w:sz w:val="20"/>
                          <w:bdr w:val="none" w:sz="0" w:space="0" w:color="auto" w:frame="1"/>
                          <w:lang w:val="en-US"/>
                        </w:rPr>
                        <w:t xml:space="preserve">requirements specified </w:t>
                      </w:r>
                      <w:r w:rsidRPr="0005745D">
                        <w:rPr>
                          <w:rFonts w:ascii="Arial Narrow" w:hAnsi="Arial Narrow"/>
                          <w:sz w:val="20"/>
                          <w:bdr w:val="none" w:sz="0" w:space="0" w:color="auto" w:frame="1"/>
                        </w:rPr>
                        <w:t>in the radio or TV broadcasting</w:t>
                      </w:r>
                      <w:r w:rsidR="0005745D" w:rsidRPr="0005745D">
                        <w:rPr>
                          <w:rFonts w:ascii="Arial Narrow" w:hAnsi="Arial Narrow"/>
                          <w:sz w:val="20"/>
                          <w:bdr w:val="none" w:sz="0" w:space="0" w:color="auto" w:frame="1"/>
                          <w:lang w:val="en-US"/>
                        </w:rPr>
                        <w:t xml:space="preserve"> licenses</w:t>
                      </w:r>
                      <w:r w:rsidRPr="0005745D">
                        <w:rPr>
                          <w:rFonts w:ascii="Arial Narrow" w:hAnsi="Arial Narrow"/>
                          <w:sz w:val="20"/>
                          <w:bdr w:val="none" w:sz="0" w:space="0" w:color="auto" w:frame="1"/>
                        </w:rPr>
                        <w:t>, the implementation of the programme concept</w:t>
                      </w:r>
                      <w:r w:rsidR="0005745D" w:rsidRPr="0005745D">
                        <w:rPr>
                          <w:rFonts w:ascii="Arial Narrow" w:hAnsi="Arial Narrow"/>
                          <w:sz w:val="20"/>
                          <w:bdr w:val="none" w:sz="0" w:space="0" w:color="auto" w:frame="1"/>
                          <w:lang w:val="en-US"/>
                        </w:rPr>
                        <w:t>s in particular</w:t>
                      </w:r>
                      <w:r w:rsidRPr="0005745D">
                        <w:rPr>
                          <w:rFonts w:ascii="Arial Narrow" w:hAnsi="Arial Narrow"/>
                          <w:sz w:val="20"/>
                          <w:bdr w:val="none" w:sz="0" w:space="0" w:color="auto" w:frame="1"/>
                        </w:rPr>
                        <w:t xml:space="preserve">. The supervision showed that </w:t>
                      </w:r>
                      <w:r w:rsidR="0005745D" w:rsidRPr="0005745D">
                        <w:rPr>
                          <w:rFonts w:ascii="Arial Narrow" w:hAnsi="Arial Narrow"/>
                          <w:sz w:val="20"/>
                          <w:bdr w:val="none" w:sz="0" w:space="0" w:color="auto" w:frame="1"/>
                        </w:rPr>
                        <w:t xml:space="preserve">only </w:t>
                      </w:r>
                      <w:r w:rsidR="0005745D" w:rsidRPr="0005745D">
                        <w:rPr>
                          <w:rFonts w:ascii="Arial Narrow" w:hAnsi="Arial Narrow"/>
                          <w:sz w:val="20"/>
                          <w:bdr w:val="none" w:sz="0" w:space="0" w:color="auto" w:frame="1"/>
                          <w:lang w:val="en-US"/>
                        </w:rPr>
                        <w:t xml:space="preserve">Iris </w:t>
                      </w:r>
                      <w:r w:rsidR="0005745D" w:rsidRPr="0005745D">
                        <w:rPr>
                          <w:rFonts w:ascii="Arial Narrow" w:hAnsi="Arial Narrow"/>
                          <w:sz w:val="20"/>
                          <w:bdr w:val="none" w:sz="0" w:space="0" w:color="auto" w:frame="1"/>
                        </w:rPr>
                        <w:t xml:space="preserve">TV from Shtip </w:t>
                      </w:r>
                      <w:r w:rsidR="0005745D" w:rsidRPr="0005745D">
                        <w:rPr>
                          <w:rFonts w:ascii="Arial Narrow" w:hAnsi="Arial Narrow"/>
                          <w:sz w:val="20"/>
                          <w:bdr w:val="none" w:sz="0" w:space="0" w:color="auto" w:frame="1"/>
                          <w:lang w:val="en-US"/>
                        </w:rPr>
                        <w:t xml:space="preserve">had failed to meet </w:t>
                      </w:r>
                      <w:r w:rsidRPr="0005745D">
                        <w:rPr>
                          <w:rFonts w:ascii="Arial Narrow" w:hAnsi="Arial Narrow"/>
                          <w:sz w:val="20"/>
                          <w:bdr w:val="none" w:sz="0" w:space="0" w:color="auto" w:frame="1"/>
                        </w:rPr>
                        <w:t>this legal obligation.</w:t>
                      </w:r>
                    </w:p>
                    <w:p w14:paraId="6C757EEB" w14:textId="77777777" w:rsidR="0005745D" w:rsidRPr="0005745D" w:rsidRDefault="0005745D" w:rsidP="0005745D">
                      <w:pPr>
                        <w:pStyle w:val="NoSpacing"/>
                        <w:jc w:val="both"/>
                        <w:rPr>
                          <w:rFonts w:ascii="Arial Narrow" w:hAnsi="Arial Narrow"/>
                          <w:sz w:val="20"/>
                          <w:bdr w:val="none" w:sz="0" w:space="0" w:color="auto" w:frame="1"/>
                        </w:rPr>
                      </w:pPr>
                    </w:p>
                    <w:p w14:paraId="73840CAD" w14:textId="21B14813" w:rsidR="00374CF9" w:rsidRPr="0005745D" w:rsidRDefault="0005745D" w:rsidP="0005745D">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lang w:val="en-US"/>
                        </w:rPr>
                        <w:t>As regards</w:t>
                      </w:r>
                      <w:r w:rsidR="00374CF9" w:rsidRPr="0005745D">
                        <w:rPr>
                          <w:rFonts w:ascii="Arial Narrow" w:hAnsi="Arial Narrow"/>
                          <w:sz w:val="20"/>
                          <w:bdr w:val="none" w:sz="0" w:space="0" w:color="auto" w:frame="1"/>
                        </w:rPr>
                        <w:t xml:space="preserve"> the obligations </w:t>
                      </w:r>
                      <w:r w:rsidRPr="0005745D">
                        <w:rPr>
                          <w:rFonts w:ascii="Arial Narrow" w:hAnsi="Arial Narrow"/>
                          <w:sz w:val="20"/>
                          <w:bdr w:val="none" w:sz="0" w:space="0" w:color="auto" w:frame="1"/>
                          <w:lang w:val="en-US"/>
                        </w:rPr>
                        <w:t xml:space="preserve">concerning </w:t>
                      </w:r>
                      <w:r w:rsidR="00374CF9" w:rsidRPr="0005745D">
                        <w:rPr>
                          <w:rFonts w:ascii="Arial Narrow" w:hAnsi="Arial Narrow"/>
                          <w:sz w:val="20"/>
                          <w:bdr w:val="none" w:sz="0" w:space="0" w:color="auto" w:frame="1"/>
                        </w:rPr>
                        <w:t xml:space="preserve">language </w:t>
                      </w:r>
                      <w:r w:rsidRPr="0005745D">
                        <w:rPr>
                          <w:rFonts w:ascii="Arial Narrow" w:hAnsi="Arial Narrow"/>
                          <w:sz w:val="20"/>
                          <w:bdr w:val="none" w:sz="0" w:space="0" w:color="auto" w:frame="1"/>
                          <w:lang w:val="en-US"/>
                        </w:rPr>
                        <w:t xml:space="preserve">use </w:t>
                      </w:r>
                      <w:r w:rsidR="00374CF9" w:rsidRPr="0005745D">
                        <w:rPr>
                          <w:rFonts w:ascii="Arial Narrow" w:hAnsi="Arial Narrow"/>
                          <w:sz w:val="20"/>
                          <w:bdr w:val="none" w:sz="0" w:space="0" w:color="auto" w:frame="1"/>
                        </w:rPr>
                        <w:t xml:space="preserve">in the programmes, broadcasting of at least 12 hours of television programme </w:t>
                      </w:r>
                      <w:r w:rsidRPr="0005745D">
                        <w:rPr>
                          <w:rFonts w:ascii="Arial Narrow" w:hAnsi="Arial Narrow"/>
                          <w:sz w:val="20"/>
                          <w:bdr w:val="none" w:sz="0" w:space="0" w:color="auto" w:frame="1"/>
                        </w:rPr>
                        <w:t xml:space="preserve">daily </w:t>
                      </w:r>
                      <w:r w:rsidR="00374CF9" w:rsidRPr="0005745D">
                        <w:rPr>
                          <w:rFonts w:ascii="Arial Narrow" w:hAnsi="Arial Narrow"/>
                          <w:sz w:val="20"/>
                          <w:bdr w:val="none" w:sz="0" w:space="0" w:color="auto" w:frame="1"/>
                        </w:rPr>
                        <w:t xml:space="preserve">and broadcasting of at least 30% </w:t>
                      </w:r>
                      <w:r w:rsidRPr="0005745D">
                        <w:rPr>
                          <w:rFonts w:ascii="Arial Narrow" w:hAnsi="Arial Narrow"/>
                          <w:sz w:val="20"/>
                          <w:bdr w:val="none" w:sz="0" w:space="0" w:color="auto" w:frame="1"/>
                          <w:lang w:val="en-US"/>
                        </w:rPr>
                        <w:t xml:space="preserve">of </w:t>
                      </w:r>
                      <w:proofErr w:type="spellStart"/>
                      <w:r w:rsidRPr="0005745D">
                        <w:rPr>
                          <w:rFonts w:ascii="Arial Narrow" w:hAnsi="Arial Narrow"/>
                          <w:sz w:val="20"/>
                          <w:bdr w:val="none" w:sz="0" w:space="0" w:color="auto" w:frame="1"/>
                          <w:lang w:val="en-US"/>
                        </w:rPr>
                        <w:t>programme</w:t>
                      </w:r>
                      <w:proofErr w:type="spellEnd"/>
                      <w:r w:rsidRPr="0005745D">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originally created as Macedonian audio or audiovisual works</w:t>
                      </w:r>
                      <w:r w:rsidRPr="0005745D">
                        <w:rPr>
                          <w:rFonts w:ascii="Arial Narrow" w:hAnsi="Arial Narrow"/>
                          <w:sz w:val="20"/>
                          <w:bdr w:val="none" w:sz="0" w:space="0" w:color="auto" w:frame="1"/>
                        </w:rPr>
                        <w:t xml:space="preserve"> daily</w:t>
                      </w:r>
                      <w:r w:rsidR="00374CF9" w:rsidRPr="0005745D">
                        <w:rPr>
                          <w:rFonts w:ascii="Arial Narrow" w:hAnsi="Arial Narrow"/>
                          <w:sz w:val="20"/>
                          <w:bdr w:val="none" w:sz="0" w:space="0" w:color="auto" w:frame="1"/>
                        </w:rPr>
                        <w:t xml:space="preserve">, the rules for broadcasting audiovisual commercial communications, protection of </w:t>
                      </w:r>
                      <w:r w:rsidRPr="0005745D">
                        <w:rPr>
                          <w:rFonts w:ascii="Arial Narrow" w:hAnsi="Arial Narrow"/>
                          <w:sz w:val="20"/>
                          <w:bdr w:val="none" w:sz="0" w:space="0" w:color="auto" w:frame="1"/>
                          <w:lang w:val="en-US"/>
                        </w:rPr>
                        <w:t>juvenile</w:t>
                      </w:r>
                      <w:r w:rsidR="00374CF9" w:rsidRPr="0005745D">
                        <w:rPr>
                          <w:rFonts w:ascii="Arial Narrow" w:hAnsi="Arial Narrow"/>
                          <w:sz w:val="20"/>
                          <w:bdr w:val="none" w:sz="0" w:space="0" w:color="auto" w:frame="1"/>
                        </w:rPr>
                        <w:t xml:space="preserve"> audience, use of </w:t>
                      </w:r>
                      <w:r w:rsidRPr="0005745D">
                        <w:rPr>
                          <w:rFonts w:ascii="Arial Narrow" w:hAnsi="Arial Narrow"/>
                          <w:sz w:val="20"/>
                          <w:bdr w:val="none" w:sz="0" w:space="0" w:color="auto" w:frame="1"/>
                        </w:rPr>
                        <w:t xml:space="preserve">value-added </w:t>
                      </w:r>
                      <w:r w:rsidR="00374CF9" w:rsidRPr="0005745D">
                        <w:rPr>
                          <w:rFonts w:ascii="Arial Narrow" w:hAnsi="Arial Narrow"/>
                          <w:sz w:val="20"/>
                          <w:bdr w:val="none" w:sz="0" w:space="0" w:color="auto" w:frame="1"/>
                        </w:rPr>
                        <w:t xml:space="preserve">telephone services and telephone voting, broadcasting </w:t>
                      </w:r>
                      <w:r w:rsidRPr="0005745D">
                        <w:rPr>
                          <w:rFonts w:ascii="Arial Narrow" w:hAnsi="Arial Narrow"/>
                          <w:sz w:val="20"/>
                          <w:bdr w:val="none" w:sz="0" w:space="0" w:color="auto" w:frame="1"/>
                          <w:lang w:val="en-US"/>
                        </w:rPr>
                        <w:t xml:space="preserve">of </w:t>
                      </w:r>
                      <w:r w:rsidR="00374CF9" w:rsidRPr="0005745D">
                        <w:rPr>
                          <w:rFonts w:ascii="Arial Narrow" w:hAnsi="Arial Narrow"/>
                          <w:sz w:val="20"/>
                          <w:bdr w:val="none" w:sz="0" w:space="0" w:color="auto" w:frame="1"/>
                        </w:rPr>
                        <w:t>games of chance and providing quizzes or other forms of prize</w:t>
                      </w:r>
                      <w:r w:rsidRPr="0005745D">
                        <w:rPr>
                          <w:rFonts w:ascii="Arial Narrow" w:hAnsi="Arial Narrow"/>
                          <w:sz w:val="20"/>
                          <w:bdr w:val="none" w:sz="0" w:space="0" w:color="auto" w:frame="1"/>
                          <w:lang w:val="en-US"/>
                        </w:rPr>
                        <w:t xml:space="preserve">-winning </w:t>
                      </w:r>
                      <w:r w:rsidR="00374CF9" w:rsidRPr="0005745D">
                        <w:rPr>
                          <w:rFonts w:ascii="Arial Narrow" w:hAnsi="Arial Narrow"/>
                          <w:sz w:val="20"/>
                          <w:bdr w:val="none" w:sz="0" w:space="0" w:color="auto" w:frame="1"/>
                        </w:rPr>
                        <w:t xml:space="preserve">participation, regular programme supervision </w:t>
                      </w:r>
                      <w:proofErr w:type="spellStart"/>
                      <w:r w:rsidRPr="0005745D">
                        <w:rPr>
                          <w:rFonts w:ascii="Arial Narrow" w:hAnsi="Arial Narrow"/>
                          <w:sz w:val="20"/>
                          <w:bdr w:val="none" w:sz="0" w:space="0" w:color="auto" w:frame="1"/>
                          <w:lang w:val="en-US"/>
                        </w:rPr>
                        <w:t>wa</w:t>
                      </w:r>
                      <w:proofErr w:type="spellEnd"/>
                      <w:r w:rsidRPr="0005745D">
                        <w:rPr>
                          <w:rFonts w:ascii="Arial Narrow" w:hAnsi="Arial Narrow"/>
                          <w:sz w:val="20"/>
                          <w:bdr w:val="none" w:sz="0" w:space="0" w:color="auto" w:frame="1"/>
                        </w:rPr>
                        <w:t>s carried out over</w:t>
                      </w:r>
                      <w:r w:rsidR="00374CF9" w:rsidRPr="0005745D">
                        <w:rPr>
                          <w:rFonts w:ascii="Arial Narrow" w:hAnsi="Arial Narrow"/>
                          <w:sz w:val="20"/>
                          <w:bdr w:val="none" w:sz="0" w:space="0" w:color="auto" w:frame="1"/>
                        </w:rPr>
                        <w:t xml:space="preserve"> Alfa</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Alsat – M</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Kanal 5</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xml:space="preserve">, Telma </w:t>
                      </w:r>
                      <w:r w:rsidRPr="0005745D">
                        <w:rPr>
                          <w:rFonts w:ascii="Arial Narrow" w:hAnsi="Arial Narrow"/>
                          <w:sz w:val="20"/>
                          <w:bdr w:val="none" w:sz="0" w:space="0" w:color="auto" w:frame="1"/>
                        </w:rPr>
                        <w:t xml:space="preserve">TV </w:t>
                      </w:r>
                      <w:r w:rsidR="00374CF9" w:rsidRPr="0005745D">
                        <w:rPr>
                          <w:rFonts w:ascii="Arial Narrow" w:hAnsi="Arial Narrow"/>
                          <w:sz w:val="20"/>
                          <w:bdr w:val="none" w:sz="0" w:space="0" w:color="auto" w:frame="1"/>
                        </w:rPr>
                        <w:t>and Sitel</w:t>
                      </w:r>
                      <w:r w:rsidRPr="0005745D">
                        <w:rPr>
                          <w:rFonts w:ascii="Arial Narrow" w:hAnsi="Arial Narrow"/>
                          <w:sz w:val="20"/>
                          <w:bdr w:val="none" w:sz="0" w:space="0" w:color="auto" w:frame="1"/>
                        </w:rPr>
                        <w:t xml:space="preserve"> TV</w:t>
                      </w:r>
                      <w:r w:rsidR="00374CF9"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 supervision established that</w:t>
                      </w:r>
                      <w:r w:rsidRPr="0005745D">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on </w:t>
                      </w:r>
                      <w:r w:rsidRPr="0005745D">
                        <w:rPr>
                          <w:rFonts w:ascii="Arial Narrow" w:hAnsi="Arial Narrow"/>
                          <w:sz w:val="20"/>
                          <w:bdr w:val="none" w:sz="0" w:space="0" w:color="auto" w:frame="1"/>
                          <w:lang w:val="en-US"/>
                        </w:rPr>
                        <w:t xml:space="preserve">22 </w:t>
                      </w:r>
                      <w:r w:rsidR="00374CF9" w:rsidRPr="0005745D">
                        <w:rPr>
                          <w:rFonts w:ascii="Arial Narrow" w:hAnsi="Arial Narrow"/>
                          <w:sz w:val="20"/>
                          <w:bdr w:val="none" w:sz="0" w:space="0" w:color="auto" w:frame="1"/>
                        </w:rPr>
                        <w:t xml:space="preserve">March 2022, </w:t>
                      </w:r>
                      <w:proofErr w:type="spellStart"/>
                      <w:r w:rsidRPr="0005745D">
                        <w:rPr>
                          <w:rFonts w:ascii="Arial Narrow" w:hAnsi="Arial Narrow"/>
                          <w:sz w:val="20"/>
                          <w:bdr w:val="none" w:sz="0" w:space="0" w:color="auto" w:frame="1"/>
                          <w:lang w:val="en-US"/>
                        </w:rPr>
                        <w:t>Sitel</w:t>
                      </w:r>
                      <w:proofErr w:type="spellEnd"/>
                      <w:r w:rsidRPr="0005745D">
                        <w:rPr>
                          <w:rFonts w:ascii="Arial Narrow" w:hAnsi="Arial Narrow"/>
                          <w:sz w:val="20"/>
                          <w:bdr w:val="none" w:sz="0" w:space="0" w:color="auto" w:frame="1"/>
                          <w:lang w:val="en-US"/>
                        </w:rPr>
                        <w:t xml:space="preserve"> TV had aired </w:t>
                      </w:r>
                      <w:r w:rsidR="00374CF9" w:rsidRPr="0005745D">
                        <w:rPr>
                          <w:rFonts w:ascii="Arial Narrow" w:hAnsi="Arial Narrow"/>
                          <w:sz w:val="20"/>
                          <w:bdr w:val="none" w:sz="0" w:space="0" w:color="auto" w:frame="1"/>
                        </w:rPr>
                        <w:t xml:space="preserve">a rerun and a </w:t>
                      </w:r>
                      <w:proofErr w:type="gramStart"/>
                      <w:r w:rsidR="00374CF9" w:rsidRPr="0005745D">
                        <w:rPr>
                          <w:rFonts w:ascii="Arial Narrow" w:hAnsi="Arial Narrow"/>
                          <w:sz w:val="20"/>
                          <w:bdr w:val="none" w:sz="0" w:space="0" w:color="auto" w:frame="1"/>
                        </w:rPr>
                        <w:t>premiere edition</w:t>
                      </w:r>
                      <w:r w:rsidRPr="0005745D">
                        <w:rPr>
                          <w:rFonts w:ascii="Arial Narrow" w:hAnsi="Arial Narrow"/>
                          <w:sz w:val="20"/>
                          <w:bdr w:val="none" w:sz="0" w:space="0" w:color="auto" w:frame="1"/>
                          <w:lang w:val="en-US"/>
                        </w:rPr>
                        <w:t>s</w:t>
                      </w:r>
                      <w:proofErr w:type="gramEnd"/>
                      <w:r w:rsidRPr="0005745D">
                        <w:rPr>
                          <w:rFonts w:ascii="Arial Narrow" w:hAnsi="Arial Narrow"/>
                          <w:sz w:val="20"/>
                          <w:bdr w:val="none" w:sz="0" w:space="0" w:color="auto" w:frame="1"/>
                        </w:rPr>
                        <w:t xml:space="preserve"> of the entertainment and </w:t>
                      </w:r>
                      <w:r w:rsidR="00374CF9" w:rsidRPr="0005745D">
                        <w:rPr>
                          <w:rFonts w:ascii="Arial Narrow" w:hAnsi="Arial Narrow"/>
                          <w:sz w:val="20"/>
                          <w:bdr w:val="none" w:sz="0" w:space="0" w:color="auto" w:frame="1"/>
                        </w:rPr>
                        <w:t xml:space="preserve">documentary show </w:t>
                      </w:r>
                      <w:r w:rsidRPr="0005745D">
                        <w:rPr>
                          <w:rFonts w:ascii="Arial Narrow" w:hAnsi="Arial Narrow"/>
                          <w:sz w:val="20"/>
                          <w:bdr w:val="none" w:sz="0" w:space="0" w:color="auto" w:frame="1"/>
                          <w:lang w:val="en-US"/>
                        </w:rPr>
                        <w:t>titled “</w:t>
                      </w:r>
                      <w:proofErr w:type="spellStart"/>
                      <w:r w:rsidRPr="0005745D">
                        <w:rPr>
                          <w:rFonts w:ascii="Arial Narrow" w:hAnsi="Arial Narrow"/>
                          <w:sz w:val="20"/>
                          <w:bdr w:val="none" w:sz="0" w:space="0" w:color="auto" w:frame="1"/>
                          <w:lang w:val="en-US"/>
                        </w:rPr>
                        <w:t>Brza</w:t>
                      </w:r>
                      <w:proofErr w:type="spellEnd"/>
                      <w:r w:rsidRPr="0005745D">
                        <w:rPr>
                          <w:rFonts w:ascii="Arial Narrow" w:hAnsi="Arial Narrow"/>
                          <w:sz w:val="20"/>
                          <w:bdr w:val="none" w:sz="0" w:space="0" w:color="auto" w:frame="1"/>
                          <w:lang w:val="en-US"/>
                        </w:rPr>
                        <w:t xml:space="preserve"> </w:t>
                      </w:r>
                      <w:proofErr w:type="spellStart"/>
                      <w:r w:rsidRPr="0005745D">
                        <w:rPr>
                          <w:rFonts w:ascii="Arial Narrow" w:hAnsi="Arial Narrow"/>
                          <w:sz w:val="20"/>
                          <w:bdr w:val="none" w:sz="0" w:space="0" w:color="auto" w:frame="1"/>
                          <w:lang w:val="en-US"/>
                        </w:rPr>
                        <w:t>Kujna</w:t>
                      </w:r>
                      <w:proofErr w:type="spellEnd"/>
                      <w:r w:rsidRPr="0005745D">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Fast Kitchen</w:t>
                      </w:r>
                      <w:r w:rsidRPr="0005745D">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which </w:t>
                      </w:r>
                      <w:r w:rsidRPr="0005745D">
                        <w:rPr>
                          <w:rFonts w:ascii="Arial Narrow" w:hAnsi="Arial Narrow"/>
                          <w:sz w:val="20"/>
                          <w:bdr w:val="none" w:sz="0" w:space="0" w:color="auto" w:frame="1"/>
                          <w:lang w:val="en-US"/>
                        </w:rPr>
                        <w:t>had</w:t>
                      </w:r>
                      <w:r w:rsidR="00374CF9" w:rsidRPr="0005745D">
                        <w:rPr>
                          <w:rFonts w:ascii="Arial Narrow" w:hAnsi="Arial Narrow"/>
                          <w:sz w:val="20"/>
                          <w:bdr w:val="none" w:sz="0" w:space="0" w:color="auto" w:frame="1"/>
                        </w:rPr>
                        <w:t xml:space="preserve"> not</w:t>
                      </w:r>
                      <w:r w:rsidRPr="0005745D">
                        <w:rPr>
                          <w:rFonts w:ascii="Arial Narrow" w:hAnsi="Arial Narrow"/>
                          <w:sz w:val="20"/>
                          <w:bdr w:val="none" w:sz="0" w:space="0" w:color="auto" w:frame="1"/>
                          <w:lang w:val="en-US"/>
                        </w:rPr>
                        <w:t xml:space="preserve"> been </w:t>
                      </w:r>
                      <w:r w:rsidR="00374CF9" w:rsidRPr="0005745D">
                        <w:rPr>
                          <w:rFonts w:ascii="Arial Narrow" w:hAnsi="Arial Narrow"/>
                          <w:sz w:val="20"/>
                          <w:bdr w:val="none" w:sz="0" w:space="0" w:color="auto" w:frame="1"/>
                        </w:rPr>
                        <w:t xml:space="preserve">marked as programme </w:t>
                      </w:r>
                      <w:r w:rsidRPr="0005745D">
                        <w:rPr>
                          <w:rFonts w:ascii="Arial Narrow" w:hAnsi="Arial Narrow"/>
                          <w:sz w:val="20"/>
                          <w:bdr w:val="none" w:sz="0" w:space="0" w:color="auto" w:frame="1"/>
                          <w:lang w:val="en-US"/>
                        </w:rPr>
                        <w:t xml:space="preserve">containing </w:t>
                      </w:r>
                      <w:r w:rsidR="00374CF9" w:rsidRPr="0005745D">
                        <w:rPr>
                          <w:rFonts w:ascii="Arial Narrow" w:hAnsi="Arial Narrow"/>
                          <w:sz w:val="20"/>
                          <w:bdr w:val="none" w:sz="0" w:space="0" w:color="auto" w:frame="1"/>
                        </w:rPr>
                        <w:t>product</w:t>
                      </w:r>
                      <w:r w:rsidRPr="0005745D">
                        <w:rPr>
                          <w:rFonts w:ascii="Arial Narrow" w:hAnsi="Arial Narrow"/>
                          <w:sz w:val="20"/>
                          <w:bdr w:val="none" w:sz="0" w:space="0" w:color="auto" w:frame="1"/>
                          <w:lang w:val="en-US"/>
                        </w:rPr>
                        <w:t xml:space="preserve"> placement</w:t>
                      </w:r>
                      <w:r w:rsidR="00374CF9" w:rsidRPr="0005745D">
                        <w:rPr>
                          <w:rFonts w:ascii="Arial Narrow" w:hAnsi="Arial Narrow"/>
                          <w:sz w:val="20"/>
                          <w:bdr w:val="none" w:sz="0" w:space="0" w:color="auto" w:frame="1"/>
                        </w:rPr>
                        <w:t>.</w:t>
                      </w:r>
                    </w:p>
                    <w:p w14:paraId="4F44237E" w14:textId="77777777" w:rsidR="0005745D" w:rsidRPr="0005745D" w:rsidRDefault="0005745D" w:rsidP="0005745D">
                      <w:pPr>
                        <w:pStyle w:val="NoSpacing"/>
                        <w:jc w:val="both"/>
                        <w:rPr>
                          <w:rFonts w:ascii="Arial Narrow" w:hAnsi="Arial Narrow"/>
                          <w:sz w:val="20"/>
                          <w:bdr w:val="none" w:sz="0" w:space="0" w:color="auto" w:frame="1"/>
                        </w:rPr>
                      </w:pPr>
                    </w:p>
                    <w:p w14:paraId="2BE74382" w14:textId="135145E8" w:rsidR="00374CF9" w:rsidRDefault="0005745D" w:rsidP="0005745D">
                      <w:pPr>
                        <w:pStyle w:val="NoSpacing"/>
                        <w:jc w:val="both"/>
                        <w:rPr>
                          <w:rFonts w:ascii="Arial Narrow" w:hAnsi="Arial Narrow"/>
                          <w:sz w:val="20"/>
                          <w:bdr w:val="none" w:sz="0" w:space="0" w:color="auto" w:frame="1"/>
                        </w:rPr>
                      </w:pPr>
                      <w:r>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w:t>
                      </w:r>
                      <w:r>
                        <w:rPr>
                          <w:rFonts w:ascii="Arial Narrow" w:hAnsi="Arial Narrow"/>
                          <w:sz w:val="20"/>
                          <w:bdr w:val="none" w:sz="0" w:space="0" w:color="auto" w:frame="1"/>
                          <w:lang w:val="en-US"/>
                        </w:rPr>
                        <w:t>se</w:t>
                      </w:r>
                      <w:r w:rsidR="00374CF9" w:rsidRPr="0005745D">
                        <w:rPr>
                          <w:rFonts w:ascii="Arial Narrow" w:hAnsi="Arial Narrow"/>
                          <w:sz w:val="20"/>
                          <w:bdr w:val="none" w:sz="0" w:space="0" w:color="auto" w:frame="1"/>
                        </w:rPr>
                        <w:t xml:space="preserve"> same media</w:t>
                      </w:r>
                      <w:r>
                        <w:rPr>
                          <w:rFonts w:ascii="Arial Narrow" w:hAnsi="Arial Narrow"/>
                          <w:sz w:val="20"/>
                          <w:bdr w:val="none" w:sz="0" w:space="0" w:color="auto" w:frame="1"/>
                          <w:lang w:val="en-US"/>
                        </w:rPr>
                        <w:t xml:space="preserve"> outlets were also subjected to</w:t>
                      </w:r>
                      <w:r w:rsidR="00374CF9" w:rsidRPr="0005745D">
                        <w:rPr>
                          <w:rFonts w:ascii="Arial Narrow" w:hAnsi="Arial Narrow"/>
                          <w:sz w:val="20"/>
                          <w:bdr w:val="none" w:sz="0" w:space="0" w:color="auto" w:frame="1"/>
                        </w:rPr>
                        <w:t xml:space="preserve"> regular administrative supervision </w:t>
                      </w:r>
                      <w:r>
                        <w:rPr>
                          <w:rFonts w:ascii="Arial Narrow" w:hAnsi="Arial Narrow"/>
                          <w:sz w:val="20"/>
                          <w:bdr w:val="none" w:sz="0" w:space="0" w:color="auto" w:frame="1"/>
                          <w:lang w:val="en-US"/>
                        </w:rPr>
                        <w:t xml:space="preserve">concerning their </w:t>
                      </w:r>
                      <w:r w:rsidR="00374CF9" w:rsidRPr="0005745D">
                        <w:rPr>
                          <w:rFonts w:ascii="Arial Narrow" w:hAnsi="Arial Narrow"/>
                          <w:sz w:val="20"/>
                          <w:bdr w:val="none" w:sz="0" w:space="0" w:color="auto" w:frame="1"/>
                        </w:rPr>
                        <w:t xml:space="preserve">obligations </w:t>
                      </w:r>
                      <w:r>
                        <w:rPr>
                          <w:rFonts w:ascii="Arial Narrow" w:hAnsi="Arial Narrow"/>
                          <w:sz w:val="20"/>
                          <w:bdr w:val="none" w:sz="0" w:space="0" w:color="auto" w:frame="1"/>
                          <w:lang w:val="en-US"/>
                        </w:rPr>
                        <w:t>to p</w:t>
                      </w:r>
                      <w:r w:rsidR="00374CF9" w:rsidRPr="0005745D">
                        <w:rPr>
                          <w:rFonts w:ascii="Arial Narrow" w:hAnsi="Arial Narrow"/>
                          <w:sz w:val="20"/>
                          <w:bdr w:val="none" w:sz="0" w:space="0" w:color="auto" w:frame="1"/>
                        </w:rPr>
                        <w:t>ubli</w:t>
                      </w:r>
                      <w:proofErr w:type="spellStart"/>
                      <w:r>
                        <w:rPr>
                          <w:rFonts w:ascii="Arial Narrow" w:hAnsi="Arial Narrow"/>
                          <w:sz w:val="20"/>
                          <w:bdr w:val="none" w:sz="0" w:space="0" w:color="auto" w:frame="1"/>
                          <w:lang w:val="en-US"/>
                        </w:rPr>
                        <w:t>sh</w:t>
                      </w:r>
                      <w:proofErr w:type="spellEnd"/>
                      <w:r>
                        <w:rPr>
                          <w:rFonts w:ascii="Arial Narrow" w:hAnsi="Arial Narrow"/>
                          <w:sz w:val="20"/>
                          <w:bdr w:val="none" w:sz="0" w:space="0" w:color="auto" w:frame="1"/>
                          <w:lang w:val="en-US"/>
                        </w:rPr>
                        <w:t xml:space="preserve"> </w:t>
                      </w:r>
                      <w:proofErr w:type="spellStart"/>
                      <w:r>
                        <w:rPr>
                          <w:rFonts w:ascii="Arial Narrow" w:hAnsi="Arial Narrow"/>
                          <w:sz w:val="20"/>
                          <w:bdr w:val="none" w:sz="0" w:space="0" w:color="auto" w:frame="1"/>
                          <w:lang w:val="en-US"/>
                        </w:rPr>
                        <w:t>Impressums</w:t>
                      </w:r>
                      <w:proofErr w:type="spellEnd"/>
                      <w:r w:rsidR="00374CF9" w:rsidRPr="0005745D">
                        <w:rPr>
                          <w:rFonts w:ascii="Arial Narrow" w:hAnsi="Arial Narrow"/>
                          <w:sz w:val="20"/>
                          <w:bdr w:val="none" w:sz="0" w:space="0" w:color="auto" w:frame="1"/>
                        </w:rPr>
                        <w:t>, information that should be made available to</w:t>
                      </w:r>
                      <w:r>
                        <w:rPr>
                          <w:rFonts w:ascii="Arial Narrow" w:hAnsi="Arial Narrow"/>
                          <w:sz w:val="20"/>
                          <w:bdr w:val="none" w:sz="0" w:space="0" w:color="auto" w:frame="1"/>
                          <w:lang w:val="en-US"/>
                        </w:rPr>
                        <w:t xml:space="preserve"> the </w:t>
                      </w:r>
                      <w:r w:rsidR="00374CF9" w:rsidRPr="0005745D">
                        <w:rPr>
                          <w:rFonts w:ascii="Arial Narrow" w:hAnsi="Arial Narrow"/>
                          <w:sz w:val="20"/>
                          <w:bdr w:val="none" w:sz="0" w:space="0" w:color="auto" w:frame="1"/>
                        </w:rPr>
                        <w:t>users and the broadcaster's identification</w:t>
                      </w:r>
                      <w:r>
                        <w:rPr>
                          <w:rFonts w:ascii="Arial Narrow" w:hAnsi="Arial Narrow"/>
                          <w:sz w:val="20"/>
                          <w:bdr w:val="none" w:sz="0" w:space="0" w:color="auto" w:frame="1"/>
                          <w:lang w:val="en-US"/>
                        </w:rPr>
                        <w:t xml:space="preserve"> signs</w:t>
                      </w:r>
                      <w:r w:rsidR="00374CF9" w:rsidRPr="0005745D">
                        <w:rPr>
                          <w:rFonts w:ascii="Arial Narrow" w:hAnsi="Arial Narrow"/>
                          <w:sz w:val="20"/>
                          <w:bdr w:val="none" w:sz="0" w:space="0" w:color="auto" w:frame="1"/>
                        </w:rPr>
                        <w:t>.</w:t>
                      </w:r>
                      <w:r>
                        <w:rPr>
                          <w:rFonts w:ascii="Arial Narrow" w:hAnsi="Arial Narrow"/>
                          <w:sz w:val="20"/>
                          <w:bdr w:val="none" w:sz="0" w:space="0" w:color="auto" w:frame="1"/>
                          <w:lang w:val="en-US"/>
                        </w:rPr>
                        <w:t xml:space="preserve"> T</w:t>
                      </w:r>
                      <w:r w:rsidR="00374CF9" w:rsidRPr="0005745D">
                        <w:rPr>
                          <w:rFonts w:ascii="Arial Narrow" w:hAnsi="Arial Narrow"/>
                          <w:sz w:val="20"/>
                          <w:bdr w:val="none" w:sz="0" w:space="0" w:color="auto" w:frame="1"/>
                        </w:rPr>
                        <w:t>he supervision established that</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t>
                      </w:r>
                      <w:r w:rsidRPr="0005745D">
                        <w:rPr>
                          <w:rFonts w:ascii="Arial Narrow" w:hAnsi="Arial Narrow"/>
                          <w:sz w:val="20"/>
                          <w:bdr w:val="none" w:sz="0" w:space="0" w:color="auto" w:frame="1"/>
                        </w:rPr>
                        <w:t xml:space="preserve">on </w:t>
                      </w:r>
                      <w:r>
                        <w:rPr>
                          <w:rFonts w:ascii="Arial Narrow" w:hAnsi="Arial Narrow"/>
                          <w:sz w:val="20"/>
                          <w:bdr w:val="none" w:sz="0" w:space="0" w:color="auto" w:frame="1"/>
                          <w:lang w:val="en-US"/>
                        </w:rPr>
                        <w:t xml:space="preserve">22 </w:t>
                      </w:r>
                      <w:r w:rsidRPr="0005745D">
                        <w:rPr>
                          <w:rFonts w:ascii="Arial Narrow" w:hAnsi="Arial Narrow"/>
                          <w:sz w:val="20"/>
                          <w:bdr w:val="none" w:sz="0" w:space="0" w:color="auto" w:frame="1"/>
                        </w:rPr>
                        <w:t xml:space="preserve">March 2022, </w:t>
                      </w:r>
                      <w:r>
                        <w:rPr>
                          <w:rFonts w:ascii="Arial Narrow" w:hAnsi="Arial Narrow"/>
                          <w:sz w:val="20"/>
                          <w:bdr w:val="none" w:sz="0" w:space="0" w:color="auto" w:frame="1"/>
                          <w:lang w:val="en-US"/>
                        </w:rPr>
                        <w:t>A</w:t>
                      </w:r>
                      <w:r w:rsidR="00374CF9" w:rsidRPr="0005745D">
                        <w:rPr>
                          <w:rFonts w:ascii="Arial Narrow" w:hAnsi="Arial Narrow"/>
                          <w:sz w:val="20"/>
                          <w:bdr w:val="none" w:sz="0" w:space="0" w:color="auto" w:frame="1"/>
                        </w:rPr>
                        <w:t>lsat</w:t>
                      </w:r>
                      <w:r>
                        <w:rPr>
                          <w:rFonts w:ascii="Arial Narrow" w:hAnsi="Arial Narrow"/>
                          <w:sz w:val="20"/>
                          <w:bdr w:val="none" w:sz="0" w:space="0" w:color="auto" w:frame="1"/>
                        </w:rPr>
                        <w:t>-</w:t>
                      </w:r>
                      <w:r w:rsidR="00374CF9" w:rsidRPr="0005745D">
                        <w:rPr>
                          <w:rFonts w:ascii="Arial Narrow" w:hAnsi="Arial Narrow"/>
                          <w:sz w:val="20"/>
                          <w:bdr w:val="none" w:sz="0" w:space="0" w:color="auto" w:frame="1"/>
                        </w:rPr>
                        <w:t>M</w:t>
                      </w:r>
                      <w:r>
                        <w:rPr>
                          <w:rFonts w:ascii="Arial Narrow" w:hAnsi="Arial Narrow"/>
                          <w:sz w:val="20"/>
                          <w:bdr w:val="none" w:sz="0" w:space="0" w:color="auto" w:frame="1"/>
                          <w:lang w:val="en-US"/>
                        </w:rPr>
                        <w:t xml:space="preserve"> TV</w:t>
                      </w:r>
                      <w:r w:rsidR="00374CF9" w:rsidRPr="0005745D">
                        <w:rPr>
                          <w:rFonts w:ascii="Arial Narrow" w:hAnsi="Arial Narrow"/>
                          <w:sz w:val="20"/>
                          <w:bdr w:val="none" w:sz="0" w:space="0" w:color="auto" w:frame="1"/>
                        </w:rPr>
                        <w:t xml:space="preserve"> </w:t>
                      </w:r>
                      <w:r>
                        <w:rPr>
                          <w:rFonts w:ascii="Arial Narrow" w:hAnsi="Arial Narrow"/>
                          <w:sz w:val="20"/>
                          <w:bdr w:val="none" w:sz="0" w:space="0" w:color="auto" w:frame="1"/>
                          <w:lang w:val="en-US"/>
                        </w:rPr>
                        <w:t xml:space="preserve">had failed to </w:t>
                      </w:r>
                      <w:r w:rsidR="00374CF9" w:rsidRPr="0005745D">
                        <w:rPr>
                          <w:rFonts w:ascii="Arial Narrow" w:hAnsi="Arial Narrow"/>
                          <w:sz w:val="20"/>
                          <w:bdr w:val="none" w:sz="0" w:space="0" w:color="auto" w:frame="1"/>
                        </w:rPr>
                        <w:t xml:space="preserve">publish </w:t>
                      </w:r>
                      <w:proofErr w:type="spellStart"/>
                      <w:r w:rsidR="00416A58">
                        <w:rPr>
                          <w:rFonts w:ascii="Arial Narrow" w:hAnsi="Arial Narrow"/>
                          <w:sz w:val="20"/>
                          <w:bdr w:val="none" w:sz="0" w:space="0" w:color="auto" w:frame="1"/>
                          <w:lang w:val="en-US"/>
                        </w:rPr>
                        <w:t>Impressum</w:t>
                      </w:r>
                      <w:proofErr w:type="spellEnd"/>
                      <w:r w:rsidR="00374CF9"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in s</w:t>
                      </w:r>
                      <w:r w:rsidR="00416A58" w:rsidRPr="0005745D">
                        <w:rPr>
                          <w:rFonts w:ascii="Arial Narrow" w:hAnsi="Arial Narrow"/>
                          <w:sz w:val="20"/>
                          <w:bdr w:val="none" w:sz="0" w:space="0" w:color="auto" w:frame="1"/>
                        </w:rPr>
                        <w:t>ome of the programmes</w:t>
                      </w:r>
                      <w:r w:rsidR="00416A58">
                        <w:rPr>
                          <w:rFonts w:ascii="Arial Narrow" w:hAnsi="Arial Narrow"/>
                          <w:sz w:val="20"/>
                          <w:bdr w:val="none" w:sz="0" w:space="0" w:color="auto" w:frame="1"/>
                          <w:lang w:val="en-US"/>
                        </w:rPr>
                        <w:t xml:space="preserve"> it had aired</w:t>
                      </w:r>
                      <w:r w:rsidR="00416A58"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 xml:space="preserve">which it </w:t>
                      </w:r>
                      <w:proofErr w:type="spellStart"/>
                      <w:r w:rsidR="00416A58">
                        <w:rPr>
                          <w:rFonts w:ascii="Arial Narrow" w:hAnsi="Arial Narrow"/>
                          <w:sz w:val="20"/>
                          <w:bdr w:val="none" w:sz="0" w:space="0" w:color="auto" w:frame="1"/>
                          <w:lang w:val="en-US"/>
                        </w:rPr>
                        <w:t>i</w:t>
                      </w:r>
                      <w:proofErr w:type="spellEnd"/>
                      <w:r w:rsidR="00374CF9" w:rsidRPr="0005745D">
                        <w:rPr>
                          <w:rFonts w:ascii="Arial Narrow" w:hAnsi="Arial Narrow"/>
                          <w:sz w:val="20"/>
                          <w:bdr w:val="none" w:sz="0" w:space="0" w:color="auto" w:frame="1"/>
                        </w:rPr>
                        <w:t>s oblig</w:t>
                      </w:r>
                      <w:r w:rsidR="00416A58">
                        <w:rPr>
                          <w:rFonts w:ascii="Arial Narrow" w:hAnsi="Arial Narrow"/>
                          <w:sz w:val="20"/>
                          <w:bdr w:val="none" w:sz="0" w:space="0" w:color="auto" w:frame="1"/>
                          <w:lang w:val="en-US"/>
                        </w:rPr>
                        <w:t>at</w:t>
                      </w:r>
                      <w:r w:rsidR="00374CF9" w:rsidRPr="0005745D">
                        <w:rPr>
                          <w:rFonts w:ascii="Arial Narrow" w:hAnsi="Arial Narrow"/>
                          <w:sz w:val="20"/>
                          <w:bdr w:val="none" w:sz="0" w:space="0" w:color="auto" w:frame="1"/>
                        </w:rPr>
                        <w:t xml:space="preserve">ed to </w:t>
                      </w:r>
                      <w:r w:rsidR="00416A58">
                        <w:rPr>
                          <w:rFonts w:ascii="Arial Narrow" w:hAnsi="Arial Narrow"/>
                          <w:sz w:val="20"/>
                          <w:bdr w:val="none" w:sz="0" w:space="0" w:color="auto" w:frame="1"/>
                          <w:lang w:val="en-US"/>
                        </w:rPr>
                        <w:t>do</w:t>
                      </w:r>
                      <w:r w:rsidR="00374CF9"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 xml:space="preserve">at an </w:t>
                      </w:r>
                      <w:r w:rsidR="00374CF9" w:rsidRPr="0005745D">
                        <w:rPr>
                          <w:rFonts w:ascii="Arial Narrow" w:hAnsi="Arial Narrow"/>
                          <w:sz w:val="20"/>
                          <w:bdr w:val="none" w:sz="0" w:space="0" w:color="auto" w:frame="1"/>
                        </w:rPr>
                        <w:t>appropriate place for each content of the programme service.</w:t>
                      </w:r>
                    </w:p>
                    <w:p w14:paraId="150E54D4" w14:textId="77777777" w:rsidR="0005745D" w:rsidRPr="0005745D" w:rsidRDefault="0005745D" w:rsidP="0005745D">
                      <w:pPr>
                        <w:pStyle w:val="NoSpacing"/>
                        <w:jc w:val="both"/>
                        <w:rPr>
                          <w:rFonts w:ascii="Arial Narrow" w:hAnsi="Arial Narrow"/>
                          <w:sz w:val="20"/>
                          <w:bdr w:val="none" w:sz="0" w:space="0" w:color="auto" w:frame="1"/>
                        </w:rPr>
                      </w:pPr>
                    </w:p>
                    <w:p w14:paraId="6215930A" w14:textId="619DAA05" w:rsidR="00374CF9" w:rsidRPr="0005745D" w:rsidRDefault="00416A58" w:rsidP="0005745D">
                      <w:pPr>
                        <w:pStyle w:val="NoSpacing"/>
                        <w:jc w:val="both"/>
                        <w:rPr>
                          <w:rFonts w:ascii="Arial Narrow" w:hAnsi="Arial Narrow"/>
                          <w:sz w:val="20"/>
                          <w:bdr w:val="none" w:sz="0" w:space="0" w:color="auto" w:frame="1"/>
                        </w:rPr>
                      </w:pPr>
                      <w:r>
                        <w:rPr>
                          <w:rFonts w:ascii="Arial Narrow" w:hAnsi="Arial Narrow"/>
                          <w:sz w:val="20"/>
                          <w:bdr w:val="none" w:sz="0" w:space="0" w:color="auto" w:frame="1"/>
                          <w:lang w:val="en-US"/>
                        </w:rPr>
                        <w:t xml:space="preserve">An ad hoc </w:t>
                      </w:r>
                      <w:r w:rsidR="00374CF9" w:rsidRPr="0005745D">
                        <w:rPr>
                          <w:rFonts w:ascii="Arial Narrow" w:hAnsi="Arial Narrow"/>
                          <w:sz w:val="20"/>
                          <w:bdr w:val="none" w:sz="0" w:space="0" w:color="auto" w:frame="1"/>
                        </w:rPr>
                        <w:t xml:space="preserve">programme supervision was carried out </w:t>
                      </w:r>
                      <w:r>
                        <w:rPr>
                          <w:rFonts w:ascii="Arial Narrow" w:hAnsi="Arial Narrow"/>
                          <w:sz w:val="20"/>
                          <w:bdr w:val="none" w:sz="0" w:space="0" w:color="auto" w:frame="1"/>
                          <w:lang w:val="en-US"/>
                        </w:rPr>
                        <w:t>e</w:t>
                      </w:r>
                      <w:r>
                        <w:rPr>
                          <w:rFonts w:ascii="Arial Narrow" w:hAnsi="Arial Narrow"/>
                          <w:sz w:val="20"/>
                          <w:bdr w:val="none" w:sz="0" w:space="0" w:color="auto" w:frame="1"/>
                        </w:rPr>
                        <w:t>x officio over</w:t>
                      </w:r>
                      <w:r>
                        <w:rPr>
                          <w:rFonts w:ascii="Arial Narrow" w:hAnsi="Arial Narrow"/>
                          <w:sz w:val="20"/>
                          <w:bdr w:val="none" w:sz="0" w:space="0" w:color="auto" w:frame="1"/>
                          <w:lang w:val="en-US"/>
                        </w:rPr>
                        <w:t xml:space="preserve"> </w:t>
                      </w:r>
                      <w:r w:rsidR="00374CF9" w:rsidRPr="0005745D">
                        <w:rPr>
                          <w:rFonts w:ascii="Arial Narrow" w:hAnsi="Arial Narrow"/>
                          <w:sz w:val="20"/>
                          <w:bdr w:val="none" w:sz="0" w:space="0" w:color="auto" w:frame="1"/>
                        </w:rPr>
                        <w:t>G-TV Televi</w:t>
                      </w:r>
                      <w:proofErr w:type="spellStart"/>
                      <w:r>
                        <w:rPr>
                          <w:rFonts w:ascii="Arial Narrow" w:hAnsi="Arial Narrow"/>
                          <w:sz w:val="20"/>
                          <w:bdr w:val="none" w:sz="0" w:space="0" w:color="auto" w:frame="1"/>
                          <w:lang w:val="en-US"/>
                        </w:rPr>
                        <w:t>zija</w:t>
                      </w:r>
                      <w:proofErr w:type="spellEnd"/>
                      <w:r w:rsidR="00374CF9" w:rsidRPr="0005745D">
                        <w:rPr>
                          <w:rFonts w:ascii="Arial Narrow" w:hAnsi="Arial Narrow"/>
                          <w:sz w:val="20"/>
                          <w:bdr w:val="none" w:sz="0" w:space="0" w:color="auto" w:frame="1"/>
                        </w:rPr>
                        <w:t xml:space="preserve"> regarding the obligations re</w:t>
                      </w:r>
                      <w:proofErr w:type="spellStart"/>
                      <w:r>
                        <w:rPr>
                          <w:rFonts w:ascii="Arial Narrow" w:hAnsi="Arial Narrow"/>
                          <w:sz w:val="20"/>
                          <w:bdr w:val="none" w:sz="0" w:space="0" w:color="auto" w:frame="1"/>
                          <w:lang w:val="en-US"/>
                        </w:rPr>
                        <w:t>lating</w:t>
                      </w:r>
                      <w:proofErr w:type="spellEnd"/>
                      <w:r>
                        <w:rPr>
                          <w:rFonts w:ascii="Arial Narrow" w:hAnsi="Arial Narrow"/>
                          <w:sz w:val="20"/>
                          <w:bdr w:val="none" w:sz="0" w:space="0" w:color="auto" w:frame="1"/>
                          <w:lang w:val="en-US"/>
                        </w:rPr>
                        <w:t xml:space="preserve"> to the language use</w:t>
                      </w:r>
                      <w:r w:rsidR="00374CF9" w:rsidRPr="0005745D">
                        <w:rPr>
                          <w:rFonts w:ascii="Arial Narrow" w:hAnsi="Arial Narrow"/>
                          <w:sz w:val="20"/>
                          <w:bdr w:val="none" w:sz="0" w:space="0" w:color="auto" w:frame="1"/>
                        </w:rPr>
                        <w:t xml:space="preserve"> in the broadcaster's programme</w:t>
                      </w:r>
                      <w:r>
                        <w:rPr>
                          <w:rFonts w:ascii="Arial Narrow" w:hAnsi="Arial Narrow"/>
                          <w:sz w:val="20"/>
                          <w:bdr w:val="none" w:sz="0" w:space="0" w:color="auto" w:frame="1"/>
                        </w:rPr>
                        <w:t xml:space="preserve">s. </w:t>
                      </w:r>
                      <w:r>
                        <w:rPr>
                          <w:rFonts w:ascii="Arial Narrow" w:hAnsi="Arial Narrow"/>
                          <w:sz w:val="20"/>
                          <w:bdr w:val="none" w:sz="0" w:space="0" w:color="auto" w:frame="1"/>
                          <w:lang w:val="en-US"/>
                        </w:rPr>
                        <w:t>T</w:t>
                      </w:r>
                      <w:r w:rsidR="00374CF9" w:rsidRPr="0005745D">
                        <w:rPr>
                          <w:rFonts w:ascii="Arial Narrow" w:hAnsi="Arial Narrow"/>
                          <w:sz w:val="20"/>
                          <w:bdr w:val="none" w:sz="0" w:space="0" w:color="auto" w:frame="1"/>
                        </w:rPr>
                        <w:t>he supervision</w:t>
                      </w:r>
                      <w:r>
                        <w:rPr>
                          <w:rFonts w:ascii="Arial Narrow" w:hAnsi="Arial Narrow"/>
                          <w:sz w:val="20"/>
                          <w:bdr w:val="none" w:sz="0" w:space="0" w:color="auto" w:frame="1"/>
                          <w:lang w:val="en-US"/>
                        </w:rPr>
                        <w:t xml:space="preserve"> found </w:t>
                      </w:r>
                      <w:r w:rsidR="00374CF9" w:rsidRPr="0005745D">
                        <w:rPr>
                          <w:rFonts w:ascii="Arial Narrow" w:hAnsi="Arial Narrow"/>
                          <w:sz w:val="20"/>
                          <w:bdr w:val="none" w:sz="0" w:space="0" w:color="auto" w:frame="1"/>
                        </w:rPr>
                        <w:t>that G-TV Televi</w:t>
                      </w:r>
                      <w:proofErr w:type="spellStart"/>
                      <w:r>
                        <w:rPr>
                          <w:rFonts w:ascii="Arial Narrow" w:hAnsi="Arial Narrow"/>
                          <w:sz w:val="20"/>
                          <w:bdr w:val="none" w:sz="0" w:space="0" w:color="auto" w:frame="1"/>
                          <w:lang w:val="en-US"/>
                        </w:rPr>
                        <w:t>zija</w:t>
                      </w:r>
                      <w:proofErr w:type="spellEnd"/>
                      <w:r>
                        <w:rPr>
                          <w:rFonts w:ascii="Arial Narrow" w:hAnsi="Arial Narrow"/>
                          <w:sz w:val="20"/>
                          <w:bdr w:val="none" w:sz="0" w:space="0" w:color="auto" w:frame="1"/>
                          <w:lang w:val="en-US"/>
                        </w:rPr>
                        <w:t xml:space="preserve"> had aired</w:t>
                      </w:r>
                      <w:r w:rsidR="00374CF9" w:rsidRPr="0005745D">
                        <w:rPr>
                          <w:rFonts w:ascii="Arial Narrow" w:hAnsi="Arial Narrow"/>
                          <w:sz w:val="20"/>
                          <w:bdr w:val="none" w:sz="0" w:space="0" w:color="auto" w:frame="1"/>
                        </w:rPr>
                        <w:t xml:space="preserve"> </w:t>
                      </w:r>
                      <w:r>
                        <w:rPr>
                          <w:rFonts w:ascii="Arial Narrow" w:hAnsi="Arial Narrow"/>
                          <w:sz w:val="20"/>
                          <w:bdr w:val="none" w:sz="0" w:space="0" w:color="auto" w:frame="1"/>
                          <w:lang w:val="en-US"/>
                        </w:rPr>
                        <w:t xml:space="preserve">an episode of </w:t>
                      </w:r>
                      <w:r w:rsidR="00374CF9" w:rsidRPr="0005745D">
                        <w:rPr>
                          <w:rFonts w:ascii="Arial Narrow" w:hAnsi="Arial Narrow"/>
                          <w:sz w:val="20"/>
                          <w:bdr w:val="none" w:sz="0" w:space="0" w:color="auto" w:frame="1"/>
                        </w:rPr>
                        <w:t>the cartoon "Pink Panther" (Pinkozoic Era) originally</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in English</w:t>
                      </w:r>
                      <w:r>
                        <w:rPr>
                          <w:rFonts w:ascii="Arial Narrow" w:hAnsi="Arial Narrow"/>
                          <w:sz w:val="20"/>
                          <w:bdr w:val="none" w:sz="0" w:space="0" w:color="auto" w:frame="1"/>
                          <w:lang w:val="en-US"/>
                        </w:rPr>
                        <w:t>,</w:t>
                      </w:r>
                      <w:r w:rsidR="00374CF9" w:rsidRPr="0005745D">
                        <w:rPr>
                          <w:rFonts w:ascii="Arial Narrow" w:hAnsi="Arial Narrow"/>
                          <w:sz w:val="20"/>
                          <w:bdr w:val="none" w:sz="0" w:space="0" w:color="auto" w:frame="1"/>
                        </w:rPr>
                        <w:t xml:space="preserve"> without </w:t>
                      </w:r>
                      <w:r>
                        <w:rPr>
                          <w:rFonts w:ascii="Arial Narrow" w:hAnsi="Arial Narrow"/>
                          <w:sz w:val="20"/>
                          <w:bdr w:val="none" w:sz="0" w:space="0" w:color="auto" w:frame="1"/>
                          <w:lang w:val="en-US"/>
                        </w:rPr>
                        <w:t xml:space="preserve">having </w:t>
                      </w:r>
                      <w:r w:rsidR="00374CF9" w:rsidRPr="0005745D">
                        <w:rPr>
                          <w:rFonts w:ascii="Arial Narrow" w:hAnsi="Arial Narrow"/>
                          <w:sz w:val="20"/>
                          <w:bdr w:val="none" w:sz="0" w:space="0" w:color="auto" w:frame="1"/>
                        </w:rPr>
                        <w:t>provid</w:t>
                      </w:r>
                      <w:r>
                        <w:rPr>
                          <w:rFonts w:ascii="Arial Narrow" w:hAnsi="Arial Narrow"/>
                          <w:sz w:val="20"/>
                          <w:bdr w:val="none" w:sz="0" w:space="0" w:color="auto" w:frame="1"/>
                          <w:lang w:val="en-US"/>
                        </w:rPr>
                        <w:t>ed</w:t>
                      </w:r>
                      <w:r w:rsidR="00374CF9" w:rsidRPr="0005745D">
                        <w:rPr>
                          <w:rFonts w:ascii="Arial Narrow" w:hAnsi="Arial Narrow"/>
                          <w:sz w:val="20"/>
                          <w:bdr w:val="none" w:sz="0" w:space="0" w:color="auto" w:frame="1"/>
                        </w:rPr>
                        <w:t xml:space="preserve"> a translation into Albanian, Macedonian or Turkish, i.e. the languages </w:t>
                      </w:r>
                      <w:proofErr w:type="spellStart"/>
                      <w:r>
                        <w:rPr>
                          <w:rFonts w:ascii="Arial Narrow" w:hAnsi="Arial Narrow"/>
                          <w:sz w:val="20"/>
                          <w:bdr w:val="none" w:sz="0" w:space="0" w:color="auto" w:frame="1"/>
                          <w:lang w:val="en-US"/>
                        </w:rPr>
                        <w:t>i</w:t>
                      </w:r>
                      <w:proofErr w:type="spellEnd"/>
                      <w:r w:rsidR="00374CF9" w:rsidRPr="0005745D">
                        <w:rPr>
                          <w:rFonts w:ascii="Arial Narrow" w:hAnsi="Arial Narrow"/>
                          <w:sz w:val="20"/>
                          <w:bdr w:val="none" w:sz="0" w:space="0" w:color="auto" w:frame="1"/>
                        </w:rPr>
                        <w:t xml:space="preserve">n which the media </w:t>
                      </w:r>
                      <w:r>
                        <w:rPr>
                          <w:rFonts w:ascii="Arial Narrow" w:hAnsi="Arial Narrow"/>
                          <w:sz w:val="20"/>
                          <w:bdr w:val="none" w:sz="0" w:space="0" w:color="auto" w:frame="1"/>
                          <w:lang w:val="en-US"/>
                        </w:rPr>
                        <w:t xml:space="preserve">outlet </w:t>
                      </w:r>
                      <w:r w:rsidR="00374CF9" w:rsidRPr="0005745D">
                        <w:rPr>
                          <w:rFonts w:ascii="Arial Narrow" w:hAnsi="Arial Narrow"/>
                          <w:sz w:val="20"/>
                          <w:bdr w:val="none" w:sz="0" w:space="0" w:color="auto" w:frame="1"/>
                        </w:rPr>
                        <w:t xml:space="preserve">broadcasts </w:t>
                      </w:r>
                      <w:r>
                        <w:rPr>
                          <w:rFonts w:ascii="Arial Narrow" w:hAnsi="Arial Narrow"/>
                          <w:sz w:val="20"/>
                          <w:bdr w:val="none" w:sz="0" w:space="0" w:color="auto" w:frame="1"/>
                          <w:lang w:val="en-US"/>
                        </w:rPr>
                        <w:t>its</w:t>
                      </w:r>
                      <w:r w:rsidR="00374CF9" w:rsidRPr="0005745D">
                        <w:rPr>
                          <w:rFonts w:ascii="Arial Narrow" w:hAnsi="Arial Narrow"/>
                          <w:sz w:val="20"/>
                          <w:bdr w:val="none" w:sz="0" w:space="0" w:color="auto" w:frame="1"/>
                        </w:rPr>
                        <w:t xml:space="preserve"> programme</w:t>
                      </w:r>
                      <w:r>
                        <w:rPr>
                          <w:rFonts w:ascii="Arial Narrow" w:hAnsi="Arial Narrow"/>
                          <w:sz w:val="20"/>
                          <w:bdr w:val="none" w:sz="0" w:space="0" w:color="auto" w:frame="1"/>
                        </w:rPr>
                        <w:t xml:space="preserve"> according to the</w:t>
                      </w:r>
                      <w:r>
                        <w:rPr>
                          <w:rFonts w:ascii="Arial Narrow" w:hAnsi="Arial Narrow"/>
                          <w:sz w:val="20"/>
                          <w:bdr w:val="none" w:sz="0" w:space="0" w:color="auto" w:frame="1"/>
                          <w:lang w:val="en-US"/>
                        </w:rPr>
                        <w:t xml:space="preserve"> </w:t>
                      </w:r>
                      <w:r>
                        <w:rPr>
                          <w:rFonts w:ascii="Arial Narrow" w:hAnsi="Arial Narrow"/>
                          <w:sz w:val="20"/>
                          <w:bdr w:val="none" w:sz="0" w:space="0" w:color="auto" w:frame="1"/>
                        </w:rPr>
                        <w:t>license</w:t>
                      </w:r>
                      <w:r w:rsidR="00374CF9" w:rsidRPr="0005745D">
                        <w:rPr>
                          <w:rFonts w:ascii="Arial Narrow" w:hAnsi="Arial Narrow"/>
                          <w:sz w:val="20"/>
                          <w:bdr w:val="none" w:sz="0" w:space="0" w:color="auto" w:frame="1"/>
                        </w:rPr>
                        <w:t>.</w:t>
                      </w:r>
                    </w:p>
                    <w:p w14:paraId="5F1E5FA1" w14:textId="77777777" w:rsidR="0005745D" w:rsidRDefault="0005745D" w:rsidP="0005745D">
                      <w:pPr>
                        <w:pStyle w:val="NoSpacing"/>
                        <w:jc w:val="both"/>
                        <w:rPr>
                          <w:rFonts w:ascii="Arial Narrow" w:hAnsi="Arial Narrow"/>
                          <w:sz w:val="20"/>
                          <w:bdr w:val="none" w:sz="0" w:space="0" w:color="auto" w:frame="1"/>
                        </w:rPr>
                      </w:pPr>
                    </w:p>
                    <w:p w14:paraId="600DF048" w14:textId="38E3D2B2" w:rsidR="00374CF9" w:rsidRPr="0005745D" w:rsidRDefault="00374CF9" w:rsidP="00416A58">
                      <w:pPr>
                        <w:pStyle w:val="NoSpacing"/>
                        <w:jc w:val="both"/>
                        <w:rPr>
                          <w:rFonts w:ascii="Arial Narrow" w:hAnsi="Arial Narrow"/>
                          <w:sz w:val="20"/>
                          <w:bdr w:val="none" w:sz="0" w:space="0" w:color="auto" w:frame="1"/>
                        </w:rPr>
                      </w:pPr>
                      <w:r w:rsidRPr="0005745D">
                        <w:rPr>
                          <w:rFonts w:ascii="Arial Narrow" w:hAnsi="Arial Narrow"/>
                          <w:sz w:val="20"/>
                          <w:bdr w:val="none" w:sz="0" w:space="0" w:color="auto" w:frame="1"/>
                        </w:rPr>
                        <w:t xml:space="preserve">After the deadline for </w:t>
                      </w:r>
                      <w:r w:rsidR="00416A58">
                        <w:rPr>
                          <w:rFonts w:ascii="Arial Narrow" w:hAnsi="Arial Narrow"/>
                          <w:sz w:val="20"/>
                          <w:bdr w:val="none" w:sz="0" w:space="0" w:color="auto" w:frame="1"/>
                          <w:lang w:val="en-US"/>
                        </w:rPr>
                        <w:t xml:space="preserve">achieving </w:t>
                      </w:r>
                      <w:r w:rsidRPr="0005745D">
                        <w:rPr>
                          <w:rFonts w:ascii="Arial Narrow" w:hAnsi="Arial Narrow"/>
                          <w:sz w:val="20"/>
                          <w:bdr w:val="none" w:sz="0" w:space="0" w:color="auto" w:frame="1"/>
                        </w:rPr>
                        <w:t>compliance</w:t>
                      </w:r>
                      <w:r w:rsidR="00416A58">
                        <w:rPr>
                          <w:rFonts w:ascii="Arial Narrow" w:hAnsi="Arial Narrow"/>
                          <w:sz w:val="20"/>
                          <w:bdr w:val="none" w:sz="0" w:space="0" w:color="auto" w:frame="1"/>
                          <w:lang w:val="en-US"/>
                        </w:rPr>
                        <w:t xml:space="preserve"> with the law had</w:t>
                      </w:r>
                      <w:r w:rsidRPr="0005745D">
                        <w:rPr>
                          <w:rFonts w:ascii="Arial Narrow" w:hAnsi="Arial Narrow"/>
                          <w:sz w:val="20"/>
                          <w:bdr w:val="none" w:sz="0" w:space="0" w:color="auto" w:frame="1"/>
                        </w:rPr>
                        <w:t xml:space="preserve"> expired, a control programme supervision was carried out o</w:t>
                      </w:r>
                      <w:proofErr w:type="spellStart"/>
                      <w:r w:rsidR="00416A58">
                        <w:rPr>
                          <w:rFonts w:ascii="Arial Narrow" w:hAnsi="Arial Narrow"/>
                          <w:sz w:val="20"/>
                          <w:bdr w:val="none" w:sz="0" w:space="0" w:color="auto" w:frame="1"/>
                          <w:lang w:val="en-US"/>
                        </w:rPr>
                        <w:t>ver</w:t>
                      </w:r>
                      <w:proofErr w:type="spellEnd"/>
                      <w:r w:rsidRPr="0005745D">
                        <w:rPr>
                          <w:rFonts w:ascii="Arial Narrow" w:hAnsi="Arial Narrow"/>
                          <w:sz w:val="20"/>
                          <w:bdr w:val="none" w:sz="0" w:space="0" w:color="auto" w:frame="1"/>
                        </w:rPr>
                        <w:t xml:space="preserve"> the programme</w:t>
                      </w:r>
                      <w:r w:rsidR="00416A58">
                        <w:rPr>
                          <w:rFonts w:ascii="Arial Narrow" w:hAnsi="Arial Narrow"/>
                          <w:sz w:val="20"/>
                          <w:bdr w:val="none" w:sz="0" w:space="0" w:color="auto" w:frame="1"/>
                        </w:rPr>
                        <w:t xml:space="preserve"> of </w:t>
                      </w:r>
                      <w:r w:rsidRPr="0005745D">
                        <w:rPr>
                          <w:rFonts w:ascii="Arial Narrow" w:hAnsi="Arial Narrow"/>
                          <w:sz w:val="20"/>
                          <w:bdr w:val="none" w:sz="0" w:space="0" w:color="auto" w:frame="1"/>
                        </w:rPr>
                        <w:t>Alfa</w:t>
                      </w:r>
                      <w:r w:rsidR="00416A58">
                        <w:rPr>
                          <w:rFonts w:ascii="Arial Narrow" w:hAnsi="Arial Narrow"/>
                          <w:sz w:val="20"/>
                          <w:bdr w:val="none" w:sz="0" w:space="0" w:color="auto" w:frame="1"/>
                          <w:lang w:val="en-US"/>
                        </w:rPr>
                        <w:t xml:space="preserve"> TV</w:t>
                      </w:r>
                      <w:r w:rsidRPr="0005745D">
                        <w:rPr>
                          <w:rFonts w:ascii="Arial Narrow" w:hAnsi="Arial Narrow"/>
                          <w:sz w:val="20"/>
                          <w:bdr w:val="none" w:sz="0" w:space="0" w:color="auto" w:frame="1"/>
                        </w:rPr>
                        <w:t xml:space="preserve"> in order to determine whether th</w:t>
                      </w:r>
                      <w:r w:rsidR="00416A58">
                        <w:rPr>
                          <w:rFonts w:ascii="Arial Narrow" w:hAnsi="Arial Narrow"/>
                          <w:sz w:val="20"/>
                          <w:bdr w:val="none" w:sz="0" w:space="0" w:color="auto" w:frame="1"/>
                          <w:lang w:val="en-US"/>
                        </w:rPr>
                        <w:t>is</w:t>
                      </w:r>
                      <w:r w:rsidRPr="0005745D">
                        <w:rPr>
                          <w:rFonts w:ascii="Arial Narrow" w:hAnsi="Arial Narrow"/>
                          <w:sz w:val="20"/>
                          <w:bdr w:val="none" w:sz="0" w:space="0" w:color="auto" w:frame="1"/>
                        </w:rPr>
                        <w:t xml:space="preserve"> television </w:t>
                      </w:r>
                      <w:r w:rsidR="00416A58">
                        <w:rPr>
                          <w:rFonts w:ascii="Arial Narrow" w:hAnsi="Arial Narrow"/>
                          <w:sz w:val="20"/>
                          <w:bdr w:val="none" w:sz="0" w:space="0" w:color="auto" w:frame="1"/>
                          <w:lang w:val="en-US"/>
                        </w:rPr>
                        <w:t xml:space="preserve">channel had </w:t>
                      </w:r>
                      <w:r w:rsidRPr="0005745D">
                        <w:rPr>
                          <w:rFonts w:ascii="Arial Narrow" w:hAnsi="Arial Narrow"/>
                          <w:sz w:val="20"/>
                          <w:bdr w:val="none" w:sz="0" w:space="0" w:color="auto" w:frame="1"/>
                        </w:rPr>
                        <w:t xml:space="preserve">acted </w:t>
                      </w:r>
                      <w:r w:rsidR="00416A58">
                        <w:rPr>
                          <w:rFonts w:ascii="Arial Narrow" w:hAnsi="Arial Narrow"/>
                          <w:sz w:val="20"/>
                          <w:bdr w:val="none" w:sz="0" w:space="0" w:color="auto" w:frame="1"/>
                          <w:lang w:val="en-US"/>
                        </w:rPr>
                        <w:t>upon</w:t>
                      </w:r>
                      <w:r w:rsidR="00416A58">
                        <w:rPr>
                          <w:rFonts w:ascii="Arial Narrow" w:hAnsi="Arial Narrow"/>
                          <w:sz w:val="20"/>
                          <w:bdr w:val="none" w:sz="0" w:space="0" w:color="auto" w:frame="1"/>
                        </w:rPr>
                        <w:t xml:space="preserve"> the</w:t>
                      </w:r>
                      <w:r w:rsidRPr="0005745D">
                        <w:rPr>
                          <w:rFonts w:ascii="Arial Narrow" w:hAnsi="Arial Narrow"/>
                          <w:sz w:val="20"/>
                          <w:bdr w:val="none" w:sz="0" w:space="0" w:color="auto" w:frame="1"/>
                        </w:rPr>
                        <w:t xml:space="preserve"> public warning</w:t>
                      </w:r>
                      <w:r w:rsidR="00416A58" w:rsidRPr="00416A58">
                        <w:rPr>
                          <w:rFonts w:ascii="Arial Narrow" w:hAnsi="Arial Narrow"/>
                          <w:sz w:val="20"/>
                          <w:bdr w:val="none" w:sz="0" w:space="0" w:color="auto" w:frame="1"/>
                        </w:rPr>
                        <w:t xml:space="preserve"> </w:t>
                      </w:r>
                      <w:r w:rsidR="00416A58" w:rsidRPr="0005745D">
                        <w:rPr>
                          <w:rFonts w:ascii="Arial Narrow" w:hAnsi="Arial Narrow"/>
                          <w:sz w:val="20"/>
                          <w:bdr w:val="none" w:sz="0" w:space="0" w:color="auto" w:frame="1"/>
                        </w:rPr>
                        <w:t>measure</w:t>
                      </w:r>
                      <w:r w:rsidRPr="0005745D">
                        <w:rPr>
                          <w:rFonts w:ascii="Arial Narrow" w:hAnsi="Arial Narrow"/>
                          <w:sz w:val="20"/>
                          <w:bdr w:val="none" w:sz="0" w:space="0" w:color="auto" w:frame="1"/>
                        </w:rPr>
                        <w:t>, issued due to non-compliance with the rules for</w:t>
                      </w:r>
                      <w:r w:rsidR="00416A58">
                        <w:rPr>
                          <w:rFonts w:ascii="Arial Narrow" w:hAnsi="Arial Narrow"/>
                          <w:sz w:val="20"/>
                          <w:bdr w:val="none" w:sz="0" w:space="0" w:color="auto" w:frame="1"/>
                          <w:lang w:val="en-US"/>
                        </w:rPr>
                        <w:t xml:space="preserve"> </w:t>
                      </w:r>
                      <w:r w:rsidRPr="0005745D">
                        <w:rPr>
                          <w:rFonts w:ascii="Arial Narrow" w:hAnsi="Arial Narrow"/>
                          <w:sz w:val="20"/>
                          <w:bdr w:val="none" w:sz="0" w:space="0" w:color="auto" w:frame="1"/>
                        </w:rPr>
                        <w:t>protectin</w:t>
                      </w:r>
                      <w:r w:rsidR="00416A58">
                        <w:rPr>
                          <w:rFonts w:ascii="Arial Narrow" w:hAnsi="Arial Narrow"/>
                          <w:sz w:val="20"/>
                          <w:bdr w:val="none" w:sz="0" w:space="0" w:color="auto" w:frame="1"/>
                          <w:lang w:val="en-US"/>
                        </w:rPr>
                        <w:t xml:space="preserve">g </w:t>
                      </w:r>
                      <w:r w:rsidR="00416A58">
                        <w:rPr>
                          <w:rFonts w:ascii="Arial Narrow" w:hAnsi="Arial Narrow"/>
                          <w:sz w:val="20"/>
                          <w:bdr w:val="none" w:sz="0" w:space="0" w:color="auto" w:frame="1"/>
                        </w:rPr>
                        <w:t>juvenile</w:t>
                      </w:r>
                      <w:r w:rsidRPr="0005745D">
                        <w:rPr>
                          <w:rFonts w:ascii="Arial Narrow" w:hAnsi="Arial Narrow"/>
                          <w:sz w:val="20"/>
                          <w:bdr w:val="none" w:sz="0" w:space="0" w:color="auto" w:frame="1"/>
                        </w:rPr>
                        <w:t xml:space="preserve"> audience. The supervision showed that Alfa</w:t>
                      </w:r>
                      <w:r w:rsidR="00416A58">
                        <w:rPr>
                          <w:rFonts w:ascii="Arial Narrow" w:hAnsi="Arial Narrow"/>
                          <w:sz w:val="20"/>
                          <w:bdr w:val="none" w:sz="0" w:space="0" w:color="auto" w:frame="1"/>
                          <w:lang w:val="en-US"/>
                        </w:rPr>
                        <w:t xml:space="preserve"> TV had</w:t>
                      </w:r>
                      <w:r w:rsidRPr="0005745D">
                        <w:rPr>
                          <w:rFonts w:ascii="Arial Narrow" w:hAnsi="Arial Narrow"/>
                          <w:sz w:val="20"/>
                          <w:bdr w:val="none" w:sz="0" w:space="0" w:color="auto" w:frame="1"/>
                        </w:rPr>
                        <w:t xml:space="preserve"> </w:t>
                      </w:r>
                      <w:r w:rsidR="00416A58">
                        <w:rPr>
                          <w:rFonts w:ascii="Arial Narrow" w:hAnsi="Arial Narrow"/>
                          <w:sz w:val="20"/>
                          <w:bdr w:val="none" w:sz="0" w:space="0" w:color="auto" w:frame="1"/>
                          <w:lang w:val="en-US"/>
                        </w:rPr>
                        <w:t>abided by</w:t>
                      </w:r>
                      <w:r w:rsidRPr="0005745D">
                        <w:rPr>
                          <w:rFonts w:ascii="Arial Narrow" w:hAnsi="Arial Narrow"/>
                          <w:sz w:val="20"/>
                          <w:bdr w:val="none" w:sz="0" w:space="0" w:color="auto" w:frame="1"/>
                        </w:rPr>
                        <w:t xml:space="preserve"> the public warning</w:t>
                      </w:r>
                      <w:r w:rsidR="00416A58">
                        <w:rPr>
                          <w:rFonts w:ascii="Arial Narrow" w:hAnsi="Arial Narrow"/>
                          <w:sz w:val="20"/>
                          <w:bdr w:val="none" w:sz="0" w:space="0" w:color="auto" w:frame="1"/>
                        </w:rPr>
                        <w:t xml:space="preserve"> </w:t>
                      </w:r>
                      <w:r w:rsidR="00416A58" w:rsidRPr="0005745D">
                        <w:rPr>
                          <w:rFonts w:ascii="Arial Narrow" w:hAnsi="Arial Narrow"/>
                          <w:sz w:val="20"/>
                          <w:bdr w:val="none" w:sz="0" w:space="0" w:color="auto" w:frame="1"/>
                        </w:rPr>
                        <w:t>me</w:t>
                      </w:r>
                      <w:r w:rsidR="00416A58">
                        <w:rPr>
                          <w:rFonts w:ascii="Arial Narrow" w:hAnsi="Arial Narrow"/>
                          <w:sz w:val="20"/>
                          <w:bdr w:val="none" w:sz="0" w:space="0" w:color="auto" w:frame="1"/>
                        </w:rPr>
                        <w:t>asure in full.</w:t>
                      </w:r>
                    </w:p>
                    <w:p w14:paraId="7F793C48" w14:textId="77777777" w:rsidR="00374CF9" w:rsidRDefault="00374CF9" w:rsidP="00374CF9">
                      <w:pPr>
                        <w:spacing w:after="0" w:line="288" w:lineRule="atLeast"/>
                        <w:jc w:val="both"/>
                        <w:outlineLvl w:val="0"/>
                        <w:rPr>
                          <w:rFonts w:ascii="Arial Narrow" w:hAnsi="Arial Narrow"/>
                          <w:b/>
                          <w:bCs/>
                          <w:color w:val="C00000"/>
                          <w:kern w:val="36"/>
                          <w:sz w:val="20"/>
                          <w:lang w:val="en-US"/>
                        </w:rPr>
                      </w:pPr>
                    </w:p>
                    <w:p w14:paraId="59B6C561" w14:textId="53BEF6C6" w:rsidR="00374CF9" w:rsidRPr="00BD509D" w:rsidRDefault="00374CF9" w:rsidP="00374CF9">
                      <w:pPr>
                        <w:spacing w:after="0" w:line="288" w:lineRule="atLeast"/>
                        <w:jc w:val="both"/>
                        <w:outlineLvl w:val="0"/>
                        <w:rPr>
                          <w:rFonts w:ascii="Arial Narrow" w:hAnsi="Arial Narrow"/>
                          <w:b/>
                          <w:bCs/>
                          <w:color w:val="C00000"/>
                          <w:kern w:val="36"/>
                          <w:sz w:val="20"/>
                          <w:lang w:val="en-US"/>
                        </w:rPr>
                      </w:pPr>
                      <w:r>
                        <w:rPr>
                          <w:rFonts w:ascii="Arial Narrow" w:hAnsi="Arial Narrow"/>
                          <w:b/>
                          <w:bCs/>
                          <w:color w:val="C00000"/>
                          <w:kern w:val="36"/>
                          <w:sz w:val="20"/>
                          <w:lang w:val="en-US"/>
                        </w:rPr>
                        <w:t>Print Media Publishers</w:t>
                      </w:r>
                    </w:p>
                    <w:p w14:paraId="54465EBB" w14:textId="77777777" w:rsidR="007C53C8" w:rsidRPr="007C53C8" w:rsidRDefault="007C53C8" w:rsidP="00F2358F">
                      <w:pPr>
                        <w:spacing w:after="0" w:line="240" w:lineRule="auto"/>
                        <w:jc w:val="both"/>
                        <w:rPr>
                          <w:rFonts w:ascii="Arial Narrow" w:hAnsi="Arial Narrow" w:cs="Arial"/>
                          <w:sz w:val="20"/>
                        </w:rPr>
                      </w:pPr>
                    </w:p>
                    <w:p w14:paraId="73BA5C91" w14:textId="48012AF1" w:rsidR="00AB6997" w:rsidRPr="00C17552" w:rsidRDefault="00416A58" w:rsidP="00F2358F">
                      <w:pPr>
                        <w:spacing w:after="0" w:line="240" w:lineRule="auto"/>
                        <w:jc w:val="both"/>
                        <w:rPr>
                          <w:rFonts w:ascii="Arial Narrow" w:hAnsi="Arial Narrow" w:cs="Arial"/>
                          <w:sz w:val="20"/>
                        </w:rPr>
                      </w:pPr>
                      <w:r w:rsidRPr="00416A58">
                        <w:rPr>
                          <w:rFonts w:ascii="Arial Narrow" w:hAnsi="Arial Narrow" w:cs="Arial"/>
                          <w:sz w:val="20"/>
                          <w:bdr w:val="none" w:sz="0" w:space="0" w:color="auto" w:frame="1"/>
                        </w:rPr>
                        <w:t xml:space="preserve">The </w:t>
                      </w:r>
                      <w:r>
                        <w:rPr>
                          <w:rFonts w:ascii="Arial Narrow" w:hAnsi="Arial Narrow" w:cs="Arial"/>
                          <w:sz w:val="20"/>
                          <w:bdr w:val="none" w:sz="0" w:space="0" w:color="auto" w:frame="1"/>
                          <w:lang w:val="en-US"/>
                        </w:rPr>
                        <w:t>A</w:t>
                      </w:r>
                      <w:r w:rsidRPr="00416A58">
                        <w:rPr>
                          <w:rFonts w:ascii="Arial Narrow" w:hAnsi="Arial Narrow" w:cs="Arial"/>
                          <w:sz w:val="20"/>
                          <w:bdr w:val="none" w:sz="0" w:space="0" w:color="auto" w:frame="1"/>
                        </w:rPr>
                        <w:t>gency carried out regular administrative supervision over 20 print media publishers in order to determine whether they ha</w:t>
                      </w:r>
                      <w:r>
                        <w:rPr>
                          <w:rFonts w:ascii="Arial Narrow" w:hAnsi="Arial Narrow" w:cs="Arial"/>
                          <w:sz w:val="20"/>
                          <w:bdr w:val="none" w:sz="0" w:space="0" w:color="auto" w:frame="1"/>
                          <w:lang w:val="en-US"/>
                        </w:rPr>
                        <w:t>d</w:t>
                      </w:r>
                      <w:r w:rsidRPr="00416A58">
                        <w:rPr>
                          <w:rFonts w:ascii="Arial Narrow" w:hAnsi="Arial Narrow" w:cs="Arial"/>
                          <w:sz w:val="20"/>
                          <w:bdr w:val="none" w:sz="0" w:space="0" w:color="auto" w:frame="1"/>
                        </w:rPr>
                        <w:t xml:space="preserve"> published data on the</w:t>
                      </w:r>
                      <w:proofErr w:type="spellStart"/>
                      <w:r>
                        <w:rPr>
                          <w:rFonts w:ascii="Arial Narrow" w:hAnsi="Arial Narrow" w:cs="Arial"/>
                          <w:sz w:val="20"/>
                          <w:bdr w:val="none" w:sz="0" w:space="0" w:color="auto" w:frame="1"/>
                          <w:lang w:val="en-US"/>
                        </w:rPr>
                        <w:t>ir</w:t>
                      </w:r>
                      <w:proofErr w:type="spellEnd"/>
                      <w:r w:rsidRPr="00416A58">
                        <w:rPr>
                          <w:rFonts w:ascii="Arial Narrow" w:hAnsi="Arial Narrow" w:cs="Arial"/>
                          <w:sz w:val="20"/>
                          <w:bdr w:val="none" w:sz="0" w:space="0" w:color="auto" w:frame="1"/>
                        </w:rPr>
                        <w:t xml:space="preserve"> ownership structure in at least one daily newspaper, once a year, no later than </w:t>
                      </w:r>
                      <w:r>
                        <w:rPr>
                          <w:rFonts w:ascii="Arial Narrow" w:hAnsi="Arial Narrow" w:cs="Arial"/>
                          <w:sz w:val="20"/>
                          <w:bdr w:val="none" w:sz="0" w:space="0" w:color="auto" w:frame="1"/>
                          <w:lang w:val="en-US"/>
                        </w:rPr>
                        <w:t xml:space="preserve">31 </w:t>
                      </w:r>
                      <w:r w:rsidRPr="00416A58">
                        <w:rPr>
                          <w:rFonts w:ascii="Arial Narrow" w:hAnsi="Arial Narrow" w:cs="Arial"/>
                          <w:sz w:val="20"/>
                          <w:bdr w:val="none" w:sz="0" w:space="0" w:color="auto" w:frame="1"/>
                        </w:rPr>
                        <w:t>March 2022, and whether they ha</w:t>
                      </w:r>
                      <w:r>
                        <w:rPr>
                          <w:rFonts w:ascii="Arial Narrow" w:hAnsi="Arial Narrow" w:cs="Arial"/>
                          <w:sz w:val="20"/>
                          <w:bdr w:val="none" w:sz="0" w:space="0" w:color="auto" w:frame="1"/>
                          <w:lang w:val="en-US"/>
                        </w:rPr>
                        <w:t>d</w:t>
                      </w:r>
                      <w:r w:rsidRPr="00416A58">
                        <w:rPr>
                          <w:rFonts w:ascii="Arial Narrow" w:hAnsi="Arial Narrow" w:cs="Arial"/>
                          <w:sz w:val="20"/>
                          <w:bdr w:val="none" w:sz="0" w:space="0" w:color="auto" w:frame="1"/>
                        </w:rPr>
                        <w:t xml:space="preserve"> submitted clipping</w:t>
                      </w:r>
                      <w:r>
                        <w:rPr>
                          <w:rFonts w:ascii="Arial Narrow" w:hAnsi="Arial Narrow" w:cs="Arial"/>
                          <w:sz w:val="20"/>
                          <w:bdr w:val="none" w:sz="0" w:space="0" w:color="auto" w:frame="1"/>
                          <w:lang w:val="en-US"/>
                        </w:rPr>
                        <w:t>s</w:t>
                      </w:r>
                      <w:r w:rsidRPr="00416A58">
                        <w:rPr>
                          <w:rFonts w:ascii="Arial Narrow" w:hAnsi="Arial Narrow" w:cs="Arial"/>
                          <w:sz w:val="20"/>
                          <w:bdr w:val="none" w:sz="0" w:space="0" w:color="auto" w:frame="1"/>
                        </w:rPr>
                        <w:t xml:space="preserve"> of the </w:t>
                      </w:r>
                      <w:r>
                        <w:rPr>
                          <w:rFonts w:ascii="Arial Narrow" w:hAnsi="Arial Narrow" w:cs="Arial"/>
                          <w:sz w:val="20"/>
                          <w:bdr w:val="none" w:sz="0" w:space="0" w:color="auto" w:frame="1"/>
                          <w:lang w:val="en-US"/>
                        </w:rPr>
                        <w:t xml:space="preserve">announcements within </w:t>
                      </w:r>
                      <w:r w:rsidRPr="00416A58">
                        <w:rPr>
                          <w:rFonts w:ascii="Arial Narrow" w:hAnsi="Arial Narrow" w:cs="Arial"/>
                          <w:sz w:val="20"/>
                          <w:bdr w:val="none" w:sz="0" w:space="0" w:color="auto" w:frame="1"/>
                        </w:rPr>
                        <w:t xml:space="preserve">15 days from the day of publication to the competent regulatory body. The supervision showed that all print media publishers </w:t>
                      </w:r>
                      <w:r>
                        <w:rPr>
                          <w:rFonts w:ascii="Arial Narrow" w:hAnsi="Arial Narrow" w:cs="Arial"/>
                          <w:sz w:val="20"/>
                          <w:bdr w:val="none" w:sz="0" w:space="0" w:color="auto" w:frame="1"/>
                          <w:lang w:val="en-US"/>
                        </w:rPr>
                        <w:t xml:space="preserve">had </w:t>
                      </w:r>
                      <w:r w:rsidRPr="00416A58">
                        <w:rPr>
                          <w:rFonts w:ascii="Arial Narrow" w:hAnsi="Arial Narrow" w:cs="Arial"/>
                          <w:sz w:val="20"/>
                          <w:bdr w:val="none" w:sz="0" w:space="0" w:color="auto" w:frame="1"/>
                        </w:rPr>
                        <w:t>acted in accordance with the Law on Media</w:t>
                      </w:r>
                      <w:r w:rsidR="00AB6997" w:rsidRPr="00C17552">
                        <w:rPr>
                          <w:rFonts w:ascii="Arial Narrow" w:hAnsi="Arial Narrow" w:cs="Arial"/>
                          <w:sz w:val="20"/>
                        </w:rPr>
                        <w:t>.</w:t>
                      </w:r>
                    </w:p>
                  </w:txbxContent>
                </v:textbox>
                <w10:wrap anchorx="margin"/>
              </v:shape>
            </w:pict>
          </mc:Fallback>
        </mc:AlternateContent>
      </w:r>
      <w:r w:rsidR="00D7278C" w:rsidRPr="008F5DB4">
        <w:rPr>
          <w:rFonts w:ascii="Arial Narrow" w:hAnsi="Arial Narrow" w:cs="Arial"/>
          <w:noProof/>
          <w:sz w:val="20"/>
        </w:rPr>
        <w:t xml:space="preserve">    </w:t>
      </w:r>
    </w:p>
    <w:p w14:paraId="5A98C24B" w14:textId="5CF52581" w:rsidR="007F79D1" w:rsidRPr="008F5DB4" w:rsidRDefault="007F79D1" w:rsidP="007F79D1"/>
    <w:p w14:paraId="31629AC1" w14:textId="553D6538" w:rsidR="007F79D1" w:rsidRPr="008F5DB4" w:rsidRDefault="007F79D1" w:rsidP="007F79D1"/>
    <w:p w14:paraId="2ED799FB" w14:textId="77777777" w:rsidR="007F79D1" w:rsidRPr="008F5DB4" w:rsidRDefault="007F79D1" w:rsidP="007F79D1">
      <w:pPr>
        <w:jc w:val="center"/>
      </w:pPr>
    </w:p>
    <w:p w14:paraId="203B110C" w14:textId="4B42DF8E" w:rsidR="007D3230" w:rsidRPr="008F5DB4" w:rsidRDefault="007D3230" w:rsidP="007D3230">
      <w:pPr>
        <w:spacing w:after="200" w:line="276" w:lineRule="auto"/>
      </w:pPr>
    </w:p>
    <w:p w14:paraId="1509AB31" w14:textId="759F742D" w:rsidR="007D3230" w:rsidRPr="008F5DB4" w:rsidRDefault="007D3230" w:rsidP="007D3230"/>
    <w:p w14:paraId="2EF92243" w14:textId="54377629" w:rsidR="007D3230" w:rsidRPr="008F5DB4" w:rsidRDefault="007D3230" w:rsidP="007D3230"/>
    <w:p w14:paraId="26A4254E" w14:textId="1BF82DCF" w:rsidR="007D3230" w:rsidRPr="008F5DB4" w:rsidRDefault="007D3230" w:rsidP="007D3230"/>
    <w:p w14:paraId="0237E753" w14:textId="6F71E4D8" w:rsidR="007D3230" w:rsidRPr="008F5DB4" w:rsidRDefault="007D3230" w:rsidP="007D3230"/>
    <w:p w14:paraId="35B2014B" w14:textId="77777777" w:rsidR="007D3230" w:rsidRPr="008F5DB4" w:rsidRDefault="007D3230" w:rsidP="007D3230"/>
    <w:p w14:paraId="08E85F30" w14:textId="77777777"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45C964F5" w14:textId="77777777" w:rsidR="007D3230" w:rsidRPr="008F5DB4" w:rsidRDefault="007D3230" w:rsidP="007D3230"/>
    <w:p w14:paraId="5A32F0D5" w14:textId="77777777" w:rsidR="007D3230" w:rsidRPr="008F5DB4" w:rsidRDefault="007D3230" w:rsidP="007D3230"/>
    <w:p w14:paraId="6F4DEF72" w14:textId="77777777" w:rsidR="007D3230" w:rsidRDefault="007D3230" w:rsidP="007D3230"/>
    <w:p w14:paraId="1BE7E0FA" w14:textId="41F4FB66" w:rsidR="00EB6F4A" w:rsidRDefault="00EB6F4A" w:rsidP="007D3230"/>
    <w:p w14:paraId="29AE9457" w14:textId="77777777" w:rsidR="00EB6F4A" w:rsidRDefault="00EB6F4A" w:rsidP="007D3230"/>
    <w:p w14:paraId="297D85F4" w14:textId="48A66F12" w:rsidR="00EB6F4A" w:rsidRPr="008F5DB4" w:rsidRDefault="00EB6F4A" w:rsidP="007D3230"/>
    <w:p w14:paraId="4F88ABE5" w14:textId="7DF7D9F8" w:rsidR="007D3230" w:rsidRPr="008F5DB4" w:rsidRDefault="007D3230" w:rsidP="007D3230"/>
    <w:p w14:paraId="49374A41" w14:textId="63912865" w:rsidR="007D3230" w:rsidRPr="008F5DB4" w:rsidRDefault="007D3230" w:rsidP="007D3230"/>
    <w:p w14:paraId="69288630" w14:textId="43009CBD" w:rsidR="007D3230" w:rsidRDefault="007D3230" w:rsidP="007D3230"/>
    <w:p w14:paraId="52B0D2D4" w14:textId="77777777" w:rsidR="00B009C7" w:rsidRDefault="00B009C7" w:rsidP="007D3230"/>
    <w:p w14:paraId="6494DE5D" w14:textId="77777777" w:rsidR="00B009C7" w:rsidRPr="008F5DB4" w:rsidRDefault="00B009C7" w:rsidP="007D3230"/>
    <w:p w14:paraId="3E237D56" w14:textId="77777777" w:rsidR="00FB5FA3" w:rsidRDefault="00FB5FA3" w:rsidP="007D3230"/>
    <w:p w14:paraId="728C2721" w14:textId="77777777" w:rsidR="007B796F" w:rsidRDefault="007B796F" w:rsidP="007D3230">
      <w:r w:rsidRPr="008F5DB4">
        <w:rPr>
          <w:noProof/>
          <w:lang w:val="en-US"/>
        </w:rPr>
        <w:lastRenderedPageBreak/>
        <mc:AlternateContent>
          <mc:Choice Requires="wps">
            <w:drawing>
              <wp:anchor distT="0" distB="0" distL="114300" distR="114300" simplePos="0" relativeHeight="251759616" behindDoc="0" locked="0" layoutInCell="1" allowOverlap="1" wp14:anchorId="1622B78E" wp14:editId="2DF62067">
                <wp:simplePos x="0" y="0"/>
                <wp:positionH relativeFrom="margin">
                  <wp:posOffset>-771525</wp:posOffset>
                </wp:positionH>
                <wp:positionV relativeFrom="paragraph">
                  <wp:posOffset>-511175</wp:posOffset>
                </wp:positionV>
                <wp:extent cx="7465695" cy="7391400"/>
                <wp:effectExtent l="0" t="0" r="2095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391400"/>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EE74A" w14:textId="77777777"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Operators of Public Electronic Communication Networks</w:t>
                            </w:r>
                          </w:p>
                          <w:p w14:paraId="6EA4B84C" w14:textId="0BEAF9E1" w:rsidR="00F843C2" w:rsidRDefault="00BD1A83" w:rsidP="004E59A1">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sz w:val="20"/>
                                <w:bdr w:val="none" w:sz="0" w:space="0" w:color="auto" w:frame="1"/>
                                <w:lang w:val="en-US"/>
                              </w:rPr>
                              <w:t>As regards OP</w:t>
                            </w:r>
                            <w:r w:rsidRPr="00416A58">
                              <w:rPr>
                                <w:rFonts w:ascii="Arial Narrow" w:hAnsi="Arial Narrow" w:cs="Arial"/>
                                <w:sz w:val="20"/>
                                <w:bdr w:val="none" w:sz="0" w:space="0" w:color="auto" w:frame="1"/>
                              </w:rPr>
                              <w:t>E</w:t>
                            </w:r>
                            <w:r>
                              <w:rPr>
                                <w:rFonts w:ascii="Arial Narrow" w:hAnsi="Arial Narrow" w:cs="Arial"/>
                                <w:sz w:val="20"/>
                                <w:bdr w:val="none" w:sz="0" w:space="0" w:color="auto" w:frame="1"/>
                                <w:lang w:val="en-US"/>
                              </w:rPr>
                              <w:t>CNs’</w:t>
                            </w:r>
                            <w:r w:rsidRPr="00416A58">
                              <w:rPr>
                                <w:rFonts w:ascii="Arial Narrow" w:hAnsi="Arial Narrow" w:cs="Arial"/>
                                <w:sz w:val="20"/>
                                <w:bdr w:val="none" w:sz="0" w:space="0" w:color="auto" w:frame="1"/>
                              </w:rPr>
                              <w:t xml:space="preserve"> </w:t>
                            </w:r>
                            <w:r w:rsidR="00416A58" w:rsidRPr="00416A58">
                              <w:rPr>
                                <w:rFonts w:ascii="Arial Narrow" w:hAnsi="Arial Narrow" w:cs="Arial"/>
                                <w:sz w:val="20"/>
                                <w:bdr w:val="none" w:sz="0" w:space="0" w:color="auto" w:frame="1"/>
                              </w:rPr>
                              <w:t>obligation to include</w:t>
                            </w:r>
                            <w:r>
                              <w:rPr>
                                <w:rFonts w:ascii="Arial Narrow" w:hAnsi="Arial Narrow" w:cs="Arial"/>
                                <w:sz w:val="20"/>
                                <w:bdr w:val="none" w:sz="0" w:space="0" w:color="auto" w:frame="1"/>
                                <w:lang w:val="en-US"/>
                              </w:rPr>
                              <w:t>,</w:t>
                            </w:r>
                            <w:r w:rsidR="00416A58" w:rsidRPr="00416A58">
                              <w:rPr>
                                <w:rFonts w:ascii="Arial Narrow" w:hAnsi="Arial Narrow" w:cs="Arial"/>
                                <w:sz w:val="20"/>
                                <w:bdr w:val="none" w:sz="0" w:space="0" w:color="auto" w:frame="1"/>
                              </w:rPr>
                              <w:t xml:space="preserve"> </w:t>
                            </w:r>
                            <w:r w:rsidRPr="00416A58">
                              <w:rPr>
                                <w:rFonts w:ascii="Arial Narrow" w:hAnsi="Arial Narrow" w:cs="Arial"/>
                                <w:sz w:val="20"/>
                                <w:bdr w:val="none" w:sz="0" w:space="0" w:color="auto" w:frame="1"/>
                              </w:rPr>
                              <w:t>free of charge</w:t>
                            </w:r>
                            <w:r>
                              <w:rPr>
                                <w:rFonts w:ascii="Arial Narrow" w:hAnsi="Arial Narrow" w:cs="Arial"/>
                                <w:sz w:val="20"/>
                                <w:bdr w:val="none" w:sz="0" w:space="0" w:color="auto" w:frame="1"/>
                                <w:lang w:val="en-US"/>
                              </w:rPr>
                              <w:t>,</w:t>
                            </w:r>
                            <w:r w:rsidRPr="00416A58">
                              <w:rPr>
                                <w:rFonts w:ascii="Arial Narrow" w:hAnsi="Arial Narrow" w:cs="Arial"/>
                                <w:sz w:val="20"/>
                                <w:bdr w:val="none" w:sz="0" w:space="0" w:color="auto" w:frame="1"/>
                              </w:rPr>
                              <w:t xml:space="preserve"> </w:t>
                            </w:r>
                            <w:r w:rsidR="00416A58" w:rsidRPr="00416A58">
                              <w:rPr>
                                <w:rFonts w:ascii="Arial Narrow" w:hAnsi="Arial Narrow" w:cs="Arial"/>
                                <w:sz w:val="20"/>
                                <w:bdr w:val="none" w:sz="0" w:space="0" w:color="auto" w:frame="1"/>
                              </w:rPr>
                              <w:t>the 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services of the public broadcasting service in the 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package</w:t>
                            </w:r>
                            <w:r>
                              <w:rPr>
                                <w:rFonts w:ascii="Arial Narrow" w:hAnsi="Arial Narrow" w:cs="Arial"/>
                                <w:sz w:val="20"/>
                                <w:bdr w:val="none" w:sz="0" w:space="0" w:color="auto" w:frame="1"/>
                                <w:lang w:val="en-US"/>
                              </w:rPr>
                              <w:t>s</w:t>
                            </w:r>
                            <w:r w:rsidR="00416A58" w:rsidRPr="00416A58">
                              <w:rPr>
                                <w:rFonts w:ascii="Arial Narrow" w:hAnsi="Arial Narrow" w:cs="Arial"/>
                                <w:sz w:val="20"/>
                                <w:bdr w:val="none" w:sz="0" w:space="0" w:color="auto" w:frame="1"/>
                              </w:rPr>
                              <w:t xml:space="preserve"> they re</w:t>
                            </w:r>
                            <w:r>
                              <w:rPr>
                                <w:rFonts w:ascii="Arial Narrow" w:hAnsi="Arial Narrow" w:cs="Arial"/>
                                <w:sz w:val="20"/>
                                <w:bdr w:val="none" w:sz="0" w:space="0" w:color="auto" w:frame="1"/>
                                <w:lang w:val="en-US"/>
                              </w:rPr>
                              <w:t>transmit</w:t>
                            </w:r>
                            <w:r w:rsidR="00416A58" w:rsidRPr="00416A58">
                              <w:rPr>
                                <w:rFonts w:ascii="Arial Narrow" w:hAnsi="Arial Narrow" w:cs="Arial"/>
                                <w:sz w:val="20"/>
                                <w:bdr w:val="none" w:sz="0" w:space="0" w:color="auto" w:frame="1"/>
                              </w:rPr>
                              <w:t>, as well a</w:t>
                            </w:r>
                            <w:r>
                              <w:rPr>
                                <w:rFonts w:ascii="Arial Narrow" w:hAnsi="Arial Narrow" w:cs="Arial"/>
                                <w:sz w:val="20"/>
                                <w:bdr w:val="none" w:sz="0" w:space="0" w:color="auto" w:frame="1"/>
                                <w:lang w:val="en-US"/>
                              </w:rPr>
                              <w:t xml:space="preserve">s </w:t>
                            </w:r>
                            <w:proofErr w:type="spellStart"/>
                            <w:r>
                              <w:rPr>
                                <w:rFonts w:ascii="Arial Narrow" w:hAnsi="Arial Narrow" w:cs="Arial"/>
                                <w:sz w:val="20"/>
                                <w:bdr w:val="none" w:sz="0" w:space="0" w:color="auto" w:frame="1"/>
                                <w:lang w:val="en-US"/>
                              </w:rPr>
                              <w:t>th</w:t>
                            </w:r>
                            <w:proofErr w:type="spellEnd"/>
                            <w:r w:rsidR="00416A58" w:rsidRPr="00416A58">
                              <w:rPr>
                                <w:rFonts w:ascii="Arial Narrow" w:hAnsi="Arial Narrow" w:cs="Arial"/>
                                <w:sz w:val="20"/>
                                <w:bdr w:val="none" w:sz="0" w:space="0" w:color="auto" w:frame="1"/>
                              </w:rPr>
                              <w:t>e obligation</w:t>
                            </w:r>
                            <w:r>
                              <w:rPr>
                                <w:rFonts w:ascii="Arial Narrow" w:hAnsi="Arial Narrow" w:cs="Arial"/>
                                <w:sz w:val="20"/>
                                <w:bdr w:val="none" w:sz="0" w:space="0" w:color="auto" w:frame="1"/>
                                <w:lang w:val="en-US"/>
                              </w:rPr>
                              <w:t xml:space="preserve"> to </w:t>
                            </w:r>
                            <w:r w:rsidR="00416A58" w:rsidRPr="00416A58">
                              <w:rPr>
                                <w:rFonts w:ascii="Arial Narrow" w:hAnsi="Arial Narrow" w:cs="Arial"/>
                                <w:sz w:val="20"/>
                                <w:bdr w:val="none" w:sz="0" w:space="0" w:color="auto" w:frame="1"/>
                              </w:rPr>
                              <w:t>regist</w:t>
                            </w:r>
                            <w:r>
                              <w:rPr>
                                <w:rFonts w:ascii="Arial Narrow" w:hAnsi="Arial Narrow" w:cs="Arial"/>
                                <w:sz w:val="20"/>
                                <w:bdr w:val="none" w:sz="0" w:space="0" w:color="auto" w:frame="1"/>
                                <w:lang w:val="en-US"/>
                              </w:rPr>
                              <w:t>e</w:t>
                            </w:r>
                            <w:r w:rsidR="00416A58" w:rsidRPr="00416A58">
                              <w:rPr>
                                <w:rFonts w:ascii="Arial Narrow" w:hAnsi="Arial Narrow" w:cs="Arial"/>
                                <w:sz w:val="20"/>
                                <w:bdr w:val="none" w:sz="0" w:space="0" w:color="auto" w:frame="1"/>
                              </w:rPr>
                              <w:t>r</w:t>
                            </w:r>
                            <w:r>
                              <w:rPr>
                                <w:rFonts w:ascii="Arial Narrow" w:hAnsi="Arial Narrow" w:cs="Arial"/>
                                <w:sz w:val="20"/>
                                <w:bdr w:val="none" w:sz="0" w:space="0" w:color="auto" w:frame="1"/>
                                <w:lang w:val="en-US"/>
                              </w:rPr>
                              <w:t xml:space="preserve"> their </w:t>
                            </w:r>
                            <w:r w:rsidR="00416A58" w:rsidRPr="00416A58">
                              <w:rPr>
                                <w:rFonts w:ascii="Arial Narrow" w:hAnsi="Arial Narrow" w:cs="Arial"/>
                                <w:sz w:val="20"/>
                                <w:bdr w:val="none" w:sz="0" w:space="0" w:color="auto" w:frame="1"/>
                              </w:rPr>
                              <w:t>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services with the Agency and </w:t>
                            </w:r>
                            <w:r>
                              <w:rPr>
                                <w:rFonts w:ascii="Arial Narrow" w:hAnsi="Arial Narrow" w:cs="Arial"/>
                                <w:sz w:val="20"/>
                                <w:bdr w:val="none" w:sz="0" w:space="0" w:color="auto" w:frame="1"/>
                                <w:lang w:val="en-US"/>
                              </w:rPr>
                              <w:t xml:space="preserve">provide </w:t>
                            </w:r>
                            <w:r w:rsidR="00416A58" w:rsidRPr="00416A58">
                              <w:rPr>
                                <w:rFonts w:ascii="Arial Narrow" w:hAnsi="Arial Narrow" w:cs="Arial"/>
                                <w:sz w:val="20"/>
                                <w:bdr w:val="none" w:sz="0" w:space="0" w:color="auto" w:frame="1"/>
                              </w:rPr>
                              <w:t>subtitl</w:t>
                            </w:r>
                            <w:r>
                              <w:rPr>
                                <w:rFonts w:ascii="Arial Narrow" w:hAnsi="Arial Narrow" w:cs="Arial"/>
                                <w:sz w:val="20"/>
                                <w:bdr w:val="none" w:sz="0" w:space="0" w:color="auto" w:frame="1"/>
                                <w:lang w:val="en-US"/>
                              </w:rPr>
                              <w:t xml:space="preserve">es for </w:t>
                            </w:r>
                            <w:r w:rsidR="00416A58" w:rsidRPr="00416A58">
                              <w:rPr>
                                <w:rFonts w:ascii="Arial Narrow" w:hAnsi="Arial Narrow" w:cs="Arial"/>
                                <w:sz w:val="20"/>
                                <w:bdr w:val="none" w:sz="0" w:space="0" w:color="auto" w:frame="1"/>
                              </w:rPr>
                              <w:t>the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s </w:t>
                            </w:r>
                            <w:r w:rsidR="00416A58" w:rsidRPr="00416A58">
                              <w:rPr>
                                <w:rFonts w:ascii="Arial Narrow" w:hAnsi="Arial Narrow" w:cs="Arial"/>
                                <w:sz w:val="20"/>
                                <w:bdr w:val="none" w:sz="0" w:space="0" w:color="auto" w:frame="1"/>
                              </w:rPr>
                              <w:t>they re</w:t>
                            </w:r>
                            <w:r>
                              <w:rPr>
                                <w:rFonts w:ascii="Arial Narrow" w:hAnsi="Arial Narrow" w:cs="Arial"/>
                                <w:sz w:val="20"/>
                                <w:bdr w:val="none" w:sz="0" w:space="0" w:color="auto" w:frame="1"/>
                                <w:lang w:val="en-US"/>
                              </w:rPr>
                              <w:t>submit,</w:t>
                            </w:r>
                            <w:r w:rsidR="00416A58" w:rsidRPr="00416A58">
                              <w:rPr>
                                <w:rFonts w:ascii="Arial Narrow" w:hAnsi="Arial Narrow" w:cs="Arial"/>
                                <w:sz w:val="20"/>
                                <w:bdr w:val="none" w:sz="0" w:space="0" w:color="auto" w:frame="1"/>
                              </w:rPr>
                              <w:t xml:space="preserve"> regular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 supervision was carried out over the following </w:t>
                            </w:r>
                            <w:r w:rsidR="00416A58" w:rsidRPr="00416A58">
                              <w:rPr>
                                <w:rFonts w:ascii="Arial Narrow" w:hAnsi="Arial Narrow" w:cs="Arial"/>
                                <w:sz w:val="20"/>
                                <w:bdr w:val="none" w:sz="0" w:space="0" w:color="auto" w:frame="1"/>
                              </w:rPr>
                              <w:t>operators</w:t>
                            </w:r>
                            <w:r>
                              <w:rPr>
                                <w:rFonts w:ascii="Arial Narrow" w:hAnsi="Arial Narrow" w:cs="Arial"/>
                                <w:sz w:val="20"/>
                                <w:bdr w:val="none" w:sz="0" w:space="0" w:color="auto" w:frame="1"/>
                                <w:lang w:val="en-US"/>
                              </w:rPr>
                              <w:t>:</w:t>
                            </w:r>
                            <w:r w:rsidR="00416A58" w:rsidRPr="00416A58">
                              <w:rPr>
                                <w:rFonts w:ascii="Arial Narrow" w:hAnsi="Arial Narrow" w:cs="Arial"/>
                                <w:sz w:val="20"/>
                                <w:bdr w:val="none" w:sz="0" w:space="0" w:color="auto" w:frame="1"/>
                              </w:rPr>
                              <w:t xml:space="preserve"> </w:t>
                            </w:r>
                            <w:proofErr w:type="spellStart"/>
                            <w:r>
                              <w:rPr>
                                <w:rFonts w:ascii="Arial Narrow" w:hAnsi="Arial Narrow" w:cs="Arial"/>
                                <w:sz w:val="20"/>
                                <w:bdr w:val="none" w:sz="0" w:space="0" w:color="auto" w:frame="1"/>
                                <w:lang w:val="en-US"/>
                              </w:rPr>
                              <w:t>Kablekall</w:t>
                            </w:r>
                            <w:proofErr w:type="spellEnd"/>
                            <w:r w:rsidR="00416A58" w:rsidRPr="00416A58">
                              <w:rPr>
                                <w:rFonts w:ascii="Arial Narrow" w:hAnsi="Arial Narrow" w:cs="Arial"/>
                                <w:sz w:val="20"/>
                                <w:bdr w:val="none" w:sz="0" w:space="0" w:color="auto" w:frame="1"/>
                              </w:rPr>
                              <w:t xml:space="preserve">, Multimedia-Net, Biv Piramida, </w:t>
                            </w:r>
                            <w:r>
                              <w:rPr>
                                <w:rFonts w:ascii="Arial Narrow" w:hAnsi="Arial Narrow" w:cs="Arial"/>
                                <w:sz w:val="20"/>
                                <w:bdr w:val="none" w:sz="0" w:space="0" w:color="auto" w:frame="1"/>
                                <w:lang w:val="en-US"/>
                              </w:rPr>
                              <w:t>K</w:t>
                            </w:r>
                            <w:r>
                              <w:rPr>
                                <w:rFonts w:ascii="Arial Narrow" w:hAnsi="Arial Narrow" w:cs="Arial"/>
                                <w:sz w:val="20"/>
                                <w:bdr w:val="none" w:sz="0" w:space="0" w:color="auto" w:frame="1"/>
                              </w:rPr>
                              <w:t>ombo 2003, Skrembl</w:t>
                            </w:r>
                            <w:r w:rsidR="00416A58" w:rsidRPr="00416A58">
                              <w:rPr>
                                <w:rFonts w:ascii="Arial Narrow" w:hAnsi="Arial Narrow" w:cs="Arial"/>
                                <w:sz w:val="20"/>
                                <w:bdr w:val="none" w:sz="0" w:space="0" w:color="auto" w:frame="1"/>
                              </w:rPr>
                              <w:t xml:space="preserve"> and Antena AS KTV. </w:t>
                            </w:r>
                            <w:r>
                              <w:rPr>
                                <w:rFonts w:ascii="Arial Narrow" w:hAnsi="Arial Narrow" w:cs="Arial"/>
                                <w:sz w:val="20"/>
                                <w:bdr w:val="none" w:sz="0" w:space="0" w:color="auto" w:frame="1"/>
                                <w:lang w:val="en-US"/>
                              </w:rPr>
                              <w:t>T</w:t>
                            </w:r>
                            <w:r>
                              <w:rPr>
                                <w:rFonts w:ascii="Arial Narrow" w:hAnsi="Arial Narrow" w:cs="Arial"/>
                                <w:sz w:val="20"/>
                                <w:bdr w:val="none" w:sz="0" w:space="0" w:color="auto" w:frame="1"/>
                              </w:rPr>
                              <w:t>he supervision found</w:t>
                            </w:r>
                            <w:r w:rsidR="00416A58" w:rsidRPr="00416A58">
                              <w:rPr>
                                <w:rFonts w:ascii="Arial Narrow" w:hAnsi="Arial Narrow" w:cs="Arial"/>
                                <w:sz w:val="20"/>
                                <w:bdr w:val="none" w:sz="0" w:space="0" w:color="auto" w:frame="1"/>
                              </w:rPr>
                              <w:t xml:space="preserve"> no violations of the</w:t>
                            </w:r>
                            <w:r>
                              <w:rPr>
                                <w:rFonts w:ascii="Arial Narrow" w:hAnsi="Arial Narrow" w:cs="Arial"/>
                                <w:sz w:val="20"/>
                                <w:bdr w:val="none" w:sz="0" w:space="0" w:color="auto" w:frame="1"/>
                                <w:lang w:val="en-US"/>
                              </w:rPr>
                              <w:t>se</w:t>
                            </w:r>
                            <w:r w:rsidR="00416A58" w:rsidRPr="00416A58">
                              <w:rPr>
                                <w:rFonts w:ascii="Arial Narrow" w:hAnsi="Arial Narrow" w:cs="Arial"/>
                                <w:sz w:val="20"/>
                                <w:bdr w:val="none" w:sz="0" w:space="0" w:color="auto" w:frame="1"/>
                              </w:rPr>
                              <w:t xml:space="preserve"> obligations </w:t>
                            </w:r>
                            <w:r>
                              <w:rPr>
                                <w:rFonts w:ascii="Arial Narrow" w:hAnsi="Arial Narrow" w:cs="Arial"/>
                                <w:sz w:val="20"/>
                                <w:bdr w:val="none" w:sz="0" w:space="0" w:color="auto" w:frame="1"/>
                                <w:lang w:val="en-US"/>
                              </w:rPr>
                              <w:t>arising from the L</w:t>
                            </w:r>
                            <w:r w:rsidR="00416A58" w:rsidRPr="00416A58">
                              <w:rPr>
                                <w:rFonts w:ascii="Arial Narrow" w:hAnsi="Arial Narrow" w:cs="Arial"/>
                                <w:sz w:val="20"/>
                                <w:bdr w:val="none" w:sz="0" w:space="0" w:color="auto" w:frame="1"/>
                              </w:rPr>
                              <w:t>AAVM</w:t>
                            </w:r>
                            <w:r w:rsidR="00416A58">
                              <w:rPr>
                                <w:rFonts w:ascii="Arial Narrow" w:hAnsi="Arial Narrow" w:cs="Arial"/>
                                <w:sz w:val="20"/>
                                <w:bdr w:val="none" w:sz="0" w:space="0" w:color="auto" w:frame="1"/>
                                <w:lang w:val="en-US"/>
                              </w:rPr>
                              <w:t>S</w:t>
                            </w:r>
                            <w:r w:rsidR="00416A58" w:rsidRPr="00416A58">
                              <w:rPr>
                                <w:rFonts w:ascii="Arial Narrow" w:hAnsi="Arial Narrow" w:cs="Arial"/>
                                <w:sz w:val="20"/>
                                <w:bdr w:val="none" w:sz="0" w:space="0" w:color="auto" w:frame="1"/>
                              </w:rPr>
                              <w:t>.</w:t>
                            </w:r>
                          </w:p>
                          <w:p w14:paraId="485C0427" w14:textId="77777777" w:rsidR="00374CF9" w:rsidRPr="00253036" w:rsidRDefault="00374CF9" w:rsidP="00374CF9">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 xml:space="preserve">Public Warning Measures Imposed </w:t>
                            </w:r>
                          </w:p>
                          <w:p w14:paraId="4989CA96" w14:textId="7FD72602" w:rsidR="00416A58" w:rsidRPr="00416A58" w:rsidRDefault="00416A58" w:rsidP="00416A58">
                            <w:pPr>
                              <w:spacing w:line="240" w:lineRule="auto"/>
                              <w:jc w:val="both"/>
                              <w:rPr>
                                <w:rFonts w:ascii="Arial Narrow" w:hAnsi="Arial Narrow"/>
                                <w:bCs/>
                                <w:kern w:val="36"/>
                                <w:sz w:val="20"/>
                              </w:rPr>
                            </w:pPr>
                            <w:r w:rsidRPr="00416A58">
                              <w:rPr>
                                <w:rFonts w:ascii="Arial Narrow" w:hAnsi="Arial Narrow"/>
                                <w:bCs/>
                                <w:kern w:val="36"/>
                                <w:sz w:val="20"/>
                              </w:rPr>
                              <w:t xml:space="preserve">At </w:t>
                            </w:r>
                            <w:r w:rsidR="00594ECB">
                              <w:rPr>
                                <w:rFonts w:ascii="Arial Narrow" w:hAnsi="Arial Narrow"/>
                                <w:bCs/>
                                <w:kern w:val="36"/>
                                <w:sz w:val="20"/>
                                <w:lang w:val="en-US"/>
                              </w:rPr>
                              <w:t>its</w:t>
                            </w:r>
                            <w:r w:rsidRPr="00416A58">
                              <w:rPr>
                                <w:rFonts w:ascii="Arial Narrow" w:hAnsi="Arial Narrow"/>
                                <w:bCs/>
                                <w:kern w:val="36"/>
                                <w:sz w:val="20"/>
                              </w:rPr>
                              <w:t xml:space="preserve"> 16</w:t>
                            </w:r>
                            <w:r w:rsidRPr="00416A58">
                              <w:rPr>
                                <w:rFonts w:ascii="Arial Narrow" w:hAnsi="Arial Narrow"/>
                                <w:bCs/>
                                <w:kern w:val="36"/>
                                <w:sz w:val="20"/>
                                <w:vertAlign w:val="superscript"/>
                              </w:rPr>
                              <w:t>th</w:t>
                            </w:r>
                            <w:r>
                              <w:rPr>
                                <w:rFonts w:ascii="Arial Narrow" w:hAnsi="Arial Narrow"/>
                                <w:bCs/>
                                <w:kern w:val="36"/>
                                <w:sz w:val="20"/>
                                <w:lang w:val="en-US"/>
                              </w:rPr>
                              <w:t xml:space="preserve"> </w:t>
                            </w:r>
                            <w:r w:rsidRPr="00416A58">
                              <w:rPr>
                                <w:rFonts w:ascii="Arial Narrow" w:hAnsi="Arial Narrow"/>
                                <w:bCs/>
                                <w:kern w:val="36"/>
                                <w:sz w:val="20"/>
                              </w:rPr>
                              <w:t>session, held on 27</w:t>
                            </w:r>
                            <w:r w:rsidR="00594ECB">
                              <w:rPr>
                                <w:rFonts w:ascii="Arial Narrow" w:hAnsi="Arial Narrow"/>
                                <w:bCs/>
                                <w:kern w:val="36"/>
                                <w:sz w:val="20"/>
                                <w:lang w:val="en-US"/>
                              </w:rPr>
                              <w:t xml:space="preserve"> </w:t>
                            </w:r>
                            <w:r w:rsidRPr="00416A58">
                              <w:rPr>
                                <w:rFonts w:ascii="Arial Narrow" w:hAnsi="Arial Narrow"/>
                                <w:bCs/>
                                <w:kern w:val="36"/>
                                <w:sz w:val="20"/>
                              </w:rPr>
                              <w:t>April</w:t>
                            </w:r>
                            <w:r w:rsidR="00594ECB">
                              <w:rPr>
                                <w:rFonts w:ascii="Arial Narrow" w:hAnsi="Arial Narrow"/>
                                <w:bCs/>
                                <w:kern w:val="36"/>
                                <w:sz w:val="20"/>
                                <w:lang w:val="en-US"/>
                              </w:rPr>
                              <w:t xml:space="preserve"> 2022</w:t>
                            </w:r>
                            <w:r w:rsidRPr="00416A58">
                              <w:rPr>
                                <w:rFonts w:ascii="Arial Narrow" w:hAnsi="Arial Narrow"/>
                                <w:bCs/>
                                <w:kern w:val="36"/>
                                <w:sz w:val="20"/>
                              </w:rPr>
                              <w:t xml:space="preserve">, the </w:t>
                            </w:r>
                            <w:r w:rsidR="00594ECB" w:rsidRPr="00416A58">
                              <w:rPr>
                                <w:rFonts w:ascii="Arial Narrow" w:hAnsi="Arial Narrow"/>
                                <w:bCs/>
                                <w:kern w:val="36"/>
                                <w:sz w:val="20"/>
                              </w:rPr>
                              <w:t xml:space="preserve">Agency </w:t>
                            </w:r>
                            <w:r w:rsidRPr="00416A58">
                              <w:rPr>
                                <w:rFonts w:ascii="Arial Narrow" w:hAnsi="Arial Narrow"/>
                                <w:bCs/>
                                <w:kern w:val="36"/>
                                <w:sz w:val="20"/>
                              </w:rPr>
                              <w:t xml:space="preserve">Council </w:t>
                            </w:r>
                            <w:r w:rsidR="00594ECB">
                              <w:rPr>
                                <w:rFonts w:ascii="Arial Narrow" w:hAnsi="Arial Narrow"/>
                                <w:bCs/>
                                <w:kern w:val="36"/>
                                <w:sz w:val="20"/>
                              </w:rPr>
                              <w:t>issued two public warning</w:t>
                            </w:r>
                            <w:r w:rsidRPr="00416A58">
                              <w:rPr>
                                <w:rFonts w:ascii="Arial Narrow" w:hAnsi="Arial Narrow"/>
                                <w:bCs/>
                                <w:kern w:val="36"/>
                                <w:sz w:val="20"/>
                              </w:rPr>
                              <w:t xml:space="preserve"> measures, one </w:t>
                            </w:r>
                            <w:r w:rsidR="00594ECB">
                              <w:rPr>
                                <w:rFonts w:ascii="Arial Narrow" w:hAnsi="Arial Narrow"/>
                                <w:bCs/>
                                <w:kern w:val="36"/>
                                <w:sz w:val="20"/>
                                <w:lang w:val="en-US"/>
                              </w:rPr>
                              <w:t xml:space="preserve">against </w:t>
                            </w:r>
                            <w:r w:rsidR="00594ECB">
                              <w:rPr>
                                <w:rFonts w:ascii="Arial Narrow" w:hAnsi="Arial Narrow"/>
                                <w:bCs/>
                                <w:kern w:val="36"/>
                                <w:sz w:val="20"/>
                              </w:rPr>
                              <w:t xml:space="preserve">Sitel TV due to violation of its </w:t>
                            </w:r>
                            <w:r w:rsidRPr="00416A58">
                              <w:rPr>
                                <w:rFonts w:ascii="Arial Narrow" w:hAnsi="Arial Narrow"/>
                                <w:bCs/>
                                <w:kern w:val="36"/>
                                <w:sz w:val="20"/>
                              </w:rPr>
                              <w:t>obligation</w:t>
                            </w:r>
                            <w:r w:rsidR="00594ECB">
                              <w:rPr>
                                <w:rFonts w:ascii="Arial Narrow" w:hAnsi="Arial Narrow"/>
                                <w:bCs/>
                                <w:kern w:val="36"/>
                                <w:sz w:val="20"/>
                                <w:lang w:val="en-US"/>
                              </w:rPr>
                              <w:t xml:space="preserve">s relating to </w:t>
                            </w:r>
                            <w:r w:rsidRPr="00416A58">
                              <w:rPr>
                                <w:rFonts w:ascii="Arial Narrow" w:hAnsi="Arial Narrow"/>
                                <w:bCs/>
                                <w:kern w:val="36"/>
                                <w:sz w:val="20"/>
                              </w:rPr>
                              <w:t xml:space="preserve">product placement, </w:t>
                            </w:r>
                            <w:r w:rsidR="00594ECB">
                              <w:rPr>
                                <w:rFonts w:ascii="Arial Narrow" w:hAnsi="Arial Narrow"/>
                                <w:bCs/>
                                <w:kern w:val="36"/>
                                <w:sz w:val="20"/>
                                <w:lang w:val="en-US"/>
                              </w:rPr>
                              <w:t xml:space="preserve">and the other one against </w:t>
                            </w:r>
                            <w:r w:rsidRPr="00416A58">
                              <w:rPr>
                                <w:rFonts w:ascii="Arial Narrow" w:hAnsi="Arial Narrow"/>
                                <w:bCs/>
                                <w:kern w:val="36"/>
                                <w:sz w:val="20"/>
                              </w:rPr>
                              <w:t xml:space="preserve">Alsat - M </w:t>
                            </w:r>
                            <w:r w:rsidR="00594ECB">
                              <w:rPr>
                                <w:rFonts w:ascii="Arial Narrow" w:hAnsi="Arial Narrow"/>
                                <w:bCs/>
                                <w:kern w:val="36"/>
                                <w:sz w:val="20"/>
                                <w:lang w:val="en-US"/>
                              </w:rPr>
                              <w:t xml:space="preserve">TV </w:t>
                            </w:r>
                            <w:r w:rsidRPr="00416A58">
                              <w:rPr>
                                <w:rFonts w:ascii="Arial Narrow" w:hAnsi="Arial Narrow"/>
                                <w:bCs/>
                                <w:kern w:val="36"/>
                                <w:sz w:val="20"/>
                              </w:rPr>
                              <w:t xml:space="preserve">due to </w:t>
                            </w:r>
                            <w:r w:rsidR="00594ECB">
                              <w:rPr>
                                <w:rFonts w:ascii="Arial Narrow" w:hAnsi="Arial Narrow"/>
                                <w:bCs/>
                                <w:kern w:val="36"/>
                                <w:sz w:val="20"/>
                                <w:lang w:val="en-US"/>
                              </w:rPr>
                              <w:t xml:space="preserve">failure to </w:t>
                            </w:r>
                            <w:r w:rsidRPr="00416A58">
                              <w:rPr>
                                <w:rFonts w:ascii="Arial Narrow" w:hAnsi="Arial Narrow"/>
                                <w:bCs/>
                                <w:kern w:val="36"/>
                                <w:sz w:val="20"/>
                              </w:rPr>
                              <w:t>publi</w:t>
                            </w:r>
                            <w:proofErr w:type="spellStart"/>
                            <w:r w:rsidR="00594ECB">
                              <w:rPr>
                                <w:rFonts w:ascii="Arial Narrow" w:hAnsi="Arial Narrow"/>
                                <w:bCs/>
                                <w:kern w:val="36"/>
                                <w:sz w:val="20"/>
                                <w:lang w:val="en-US"/>
                              </w:rPr>
                              <w:t>sh</w:t>
                            </w:r>
                            <w:proofErr w:type="spellEnd"/>
                            <w:r w:rsidR="00594ECB">
                              <w:rPr>
                                <w:rFonts w:ascii="Arial Narrow" w:hAnsi="Arial Narrow"/>
                                <w:bCs/>
                                <w:kern w:val="36"/>
                                <w:sz w:val="20"/>
                              </w:rPr>
                              <w:t xml:space="preserve"> </w:t>
                            </w:r>
                            <w:proofErr w:type="spellStart"/>
                            <w:r w:rsidR="00594ECB">
                              <w:rPr>
                                <w:rFonts w:ascii="Arial Narrow" w:hAnsi="Arial Narrow"/>
                                <w:bCs/>
                                <w:kern w:val="36"/>
                                <w:sz w:val="20"/>
                                <w:lang w:val="en-US"/>
                              </w:rPr>
                              <w:t>Impressum</w:t>
                            </w:r>
                            <w:proofErr w:type="spellEnd"/>
                            <w:r w:rsidRPr="00416A58">
                              <w:rPr>
                                <w:rFonts w:ascii="Arial Narrow" w:hAnsi="Arial Narrow"/>
                                <w:bCs/>
                                <w:kern w:val="36"/>
                                <w:sz w:val="20"/>
                              </w:rPr>
                              <w:t xml:space="preserve"> data.</w:t>
                            </w:r>
                          </w:p>
                          <w:p w14:paraId="08F6BA96" w14:textId="5976E167" w:rsidR="00AB6997" w:rsidRPr="00C17552" w:rsidRDefault="00416A58" w:rsidP="00416A58">
                            <w:pPr>
                              <w:spacing w:line="240" w:lineRule="auto"/>
                              <w:jc w:val="both"/>
                              <w:rPr>
                                <w:rFonts w:ascii="Arial Narrow" w:hAnsi="Arial Narrow"/>
                                <w:sz w:val="20"/>
                              </w:rPr>
                            </w:pPr>
                            <w:r w:rsidRPr="00416A58">
                              <w:rPr>
                                <w:rFonts w:ascii="Arial Narrow" w:hAnsi="Arial Narrow"/>
                                <w:bCs/>
                                <w:kern w:val="36"/>
                                <w:sz w:val="20"/>
                              </w:rPr>
                              <w:t xml:space="preserve">At </w:t>
                            </w:r>
                            <w:r w:rsidR="00594ECB">
                              <w:rPr>
                                <w:rFonts w:ascii="Arial Narrow" w:hAnsi="Arial Narrow"/>
                                <w:bCs/>
                                <w:kern w:val="36"/>
                                <w:sz w:val="20"/>
                                <w:lang w:val="en-US"/>
                              </w:rPr>
                              <w:t>its</w:t>
                            </w:r>
                            <w:r w:rsidRPr="00416A58">
                              <w:rPr>
                                <w:rFonts w:ascii="Arial Narrow" w:hAnsi="Arial Narrow"/>
                                <w:bCs/>
                                <w:kern w:val="36"/>
                                <w:sz w:val="20"/>
                              </w:rPr>
                              <w:t xml:space="preserve"> 15</w:t>
                            </w:r>
                            <w:proofErr w:type="spellStart"/>
                            <w:r w:rsidRPr="00416A58">
                              <w:rPr>
                                <w:rFonts w:ascii="Arial Narrow" w:hAnsi="Arial Narrow"/>
                                <w:bCs/>
                                <w:kern w:val="36"/>
                                <w:sz w:val="20"/>
                                <w:vertAlign w:val="superscript"/>
                                <w:lang w:val="en-US"/>
                              </w:rPr>
                              <w:t>th</w:t>
                            </w:r>
                            <w:proofErr w:type="spellEnd"/>
                            <w:r>
                              <w:rPr>
                                <w:rFonts w:ascii="Arial Narrow" w:hAnsi="Arial Narrow"/>
                                <w:bCs/>
                                <w:kern w:val="36"/>
                                <w:sz w:val="20"/>
                                <w:lang w:val="en-US"/>
                              </w:rPr>
                              <w:t xml:space="preserve"> </w:t>
                            </w:r>
                            <w:r w:rsidRPr="00416A58">
                              <w:rPr>
                                <w:rFonts w:ascii="Arial Narrow" w:hAnsi="Arial Narrow"/>
                                <w:bCs/>
                                <w:kern w:val="36"/>
                                <w:sz w:val="20"/>
                              </w:rPr>
                              <w:t xml:space="preserve">session held on </w:t>
                            </w:r>
                            <w:r>
                              <w:rPr>
                                <w:rFonts w:ascii="Arial Narrow" w:hAnsi="Arial Narrow"/>
                                <w:bCs/>
                                <w:kern w:val="36"/>
                                <w:sz w:val="20"/>
                                <w:lang w:val="en-US"/>
                              </w:rPr>
                              <w:t xml:space="preserve">15 </w:t>
                            </w:r>
                            <w:r w:rsidRPr="00416A58">
                              <w:rPr>
                                <w:rFonts w:ascii="Arial Narrow" w:hAnsi="Arial Narrow"/>
                                <w:bCs/>
                                <w:kern w:val="36"/>
                                <w:sz w:val="20"/>
                              </w:rPr>
                              <w:t>April</w:t>
                            </w:r>
                            <w:r>
                              <w:rPr>
                                <w:rFonts w:ascii="Arial Narrow" w:hAnsi="Arial Narrow"/>
                                <w:bCs/>
                                <w:kern w:val="36"/>
                                <w:sz w:val="20"/>
                                <w:lang w:val="en-US"/>
                              </w:rPr>
                              <w:t xml:space="preserve"> 2022</w:t>
                            </w:r>
                            <w:r w:rsidRPr="00416A58">
                              <w:rPr>
                                <w:rFonts w:ascii="Arial Narrow" w:hAnsi="Arial Narrow"/>
                                <w:bCs/>
                                <w:kern w:val="36"/>
                                <w:sz w:val="20"/>
                              </w:rPr>
                              <w:t xml:space="preserve">, the </w:t>
                            </w:r>
                            <w:r w:rsidR="00594ECB">
                              <w:rPr>
                                <w:rFonts w:ascii="Arial Narrow" w:hAnsi="Arial Narrow"/>
                                <w:bCs/>
                                <w:kern w:val="36"/>
                                <w:sz w:val="20"/>
                                <w:lang w:val="en-US"/>
                              </w:rPr>
                              <w:t xml:space="preserve">Agency </w:t>
                            </w:r>
                            <w:r w:rsidRPr="00416A58">
                              <w:rPr>
                                <w:rFonts w:ascii="Arial Narrow" w:hAnsi="Arial Narrow"/>
                                <w:bCs/>
                                <w:kern w:val="36"/>
                                <w:sz w:val="20"/>
                              </w:rPr>
                              <w:t xml:space="preserve">Council issued seven </w:t>
                            </w:r>
                            <w:r w:rsidR="00594ECB">
                              <w:rPr>
                                <w:rFonts w:ascii="Arial Narrow" w:hAnsi="Arial Narrow"/>
                                <w:bCs/>
                                <w:kern w:val="36"/>
                                <w:sz w:val="20"/>
                                <w:lang w:val="en-US"/>
                              </w:rPr>
                              <w:t xml:space="preserve">public warning </w:t>
                            </w:r>
                            <w:r w:rsidR="00594ECB">
                              <w:rPr>
                                <w:rFonts w:ascii="Arial Narrow" w:hAnsi="Arial Narrow"/>
                                <w:bCs/>
                                <w:kern w:val="36"/>
                                <w:sz w:val="20"/>
                              </w:rPr>
                              <w:t>measures</w:t>
                            </w:r>
                            <w:r w:rsidRPr="00416A58">
                              <w:rPr>
                                <w:rFonts w:ascii="Arial Narrow" w:hAnsi="Arial Narrow"/>
                                <w:bCs/>
                                <w:kern w:val="36"/>
                                <w:sz w:val="20"/>
                              </w:rPr>
                              <w:t xml:space="preserve">. Public </w:t>
                            </w:r>
                            <w:r w:rsidR="00594ECB">
                              <w:rPr>
                                <w:rFonts w:ascii="Arial Narrow" w:hAnsi="Arial Narrow"/>
                                <w:bCs/>
                                <w:kern w:val="36"/>
                                <w:sz w:val="20"/>
                                <w:lang w:val="en-US"/>
                              </w:rPr>
                              <w:t xml:space="preserve">warning </w:t>
                            </w:r>
                            <w:r w:rsidRPr="00416A58">
                              <w:rPr>
                                <w:rFonts w:ascii="Arial Narrow" w:hAnsi="Arial Narrow"/>
                                <w:bCs/>
                                <w:kern w:val="36"/>
                                <w:sz w:val="20"/>
                              </w:rPr>
                              <w:t xml:space="preserve">measures were imposed on Kanal 5 </w:t>
                            </w:r>
                            <w:r w:rsidR="00594ECB">
                              <w:rPr>
                                <w:rFonts w:ascii="Arial Narrow" w:hAnsi="Arial Narrow"/>
                                <w:bCs/>
                                <w:kern w:val="36"/>
                                <w:sz w:val="20"/>
                                <w:lang w:val="en-US"/>
                              </w:rPr>
                              <w:t xml:space="preserve">TV </w:t>
                            </w:r>
                            <w:r w:rsidRPr="00416A58">
                              <w:rPr>
                                <w:rFonts w:ascii="Arial Narrow" w:hAnsi="Arial Narrow"/>
                                <w:bCs/>
                                <w:kern w:val="36"/>
                                <w:sz w:val="20"/>
                              </w:rPr>
                              <w:t xml:space="preserve">and Sitel </w:t>
                            </w:r>
                            <w:r w:rsidR="00594ECB">
                              <w:rPr>
                                <w:rFonts w:ascii="Arial Narrow" w:hAnsi="Arial Narrow"/>
                                <w:bCs/>
                                <w:kern w:val="36"/>
                                <w:sz w:val="20"/>
                                <w:lang w:val="en-US"/>
                              </w:rPr>
                              <w:t xml:space="preserve">TV </w:t>
                            </w:r>
                            <w:r w:rsidRPr="00416A58">
                              <w:rPr>
                                <w:rFonts w:ascii="Arial Narrow" w:hAnsi="Arial Narrow"/>
                                <w:bCs/>
                                <w:kern w:val="36"/>
                                <w:sz w:val="20"/>
                              </w:rPr>
                              <w:t>due to broadcasting covert audiovisual commercial communications of products, broadcasting of advertising spot</w:t>
                            </w:r>
                            <w:r w:rsidR="00594ECB">
                              <w:rPr>
                                <w:rFonts w:ascii="Arial Narrow" w:hAnsi="Arial Narrow"/>
                                <w:bCs/>
                                <w:kern w:val="36"/>
                                <w:sz w:val="20"/>
                                <w:lang w:val="en-US"/>
                              </w:rPr>
                              <w:t>s</w:t>
                            </w:r>
                            <w:r w:rsidRPr="00416A58">
                              <w:rPr>
                                <w:rFonts w:ascii="Arial Narrow" w:hAnsi="Arial Narrow"/>
                                <w:bCs/>
                                <w:kern w:val="36"/>
                                <w:sz w:val="20"/>
                              </w:rPr>
                              <w:t xml:space="preserve"> an</w:t>
                            </w:r>
                            <w:r w:rsidR="00594ECB">
                              <w:rPr>
                                <w:rFonts w:ascii="Arial Narrow" w:hAnsi="Arial Narrow"/>
                                <w:bCs/>
                                <w:kern w:val="36"/>
                                <w:sz w:val="20"/>
                                <w:lang w:val="en-US"/>
                              </w:rPr>
                              <w:t>d</w:t>
                            </w:r>
                            <w:r w:rsidRPr="00416A58">
                              <w:rPr>
                                <w:rFonts w:ascii="Arial Narrow" w:hAnsi="Arial Narrow"/>
                                <w:bCs/>
                                <w:kern w:val="36"/>
                                <w:sz w:val="20"/>
                              </w:rPr>
                              <w:t xml:space="preserve"> teleshopping spot</w:t>
                            </w:r>
                            <w:r w:rsidR="00594ECB">
                              <w:rPr>
                                <w:rFonts w:ascii="Arial Narrow" w:hAnsi="Arial Narrow"/>
                                <w:bCs/>
                                <w:kern w:val="36"/>
                                <w:sz w:val="20"/>
                                <w:lang w:val="en-US"/>
                              </w:rPr>
                              <w:t>s</w:t>
                            </w:r>
                            <w:r w:rsidRPr="00416A58">
                              <w:rPr>
                                <w:rFonts w:ascii="Arial Narrow" w:hAnsi="Arial Narrow"/>
                                <w:bCs/>
                                <w:kern w:val="36"/>
                                <w:sz w:val="20"/>
                              </w:rPr>
                              <w:t xml:space="preserve"> which </w:t>
                            </w:r>
                            <w:r w:rsidR="00594ECB">
                              <w:rPr>
                                <w:rFonts w:ascii="Arial Narrow" w:hAnsi="Arial Narrow"/>
                                <w:bCs/>
                                <w:kern w:val="36"/>
                                <w:sz w:val="20"/>
                                <w:lang w:val="en-US"/>
                              </w:rPr>
                              <w:t xml:space="preserve">falsely present a product’s </w:t>
                            </w:r>
                            <w:r w:rsidR="00594ECB">
                              <w:rPr>
                                <w:rFonts w:ascii="Arial Narrow" w:hAnsi="Arial Narrow"/>
                                <w:bCs/>
                                <w:kern w:val="36"/>
                                <w:sz w:val="20"/>
                              </w:rPr>
                              <w:t>nature and characteristics</w:t>
                            </w:r>
                            <w:r w:rsidRPr="00416A58">
                              <w:rPr>
                                <w:rFonts w:ascii="Arial Narrow" w:hAnsi="Arial Narrow"/>
                                <w:bCs/>
                                <w:kern w:val="36"/>
                                <w:sz w:val="20"/>
                              </w:rPr>
                              <w:t xml:space="preserve">, </w:t>
                            </w:r>
                            <w:r w:rsidR="00594ECB">
                              <w:rPr>
                                <w:rFonts w:ascii="Arial Narrow" w:hAnsi="Arial Narrow"/>
                                <w:bCs/>
                                <w:kern w:val="36"/>
                                <w:sz w:val="20"/>
                                <w:lang w:val="en-US"/>
                              </w:rPr>
                              <w:t xml:space="preserve">thus </w:t>
                            </w:r>
                            <w:r w:rsidRPr="00416A58">
                              <w:rPr>
                                <w:rFonts w:ascii="Arial Narrow" w:hAnsi="Arial Narrow"/>
                                <w:bCs/>
                                <w:kern w:val="36"/>
                                <w:sz w:val="20"/>
                              </w:rPr>
                              <w:t>mislead</w:t>
                            </w:r>
                            <w:proofErr w:type="spellStart"/>
                            <w:r w:rsidR="00594ECB">
                              <w:rPr>
                                <w:rFonts w:ascii="Arial Narrow" w:hAnsi="Arial Narrow"/>
                                <w:bCs/>
                                <w:kern w:val="36"/>
                                <w:sz w:val="20"/>
                                <w:lang w:val="en-US"/>
                              </w:rPr>
                              <w:t>ing</w:t>
                            </w:r>
                            <w:proofErr w:type="spellEnd"/>
                            <w:r w:rsidRPr="00416A58">
                              <w:rPr>
                                <w:rFonts w:ascii="Arial Narrow" w:hAnsi="Arial Narrow"/>
                                <w:bCs/>
                                <w:kern w:val="36"/>
                                <w:sz w:val="20"/>
                              </w:rPr>
                              <w:t xml:space="preserve"> the public and </w:t>
                            </w:r>
                            <w:r w:rsidR="00594ECB">
                              <w:rPr>
                                <w:rFonts w:ascii="Arial Narrow" w:hAnsi="Arial Narrow"/>
                                <w:bCs/>
                                <w:kern w:val="36"/>
                                <w:sz w:val="20"/>
                                <w:lang w:val="en-US"/>
                              </w:rPr>
                              <w:t>being</w:t>
                            </w:r>
                            <w:r w:rsidRPr="00416A58">
                              <w:rPr>
                                <w:rFonts w:ascii="Arial Narrow" w:hAnsi="Arial Narrow"/>
                                <w:bCs/>
                                <w:kern w:val="36"/>
                                <w:sz w:val="20"/>
                              </w:rPr>
                              <w:t xml:space="preserve"> against the interests of </w:t>
                            </w:r>
                            <w:r w:rsidR="00594ECB">
                              <w:rPr>
                                <w:rFonts w:ascii="Arial Narrow" w:hAnsi="Arial Narrow"/>
                                <w:bCs/>
                                <w:kern w:val="36"/>
                                <w:sz w:val="20"/>
                                <w:lang w:val="en-US"/>
                              </w:rPr>
                              <w:t xml:space="preserve">the </w:t>
                            </w:r>
                            <w:r w:rsidRPr="00416A58">
                              <w:rPr>
                                <w:rFonts w:ascii="Arial Narrow" w:hAnsi="Arial Narrow"/>
                                <w:bCs/>
                                <w:kern w:val="36"/>
                                <w:sz w:val="20"/>
                              </w:rPr>
                              <w:t>consumers</w:t>
                            </w:r>
                            <w:r w:rsidR="00594ECB">
                              <w:rPr>
                                <w:rFonts w:ascii="Arial Narrow" w:hAnsi="Arial Narrow"/>
                                <w:bCs/>
                                <w:kern w:val="36"/>
                                <w:sz w:val="20"/>
                                <w:lang w:val="en-US"/>
                              </w:rPr>
                              <w:t xml:space="preserve">, as well as </w:t>
                            </w:r>
                            <w:r w:rsidRPr="00416A58">
                              <w:rPr>
                                <w:rFonts w:ascii="Arial Narrow" w:hAnsi="Arial Narrow"/>
                                <w:bCs/>
                                <w:kern w:val="36"/>
                                <w:sz w:val="20"/>
                              </w:rPr>
                              <w:t xml:space="preserve">because of the visual and </w:t>
                            </w:r>
                            <w:r w:rsidR="00594ECB">
                              <w:rPr>
                                <w:rFonts w:ascii="Arial Narrow" w:hAnsi="Arial Narrow"/>
                                <w:bCs/>
                                <w:kern w:val="36"/>
                                <w:sz w:val="20"/>
                                <w:lang w:val="en-US"/>
                              </w:rPr>
                              <w:t>audio</w:t>
                            </w:r>
                            <w:r w:rsidRPr="00416A58">
                              <w:rPr>
                                <w:rFonts w:ascii="Arial Narrow" w:hAnsi="Arial Narrow"/>
                                <w:bCs/>
                                <w:kern w:val="36"/>
                                <w:sz w:val="20"/>
                              </w:rPr>
                              <w:t xml:space="preserve"> presentation of person</w:t>
                            </w:r>
                            <w:r w:rsidR="00594ECB">
                              <w:rPr>
                                <w:rFonts w:ascii="Arial Narrow" w:hAnsi="Arial Narrow"/>
                                <w:bCs/>
                                <w:kern w:val="36"/>
                                <w:sz w:val="20"/>
                                <w:lang w:val="en-US"/>
                              </w:rPr>
                              <w:t>s</w:t>
                            </w:r>
                            <w:r w:rsidRPr="00416A58">
                              <w:rPr>
                                <w:rFonts w:ascii="Arial Narrow" w:hAnsi="Arial Narrow"/>
                                <w:bCs/>
                                <w:kern w:val="36"/>
                                <w:sz w:val="20"/>
                              </w:rPr>
                              <w:t xml:space="preserve"> who regularly </w:t>
                            </w:r>
                            <w:r w:rsidR="00BD1A83">
                              <w:rPr>
                                <w:rFonts w:ascii="Arial Narrow" w:hAnsi="Arial Narrow"/>
                                <w:bCs/>
                                <w:kern w:val="36"/>
                                <w:sz w:val="20"/>
                                <w:lang w:val="en-US"/>
                              </w:rPr>
                              <w:t xml:space="preserve">work as </w:t>
                            </w:r>
                            <w:r w:rsidRPr="00416A58">
                              <w:rPr>
                                <w:rFonts w:ascii="Arial Narrow" w:hAnsi="Arial Narrow"/>
                                <w:bCs/>
                                <w:kern w:val="36"/>
                                <w:sz w:val="20"/>
                              </w:rPr>
                              <w:t>present</w:t>
                            </w:r>
                            <w:proofErr w:type="spellStart"/>
                            <w:r w:rsidR="00BD1A83">
                              <w:rPr>
                                <w:rFonts w:ascii="Arial Narrow" w:hAnsi="Arial Narrow"/>
                                <w:bCs/>
                                <w:kern w:val="36"/>
                                <w:sz w:val="20"/>
                                <w:lang w:val="en-US"/>
                              </w:rPr>
                              <w:t>ers</w:t>
                            </w:r>
                            <w:proofErr w:type="spellEnd"/>
                            <w:r w:rsidR="00BD1A83">
                              <w:rPr>
                                <w:rFonts w:ascii="Arial Narrow" w:hAnsi="Arial Narrow"/>
                                <w:bCs/>
                                <w:kern w:val="36"/>
                                <w:sz w:val="20"/>
                                <w:lang w:val="en-US"/>
                              </w:rPr>
                              <w:t xml:space="preserve"> of </w:t>
                            </w:r>
                            <w:r w:rsidRPr="00416A58">
                              <w:rPr>
                                <w:rFonts w:ascii="Arial Narrow" w:hAnsi="Arial Narrow"/>
                                <w:bCs/>
                                <w:kern w:val="36"/>
                                <w:sz w:val="20"/>
                              </w:rPr>
                              <w:t xml:space="preserve">news and current affairs shows. A public </w:t>
                            </w:r>
                            <w:r w:rsidR="00BD1A83">
                              <w:rPr>
                                <w:rFonts w:ascii="Arial Narrow" w:hAnsi="Arial Narrow"/>
                                <w:bCs/>
                                <w:kern w:val="36"/>
                                <w:sz w:val="20"/>
                                <w:lang w:val="en-US"/>
                              </w:rPr>
                              <w:t xml:space="preserve">warning </w:t>
                            </w:r>
                            <w:r w:rsidR="00BD1A83">
                              <w:rPr>
                                <w:rFonts w:ascii="Arial Narrow" w:hAnsi="Arial Narrow"/>
                                <w:bCs/>
                                <w:kern w:val="36"/>
                                <w:sz w:val="20"/>
                              </w:rPr>
                              <w:t>was issued against</w:t>
                            </w:r>
                            <w:r w:rsidRPr="00416A58">
                              <w:rPr>
                                <w:rFonts w:ascii="Arial Narrow" w:hAnsi="Arial Narrow"/>
                                <w:bCs/>
                                <w:kern w:val="36"/>
                                <w:sz w:val="20"/>
                              </w:rPr>
                              <w:t xml:space="preserve"> 24 Vesti </w:t>
                            </w:r>
                            <w:r w:rsidR="00BD1A83">
                              <w:rPr>
                                <w:rFonts w:ascii="Arial Narrow" w:hAnsi="Arial Narrow"/>
                                <w:bCs/>
                                <w:kern w:val="36"/>
                                <w:sz w:val="20"/>
                                <w:lang w:val="en-US"/>
                              </w:rPr>
                              <w:t xml:space="preserve">TV </w:t>
                            </w:r>
                            <w:r w:rsidRPr="00416A58">
                              <w:rPr>
                                <w:rFonts w:ascii="Arial Narrow" w:hAnsi="Arial Narrow"/>
                                <w:bCs/>
                                <w:kern w:val="36"/>
                                <w:sz w:val="20"/>
                              </w:rPr>
                              <w:t>for broadcasting an entertainment</w:t>
                            </w:r>
                            <w:r w:rsidR="00BD1A83">
                              <w:rPr>
                                <w:rFonts w:ascii="Arial Narrow" w:hAnsi="Arial Narrow"/>
                                <w:bCs/>
                                <w:kern w:val="36"/>
                                <w:sz w:val="20"/>
                                <w:lang w:val="en-US"/>
                              </w:rPr>
                              <w:t xml:space="preserve"> and </w:t>
                            </w:r>
                            <w:r w:rsidRPr="00416A58">
                              <w:rPr>
                                <w:rFonts w:ascii="Arial Narrow" w:hAnsi="Arial Narrow"/>
                                <w:bCs/>
                                <w:kern w:val="36"/>
                                <w:sz w:val="20"/>
                              </w:rPr>
                              <w:t xml:space="preserve">documentary show that </w:t>
                            </w:r>
                            <w:r w:rsidR="00BD1A83">
                              <w:rPr>
                                <w:rFonts w:ascii="Arial Narrow" w:hAnsi="Arial Narrow"/>
                                <w:bCs/>
                                <w:kern w:val="36"/>
                                <w:sz w:val="20"/>
                                <w:lang w:val="en-US"/>
                              </w:rPr>
                              <w:t xml:space="preserve">had not been </w:t>
                            </w:r>
                            <w:r w:rsidRPr="00416A58">
                              <w:rPr>
                                <w:rFonts w:ascii="Arial Narrow" w:hAnsi="Arial Narrow"/>
                                <w:bCs/>
                                <w:kern w:val="36"/>
                                <w:sz w:val="20"/>
                              </w:rPr>
                              <w:t xml:space="preserve">marked as program </w:t>
                            </w:r>
                            <w:r w:rsidR="00BD1A83">
                              <w:rPr>
                                <w:rFonts w:ascii="Arial Narrow" w:hAnsi="Arial Narrow"/>
                                <w:bCs/>
                                <w:kern w:val="36"/>
                                <w:sz w:val="20"/>
                                <w:lang w:val="en-US"/>
                              </w:rPr>
                              <w:t xml:space="preserve">containing </w:t>
                            </w:r>
                            <w:r w:rsidRPr="00416A58">
                              <w:rPr>
                                <w:rFonts w:ascii="Arial Narrow" w:hAnsi="Arial Narrow"/>
                                <w:bCs/>
                                <w:kern w:val="36"/>
                                <w:sz w:val="20"/>
                              </w:rPr>
                              <w:t>product</w:t>
                            </w:r>
                            <w:r w:rsidR="00BD1A83">
                              <w:rPr>
                                <w:rFonts w:ascii="Arial Narrow" w:hAnsi="Arial Narrow"/>
                                <w:bCs/>
                                <w:kern w:val="36"/>
                                <w:sz w:val="20"/>
                                <w:lang w:val="en-US"/>
                              </w:rPr>
                              <w:t xml:space="preserve"> </w:t>
                            </w:r>
                            <w:r w:rsidRPr="00416A58">
                              <w:rPr>
                                <w:rFonts w:ascii="Arial Narrow" w:hAnsi="Arial Narrow"/>
                                <w:bCs/>
                                <w:kern w:val="36"/>
                                <w:sz w:val="20"/>
                              </w:rPr>
                              <w:t>place</w:t>
                            </w:r>
                            <w:proofErr w:type="spellStart"/>
                            <w:r w:rsidR="00BD1A83">
                              <w:rPr>
                                <w:rFonts w:ascii="Arial Narrow" w:hAnsi="Arial Narrow"/>
                                <w:bCs/>
                                <w:kern w:val="36"/>
                                <w:sz w:val="20"/>
                                <w:lang w:val="en-US"/>
                              </w:rPr>
                              <w:t>ment</w:t>
                            </w:r>
                            <w:proofErr w:type="spellEnd"/>
                            <w:r w:rsidRPr="00416A58">
                              <w:rPr>
                                <w:rFonts w:ascii="Arial Narrow" w:hAnsi="Arial Narrow"/>
                                <w:bCs/>
                                <w:kern w:val="36"/>
                                <w:sz w:val="20"/>
                              </w:rPr>
                              <w:t xml:space="preserve">, although the products of certain sponsors </w:t>
                            </w:r>
                            <w:r w:rsidR="00BD1A83">
                              <w:rPr>
                                <w:rFonts w:ascii="Arial Narrow" w:hAnsi="Arial Narrow"/>
                                <w:bCs/>
                                <w:kern w:val="36"/>
                                <w:sz w:val="20"/>
                                <w:lang w:val="en-US"/>
                              </w:rPr>
                              <w:t xml:space="preserve">had been </w:t>
                            </w:r>
                            <w:r w:rsidRPr="00416A58">
                              <w:rPr>
                                <w:rFonts w:ascii="Arial Narrow" w:hAnsi="Arial Narrow"/>
                                <w:bCs/>
                                <w:kern w:val="36"/>
                                <w:sz w:val="20"/>
                              </w:rPr>
                              <w:t>directly in</w:t>
                            </w:r>
                            <w:proofErr w:type="spellStart"/>
                            <w:r w:rsidR="00BD1A83">
                              <w:rPr>
                                <w:rFonts w:ascii="Arial Narrow" w:hAnsi="Arial Narrow"/>
                                <w:bCs/>
                                <w:kern w:val="36"/>
                                <w:sz w:val="20"/>
                                <w:lang w:val="en-US"/>
                              </w:rPr>
                              <w:t>cluded</w:t>
                            </w:r>
                            <w:proofErr w:type="spellEnd"/>
                            <w:r w:rsidR="00BD1A83">
                              <w:rPr>
                                <w:rFonts w:ascii="Arial Narrow" w:hAnsi="Arial Narrow"/>
                                <w:bCs/>
                                <w:kern w:val="36"/>
                                <w:sz w:val="20"/>
                                <w:lang w:val="en-US"/>
                              </w:rPr>
                              <w:t xml:space="preserve"> </w:t>
                            </w:r>
                            <w:r w:rsidRPr="00416A58">
                              <w:rPr>
                                <w:rFonts w:ascii="Arial Narrow" w:hAnsi="Arial Narrow"/>
                                <w:bCs/>
                                <w:kern w:val="36"/>
                                <w:sz w:val="20"/>
                              </w:rPr>
                              <w:t xml:space="preserve">in the action of the show and </w:t>
                            </w:r>
                            <w:r w:rsidR="00BD1A83">
                              <w:rPr>
                                <w:rFonts w:ascii="Arial Narrow" w:hAnsi="Arial Narrow"/>
                                <w:bCs/>
                                <w:kern w:val="36"/>
                                <w:sz w:val="20"/>
                                <w:lang w:val="en-US"/>
                              </w:rPr>
                              <w:t xml:space="preserve">had been </w:t>
                            </w:r>
                            <w:r w:rsidRPr="00416A58">
                              <w:rPr>
                                <w:rFonts w:ascii="Arial Narrow" w:hAnsi="Arial Narrow"/>
                                <w:bCs/>
                                <w:kern w:val="36"/>
                                <w:sz w:val="20"/>
                              </w:rPr>
                              <w:t xml:space="preserve">recommended </w:t>
                            </w:r>
                            <w:r w:rsidR="00BD1A83">
                              <w:rPr>
                                <w:rFonts w:ascii="Arial Narrow" w:hAnsi="Arial Narrow"/>
                                <w:bCs/>
                                <w:kern w:val="36"/>
                                <w:sz w:val="20"/>
                                <w:lang w:val="en-US"/>
                              </w:rPr>
                              <w:t xml:space="preserve">and promoted specially </w:t>
                            </w:r>
                            <w:r w:rsidRPr="00416A58">
                              <w:rPr>
                                <w:rFonts w:ascii="Arial Narrow" w:hAnsi="Arial Narrow"/>
                                <w:bCs/>
                                <w:kern w:val="36"/>
                                <w:sz w:val="20"/>
                              </w:rPr>
                              <w:t>through visual and verbal excessive highlighting.</w:t>
                            </w:r>
                          </w:p>
                          <w:p w14:paraId="4F22F9F4" w14:textId="7C60BA6B" w:rsidR="007C53C8" w:rsidRPr="007C53C8" w:rsidRDefault="00AB6997" w:rsidP="006D56C4">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 xml:space="preserve"> </w:t>
                            </w:r>
                          </w:p>
                          <w:p w14:paraId="66E947C5" w14:textId="77777777" w:rsidR="007B796F" w:rsidRDefault="007B796F" w:rsidP="007F3263">
                            <w:pPr>
                              <w:spacing w:after="360" w:line="240" w:lineRule="auto"/>
                              <w:jc w:val="both"/>
                              <w:rPr>
                                <w:rFonts w:ascii="Arial Narrow" w:hAnsi="Arial Narrow" w:cs="Arial"/>
                                <w:sz w:val="20"/>
                                <w:bdr w:val="none" w:sz="0" w:space="0" w:color="auto" w:frame="1"/>
                              </w:rPr>
                            </w:pPr>
                          </w:p>
                          <w:p w14:paraId="1E733918" w14:textId="77777777" w:rsidR="007B796F" w:rsidRDefault="007B796F" w:rsidP="007F3263">
                            <w:pPr>
                              <w:spacing w:after="360" w:line="240" w:lineRule="auto"/>
                              <w:jc w:val="both"/>
                              <w:rPr>
                                <w:rFonts w:ascii="Arial Narrow" w:hAnsi="Arial Narrow" w:cs="Arial"/>
                                <w:sz w:val="20"/>
                                <w:bdr w:val="none" w:sz="0" w:space="0" w:color="auto" w:frame="1"/>
                              </w:rPr>
                            </w:pPr>
                          </w:p>
                          <w:p w14:paraId="4562101B" w14:textId="77777777" w:rsidR="007B796F" w:rsidRDefault="007B796F" w:rsidP="007F3263">
                            <w:pPr>
                              <w:spacing w:after="360" w:line="240" w:lineRule="auto"/>
                              <w:jc w:val="both"/>
                              <w:rPr>
                                <w:rFonts w:ascii="Arial Narrow" w:hAnsi="Arial Narrow" w:cs="Arial"/>
                                <w:sz w:val="20"/>
                                <w:bdr w:val="none" w:sz="0" w:space="0" w:color="auto" w:frame="1"/>
                              </w:rPr>
                            </w:pPr>
                          </w:p>
                          <w:p w14:paraId="5E10B319" w14:textId="77777777" w:rsidR="007B796F" w:rsidRDefault="007B796F" w:rsidP="007F3263">
                            <w:pPr>
                              <w:spacing w:after="360" w:line="240" w:lineRule="auto"/>
                              <w:jc w:val="both"/>
                              <w:rPr>
                                <w:rFonts w:ascii="Arial Narrow" w:hAnsi="Arial Narrow" w:cs="Arial"/>
                                <w:sz w:val="20"/>
                                <w:bdr w:val="none" w:sz="0" w:space="0" w:color="auto" w:frame="1"/>
                              </w:rPr>
                            </w:pPr>
                          </w:p>
                          <w:p w14:paraId="41B3B760" w14:textId="77777777" w:rsidR="007B796F" w:rsidRDefault="007B796F" w:rsidP="007F3263">
                            <w:pPr>
                              <w:spacing w:after="360" w:line="240" w:lineRule="auto"/>
                              <w:jc w:val="both"/>
                              <w:rPr>
                                <w:rFonts w:ascii="Arial Narrow" w:hAnsi="Arial Narrow" w:cs="Arial"/>
                                <w:sz w:val="20"/>
                                <w:bdr w:val="none" w:sz="0" w:space="0" w:color="auto" w:frame="1"/>
                              </w:rPr>
                            </w:pPr>
                          </w:p>
                          <w:p w14:paraId="268EA9EE" w14:textId="77777777"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B78E" id="_x0000_s1032" type="#_x0000_t84" style="position:absolute;margin-left:-60.75pt;margin-top:-40.25pt;width:587.85pt;height:58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" adj="188" filled="f">
                <v:textbox>
                  <w:txbxContent>
                    <w:p w14:paraId="3ACEE74A" w14:textId="77777777" w:rsidR="00374CF9" w:rsidRPr="00077671" w:rsidRDefault="00374CF9" w:rsidP="00374CF9">
                      <w:pPr>
                        <w:jc w:val="both"/>
                        <w:rPr>
                          <w:rFonts w:ascii="Arial Narrow" w:hAnsi="Arial Narrow"/>
                          <w:b/>
                          <w:color w:val="C00000"/>
                          <w:sz w:val="20"/>
                        </w:rPr>
                      </w:pPr>
                      <w:r w:rsidRPr="00077671">
                        <w:rPr>
                          <w:rFonts w:ascii="Arial Narrow" w:hAnsi="Arial Narrow"/>
                          <w:b/>
                          <w:color w:val="C00000"/>
                          <w:sz w:val="20"/>
                          <w:lang w:val="en-US"/>
                        </w:rPr>
                        <w:t>Operators of Public Electronic Communication Networks</w:t>
                      </w:r>
                    </w:p>
                    <w:p w14:paraId="6EA4B84C" w14:textId="0BEAF9E1" w:rsidR="00F843C2" w:rsidRDefault="00BD1A83" w:rsidP="004E59A1">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sz w:val="20"/>
                          <w:bdr w:val="none" w:sz="0" w:space="0" w:color="auto" w:frame="1"/>
                          <w:lang w:val="en-US"/>
                        </w:rPr>
                        <w:t>As regards OP</w:t>
                      </w:r>
                      <w:r w:rsidRPr="00416A58">
                        <w:rPr>
                          <w:rFonts w:ascii="Arial Narrow" w:hAnsi="Arial Narrow" w:cs="Arial"/>
                          <w:sz w:val="20"/>
                          <w:bdr w:val="none" w:sz="0" w:space="0" w:color="auto" w:frame="1"/>
                        </w:rPr>
                        <w:t>E</w:t>
                      </w:r>
                      <w:r>
                        <w:rPr>
                          <w:rFonts w:ascii="Arial Narrow" w:hAnsi="Arial Narrow" w:cs="Arial"/>
                          <w:sz w:val="20"/>
                          <w:bdr w:val="none" w:sz="0" w:space="0" w:color="auto" w:frame="1"/>
                          <w:lang w:val="en-US"/>
                        </w:rPr>
                        <w:t>CNs’</w:t>
                      </w:r>
                      <w:r w:rsidRPr="00416A58">
                        <w:rPr>
                          <w:rFonts w:ascii="Arial Narrow" w:hAnsi="Arial Narrow" w:cs="Arial"/>
                          <w:sz w:val="20"/>
                          <w:bdr w:val="none" w:sz="0" w:space="0" w:color="auto" w:frame="1"/>
                        </w:rPr>
                        <w:t xml:space="preserve"> </w:t>
                      </w:r>
                      <w:r w:rsidR="00416A58" w:rsidRPr="00416A58">
                        <w:rPr>
                          <w:rFonts w:ascii="Arial Narrow" w:hAnsi="Arial Narrow" w:cs="Arial"/>
                          <w:sz w:val="20"/>
                          <w:bdr w:val="none" w:sz="0" w:space="0" w:color="auto" w:frame="1"/>
                        </w:rPr>
                        <w:t>obligation to include</w:t>
                      </w:r>
                      <w:r>
                        <w:rPr>
                          <w:rFonts w:ascii="Arial Narrow" w:hAnsi="Arial Narrow" w:cs="Arial"/>
                          <w:sz w:val="20"/>
                          <w:bdr w:val="none" w:sz="0" w:space="0" w:color="auto" w:frame="1"/>
                          <w:lang w:val="en-US"/>
                        </w:rPr>
                        <w:t>,</w:t>
                      </w:r>
                      <w:r w:rsidR="00416A58" w:rsidRPr="00416A58">
                        <w:rPr>
                          <w:rFonts w:ascii="Arial Narrow" w:hAnsi="Arial Narrow" w:cs="Arial"/>
                          <w:sz w:val="20"/>
                          <w:bdr w:val="none" w:sz="0" w:space="0" w:color="auto" w:frame="1"/>
                        </w:rPr>
                        <w:t xml:space="preserve"> </w:t>
                      </w:r>
                      <w:r w:rsidRPr="00416A58">
                        <w:rPr>
                          <w:rFonts w:ascii="Arial Narrow" w:hAnsi="Arial Narrow" w:cs="Arial"/>
                          <w:sz w:val="20"/>
                          <w:bdr w:val="none" w:sz="0" w:space="0" w:color="auto" w:frame="1"/>
                        </w:rPr>
                        <w:t>free of charge</w:t>
                      </w:r>
                      <w:r>
                        <w:rPr>
                          <w:rFonts w:ascii="Arial Narrow" w:hAnsi="Arial Narrow" w:cs="Arial"/>
                          <w:sz w:val="20"/>
                          <w:bdr w:val="none" w:sz="0" w:space="0" w:color="auto" w:frame="1"/>
                          <w:lang w:val="en-US"/>
                        </w:rPr>
                        <w:t>,</w:t>
                      </w:r>
                      <w:r w:rsidRPr="00416A58">
                        <w:rPr>
                          <w:rFonts w:ascii="Arial Narrow" w:hAnsi="Arial Narrow" w:cs="Arial"/>
                          <w:sz w:val="20"/>
                          <w:bdr w:val="none" w:sz="0" w:space="0" w:color="auto" w:frame="1"/>
                        </w:rPr>
                        <w:t xml:space="preserve"> </w:t>
                      </w:r>
                      <w:r w:rsidR="00416A58" w:rsidRPr="00416A58">
                        <w:rPr>
                          <w:rFonts w:ascii="Arial Narrow" w:hAnsi="Arial Narrow" w:cs="Arial"/>
                          <w:sz w:val="20"/>
                          <w:bdr w:val="none" w:sz="0" w:space="0" w:color="auto" w:frame="1"/>
                        </w:rPr>
                        <w:t>the 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services of the public broadcasting service in the 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package</w:t>
                      </w:r>
                      <w:r>
                        <w:rPr>
                          <w:rFonts w:ascii="Arial Narrow" w:hAnsi="Arial Narrow" w:cs="Arial"/>
                          <w:sz w:val="20"/>
                          <w:bdr w:val="none" w:sz="0" w:space="0" w:color="auto" w:frame="1"/>
                          <w:lang w:val="en-US"/>
                        </w:rPr>
                        <w:t>s</w:t>
                      </w:r>
                      <w:r w:rsidR="00416A58" w:rsidRPr="00416A58">
                        <w:rPr>
                          <w:rFonts w:ascii="Arial Narrow" w:hAnsi="Arial Narrow" w:cs="Arial"/>
                          <w:sz w:val="20"/>
                          <w:bdr w:val="none" w:sz="0" w:space="0" w:color="auto" w:frame="1"/>
                        </w:rPr>
                        <w:t xml:space="preserve"> they re</w:t>
                      </w:r>
                      <w:r>
                        <w:rPr>
                          <w:rFonts w:ascii="Arial Narrow" w:hAnsi="Arial Narrow" w:cs="Arial"/>
                          <w:sz w:val="20"/>
                          <w:bdr w:val="none" w:sz="0" w:space="0" w:color="auto" w:frame="1"/>
                          <w:lang w:val="en-US"/>
                        </w:rPr>
                        <w:t>transmit</w:t>
                      </w:r>
                      <w:r w:rsidR="00416A58" w:rsidRPr="00416A58">
                        <w:rPr>
                          <w:rFonts w:ascii="Arial Narrow" w:hAnsi="Arial Narrow" w:cs="Arial"/>
                          <w:sz w:val="20"/>
                          <w:bdr w:val="none" w:sz="0" w:space="0" w:color="auto" w:frame="1"/>
                        </w:rPr>
                        <w:t>, as well a</w:t>
                      </w:r>
                      <w:r>
                        <w:rPr>
                          <w:rFonts w:ascii="Arial Narrow" w:hAnsi="Arial Narrow" w:cs="Arial"/>
                          <w:sz w:val="20"/>
                          <w:bdr w:val="none" w:sz="0" w:space="0" w:color="auto" w:frame="1"/>
                          <w:lang w:val="en-US"/>
                        </w:rPr>
                        <w:t xml:space="preserve">s </w:t>
                      </w:r>
                      <w:proofErr w:type="spellStart"/>
                      <w:r>
                        <w:rPr>
                          <w:rFonts w:ascii="Arial Narrow" w:hAnsi="Arial Narrow" w:cs="Arial"/>
                          <w:sz w:val="20"/>
                          <w:bdr w:val="none" w:sz="0" w:space="0" w:color="auto" w:frame="1"/>
                          <w:lang w:val="en-US"/>
                        </w:rPr>
                        <w:t>th</w:t>
                      </w:r>
                      <w:proofErr w:type="spellEnd"/>
                      <w:r w:rsidR="00416A58" w:rsidRPr="00416A58">
                        <w:rPr>
                          <w:rFonts w:ascii="Arial Narrow" w:hAnsi="Arial Narrow" w:cs="Arial"/>
                          <w:sz w:val="20"/>
                          <w:bdr w:val="none" w:sz="0" w:space="0" w:color="auto" w:frame="1"/>
                        </w:rPr>
                        <w:t>e obligation</w:t>
                      </w:r>
                      <w:r>
                        <w:rPr>
                          <w:rFonts w:ascii="Arial Narrow" w:hAnsi="Arial Narrow" w:cs="Arial"/>
                          <w:sz w:val="20"/>
                          <w:bdr w:val="none" w:sz="0" w:space="0" w:color="auto" w:frame="1"/>
                          <w:lang w:val="en-US"/>
                        </w:rPr>
                        <w:t xml:space="preserve"> to </w:t>
                      </w:r>
                      <w:r w:rsidR="00416A58" w:rsidRPr="00416A58">
                        <w:rPr>
                          <w:rFonts w:ascii="Arial Narrow" w:hAnsi="Arial Narrow" w:cs="Arial"/>
                          <w:sz w:val="20"/>
                          <w:bdr w:val="none" w:sz="0" w:space="0" w:color="auto" w:frame="1"/>
                        </w:rPr>
                        <w:t>regist</w:t>
                      </w:r>
                      <w:r>
                        <w:rPr>
                          <w:rFonts w:ascii="Arial Narrow" w:hAnsi="Arial Narrow" w:cs="Arial"/>
                          <w:sz w:val="20"/>
                          <w:bdr w:val="none" w:sz="0" w:space="0" w:color="auto" w:frame="1"/>
                          <w:lang w:val="en-US"/>
                        </w:rPr>
                        <w:t>e</w:t>
                      </w:r>
                      <w:r w:rsidR="00416A58" w:rsidRPr="00416A58">
                        <w:rPr>
                          <w:rFonts w:ascii="Arial Narrow" w:hAnsi="Arial Narrow" w:cs="Arial"/>
                          <w:sz w:val="20"/>
                          <w:bdr w:val="none" w:sz="0" w:space="0" w:color="auto" w:frame="1"/>
                        </w:rPr>
                        <w:t>r</w:t>
                      </w:r>
                      <w:r>
                        <w:rPr>
                          <w:rFonts w:ascii="Arial Narrow" w:hAnsi="Arial Narrow" w:cs="Arial"/>
                          <w:sz w:val="20"/>
                          <w:bdr w:val="none" w:sz="0" w:space="0" w:color="auto" w:frame="1"/>
                          <w:lang w:val="en-US"/>
                        </w:rPr>
                        <w:t xml:space="preserve"> their </w:t>
                      </w:r>
                      <w:r w:rsidR="00416A58" w:rsidRPr="00416A58">
                        <w:rPr>
                          <w:rFonts w:ascii="Arial Narrow" w:hAnsi="Arial Narrow" w:cs="Arial"/>
                          <w:sz w:val="20"/>
                          <w:bdr w:val="none" w:sz="0" w:space="0" w:color="auto" w:frame="1"/>
                        </w:rPr>
                        <w:t>program</w:t>
                      </w:r>
                      <w:r>
                        <w:rPr>
                          <w:rFonts w:ascii="Arial Narrow" w:hAnsi="Arial Narrow" w:cs="Arial"/>
                          <w:sz w:val="20"/>
                          <w:bdr w:val="none" w:sz="0" w:space="0" w:color="auto" w:frame="1"/>
                          <w:lang w:val="en-US"/>
                        </w:rPr>
                        <w:t>me</w:t>
                      </w:r>
                      <w:r w:rsidR="00416A58" w:rsidRPr="00416A58">
                        <w:rPr>
                          <w:rFonts w:ascii="Arial Narrow" w:hAnsi="Arial Narrow" w:cs="Arial"/>
                          <w:sz w:val="20"/>
                          <w:bdr w:val="none" w:sz="0" w:space="0" w:color="auto" w:frame="1"/>
                        </w:rPr>
                        <w:t xml:space="preserve"> services with the Agency and </w:t>
                      </w:r>
                      <w:r>
                        <w:rPr>
                          <w:rFonts w:ascii="Arial Narrow" w:hAnsi="Arial Narrow" w:cs="Arial"/>
                          <w:sz w:val="20"/>
                          <w:bdr w:val="none" w:sz="0" w:space="0" w:color="auto" w:frame="1"/>
                          <w:lang w:val="en-US"/>
                        </w:rPr>
                        <w:t xml:space="preserve">provide </w:t>
                      </w:r>
                      <w:r w:rsidR="00416A58" w:rsidRPr="00416A58">
                        <w:rPr>
                          <w:rFonts w:ascii="Arial Narrow" w:hAnsi="Arial Narrow" w:cs="Arial"/>
                          <w:sz w:val="20"/>
                          <w:bdr w:val="none" w:sz="0" w:space="0" w:color="auto" w:frame="1"/>
                        </w:rPr>
                        <w:t>subtitl</w:t>
                      </w:r>
                      <w:r>
                        <w:rPr>
                          <w:rFonts w:ascii="Arial Narrow" w:hAnsi="Arial Narrow" w:cs="Arial"/>
                          <w:sz w:val="20"/>
                          <w:bdr w:val="none" w:sz="0" w:space="0" w:color="auto" w:frame="1"/>
                          <w:lang w:val="en-US"/>
                        </w:rPr>
                        <w:t xml:space="preserve">es for </w:t>
                      </w:r>
                      <w:r w:rsidR="00416A58" w:rsidRPr="00416A58">
                        <w:rPr>
                          <w:rFonts w:ascii="Arial Narrow" w:hAnsi="Arial Narrow" w:cs="Arial"/>
                          <w:sz w:val="20"/>
                          <w:bdr w:val="none" w:sz="0" w:space="0" w:color="auto" w:frame="1"/>
                        </w:rPr>
                        <w:t>the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s </w:t>
                      </w:r>
                      <w:r w:rsidR="00416A58" w:rsidRPr="00416A58">
                        <w:rPr>
                          <w:rFonts w:ascii="Arial Narrow" w:hAnsi="Arial Narrow" w:cs="Arial"/>
                          <w:sz w:val="20"/>
                          <w:bdr w:val="none" w:sz="0" w:space="0" w:color="auto" w:frame="1"/>
                        </w:rPr>
                        <w:t>they re</w:t>
                      </w:r>
                      <w:r>
                        <w:rPr>
                          <w:rFonts w:ascii="Arial Narrow" w:hAnsi="Arial Narrow" w:cs="Arial"/>
                          <w:sz w:val="20"/>
                          <w:bdr w:val="none" w:sz="0" w:space="0" w:color="auto" w:frame="1"/>
                          <w:lang w:val="en-US"/>
                        </w:rPr>
                        <w:t>submit,</w:t>
                      </w:r>
                      <w:r w:rsidR="00416A58" w:rsidRPr="00416A58">
                        <w:rPr>
                          <w:rFonts w:ascii="Arial Narrow" w:hAnsi="Arial Narrow" w:cs="Arial"/>
                          <w:sz w:val="20"/>
                          <w:bdr w:val="none" w:sz="0" w:space="0" w:color="auto" w:frame="1"/>
                        </w:rPr>
                        <w:t xml:space="preserve"> regular program</w:t>
                      </w:r>
                      <w:r>
                        <w:rPr>
                          <w:rFonts w:ascii="Arial Narrow" w:hAnsi="Arial Narrow" w:cs="Arial"/>
                          <w:sz w:val="20"/>
                          <w:bdr w:val="none" w:sz="0" w:space="0" w:color="auto" w:frame="1"/>
                          <w:lang w:val="en-US"/>
                        </w:rPr>
                        <w:t>me</w:t>
                      </w:r>
                      <w:r>
                        <w:rPr>
                          <w:rFonts w:ascii="Arial Narrow" w:hAnsi="Arial Narrow" w:cs="Arial"/>
                          <w:sz w:val="20"/>
                          <w:bdr w:val="none" w:sz="0" w:space="0" w:color="auto" w:frame="1"/>
                        </w:rPr>
                        <w:t xml:space="preserve"> supervision was carried out over the following </w:t>
                      </w:r>
                      <w:r w:rsidR="00416A58" w:rsidRPr="00416A58">
                        <w:rPr>
                          <w:rFonts w:ascii="Arial Narrow" w:hAnsi="Arial Narrow" w:cs="Arial"/>
                          <w:sz w:val="20"/>
                          <w:bdr w:val="none" w:sz="0" w:space="0" w:color="auto" w:frame="1"/>
                        </w:rPr>
                        <w:t>operators</w:t>
                      </w:r>
                      <w:r>
                        <w:rPr>
                          <w:rFonts w:ascii="Arial Narrow" w:hAnsi="Arial Narrow" w:cs="Arial"/>
                          <w:sz w:val="20"/>
                          <w:bdr w:val="none" w:sz="0" w:space="0" w:color="auto" w:frame="1"/>
                          <w:lang w:val="en-US"/>
                        </w:rPr>
                        <w:t>:</w:t>
                      </w:r>
                      <w:r w:rsidR="00416A58" w:rsidRPr="00416A58">
                        <w:rPr>
                          <w:rFonts w:ascii="Arial Narrow" w:hAnsi="Arial Narrow" w:cs="Arial"/>
                          <w:sz w:val="20"/>
                          <w:bdr w:val="none" w:sz="0" w:space="0" w:color="auto" w:frame="1"/>
                        </w:rPr>
                        <w:t xml:space="preserve"> </w:t>
                      </w:r>
                      <w:proofErr w:type="spellStart"/>
                      <w:r>
                        <w:rPr>
                          <w:rFonts w:ascii="Arial Narrow" w:hAnsi="Arial Narrow" w:cs="Arial"/>
                          <w:sz w:val="20"/>
                          <w:bdr w:val="none" w:sz="0" w:space="0" w:color="auto" w:frame="1"/>
                          <w:lang w:val="en-US"/>
                        </w:rPr>
                        <w:t>Kablekall</w:t>
                      </w:r>
                      <w:proofErr w:type="spellEnd"/>
                      <w:r w:rsidR="00416A58" w:rsidRPr="00416A58">
                        <w:rPr>
                          <w:rFonts w:ascii="Arial Narrow" w:hAnsi="Arial Narrow" w:cs="Arial"/>
                          <w:sz w:val="20"/>
                          <w:bdr w:val="none" w:sz="0" w:space="0" w:color="auto" w:frame="1"/>
                        </w:rPr>
                        <w:t xml:space="preserve">, Multimedia-Net, Biv Piramida, </w:t>
                      </w:r>
                      <w:r>
                        <w:rPr>
                          <w:rFonts w:ascii="Arial Narrow" w:hAnsi="Arial Narrow" w:cs="Arial"/>
                          <w:sz w:val="20"/>
                          <w:bdr w:val="none" w:sz="0" w:space="0" w:color="auto" w:frame="1"/>
                          <w:lang w:val="en-US"/>
                        </w:rPr>
                        <w:t>K</w:t>
                      </w:r>
                      <w:r>
                        <w:rPr>
                          <w:rFonts w:ascii="Arial Narrow" w:hAnsi="Arial Narrow" w:cs="Arial"/>
                          <w:sz w:val="20"/>
                          <w:bdr w:val="none" w:sz="0" w:space="0" w:color="auto" w:frame="1"/>
                        </w:rPr>
                        <w:t>ombo 2003, Skrembl</w:t>
                      </w:r>
                      <w:r w:rsidR="00416A58" w:rsidRPr="00416A58">
                        <w:rPr>
                          <w:rFonts w:ascii="Arial Narrow" w:hAnsi="Arial Narrow" w:cs="Arial"/>
                          <w:sz w:val="20"/>
                          <w:bdr w:val="none" w:sz="0" w:space="0" w:color="auto" w:frame="1"/>
                        </w:rPr>
                        <w:t xml:space="preserve"> and Antena AS KTV. </w:t>
                      </w:r>
                      <w:r>
                        <w:rPr>
                          <w:rFonts w:ascii="Arial Narrow" w:hAnsi="Arial Narrow" w:cs="Arial"/>
                          <w:sz w:val="20"/>
                          <w:bdr w:val="none" w:sz="0" w:space="0" w:color="auto" w:frame="1"/>
                          <w:lang w:val="en-US"/>
                        </w:rPr>
                        <w:t>T</w:t>
                      </w:r>
                      <w:r>
                        <w:rPr>
                          <w:rFonts w:ascii="Arial Narrow" w:hAnsi="Arial Narrow" w:cs="Arial"/>
                          <w:sz w:val="20"/>
                          <w:bdr w:val="none" w:sz="0" w:space="0" w:color="auto" w:frame="1"/>
                        </w:rPr>
                        <w:t>he supervision found</w:t>
                      </w:r>
                      <w:r w:rsidR="00416A58" w:rsidRPr="00416A58">
                        <w:rPr>
                          <w:rFonts w:ascii="Arial Narrow" w:hAnsi="Arial Narrow" w:cs="Arial"/>
                          <w:sz w:val="20"/>
                          <w:bdr w:val="none" w:sz="0" w:space="0" w:color="auto" w:frame="1"/>
                        </w:rPr>
                        <w:t xml:space="preserve"> no violations of the</w:t>
                      </w:r>
                      <w:r>
                        <w:rPr>
                          <w:rFonts w:ascii="Arial Narrow" w:hAnsi="Arial Narrow" w:cs="Arial"/>
                          <w:sz w:val="20"/>
                          <w:bdr w:val="none" w:sz="0" w:space="0" w:color="auto" w:frame="1"/>
                          <w:lang w:val="en-US"/>
                        </w:rPr>
                        <w:t>se</w:t>
                      </w:r>
                      <w:r w:rsidR="00416A58" w:rsidRPr="00416A58">
                        <w:rPr>
                          <w:rFonts w:ascii="Arial Narrow" w:hAnsi="Arial Narrow" w:cs="Arial"/>
                          <w:sz w:val="20"/>
                          <w:bdr w:val="none" w:sz="0" w:space="0" w:color="auto" w:frame="1"/>
                        </w:rPr>
                        <w:t xml:space="preserve"> obligations </w:t>
                      </w:r>
                      <w:r>
                        <w:rPr>
                          <w:rFonts w:ascii="Arial Narrow" w:hAnsi="Arial Narrow" w:cs="Arial"/>
                          <w:sz w:val="20"/>
                          <w:bdr w:val="none" w:sz="0" w:space="0" w:color="auto" w:frame="1"/>
                          <w:lang w:val="en-US"/>
                        </w:rPr>
                        <w:t>arising from the L</w:t>
                      </w:r>
                      <w:r w:rsidR="00416A58" w:rsidRPr="00416A58">
                        <w:rPr>
                          <w:rFonts w:ascii="Arial Narrow" w:hAnsi="Arial Narrow" w:cs="Arial"/>
                          <w:sz w:val="20"/>
                          <w:bdr w:val="none" w:sz="0" w:space="0" w:color="auto" w:frame="1"/>
                        </w:rPr>
                        <w:t>AAVM</w:t>
                      </w:r>
                      <w:r w:rsidR="00416A58">
                        <w:rPr>
                          <w:rFonts w:ascii="Arial Narrow" w:hAnsi="Arial Narrow" w:cs="Arial"/>
                          <w:sz w:val="20"/>
                          <w:bdr w:val="none" w:sz="0" w:space="0" w:color="auto" w:frame="1"/>
                          <w:lang w:val="en-US"/>
                        </w:rPr>
                        <w:t>S</w:t>
                      </w:r>
                      <w:r w:rsidR="00416A58" w:rsidRPr="00416A58">
                        <w:rPr>
                          <w:rFonts w:ascii="Arial Narrow" w:hAnsi="Arial Narrow" w:cs="Arial"/>
                          <w:sz w:val="20"/>
                          <w:bdr w:val="none" w:sz="0" w:space="0" w:color="auto" w:frame="1"/>
                        </w:rPr>
                        <w:t>.</w:t>
                      </w:r>
                    </w:p>
                    <w:p w14:paraId="485C0427" w14:textId="77777777" w:rsidR="00374CF9" w:rsidRPr="00253036" w:rsidRDefault="00374CF9" w:rsidP="00374CF9">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 xml:space="preserve">Public Warning Measures Imposed </w:t>
                      </w:r>
                    </w:p>
                    <w:p w14:paraId="4989CA96" w14:textId="7FD72602" w:rsidR="00416A58" w:rsidRPr="00416A58" w:rsidRDefault="00416A58" w:rsidP="00416A58">
                      <w:pPr>
                        <w:spacing w:line="240" w:lineRule="auto"/>
                        <w:jc w:val="both"/>
                        <w:rPr>
                          <w:rFonts w:ascii="Arial Narrow" w:hAnsi="Arial Narrow"/>
                          <w:bCs/>
                          <w:kern w:val="36"/>
                          <w:sz w:val="20"/>
                        </w:rPr>
                      </w:pPr>
                      <w:r w:rsidRPr="00416A58">
                        <w:rPr>
                          <w:rFonts w:ascii="Arial Narrow" w:hAnsi="Arial Narrow"/>
                          <w:bCs/>
                          <w:kern w:val="36"/>
                          <w:sz w:val="20"/>
                        </w:rPr>
                        <w:t xml:space="preserve">At </w:t>
                      </w:r>
                      <w:r w:rsidR="00594ECB">
                        <w:rPr>
                          <w:rFonts w:ascii="Arial Narrow" w:hAnsi="Arial Narrow"/>
                          <w:bCs/>
                          <w:kern w:val="36"/>
                          <w:sz w:val="20"/>
                          <w:lang w:val="en-US"/>
                        </w:rPr>
                        <w:t>its</w:t>
                      </w:r>
                      <w:r w:rsidRPr="00416A58">
                        <w:rPr>
                          <w:rFonts w:ascii="Arial Narrow" w:hAnsi="Arial Narrow"/>
                          <w:bCs/>
                          <w:kern w:val="36"/>
                          <w:sz w:val="20"/>
                        </w:rPr>
                        <w:t xml:space="preserve"> 16</w:t>
                      </w:r>
                      <w:r w:rsidRPr="00416A58">
                        <w:rPr>
                          <w:rFonts w:ascii="Arial Narrow" w:hAnsi="Arial Narrow"/>
                          <w:bCs/>
                          <w:kern w:val="36"/>
                          <w:sz w:val="20"/>
                          <w:vertAlign w:val="superscript"/>
                        </w:rPr>
                        <w:t>th</w:t>
                      </w:r>
                      <w:r>
                        <w:rPr>
                          <w:rFonts w:ascii="Arial Narrow" w:hAnsi="Arial Narrow"/>
                          <w:bCs/>
                          <w:kern w:val="36"/>
                          <w:sz w:val="20"/>
                          <w:lang w:val="en-US"/>
                        </w:rPr>
                        <w:t xml:space="preserve"> </w:t>
                      </w:r>
                      <w:r w:rsidRPr="00416A58">
                        <w:rPr>
                          <w:rFonts w:ascii="Arial Narrow" w:hAnsi="Arial Narrow"/>
                          <w:bCs/>
                          <w:kern w:val="36"/>
                          <w:sz w:val="20"/>
                        </w:rPr>
                        <w:t>session, held on 27</w:t>
                      </w:r>
                      <w:r w:rsidR="00594ECB">
                        <w:rPr>
                          <w:rFonts w:ascii="Arial Narrow" w:hAnsi="Arial Narrow"/>
                          <w:bCs/>
                          <w:kern w:val="36"/>
                          <w:sz w:val="20"/>
                          <w:lang w:val="en-US"/>
                        </w:rPr>
                        <w:t xml:space="preserve"> </w:t>
                      </w:r>
                      <w:r w:rsidRPr="00416A58">
                        <w:rPr>
                          <w:rFonts w:ascii="Arial Narrow" w:hAnsi="Arial Narrow"/>
                          <w:bCs/>
                          <w:kern w:val="36"/>
                          <w:sz w:val="20"/>
                        </w:rPr>
                        <w:t>April</w:t>
                      </w:r>
                      <w:r w:rsidR="00594ECB">
                        <w:rPr>
                          <w:rFonts w:ascii="Arial Narrow" w:hAnsi="Arial Narrow"/>
                          <w:bCs/>
                          <w:kern w:val="36"/>
                          <w:sz w:val="20"/>
                          <w:lang w:val="en-US"/>
                        </w:rPr>
                        <w:t xml:space="preserve"> 2022</w:t>
                      </w:r>
                      <w:r w:rsidRPr="00416A58">
                        <w:rPr>
                          <w:rFonts w:ascii="Arial Narrow" w:hAnsi="Arial Narrow"/>
                          <w:bCs/>
                          <w:kern w:val="36"/>
                          <w:sz w:val="20"/>
                        </w:rPr>
                        <w:t xml:space="preserve">, the </w:t>
                      </w:r>
                      <w:r w:rsidR="00594ECB" w:rsidRPr="00416A58">
                        <w:rPr>
                          <w:rFonts w:ascii="Arial Narrow" w:hAnsi="Arial Narrow"/>
                          <w:bCs/>
                          <w:kern w:val="36"/>
                          <w:sz w:val="20"/>
                        </w:rPr>
                        <w:t xml:space="preserve">Agency </w:t>
                      </w:r>
                      <w:r w:rsidRPr="00416A58">
                        <w:rPr>
                          <w:rFonts w:ascii="Arial Narrow" w:hAnsi="Arial Narrow"/>
                          <w:bCs/>
                          <w:kern w:val="36"/>
                          <w:sz w:val="20"/>
                        </w:rPr>
                        <w:t xml:space="preserve">Council </w:t>
                      </w:r>
                      <w:r w:rsidR="00594ECB">
                        <w:rPr>
                          <w:rFonts w:ascii="Arial Narrow" w:hAnsi="Arial Narrow"/>
                          <w:bCs/>
                          <w:kern w:val="36"/>
                          <w:sz w:val="20"/>
                        </w:rPr>
                        <w:t>issued two public warning</w:t>
                      </w:r>
                      <w:r w:rsidRPr="00416A58">
                        <w:rPr>
                          <w:rFonts w:ascii="Arial Narrow" w:hAnsi="Arial Narrow"/>
                          <w:bCs/>
                          <w:kern w:val="36"/>
                          <w:sz w:val="20"/>
                        </w:rPr>
                        <w:t xml:space="preserve"> measures, one </w:t>
                      </w:r>
                      <w:r w:rsidR="00594ECB">
                        <w:rPr>
                          <w:rFonts w:ascii="Arial Narrow" w:hAnsi="Arial Narrow"/>
                          <w:bCs/>
                          <w:kern w:val="36"/>
                          <w:sz w:val="20"/>
                          <w:lang w:val="en-US"/>
                        </w:rPr>
                        <w:t xml:space="preserve">against </w:t>
                      </w:r>
                      <w:r w:rsidR="00594ECB">
                        <w:rPr>
                          <w:rFonts w:ascii="Arial Narrow" w:hAnsi="Arial Narrow"/>
                          <w:bCs/>
                          <w:kern w:val="36"/>
                          <w:sz w:val="20"/>
                        </w:rPr>
                        <w:t xml:space="preserve">Sitel TV due to violation of its </w:t>
                      </w:r>
                      <w:r w:rsidRPr="00416A58">
                        <w:rPr>
                          <w:rFonts w:ascii="Arial Narrow" w:hAnsi="Arial Narrow"/>
                          <w:bCs/>
                          <w:kern w:val="36"/>
                          <w:sz w:val="20"/>
                        </w:rPr>
                        <w:t>obligation</w:t>
                      </w:r>
                      <w:r w:rsidR="00594ECB">
                        <w:rPr>
                          <w:rFonts w:ascii="Arial Narrow" w:hAnsi="Arial Narrow"/>
                          <w:bCs/>
                          <w:kern w:val="36"/>
                          <w:sz w:val="20"/>
                          <w:lang w:val="en-US"/>
                        </w:rPr>
                        <w:t xml:space="preserve">s relating to </w:t>
                      </w:r>
                      <w:r w:rsidRPr="00416A58">
                        <w:rPr>
                          <w:rFonts w:ascii="Arial Narrow" w:hAnsi="Arial Narrow"/>
                          <w:bCs/>
                          <w:kern w:val="36"/>
                          <w:sz w:val="20"/>
                        </w:rPr>
                        <w:t xml:space="preserve">product placement, </w:t>
                      </w:r>
                      <w:r w:rsidR="00594ECB">
                        <w:rPr>
                          <w:rFonts w:ascii="Arial Narrow" w:hAnsi="Arial Narrow"/>
                          <w:bCs/>
                          <w:kern w:val="36"/>
                          <w:sz w:val="20"/>
                          <w:lang w:val="en-US"/>
                        </w:rPr>
                        <w:t xml:space="preserve">and the other one against </w:t>
                      </w:r>
                      <w:r w:rsidRPr="00416A58">
                        <w:rPr>
                          <w:rFonts w:ascii="Arial Narrow" w:hAnsi="Arial Narrow"/>
                          <w:bCs/>
                          <w:kern w:val="36"/>
                          <w:sz w:val="20"/>
                        </w:rPr>
                        <w:t xml:space="preserve">Alsat - M </w:t>
                      </w:r>
                      <w:r w:rsidR="00594ECB">
                        <w:rPr>
                          <w:rFonts w:ascii="Arial Narrow" w:hAnsi="Arial Narrow"/>
                          <w:bCs/>
                          <w:kern w:val="36"/>
                          <w:sz w:val="20"/>
                          <w:lang w:val="en-US"/>
                        </w:rPr>
                        <w:t xml:space="preserve">TV </w:t>
                      </w:r>
                      <w:r w:rsidRPr="00416A58">
                        <w:rPr>
                          <w:rFonts w:ascii="Arial Narrow" w:hAnsi="Arial Narrow"/>
                          <w:bCs/>
                          <w:kern w:val="36"/>
                          <w:sz w:val="20"/>
                        </w:rPr>
                        <w:t xml:space="preserve">due to </w:t>
                      </w:r>
                      <w:r w:rsidR="00594ECB">
                        <w:rPr>
                          <w:rFonts w:ascii="Arial Narrow" w:hAnsi="Arial Narrow"/>
                          <w:bCs/>
                          <w:kern w:val="36"/>
                          <w:sz w:val="20"/>
                          <w:lang w:val="en-US"/>
                        </w:rPr>
                        <w:t xml:space="preserve">failure to </w:t>
                      </w:r>
                      <w:r w:rsidRPr="00416A58">
                        <w:rPr>
                          <w:rFonts w:ascii="Arial Narrow" w:hAnsi="Arial Narrow"/>
                          <w:bCs/>
                          <w:kern w:val="36"/>
                          <w:sz w:val="20"/>
                        </w:rPr>
                        <w:t>publi</w:t>
                      </w:r>
                      <w:proofErr w:type="spellStart"/>
                      <w:r w:rsidR="00594ECB">
                        <w:rPr>
                          <w:rFonts w:ascii="Arial Narrow" w:hAnsi="Arial Narrow"/>
                          <w:bCs/>
                          <w:kern w:val="36"/>
                          <w:sz w:val="20"/>
                          <w:lang w:val="en-US"/>
                        </w:rPr>
                        <w:t>sh</w:t>
                      </w:r>
                      <w:proofErr w:type="spellEnd"/>
                      <w:r w:rsidR="00594ECB">
                        <w:rPr>
                          <w:rFonts w:ascii="Arial Narrow" w:hAnsi="Arial Narrow"/>
                          <w:bCs/>
                          <w:kern w:val="36"/>
                          <w:sz w:val="20"/>
                        </w:rPr>
                        <w:t xml:space="preserve"> </w:t>
                      </w:r>
                      <w:proofErr w:type="spellStart"/>
                      <w:r w:rsidR="00594ECB">
                        <w:rPr>
                          <w:rFonts w:ascii="Arial Narrow" w:hAnsi="Arial Narrow"/>
                          <w:bCs/>
                          <w:kern w:val="36"/>
                          <w:sz w:val="20"/>
                          <w:lang w:val="en-US"/>
                        </w:rPr>
                        <w:t>Impressum</w:t>
                      </w:r>
                      <w:proofErr w:type="spellEnd"/>
                      <w:r w:rsidRPr="00416A58">
                        <w:rPr>
                          <w:rFonts w:ascii="Arial Narrow" w:hAnsi="Arial Narrow"/>
                          <w:bCs/>
                          <w:kern w:val="36"/>
                          <w:sz w:val="20"/>
                        </w:rPr>
                        <w:t xml:space="preserve"> data.</w:t>
                      </w:r>
                    </w:p>
                    <w:p w14:paraId="08F6BA96" w14:textId="5976E167" w:rsidR="00AB6997" w:rsidRPr="00C17552" w:rsidRDefault="00416A58" w:rsidP="00416A58">
                      <w:pPr>
                        <w:spacing w:line="240" w:lineRule="auto"/>
                        <w:jc w:val="both"/>
                        <w:rPr>
                          <w:rFonts w:ascii="Arial Narrow" w:hAnsi="Arial Narrow"/>
                          <w:sz w:val="20"/>
                        </w:rPr>
                      </w:pPr>
                      <w:r w:rsidRPr="00416A58">
                        <w:rPr>
                          <w:rFonts w:ascii="Arial Narrow" w:hAnsi="Arial Narrow"/>
                          <w:bCs/>
                          <w:kern w:val="36"/>
                          <w:sz w:val="20"/>
                        </w:rPr>
                        <w:t xml:space="preserve">At </w:t>
                      </w:r>
                      <w:r w:rsidR="00594ECB">
                        <w:rPr>
                          <w:rFonts w:ascii="Arial Narrow" w:hAnsi="Arial Narrow"/>
                          <w:bCs/>
                          <w:kern w:val="36"/>
                          <w:sz w:val="20"/>
                          <w:lang w:val="en-US"/>
                        </w:rPr>
                        <w:t>its</w:t>
                      </w:r>
                      <w:r w:rsidRPr="00416A58">
                        <w:rPr>
                          <w:rFonts w:ascii="Arial Narrow" w:hAnsi="Arial Narrow"/>
                          <w:bCs/>
                          <w:kern w:val="36"/>
                          <w:sz w:val="20"/>
                        </w:rPr>
                        <w:t xml:space="preserve"> 15</w:t>
                      </w:r>
                      <w:proofErr w:type="spellStart"/>
                      <w:r w:rsidRPr="00416A58">
                        <w:rPr>
                          <w:rFonts w:ascii="Arial Narrow" w:hAnsi="Arial Narrow"/>
                          <w:bCs/>
                          <w:kern w:val="36"/>
                          <w:sz w:val="20"/>
                          <w:vertAlign w:val="superscript"/>
                          <w:lang w:val="en-US"/>
                        </w:rPr>
                        <w:t>th</w:t>
                      </w:r>
                      <w:proofErr w:type="spellEnd"/>
                      <w:r>
                        <w:rPr>
                          <w:rFonts w:ascii="Arial Narrow" w:hAnsi="Arial Narrow"/>
                          <w:bCs/>
                          <w:kern w:val="36"/>
                          <w:sz w:val="20"/>
                          <w:lang w:val="en-US"/>
                        </w:rPr>
                        <w:t xml:space="preserve"> </w:t>
                      </w:r>
                      <w:r w:rsidRPr="00416A58">
                        <w:rPr>
                          <w:rFonts w:ascii="Arial Narrow" w:hAnsi="Arial Narrow"/>
                          <w:bCs/>
                          <w:kern w:val="36"/>
                          <w:sz w:val="20"/>
                        </w:rPr>
                        <w:t xml:space="preserve">session held on </w:t>
                      </w:r>
                      <w:r>
                        <w:rPr>
                          <w:rFonts w:ascii="Arial Narrow" w:hAnsi="Arial Narrow"/>
                          <w:bCs/>
                          <w:kern w:val="36"/>
                          <w:sz w:val="20"/>
                          <w:lang w:val="en-US"/>
                        </w:rPr>
                        <w:t xml:space="preserve">15 </w:t>
                      </w:r>
                      <w:r w:rsidRPr="00416A58">
                        <w:rPr>
                          <w:rFonts w:ascii="Arial Narrow" w:hAnsi="Arial Narrow"/>
                          <w:bCs/>
                          <w:kern w:val="36"/>
                          <w:sz w:val="20"/>
                        </w:rPr>
                        <w:t>April</w:t>
                      </w:r>
                      <w:r>
                        <w:rPr>
                          <w:rFonts w:ascii="Arial Narrow" w:hAnsi="Arial Narrow"/>
                          <w:bCs/>
                          <w:kern w:val="36"/>
                          <w:sz w:val="20"/>
                          <w:lang w:val="en-US"/>
                        </w:rPr>
                        <w:t xml:space="preserve"> 2022</w:t>
                      </w:r>
                      <w:r w:rsidRPr="00416A58">
                        <w:rPr>
                          <w:rFonts w:ascii="Arial Narrow" w:hAnsi="Arial Narrow"/>
                          <w:bCs/>
                          <w:kern w:val="36"/>
                          <w:sz w:val="20"/>
                        </w:rPr>
                        <w:t xml:space="preserve">, the </w:t>
                      </w:r>
                      <w:r w:rsidR="00594ECB">
                        <w:rPr>
                          <w:rFonts w:ascii="Arial Narrow" w:hAnsi="Arial Narrow"/>
                          <w:bCs/>
                          <w:kern w:val="36"/>
                          <w:sz w:val="20"/>
                          <w:lang w:val="en-US"/>
                        </w:rPr>
                        <w:t xml:space="preserve">Agency </w:t>
                      </w:r>
                      <w:r w:rsidRPr="00416A58">
                        <w:rPr>
                          <w:rFonts w:ascii="Arial Narrow" w:hAnsi="Arial Narrow"/>
                          <w:bCs/>
                          <w:kern w:val="36"/>
                          <w:sz w:val="20"/>
                        </w:rPr>
                        <w:t xml:space="preserve">Council issued seven </w:t>
                      </w:r>
                      <w:r w:rsidR="00594ECB">
                        <w:rPr>
                          <w:rFonts w:ascii="Arial Narrow" w:hAnsi="Arial Narrow"/>
                          <w:bCs/>
                          <w:kern w:val="36"/>
                          <w:sz w:val="20"/>
                          <w:lang w:val="en-US"/>
                        </w:rPr>
                        <w:t xml:space="preserve">public warning </w:t>
                      </w:r>
                      <w:r w:rsidR="00594ECB">
                        <w:rPr>
                          <w:rFonts w:ascii="Arial Narrow" w:hAnsi="Arial Narrow"/>
                          <w:bCs/>
                          <w:kern w:val="36"/>
                          <w:sz w:val="20"/>
                        </w:rPr>
                        <w:t>measures</w:t>
                      </w:r>
                      <w:r w:rsidRPr="00416A58">
                        <w:rPr>
                          <w:rFonts w:ascii="Arial Narrow" w:hAnsi="Arial Narrow"/>
                          <w:bCs/>
                          <w:kern w:val="36"/>
                          <w:sz w:val="20"/>
                        </w:rPr>
                        <w:t xml:space="preserve">. Public </w:t>
                      </w:r>
                      <w:r w:rsidR="00594ECB">
                        <w:rPr>
                          <w:rFonts w:ascii="Arial Narrow" w:hAnsi="Arial Narrow"/>
                          <w:bCs/>
                          <w:kern w:val="36"/>
                          <w:sz w:val="20"/>
                          <w:lang w:val="en-US"/>
                        </w:rPr>
                        <w:t xml:space="preserve">warning </w:t>
                      </w:r>
                      <w:r w:rsidRPr="00416A58">
                        <w:rPr>
                          <w:rFonts w:ascii="Arial Narrow" w:hAnsi="Arial Narrow"/>
                          <w:bCs/>
                          <w:kern w:val="36"/>
                          <w:sz w:val="20"/>
                        </w:rPr>
                        <w:t xml:space="preserve">measures were imposed on Kanal 5 </w:t>
                      </w:r>
                      <w:r w:rsidR="00594ECB">
                        <w:rPr>
                          <w:rFonts w:ascii="Arial Narrow" w:hAnsi="Arial Narrow"/>
                          <w:bCs/>
                          <w:kern w:val="36"/>
                          <w:sz w:val="20"/>
                          <w:lang w:val="en-US"/>
                        </w:rPr>
                        <w:t xml:space="preserve">TV </w:t>
                      </w:r>
                      <w:r w:rsidRPr="00416A58">
                        <w:rPr>
                          <w:rFonts w:ascii="Arial Narrow" w:hAnsi="Arial Narrow"/>
                          <w:bCs/>
                          <w:kern w:val="36"/>
                          <w:sz w:val="20"/>
                        </w:rPr>
                        <w:t xml:space="preserve">and Sitel </w:t>
                      </w:r>
                      <w:r w:rsidR="00594ECB">
                        <w:rPr>
                          <w:rFonts w:ascii="Arial Narrow" w:hAnsi="Arial Narrow"/>
                          <w:bCs/>
                          <w:kern w:val="36"/>
                          <w:sz w:val="20"/>
                          <w:lang w:val="en-US"/>
                        </w:rPr>
                        <w:t xml:space="preserve">TV </w:t>
                      </w:r>
                      <w:r w:rsidRPr="00416A58">
                        <w:rPr>
                          <w:rFonts w:ascii="Arial Narrow" w:hAnsi="Arial Narrow"/>
                          <w:bCs/>
                          <w:kern w:val="36"/>
                          <w:sz w:val="20"/>
                        </w:rPr>
                        <w:t>due to broadcasting covert audiovisual commercial communications of products, broadcasting of advertising spot</w:t>
                      </w:r>
                      <w:r w:rsidR="00594ECB">
                        <w:rPr>
                          <w:rFonts w:ascii="Arial Narrow" w:hAnsi="Arial Narrow"/>
                          <w:bCs/>
                          <w:kern w:val="36"/>
                          <w:sz w:val="20"/>
                          <w:lang w:val="en-US"/>
                        </w:rPr>
                        <w:t>s</w:t>
                      </w:r>
                      <w:r w:rsidRPr="00416A58">
                        <w:rPr>
                          <w:rFonts w:ascii="Arial Narrow" w:hAnsi="Arial Narrow"/>
                          <w:bCs/>
                          <w:kern w:val="36"/>
                          <w:sz w:val="20"/>
                        </w:rPr>
                        <w:t xml:space="preserve"> an</w:t>
                      </w:r>
                      <w:r w:rsidR="00594ECB">
                        <w:rPr>
                          <w:rFonts w:ascii="Arial Narrow" w:hAnsi="Arial Narrow"/>
                          <w:bCs/>
                          <w:kern w:val="36"/>
                          <w:sz w:val="20"/>
                          <w:lang w:val="en-US"/>
                        </w:rPr>
                        <w:t>d</w:t>
                      </w:r>
                      <w:r w:rsidRPr="00416A58">
                        <w:rPr>
                          <w:rFonts w:ascii="Arial Narrow" w:hAnsi="Arial Narrow"/>
                          <w:bCs/>
                          <w:kern w:val="36"/>
                          <w:sz w:val="20"/>
                        </w:rPr>
                        <w:t xml:space="preserve"> teleshopping spot</w:t>
                      </w:r>
                      <w:r w:rsidR="00594ECB">
                        <w:rPr>
                          <w:rFonts w:ascii="Arial Narrow" w:hAnsi="Arial Narrow"/>
                          <w:bCs/>
                          <w:kern w:val="36"/>
                          <w:sz w:val="20"/>
                          <w:lang w:val="en-US"/>
                        </w:rPr>
                        <w:t>s</w:t>
                      </w:r>
                      <w:r w:rsidRPr="00416A58">
                        <w:rPr>
                          <w:rFonts w:ascii="Arial Narrow" w:hAnsi="Arial Narrow"/>
                          <w:bCs/>
                          <w:kern w:val="36"/>
                          <w:sz w:val="20"/>
                        </w:rPr>
                        <w:t xml:space="preserve"> which </w:t>
                      </w:r>
                      <w:r w:rsidR="00594ECB">
                        <w:rPr>
                          <w:rFonts w:ascii="Arial Narrow" w:hAnsi="Arial Narrow"/>
                          <w:bCs/>
                          <w:kern w:val="36"/>
                          <w:sz w:val="20"/>
                          <w:lang w:val="en-US"/>
                        </w:rPr>
                        <w:t xml:space="preserve">falsely present a product’s </w:t>
                      </w:r>
                      <w:r w:rsidR="00594ECB">
                        <w:rPr>
                          <w:rFonts w:ascii="Arial Narrow" w:hAnsi="Arial Narrow"/>
                          <w:bCs/>
                          <w:kern w:val="36"/>
                          <w:sz w:val="20"/>
                        </w:rPr>
                        <w:t>nature and characteristics</w:t>
                      </w:r>
                      <w:r w:rsidRPr="00416A58">
                        <w:rPr>
                          <w:rFonts w:ascii="Arial Narrow" w:hAnsi="Arial Narrow"/>
                          <w:bCs/>
                          <w:kern w:val="36"/>
                          <w:sz w:val="20"/>
                        </w:rPr>
                        <w:t xml:space="preserve">, </w:t>
                      </w:r>
                      <w:r w:rsidR="00594ECB">
                        <w:rPr>
                          <w:rFonts w:ascii="Arial Narrow" w:hAnsi="Arial Narrow"/>
                          <w:bCs/>
                          <w:kern w:val="36"/>
                          <w:sz w:val="20"/>
                          <w:lang w:val="en-US"/>
                        </w:rPr>
                        <w:t xml:space="preserve">thus </w:t>
                      </w:r>
                      <w:r w:rsidRPr="00416A58">
                        <w:rPr>
                          <w:rFonts w:ascii="Arial Narrow" w:hAnsi="Arial Narrow"/>
                          <w:bCs/>
                          <w:kern w:val="36"/>
                          <w:sz w:val="20"/>
                        </w:rPr>
                        <w:t>mislead</w:t>
                      </w:r>
                      <w:proofErr w:type="spellStart"/>
                      <w:r w:rsidR="00594ECB">
                        <w:rPr>
                          <w:rFonts w:ascii="Arial Narrow" w:hAnsi="Arial Narrow"/>
                          <w:bCs/>
                          <w:kern w:val="36"/>
                          <w:sz w:val="20"/>
                          <w:lang w:val="en-US"/>
                        </w:rPr>
                        <w:t>ing</w:t>
                      </w:r>
                      <w:proofErr w:type="spellEnd"/>
                      <w:r w:rsidRPr="00416A58">
                        <w:rPr>
                          <w:rFonts w:ascii="Arial Narrow" w:hAnsi="Arial Narrow"/>
                          <w:bCs/>
                          <w:kern w:val="36"/>
                          <w:sz w:val="20"/>
                        </w:rPr>
                        <w:t xml:space="preserve"> the public and </w:t>
                      </w:r>
                      <w:r w:rsidR="00594ECB">
                        <w:rPr>
                          <w:rFonts w:ascii="Arial Narrow" w:hAnsi="Arial Narrow"/>
                          <w:bCs/>
                          <w:kern w:val="36"/>
                          <w:sz w:val="20"/>
                          <w:lang w:val="en-US"/>
                        </w:rPr>
                        <w:t>being</w:t>
                      </w:r>
                      <w:r w:rsidRPr="00416A58">
                        <w:rPr>
                          <w:rFonts w:ascii="Arial Narrow" w:hAnsi="Arial Narrow"/>
                          <w:bCs/>
                          <w:kern w:val="36"/>
                          <w:sz w:val="20"/>
                        </w:rPr>
                        <w:t xml:space="preserve"> against the interests of </w:t>
                      </w:r>
                      <w:r w:rsidR="00594ECB">
                        <w:rPr>
                          <w:rFonts w:ascii="Arial Narrow" w:hAnsi="Arial Narrow"/>
                          <w:bCs/>
                          <w:kern w:val="36"/>
                          <w:sz w:val="20"/>
                          <w:lang w:val="en-US"/>
                        </w:rPr>
                        <w:t xml:space="preserve">the </w:t>
                      </w:r>
                      <w:r w:rsidRPr="00416A58">
                        <w:rPr>
                          <w:rFonts w:ascii="Arial Narrow" w:hAnsi="Arial Narrow"/>
                          <w:bCs/>
                          <w:kern w:val="36"/>
                          <w:sz w:val="20"/>
                        </w:rPr>
                        <w:t>consumers</w:t>
                      </w:r>
                      <w:r w:rsidR="00594ECB">
                        <w:rPr>
                          <w:rFonts w:ascii="Arial Narrow" w:hAnsi="Arial Narrow"/>
                          <w:bCs/>
                          <w:kern w:val="36"/>
                          <w:sz w:val="20"/>
                          <w:lang w:val="en-US"/>
                        </w:rPr>
                        <w:t xml:space="preserve">, as well as </w:t>
                      </w:r>
                      <w:r w:rsidRPr="00416A58">
                        <w:rPr>
                          <w:rFonts w:ascii="Arial Narrow" w:hAnsi="Arial Narrow"/>
                          <w:bCs/>
                          <w:kern w:val="36"/>
                          <w:sz w:val="20"/>
                        </w:rPr>
                        <w:t xml:space="preserve">because of the visual and </w:t>
                      </w:r>
                      <w:r w:rsidR="00594ECB">
                        <w:rPr>
                          <w:rFonts w:ascii="Arial Narrow" w:hAnsi="Arial Narrow"/>
                          <w:bCs/>
                          <w:kern w:val="36"/>
                          <w:sz w:val="20"/>
                          <w:lang w:val="en-US"/>
                        </w:rPr>
                        <w:t>audio</w:t>
                      </w:r>
                      <w:r w:rsidRPr="00416A58">
                        <w:rPr>
                          <w:rFonts w:ascii="Arial Narrow" w:hAnsi="Arial Narrow"/>
                          <w:bCs/>
                          <w:kern w:val="36"/>
                          <w:sz w:val="20"/>
                        </w:rPr>
                        <w:t xml:space="preserve"> presentation of person</w:t>
                      </w:r>
                      <w:r w:rsidR="00594ECB">
                        <w:rPr>
                          <w:rFonts w:ascii="Arial Narrow" w:hAnsi="Arial Narrow"/>
                          <w:bCs/>
                          <w:kern w:val="36"/>
                          <w:sz w:val="20"/>
                          <w:lang w:val="en-US"/>
                        </w:rPr>
                        <w:t>s</w:t>
                      </w:r>
                      <w:r w:rsidRPr="00416A58">
                        <w:rPr>
                          <w:rFonts w:ascii="Arial Narrow" w:hAnsi="Arial Narrow"/>
                          <w:bCs/>
                          <w:kern w:val="36"/>
                          <w:sz w:val="20"/>
                        </w:rPr>
                        <w:t xml:space="preserve"> who regularly </w:t>
                      </w:r>
                      <w:r w:rsidR="00BD1A83">
                        <w:rPr>
                          <w:rFonts w:ascii="Arial Narrow" w:hAnsi="Arial Narrow"/>
                          <w:bCs/>
                          <w:kern w:val="36"/>
                          <w:sz w:val="20"/>
                          <w:lang w:val="en-US"/>
                        </w:rPr>
                        <w:t xml:space="preserve">work as </w:t>
                      </w:r>
                      <w:r w:rsidRPr="00416A58">
                        <w:rPr>
                          <w:rFonts w:ascii="Arial Narrow" w:hAnsi="Arial Narrow"/>
                          <w:bCs/>
                          <w:kern w:val="36"/>
                          <w:sz w:val="20"/>
                        </w:rPr>
                        <w:t>present</w:t>
                      </w:r>
                      <w:proofErr w:type="spellStart"/>
                      <w:r w:rsidR="00BD1A83">
                        <w:rPr>
                          <w:rFonts w:ascii="Arial Narrow" w:hAnsi="Arial Narrow"/>
                          <w:bCs/>
                          <w:kern w:val="36"/>
                          <w:sz w:val="20"/>
                          <w:lang w:val="en-US"/>
                        </w:rPr>
                        <w:t>ers</w:t>
                      </w:r>
                      <w:proofErr w:type="spellEnd"/>
                      <w:r w:rsidR="00BD1A83">
                        <w:rPr>
                          <w:rFonts w:ascii="Arial Narrow" w:hAnsi="Arial Narrow"/>
                          <w:bCs/>
                          <w:kern w:val="36"/>
                          <w:sz w:val="20"/>
                          <w:lang w:val="en-US"/>
                        </w:rPr>
                        <w:t xml:space="preserve"> of </w:t>
                      </w:r>
                      <w:r w:rsidRPr="00416A58">
                        <w:rPr>
                          <w:rFonts w:ascii="Arial Narrow" w:hAnsi="Arial Narrow"/>
                          <w:bCs/>
                          <w:kern w:val="36"/>
                          <w:sz w:val="20"/>
                        </w:rPr>
                        <w:t xml:space="preserve">news and current affairs shows. A public </w:t>
                      </w:r>
                      <w:r w:rsidR="00BD1A83">
                        <w:rPr>
                          <w:rFonts w:ascii="Arial Narrow" w:hAnsi="Arial Narrow"/>
                          <w:bCs/>
                          <w:kern w:val="36"/>
                          <w:sz w:val="20"/>
                          <w:lang w:val="en-US"/>
                        </w:rPr>
                        <w:t xml:space="preserve">warning </w:t>
                      </w:r>
                      <w:r w:rsidR="00BD1A83">
                        <w:rPr>
                          <w:rFonts w:ascii="Arial Narrow" w:hAnsi="Arial Narrow"/>
                          <w:bCs/>
                          <w:kern w:val="36"/>
                          <w:sz w:val="20"/>
                        </w:rPr>
                        <w:t>was issued against</w:t>
                      </w:r>
                      <w:r w:rsidRPr="00416A58">
                        <w:rPr>
                          <w:rFonts w:ascii="Arial Narrow" w:hAnsi="Arial Narrow"/>
                          <w:bCs/>
                          <w:kern w:val="36"/>
                          <w:sz w:val="20"/>
                        </w:rPr>
                        <w:t xml:space="preserve"> 24 Vesti </w:t>
                      </w:r>
                      <w:r w:rsidR="00BD1A83">
                        <w:rPr>
                          <w:rFonts w:ascii="Arial Narrow" w:hAnsi="Arial Narrow"/>
                          <w:bCs/>
                          <w:kern w:val="36"/>
                          <w:sz w:val="20"/>
                          <w:lang w:val="en-US"/>
                        </w:rPr>
                        <w:t xml:space="preserve">TV </w:t>
                      </w:r>
                      <w:r w:rsidRPr="00416A58">
                        <w:rPr>
                          <w:rFonts w:ascii="Arial Narrow" w:hAnsi="Arial Narrow"/>
                          <w:bCs/>
                          <w:kern w:val="36"/>
                          <w:sz w:val="20"/>
                        </w:rPr>
                        <w:t>for broadcasting an entertainment</w:t>
                      </w:r>
                      <w:r w:rsidR="00BD1A83">
                        <w:rPr>
                          <w:rFonts w:ascii="Arial Narrow" w:hAnsi="Arial Narrow"/>
                          <w:bCs/>
                          <w:kern w:val="36"/>
                          <w:sz w:val="20"/>
                          <w:lang w:val="en-US"/>
                        </w:rPr>
                        <w:t xml:space="preserve"> and </w:t>
                      </w:r>
                      <w:r w:rsidRPr="00416A58">
                        <w:rPr>
                          <w:rFonts w:ascii="Arial Narrow" w:hAnsi="Arial Narrow"/>
                          <w:bCs/>
                          <w:kern w:val="36"/>
                          <w:sz w:val="20"/>
                        </w:rPr>
                        <w:t xml:space="preserve">documentary show that </w:t>
                      </w:r>
                      <w:r w:rsidR="00BD1A83">
                        <w:rPr>
                          <w:rFonts w:ascii="Arial Narrow" w:hAnsi="Arial Narrow"/>
                          <w:bCs/>
                          <w:kern w:val="36"/>
                          <w:sz w:val="20"/>
                          <w:lang w:val="en-US"/>
                        </w:rPr>
                        <w:t xml:space="preserve">had not been </w:t>
                      </w:r>
                      <w:r w:rsidRPr="00416A58">
                        <w:rPr>
                          <w:rFonts w:ascii="Arial Narrow" w:hAnsi="Arial Narrow"/>
                          <w:bCs/>
                          <w:kern w:val="36"/>
                          <w:sz w:val="20"/>
                        </w:rPr>
                        <w:t xml:space="preserve">marked as program </w:t>
                      </w:r>
                      <w:r w:rsidR="00BD1A83">
                        <w:rPr>
                          <w:rFonts w:ascii="Arial Narrow" w:hAnsi="Arial Narrow"/>
                          <w:bCs/>
                          <w:kern w:val="36"/>
                          <w:sz w:val="20"/>
                          <w:lang w:val="en-US"/>
                        </w:rPr>
                        <w:t xml:space="preserve">containing </w:t>
                      </w:r>
                      <w:r w:rsidRPr="00416A58">
                        <w:rPr>
                          <w:rFonts w:ascii="Arial Narrow" w:hAnsi="Arial Narrow"/>
                          <w:bCs/>
                          <w:kern w:val="36"/>
                          <w:sz w:val="20"/>
                        </w:rPr>
                        <w:t>product</w:t>
                      </w:r>
                      <w:r w:rsidR="00BD1A83">
                        <w:rPr>
                          <w:rFonts w:ascii="Arial Narrow" w:hAnsi="Arial Narrow"/>
                          <w:bCs/>
                          <w:kern w:val="36"/>
                          <w:sz w:val="20"/>
                          <w:lang w:val="en-US"/>
                        </w:rPr>
                        <w:t xml:space="preserve"> </w:t>
                      </w:r>
                      <w:r w:rsidRPr="00416A58">
                        <w:rPr>
                          <w:rFonts w:ascii="Arial Narrow" w:hAnsi="Arial Narrow"/>
                          <w:bCs/>
                          <w:kern w:val="36"/>
                          <w:sz w:val="20"/>
                        </w:rPr>
                        <w:t>place</w:t>
                      </w:r>
                      <w:proofErr w:type="spellStart"/>
                      <w:r w:rsidR="00BD1A83">
                        <w:rPr>
                          <w:rFonts w:ascii="Arial Narrow" w:hAnsi="Arial Narrow"/>
                          <w:bCs/>
                          <w:kern w:val="36"/>
                          <w:sz w:val="20"/>
                          <w:lang w:val="en-US"/>
                        </w:rPr>
                        <w:t>ment</w:t>
                      </w:r>
                      <w:proofErr w:type="spellEnd"/>
                      <w:r w:rsidRPr="00416A58">
                        <w:rPr>
                          <w:rFonts w:ascii="Arial Narrow" w:hAnsi="Arial Narrow"/>
                          <w:bCs/>
                          <w:kern w:val="36"/>
                          <w:sz w:val="20"/>
                        </w:rPr>
                        <w:t xml:space="preserve">, although the products of certain sponsors </w:t>
                      </w:r>
                      <w:r w:rsidR="00BD1A83">
                        <w:rPr>
                          <w:rFonts w:ascii="Arial Narrow" w:hAnsi="Arial Narrow"/>
                          <w:bCs/>
                          <w:kern w:val="36"/>
                          <w:sz w:val="20"/>
                          <w:lang w:val="en-US"/>
                        </w:rPr>
                        <w:t xml:space="preserve">had been </w:t>
                      </w:r>
                      <w:r w:rsidRPr="00416A58">
                        <w:rPr>
                          <w:rFonts w:ascii="Arial Narrow" w:hAnsi="Arial Narrow"/>
                          <w:bCs/>
                          <w:kern w:val="36"/>
                          <w:sz w:val="20"/>
                        </w:rPr>
                        <w:t>directly in</w:t>
                      </w:r>
                      <w:proofErr w:type="spellStart"/>
                      <w:r w:rsidR="00BD1A83">
                        <w:rPr>
                          <w:rFonts w:ascii="Arial Narrow" w:hAnsi="Arial Narrow"/>
                          <w:bCs/>
                          <w:kern w:val="36"/>
                          <w:sz w:val="20"/>
                          <w:lang w:val="en-US"/>
                        </w:rPr>
                        <w:t>cluded</w:t>
                      </w:r>
                      <w:proofErr w:type="spellEnd"/>
                      <w:r w:rsidR="00BD1A83">
                        <w:rPr>
                          <w:rFonts w:ascii="Arial Narrow" w:hAnsi="Arial Narrow"/>
                          <w:bCs/>
                          <w:kern w:val="36"/>
                          <w:sz w:val="20"/>
                          <w:lang w:val="en-US"/>
                        </w:rPr>
                        <w:t xml:space="preserve"> </w:t>
                      </w:r>
                      <w:r w:rsidRPr="00416A58">
                        <w:rPr>
                          <w:rFonts w:ascii="Arial Narrow" w:hAnsi="Arial Narrow"/>
                          <w:bCs/>
                          <w:kern w:val="36"/>
                          <w:sz w:val="20"/>
                        </w:rPr>
                        <w:t xml:space="preserve">in the action of the show and </w:t>
                      </w:r>
                      <w:r w:rsidR="00BD1A83">
                        <w:rPr>
                          <w:rFonts w:ascii="Arial Narrow" w:hAnsi="Arial Narrow"/>
                          <w:bCs/>
                          <w:kern w:val="36"/>
                          <w:sz w:val="20"/>
                          <w:lang w:val="en-US"/>
                        </w:rPr>
                        <w:t xml:space="preserve">had been </w:t>
                      </w:r>
                      <w:r w:rsidRPr="00416A58">
                        <w:rPr>
                          <w:rFonts w:ascii="Arial Narrow" w:hAnsi="Arial Narrow"/>
                          <w:bCs/>
                          <w:kern w:val="36"/>
                          <w:sz w:val="20"/>
                        </w:rPr>
                        <w:t xml:space="preserve">recommended </w:t>
                      </w:r>
                      <w:r w:rsidR="00BD1A83">
                        <w:rPr>
                          <w:rFonts w:ascii="Arial Narrow" w:hAnsi="Arial Narrow"/>
                          <w:bCs/>
                          <w:kern w:val="36"/>
                          <w:sz w:val="20"/>
                          <w:lang w:val="en-US"/>
                        </w:rPr>
                        <w:t xml:space="preserve">and promoted specially </w:t>
                      </w:r>
                      <w:r w:rsidRPr="00416A58">
                        <w:rPr>
                          <w:rFonts w:ascii="Arial Narrow" w:hAnsi="Arial Narrow"/>
                          <w:bCs/>
                          <w:kern w:val="36"/>
                          <w:sz w:val="20"/>
                        </w:rPr>
                        <w:t>through visual and verbal excessive highlighting.</w:t>
                      </w:r>
                    </w:p>
                    <w:p w14:paraId="4F22F9F4" w14:textId="7C60BA6B" w:rsidR="007C53C8" w:rsidRPr="007C53C8" w:rsidRDefault="00AB6997" w:rsidP="006D56C4">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 xml:space="preserve"> </w:t>
                      </w:r>
                    </w:p>
                    <w:p w14:paraId="66E947C5" w14:textId="77777777" w:rsidR="007B796F" w:rsidRDefault="007B796F" w:rsidP="007F3263">
                      <w:pPr>
                        <w:spacing w:after="360" w:line="240" w:lineRule="auto"/>
                        <w:jc w:val="both"/>
                        <w:rPr>
                          <w:rFonts w:ascii="Arial Narrow" w:hAnsi="Arial Narrow" w:cs="Arial"/>
                          <w:sz w:val="20"/>
                          <w:bdr w:val="none" w:sz="0" w:space="0" w:color="auto" w:frame="1"/>
                        </w:rPr>
                      </w:pPr>
                    </w:p>
                    <w:p w14:paraId="1E733918" w14:textId="77777777" w:rsidR="007B796F" w:rsidRDefault="007B796F" w:rsidP="007F3263">
                      <w:pPr>
                        <w:spacing w:after="360" w:line="240" w:lineRule="auto"/>
                        <w:jc w:val="both"/>
                        <w:rPr>
                          <w:rFonts w:ascii="Arial Narrow" w:hAnsi="Arial Narrow" w:cs="Arial"/>
                          <w:sz w:val="20"/>
                          <w:bdr w:val="none" w:sz="0" w:space="0" w:color="auto" w:frame="1"/>
                        </w:rPr>
                      </w:pPr>
                    </w:p>
                    <w:p w14:paraId="4562101B" w14:textId="77777777" w:rsidR="007B796F" w:rsidRDefault="007B796F" w:rsidP="007F3263">
                      <w:pPr>
                        <w:spacing w:after="360" w:line="240" w:lineRule="auto"/>
                        <w:jc w:val="both"/>
                        <w:rPr>
                          <w:rFonts w:ascii="Arial Narrow" w:hAnsi="Arial Narrow" w:cs="Arial"/>
                          <w:sz w:val="20"/>
                          <w:bdr w:val="none" w:sz="0" w:space="0" w:color="auto" w:frame="1"/>
                        </w:rPr>
                      </w:pPr>
                    </w:p>
                    <w:p w14:paraId="5E10B319" w14:textId="77777777" w:rsidR="007B796F" w:rsidRDefault="007B796F" w:rsidP="007F3263">
                      <w:pPr>
                        <w:spacing w:after="360" w:line="240" w:lineRule="auto"/>
                        <w:jc w:val="both"/>
                        <w:rPr>
                          <w:rFonts w:ascii="Arial Narrow" w:hAnsi="Arial Narrow" w:cs="Arial"/>
                          <w:sz w:val="20"/>
                          <w:bdr w:val="none" w:sz="0" w:space="0" w:color="auto" w:frame="1"/>
                        </w:rPr>
                      </w:pPr>
                    </w:p>
                    <w:p w14:paraId="41B3B760" w14:textId="77777777" w:rsidR="007B796F" w:rsidRDefault="007B796F" w:rsidP="007F3263">
                      <w:pPr>
                        <w:spacing w:after="360" w:line="240" w:lineRule="auto"/>
                        <w:jc w:val="both"/>
                        <w:rPr>
                          <w:rFonts w:ascii="Arial Narrow" w:hAnsi="Arial Narrow" w:cs="Arial"/>
                          <w:sz w:val="20"/>
                          <w:bdr w:val="none" w:sz="0" w:space="0" w:color="auto" w:frame="1"/>
                        </w:rPr>
                      </w:pPr>
                    </w:p>
                    <w:p w14:paraId="268EA9EE" w14:textId="77777777"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14:paraId="05C6037E" w14:textId="77777777" w:rsidR="007B796F" w:rsidRDefault="007B796F" w:rsidP="007D3230"/>
    <w:p w14:paraId="1880BED6" w14:textId="77777777" w:rsidR="007B796F" w:rsidRDefault="007B796F" w:rsidP="007D3230"/>
    <w:p w14:paraId="1E25C4DA" w14:textId="77777777" w:rsidR="007B796F" w:rsidRDefault="007B796F" w:rsidP="007D3230"/>
    <w:p w14:paraId="29FDA003" w14:textId="77777777" w:rsidR="007B796F" w:rsidRDefault="007B796F" w:rsidP="007D3230"/>
    <w:p w14:paraId="01F04B24" w14:textId="77777777" w:rsidR="007B796F" w:rsidRDefault="007B796F" w:rsidP="007D3230"/>
    <w:p w14:paraId="7A7F5275" w14:textId="77777777" w:rsidR="007B796F" w:rsidRDefault="007B796F" w:rsidP="007D3230"/>
    <w:p w14:paraId="018B3D0F" w14:textId="77777777" w:rsidR="007B796F" w:rsidRDefault="007B796F" w:rsidP="007D3230"/>
    <w:p w14:paraId="55B217E1" w14:textId="77777777" w:rsidR="007B796F" w:rsidRDefault="007B796F" w:rsidP="007D3230"/>
    <w:p w14:paraId="2C4AEBC1" w14:textId="77777777" w:rsidR="007B796F" w:rsidRDefault="007B796F" w:rsidP="007D3230"/>
    <w:p w14:paraId="51432853" w14:textId="77777777" w:rsidR="007B796F" w:rsidRDefault="007B796F" w:rsidP="007D3230"/>
    <w:p w14:paraId="186ED07F" w14:textId="77777777" w:rsidR="007B796F" w:rsidRDefault="007B796F" w:rsidP="007D3230"/>
    <w:p w14:paraId="6E415187" w14:textId="77777777" w:rsidR="007B796F" w:rsidRDefault="007B796F" w:rsidP="007D3230"/>
    <w:p w14:paraId="5AE1AD7D" w14:textId="77777777" w:rsidR="007B796F" w:rsidRDefault="007B796F" w:rsidP="007D3230"/>
    <w:p w14:paraId="1EC98195" w14:textId="77777777"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77777777" w:rsidR="007B796F" w:rsidRDefault="007B796F" w:rsidP="007D3230"/>
    <w:p w14:paraId="64EB02B7" w14:textId="2DD3713C" w:rsidR="007B796F" w:rsidRDefault="007B796F" w:rsidP="007D3230"/>
    <w:p w14:paraId="26D4141A" w14:textId="5331F080" w:rsidR="007B796F" w:rsidRPr="008F5DB4" w:rsidRDefault="007B796F" w:rsidP="007D3230"/>
    <w:p w14:paraId="3113F952" w14:textId="7DFA5E31" w:rsidR="007B796F" w:rsidRDefault="001E08CC" w:rsidP="007D3230">
      <w:r w:rsidRPr="008F5DB4">
        <w:rPr>
          <w:noProof/>
          <w:lang w:val="en-US"/>
        </w:rPr>
        <mc:AlternateContent>
          <mc:Choice Requires="wps">
            <w:drawing>
              <wp:anchor distT="0" distB="0" distL="114300" distR="114300" simplePos="0" relativeHeight="251773952" behindDoc="0" locked="0" layoutInCell="1" allowOverlap="1" wp14:anchorId="72669282" wp14:editId="25CAE11C">
                <wp:simplePos x="0" y="0"/>
                <wp:positionH relativeFrom="page">
                  <wp:posOffset>142875</wp:posOffset>
                </wp:positionH>
                <wp:positionV relativeFrom="paragraph">
                  <wp:posOffset>276225</wp:posOffset>
                </wp:positionV>
                <wp:extent cx="7484745" cy="900430"/>
                <wp:effectExtent l="0" t="0" r="20955" b="139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4745" cy="900430"/>
                        </a:xfrm>
                        <a:prstGeom prst="rect">
                          <a:avLst/>
                        </a:prstGeom>
                        <a:solidFill>
                          <a:schemeClr val="accent2">
                            <a:lumMod val="40000"/>
                            <a:lumOff val="60000"/>
                          </a:schemeClr>
                        </a:solidFill>
                        <a:ln w="9525">
                          <a:solidFill>
                            <a:srgbClr val="000000"/>
                          </a:solidFill>
                          <a:miter lim="800000"/>
                          <a:headEnd/>
                          <a:tailEnd/>
                        </a:ln>
                      </wps:spPr>
                      <wps:txbx>
                        <w:txbxContent>
                          <w:p w14:paraId="63B7D039" w14:textId="77777777" w:rsidR="001E08CC" w:rsidRPr="004F00DE" w:rsidRDefault="001E08CC" w:rsidP="001E08CC">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1DBBF84B" w14:textId="77777777" w:rsidR="001E08CC" w:rsidRPr="00AC05A1" w:rsidRDefault="001E08CC" w:rsidP="001E08CC">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REPUBLIC OF NORTH MACEDONIA</w:t>
                            </w:r>
                            <w:r>
                              <w:rPr>
                                <w:noProof/>
                                <w:lang w:val="en-US"/>
                              </w:rPr>
                              <w:t xml:space="preserve">                                                  </w:t>
                            </w:r>
                          </w:p>
                          <w:p w14:paraId="4F312A10" w14:textId="77777777" w:rsidR="001E08CC" w:rsidRPr="00AC05A1" w:rsidRDefault="001E08CC" w:rsidP="001E08CC">
                            <w:pPr>
                              <w:widowControl w:val="0"/>
                              <w:spacing w:after="0"/>
                              <w:jc w:val="center"/>
                              <w:rPr>
                                <w:rFonts w:ascii="Arial Narrow" w:hAnsi="Arial Narrow"/>
                                <w:b/>
                                <w:bCs/>
                                <w:sz w:val="16"/>
                              </w:rPr>
                            </w:pPr>
                            <w:proofErr w:type="spellStart"/>
                            <w:r>
                              <w:rPr>
                                <w:rFonts w:ascii="Arial Narrow" w:hAnsi="Arial Narrow"/>
                                <w:b/>
                                <w:bCs/>
                                <w:sz w:val="16"/>
                                <w:lang w:val="en-US"/>
                              </w:rPr>
                              <w:t>ul</w:t>
                            </w:r>
                            <w:proofErr w:type="spellEnd"/>
                            <w:r w:rsidRPr="00AC05A1">
                              <w:rPr>
                                <w:rFonts w:ascii="Arial Narrow" w:hAnsi="Arial Narrow"/>
                                <w:b/>
                                <w:bCs/>
                                <w:sz w:val="16"/>
                              </w:rPr>
                              <w:t xml:space="preserve">. </w:t>
                            </w:r>
                            <w:r>
                              <w:rPr>
                                <w:rFonts w:ascii="Arial Narrow" w:hAnsi="Arial Narrow"/>
                                <w:b/>
                                <w:bCs/>
                                <w:sz w:val="16"/>
                                <w:lang w:val="en-US"/>
                              </w:rPr>
                              <w:t>Makedonija br.</w:t>
                            </w:r>
                            <w:r w:rsidRPr="00AC05A1">
                              <w:rPr>
                                <w:rFonts w:ascii="Arial Narrow" w:hAnsi="Arial Narrow"/>
                                <w:b/>
                                <w:bCs/>
                                <w:sz w:val="16"/>
                              </w:rPr>
                              <w:t xml:space="preserve"> 38, 1000 </w:t>
                            </w:r>
                            <w:r>
                              <w:rPr>
                                <w:rFonts w:ascii="Arial Narrow" w:hAnsi="Arial Narrow"/>
                                <w:b/>
                                <w:bCs/>
                                <w:sz w:val="16"/>
                                <w:lang w:val="en-US"/>
                              </w:rPr>
                              <w:t>Skopje</w:t>
                            </w:r>
                            <w:r>
                              <w:t xml:space="preserve">                                                                                                                                         </w:t>
                            </w:r>
                          </w:p>
                          <w:p w14:paraId="2C279955" w14:textId="77777777" w:rsidR="001E08CC" w:rsidRPr="00AC05A1" w:rsidRDefault="001E08CC" w:rsidP="001E08CC">
                            <w:pPr>
                              <w:widowControl w:val="0"/>
                              <w:spacing w:after="0"/>
                              <w:jc w:val="center"/>
                              <w:rPr>
                                <w:rFonts w:ascii="Arial Narrow" w:hAnsi="Arial Narrow"/>
                                <w:b/>
                                <w:bCs/>
                                <w:sz w:val="16"/>
                              </w:rPr>
                            </w:pPr>
                            <w:proofErr w:type="spellStart"/>
                            <w:proofErr w:type="gramStart"/>
                            <w:r>
                              <w:rPr>
                                <w:rFonts w:ascii="Arial Narrow" w:hAnsi="Arial Narrow"/>
                                <w:b/>
                                <w:bCs/>
                                <w:sz w:val="16"/>
                                <w:lang w:val="en-US"/>
                              </w:rPr>
                              <w:t>tel</w:t>
                            </w:r>
                            <w:proofErr w:type="spellEnd"/>
                            <w:r w:rsidRPr="00AC05A1">
                              <w:rPr>
                                <w:rFonts w:ascii="Arial Narrow" w:hAnsi="Arial Narrow"/>
                                <w:b/>
                                <w:bCs/>
                                <w:sz w:val="16"/>
                                <w:lang w:val="ru-RU"/>
                              </w:rPr>
                              <w:t xml:space="preserve">  </w:t>
                            </w:r>
                            <w:r w:rsidRPr="00AC05A1">
                              <w:rPr>
                                <w:rFonts w:ascii="Arial Narrow" w:hAnsi="Arial Narrow"/>
                                <w:b/>
                                <w:bCs/>
                                <w:sz w:val="16"/>
                              </w:rPr>
                              <w:t>(</w:t>
                            </w:r>
                            <w:proofErr w:type="gramEnd"/>
                            <w:r w:rsidRPr="00AC05A1">
                              <w:rPr>
                                <w:rFonts w:ascii="Arial Narrow" w:hAnsi="Arial Narrow"/>
                                <w:b/>
                                <w:bCs/>
                                <w:sz w:val="16"/>
                              </w:rPr>
                              <w:t>02) 3103400</w:t>
                            </w:r>
                            <w:r>
                              <w:rPr>
                                <w:rFonts w:ascii="Arial Narrow" w:hAnsi="Arial Narrow"/>
                                <w:b/>
                                <w:bCs/>
                                <w:sz w:val="16"/>
                                <w:lang w:val="en-US"/>
                              </w:rPr>
                              <w:t>, fax</w:t>
                            </w:r>
                            <w:r w:rsidRPr="00AC05A1">
                              <w:rPr>
                                <w:rFonts w:ascii="Arial Narrow" w:hAnsi="Arial Narrow"/>
                                <w:b/>
                                <w:bCs/>
                                <w:sz w:val="16"/>
                              </w:rPr>
                              <w:t>: (02) 3103401</w:t>
                            </w:r>
                          </w:p>
                          <w:p w14:paraId="06320C7A" w14:textId="77777777" w:rsidR="001E08CC" w:rsidRPr="00AC05A1" w:rsidRDefault="001E08CC" w:rsidP="001E08CC">
                            <w:pPr>
                              <w:widowControl w:val="0"/>
                              <w:spacing w:after="0"/>
                              <w:jc w:val="center"/>
                              <w:rPr>
                                <w:rFonts w:ascii="Arial Narrow" w:hAnsi="Arial Narrow"/>
                                <w:b/>
                                <w:bCs/>
                                <w:sz w:val="16"/>
                              </w:rPr>
                            </w:pPr>
                            <w:r w:rsidRPr="00AC05A1">
                              <w:rPr>
                                <w:rFonts w:ascii="Arial Narrow" w:hAnsi="Arial Narrow"/>
                                <w:b/>
                                <w:bCs/>
                                <w:sz w:val="16"/>
                              </w:rPr>
                              <w:t>е-</w:t>
                            </w:r>
                            <w:r>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12" w:history="1">
                              <w:r w:rsidRPr="00541C54">
                                <w:rPr>
                                  <w:rStyle w:val="Hyperlink"/>
                                  <w:rFonts w:ascii="Arial Narrow" w:hAnsi="Arial Narrow"/>
                                  <w:b/>
                                  <w:bCs/>
                                  <w:sz w:val="16"/>
                                </w:rPr>
                                <w:t>contact@avmu.mk</w:t>
                              </w:r>
                            </w:hyperlink>
                            <w:r>
                              <w:rPr>
                                <w:rFonts w:ascii="Arial Narrow" w:hAnsi="Arial Narrow"/>
                                <w:b/>
                                <w:bCs/>
                                <w:sz w:val="16"/>
                              </w:rPr>
                              <w:t xml:space="preserve"> </w:t>
                            </w:r>
                            <w:r>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13" w:history="1">
                              <w:r w:rsidRPr="00541C54">
                                <w:rPr>
                                  <w:rStyle w:val="Hyperlink"/>
                                  <w:rFonts w:ascii="Arial Narrow" w:hAnsi="Arial Narrow"/>
                                  <w:b/>
                                  <w:bCs/>
                                  <w:sz w:val="16"/>
                                </w:rPr>
                                <w:t>www.avmu.mk</w:t>
                              </w:r>
                            </w:hyperlink>
                            <w:r>
                              <w:rPr>
                                <w:rFonts w:ascii="Arial Narrow" w:hAnsi="Arial Narrow"/>
                                <w:b/>
                                <w:bCs/>
                                <w:sz w:val="16"/>
                              </w:rPr>
                              <w:t xml:space="preserve">                                                     </w:t>
                            </w:r>
                          </w:p>
                          <w:p w14:paraId="49155972" w14:textId="77777777" w:rsidR="001E08CC" w:rsidRDefault="001E08CC" w:rsidP="001E08CC">
                            <w:pPr>
                              <w:widowControl w:val="0"/>
                            </w:pPr>
                            <w:r>
                              <w:t> </w:t>
                            </w:r>
                          </w:p>
                          <w:p w14:paraId="53153BEF" w14:textId="77777777" w:rsidR="001E08CC" w:rsidRDefault="001E08CC" w:rsidP="001E0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9282" id="Rectangle 24" o:spid="_x0000_s1033" style="position:absolute;margin-left:11.25pt;margin-top:21.75pt;width:589.35pt;height:70.9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" fillcolor="#e5b8b7 [1301]">
                <v:textbox>
                  <w:txbxContent>
                    <w:p w14:paraId="63B7D039" w14:textId="77777777" w:rsidR="001E08CC" w:rsidRPr="004F00DE" w:rsidRDefault="001E08CC" w:rsidP="001E08CC">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1DBBF84B" w14:textId="77777777" w:rsidR="001E08CC" w:rsidRPr="00AC05A1" w:rsidRDefault="001E08CC" w:rsidP="001E08CC">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REPUBLIC OF NORTH MACEDONIA</w:t>
                      </w:r>
                      <w:r>
                        <w:rPr>
                          <w:noProof/>
                          <w:lang w:val="en-US"/>
                        </w:rPr>
                        <w:t xml:space="preserve">                                                  </w:t>
                      </w:r>
                    </w:p>
                    <w:p w14:paraId="4F312A10" w14:textId="77777777" w:rsidR="001E08CC" w:rsidRPr="00AC05A1" w:rsidRDefault="001E08CC" w:rsidP="001E08CC">
                      <w:pPr>
                        <w:widowControl w:val="0"/>
                        <w:spacing w:after="0"/>
                        <w:jc w:val="center"/>
                        <w:rPr>
                          <w:rFonts w:ascii="Arial Narrow" w:hAnsi="Arial Narrow"/>
                          <w:b/>
                          <w:bCs/>
                          <w:sz w:val="16"/>
                        </w:rPr>
                      </w:pPr>
                      <w:proofErr w:type="spellStart"/>
                      <w:r>
                        <w:rPr>
                          <w:rFonts w:ascii="Arial Narrow" w:hAnsi="Arial Narrow"/>
                          <w:b/>
                          <w:bCs/>
                          <w:sz w:val="16"/>
                          <w:lang w:val="en-US"/>
                        </w:rPr>
                        <w:t>ul</w:t>
                      </w:r>
                      <w:proofErr w:type="spellEnd"/>
                      <w:r w:rsidRPr="00AC05A1">
                        <w:rPr>
                          <w:rFonts w:ascii="Arial Narrow" w:hAnsi="Arial Narrow"/>
                          <w:b/>
                          <w:bCs/>
                          <w:sz w:val="16"/>
                        </w:rPr>
                        <w:t xml:space="preserve">. </w:t>
                      </w:r>
                      <w:r>
                        <w:rPr>
                          <w:rFonts w:ascii="Arial Narrow" w:hAnsi="Arial Narrow"/>
                          <w:b/>
                          <w:bCs/>
                          <w:sz w:val="16"/>
                          <w:lang w:val="en-US"/>
                        </w:rPr>
                        <w:t>Makedonija br.</w:t>
                      </w:r>
                      <w:r w:rsidRPr="00AC05A1">
                        <w:rPr>
                          <w:rFonts w:ascii="Arial Narrow" w:hAnsi="Arial Narrow"/>
                          <w:b/>
                          <w:bCs/>
                          <w:sz w:val="16"/>
                        </w:rPr>
                        <w:t xml:space="preserve"> 38, 1000 </w:t>
                      </w:r>
                      <w:r>
                        <w:rPr>
                          <w:rFonts w:ascii="Arial Narrow" w:hAnsi="Arial Narrow"/>
                          <w:b/>
                          <w:bCs/>
                          <w:sz w:val="16"/>
                          <w:lang w:val="en-US"/>
                        </w:rPr>
                        <w:t>Skopje</w:t>
                      </w:r>
                      <w:r>
                        <w:t xml:space="preserve">                                                                                                                                         </w:t>
                      </w:r>
                    </w:p>
                    <w:p w14:paraId="2C279955" w14:textId="77777777" w:rsidR="001E08CC" w:rsidRPr="00AC05A1" w:rsidRDefault="001E08CC" w:rsidP="001E08CC">
                      <w:pPr>
                        <w:widowControl w:val="0"/>
                        <w:spacing w:after="0"/>
                        <w:jc w:val="center"/>
                        <w:rPr>
                          <w:rFonts w:ascii="Arial Narrow" w:hAnsi="Arial Narrow"/>
                          <w:b/>
                          <w:bCs/>
                          <w:sz w:val="16"/>
                        </w:rPr>
                      </w:pPr>
                      <w:proofErr w:type="spellStart"/>
                      <w:proofErr w:type="gramStart"/>
                      <w:r>
                        <w:rPr>
                          <w:rFonts w:ascii="Arial Narrow" w:hAnsi="Arial Narrow"/>
                          <w:b/>
                          <w:bCs/>
                          <w:sz w:val="16"/>
                          <w:lang w:val="en-US"/>
                        </w:rPr>
                        <w:t>tel</w:t>
                      </w:r>
                      <w:proofErr w:type="spellEnd"/>
                      <w:r w:rsidRPr="00AC05A1">
                        <w:rPr>
                          <w:rFonts w:ascii="Arial Narrow" w:hAnsi="Arial Narrow"/>
                          <w:b/>
                          <w:bCs/>
                          <w:sz w:val="16"/>
                          <w:lang w:val="ru-RU"/>
                        </w:rPr>
                        <w:t xml:space="preserve">  </w:t>
                      </w:r>
                      <w:r w:rsidRPr="00AC05A1">
                        <w:rPr>
                          <w:rFonts w:ascii="Arial Narrow" w:hAnsi="Arial Narrow"/>
                          <w:b/>
                          <w:bCs/>
                          <w:sz w:val="16"/>
                        </w:rPr>
                        <w:t>(</w:t>
                      </w:r>
                      <w:proofErr w:type="gramEnd"/>
                      <w:r w:rsidRPr="00AC05A1">
                        <w:rPr>
                          <w:rFonts w:ascii="Arial Narrow" w:hAnsi="Arial Narrow"/>
                          <w:b/>
                          <w:bCs/>
                          <w:sz w:val="16"/>
                        </w:rPr>
                        <w:t>02) 3103400</w:t>
                      </w:r>
                      <w:r>
                        <w:rPr>
                          <w:rFonts w:ascii="Arial Narrow" w:hAnsi="Arial Narrow"/>
                          <w:b/>
                          <w:bCs/>
                          <w:sz w:val="16"/>
                          <w:lang w:val="en-US"/>
                        </w:rPr>
                        <w:t>, fax</w:t>
                      </w:r>
                      <w:r w:rsidRPr="00AC05A1">
                        <w:rPr>
                          <w:rFonts w:ascii="Arial Narrow" w:hAnsi="Arial Narrow"/>
                          <w:b/>
                          <w:bCs/>
                          <w:sz w:val="16"/>
                        </w:rPr>
                        <w:t>: (02) 3103401</w:t>
                      </w:r>
                    </w:p>
                    <w:p w14:paraId="06320C7A" w14:textId="77777777" w:rsidR="001E08CC" w:rsidRPr="00AC05A1" w:rsidRDefault="001E08CC" w:rsidP="001E08CC">
                      <w:pPr>
                        <w:widowControl w:val="0"/>
                        <w:spacing w:after="0"/>
                        <w:jc w:val="center"/>
                        <w:rPr>
                          <w:rFonts w:ascii="Arial Narrow" w:hAnsi="Arial Narrow"/>
                          <w:b/>
                          <w:bCs/>
                          <w:sz w:val="16"/>
                        </w:rPr>
                      </w:pPr>
                      <w:r w:rsidRPr="00AC05A1">
                        <w:rPr>
                          <w:rFonts w:ascii="Arial Narrow" w:hAnsi="Arial Narrow"/>
                          <w:b/>
                          <w:bCs/>
                          <w:sz w:val="16"/>
                        </w:rPr>
                        <w:t>е-</w:t>
                      </w:r>
                      <w:r>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14:paraId="49155972" w14:textId="77777777" w:rsidR="001E08CC" w:rsidRDefault="001E08CC" w:rsidP="001E08CC">
                      <w:pPr>
                        <w:widowControl w:val="0"/>
                      </w:pPr>
                      <w:r>
                        <w:t> </w:t>
                      </w:r>
                    </w:p>
                    <w:p w14:paraId="53153BEF" w14:textId="77777777" w:rsidR="001E08CC" w:rsidRDefault="001E08CC" w:rsidP="001E08CC"/>
                  </w:txbxContent>
                </v:textbox>
                <w10:wrap anchorx="page"/>
              </v:rect>
            </w:pict>
          </mc:Fallback>
        </mc:AlternateContent>
      </w:r>
      <w:r w:rsidR="00114E93" w:rsidRPr="008F5DB4">
        <w:t xml:space="preserve"> </w:t>
      </w:r>
    </w:p>
    <w:p w14:paraId="66508A64" w14:textId="5320F8EC" w:rsidR="007B796F" w:rsidRDefault="001E08CC" w:rsidP="007D3230">
      <w:r>
        <w:rPr>
          <w:noProof/>
        </w:rPr>
        <mc:AlternateContent>
          <mc:Choice Requires="wps">
            <w:drawing>
              <wp:anchor distT="0" distB="0" distL="114300" distR="114300" simplePos="0" relativeHeight="251776000" behindDoc="0" locked="0" layoutInCell="1" allowOverlap="1" wp14:anchorId="32FA5A37" wp14:editId="7DF263CC">
                <wp:simplePos x="0" y="0"/>
                <wp:positionH relativeFrom="column">
                  <wp:posOffset>4762500</wp:posOffset>
                </wp:positionH>
                <wp:positionV relativeFrom="paragraph">
                  <wp:posOffset>106680</wp:posOffset>
                </wp:positionV>
                <wp:extent cx="1485900" cy="733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5900" cy="733425"/>
                        </a:xfrm>
                        <a:prstGeom prst="rect">
                          <a:avLst/>
                        </a:prstGeom>
                        <a:noFill/>
                        <a:ln w="6350">
                          <a:noFill/>
                        </a:ln>
                      </wps:spPr>
                      <wps:txbx>
                        <w:txbxContent>
                          <w:p w14:paraId="31B91E44" w14:textId="1B88DE9B" w:rsidR="001E08CC" w:rsidRDefault="001E08CC">
                            <w:r>
                              <w:rPr>
                                <w:noProof/>
                                <w:lang w:val="en-US"/>
                              </w:rPr>
                              <w:drawing>
                                <wp:inline distT="0" distB="0" distL="0" distR="0" wp14:anchorId="6CD09A00" wp14:editId="19B0ECF6">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A5A37" id="Text Box 10" o:spid="_x0000_s1034" type="#_x0000_t202" style="position:absolute;margin-left:375pt;margin-top:8.4pt;width:117pt;height:57.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" filled="f" stroked="f" strokeweight=".5pt">
                <v:textbox>
                  <w:txbxContent>
                    <w:p w14:paraId="31B91E44" w14:textId="1B88DE9B" w:rsidR="001E08CC" w:rsidRDefault="001E08CC">
                      <w:r>
                        <w:rPr>
                          <w:noProof/>
                          <w:lang w:val="en-US"/>
                        </w:rPr>
                        <w:drawing>
                          <wp:inline distT="0" distB="0" distL="0" distR="0" wp14:anchorId="6CD09A00" wp14:editId="19B0ECF6">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26A8F30" wp14:editId="45713FD8">
                <wp:simplePos x="0" y="0"/>
                <wp:positionH relativeFrom="column">
                  <wp:posOffset>-542925</wp:posOffset>
                </wp:positionH>
                <wp:positionV relativeFrom="paragraph">
                  <wp:posOffset>106680</wp:posOffset>
                </wp:positionV>
                <wp:extent cx="1476375"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6375" cy="685800"/>
                        </a:xfrm>
                        <a:prstGeom prst="rect">
                          <a:avLst/>
                        </a:prstGeom>
                        <a:noFill/>
                        <a:ln w="6350">
                          <a:noFill/>
                        </a:ln>
                      </wps:spPr>
                      <wps:txbx>
                        <w:txbxContent>
                          <w:p w14:paraId="08B011E4" w14:textId="4F7880D4" w:rsidR="001E08CC" w:rsidRDefault="001E08CC">
                            <w:r>
                              <w:rPr>
                                <w:noProof/>
                                <w:lang w:val="en-US"/>
                              </w:rPr>
                              <w:drawing>
                                <wp:inline distT="0" distB="0" distL="0" distR="0" wp14:anchorId="5CF33256" wp14:editId="78DEE79A">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6A8F30" id="Text Box 7" o:spid="_x0000_s1035" type="#_x0000_t202" style="position:absolute;margin-left:-42.75pt;margin-top:8.4pt;width:116.25pt;height:5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" filled="f" stroked="f" strokeweight=".5pt">
                <v:textbox>
                  <w:txbxContent>
                    <w:p w14:paraId="08B011E4" w14:textId="4F7880D4" w:rsidR="001E08CC" w:rsidRDefault="001E08CC">
                      <w:r>
                        <w:rPr>
                          <w:noProof/>
                          <w:lang w:val="en-US"/>
                        </w:rPr>
                        <w:drawing>
                          <wp:inline distT="0" distB="0" distL="0" distR="0" wp14:anchorId="5CF33256" wp14:editId="78DEE79A">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18"/>
      <w:headerReference w:type="default" r:id="rId19"/>
      <w:headerReference w:type="first" r:id="rId20"/>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8490" w14:textId="77777777" w:rsidR="00F32CCD" w:rsidRDefault="00F32CCD" w:rsidP="0030635D">
      <w:pPr>
        <w:spacing w:after="0" w:line="240" w:lineRule="auto"/>
      </w:pPr>
      <w:r>
        <w:separator/>
      </w:r>
    </w:p>
  </w:endnote>
  <w:endnote w:type="continuationSeparator" w:id="0">
    <w:p w14:paraId="4EA73DB0" w14:textId="77777777" w:rsidR="00F32CCD" w:rsidRDefault="00F32CCD"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677B" w14:textId="77777777" w:rsidR="00F32CCD" w:rsidRDefault="00F32CCD" w:rsidP="0030635D">
      <w:pPr>
        <w:spacing w:after="0" w:line="240" w:lineRule="auto"/>
      </w:pPr>
      <w:r>
        <w:separator/>
      </w:r>
    </w:p>
  </w:footnote>
  <w:footnote w:type="continuationSeparator" w:id="0">
    <w:p w14:paraId="271FFC07" w14:textId="77777777" w:rsidR="00F32CCD" w:rsidRDefault="00F32CCD"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7A10" w14:textId="77777777" w:rsidR="00F55535" w:rsidRDefault="00000000">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1034"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FE81" w14:textId="5BC240BE" w:rsidR="00F55535" w:rsidRPr="009B0B67" w:rsidRDefault="00297BB7"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70F9A44">
          <wp:simplePos x="0" y="0"/>
          <wp:positionH relativeFrom="column">
            <wp:posOffset>1286510</wp:posOffset>
          </wp:positionH>
          <wp:positionV relativeFrom="paragraph">
            <wp:posOffset>-1169670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302F3B53" wp14:editId="463A975C">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54D96052" w14:textId="77777777" w:rsidR="00F55535" w:rsidRDefault="00000000">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1035"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BF8" w14:textId="77777777" w:rsidR="00F55535" w:rsidRDefault="00000000">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1033"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111158">
    <w:abstractNumId w:val="5"/>
  </w:num>
  <w:num w:numId="2" w16cid:durableId="1928534086">
    <w:abstractNumId w:val="4"/>
  </w:num>
  <w:num w:numId="3" w16cid:durableId="1479104568">
    <w:abstractNumId w:val="1"/>
  </w:num>
  <w:num w:numId="4" w16cid:durableId="2094160320">
    <w:abstractNumId w:val="6"/>
  </w:num>
  <w:num w:numId="5" w16cid:durableId="2015498319">
    <w:abstractNumId w:val="7"/>
  </w:num>
  <w:num w:numId="6" w16cid:durableId="1047333315">
    <w:abstractNumId w:val="0"/>
  </w:num>
  <w:num w:numId="7" w16cid:durableId="1124664084">
    <w:abstractNumId w:val="3"/>
  </w:num>
  <w:num w:numId="8" w16cid:durableId="847721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5745D"/>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6CAE"/>
    <w:rsid w:val="00107C45"/>
    <w:rsid w:val="00113149"/>
    <w:rsid w:val="00114E93"/>
    <w:rsid w:val="00116B59"/>
    <w:rsid w:val="00121A31"/>
    <w:rsid w:val="00123435"/>
    <w:rsid w:val="001265AE"/>
    <w:rsid w:val="00131D76"/>
    <w:rsid w:val="00133090"/>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8CC"/>
    <w:rsid w:val="001E6515"/>
    <w:rsid w:val="001E76A2"/>
    <w:rsid w:val="001F2472"/>
    <w:rsid w:val="001F2721"/>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97BB7"/>
    <w:rsid w:val="002A2AC7"/>
    <w:rsid w:val="002A411F"/>
    <w:rsid w:val="002B0461"/>
    <w:rsid w:val="002B225C"/>
    <w:rsid w:val="002B5357"/>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4CF9"/>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144EF"/>
    <w:rsid w:val="00416A58"/>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36CF"/>
    <w:rsid w:val="004A5323"/>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4ECB"/>
    <w:rsid w:val="0059571D"/>
    <w:rsid w:val="005A0349"/>
    <w:rsid w:val="005A258D"/>
    <w:rsid w:val="005A42DA"/>
    <w:rsid w:val="005A5299"/>
    <w:rsid w:val="005A7479"/>
    <w:rsid w:val="005B21C5"/>
    <w:rsid w:val="005B366F"/>
    <w:rsid w:val="005B3FDB"/>
    <w:rsid w:val="005B5CD8"/>
    <w:rsid w:val="005B693A"/>
    <w:rsid w:val="005B7527"/>
    <w:rsid w:val="005C0060"/>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56C4"/>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7E47"/>
    <w:rsid w:val="007F1331"/>
    <w:rsid w:val="007F1DF5"/>
    <w:rsid w:val="007F3263"/>
    <w:rsid w:val="007F7145"/>
    <w:rsid w:val="007F79D1"/>
    <w:rsid w:val="008031BD"/>
    <w:rsid w:val="00806557"/>
    <w:rsid w:val="00806865"/>
    <w:rsid w:val="00810654"/>
    <w:rsid w:val="00815CF8"/>
    <w:rsid w:val="00816C44"/>
    <w:rsid w:val="0082066A"/>
    <w:rsid w:val="008222A5"/>
    <w:rsid w:val="00826238"/>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471CA"/>
    <w:rsid w:val="00B50883"/>
    <w:rsid w:val="00B51AA8"/>
    <w:rsid w:val="00B54484"/>
    <w:rsid w:val="00B618BC"/>
    <w:rsid w:val="00B618F6"/>
    <w:rsid w:val="00B6364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1A83"/>
    <w:rsid w:val="00BD38FB"/>
    <w:rsid w:val="00BD4943"/>
    <w:rsid w:val="00BE18DE"/>
    <w:rsid w:val="00BE1FAC"/>
    <w:rsid w:val="00BE3837"/>
    <w:rsid w:val="00BE3A0A"/>
    <w:rsid w:val="00BE5F9C"/>
    <w:rsid w:val="00BF09C4"/>
    <w:rsid w:val="00BF0A53"/>
    <w:rsid w:val="00BF1E1B"/>
    <w:rsid w:val="00BF4473"/>
    <w:rsid w:val="00BF4B3C"/>
    <w:rsid w:val="00BF5341"/>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54B7"/>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1F7"/>
    <w:rsid w:val="00DF5285"/>
    <w:rsid w:val="00DF52EB"/>
    <w:rsid w:val="00DF5625"/>
    <w:rsid w:val="00E0078D"/>
    <w:rsid w:val="00E014DD"/>
    <w:rsid w:val="00E01A58"/>
    <w:rsid w:val="00E0446E"/>
    <w:rsid w:val="00E04D56"/>
    <w:rsid w:val="00E10AAD"/>
    <w:rsid w:val="00E13485"/>
    <w:rsid w:val="00E14514"/>
    <w:rsid w:val="00E177FE"/>
    <w:rsid w:val="00E20EF9"/>
    <w:rsid w:val="00E24FBC"/>
    <w:rsid w:val="00E26565"/>
    <w:rsid w:val="00E272FF"/>
    <w:rsid w:val="00E27ACA"/>
    <w:rsid w:val="00E27E5A"/>
    <w:rsid w:val="00E304E4"/>
    <w:rsid w:val="00E351E1"/>
    <w:rsid w:val="00E37A13"/>
    <w:rsid w:val="00E50006"/>
    <w:rsid w:val="00E5115D"/>
    <w:rsid w:val="00E54E43"/>
    <w:rsid w:val="00E60175"/>
    <w:rsid w:val="00E61731"/>
    <w:rsid w:val="00E61B74"/>
    <w:rsid w:val="00E628CF"/>
    <w:rsid w:val="00E62961"/>
    <w:rsid w:val="00E631CC"/>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2CCD"/>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05745D"/>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2/04/20220405_100558-scaled.jpg" TargetMode="External"/><Relationship Id="rId13" Type="http://schemas.openxmlformats.org/officeDocument/2006/relationships/hyperlink" Target="http://www.avmu.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vmu.mk" TargetMode="External"/><Relationship Id="rId10" Type="http://schemas.openxmlformats.org/officeDocument/2006/relationships/hyperlink" Target="https://avmu.mk/wp-content/uploads/2022/04/20220405_142111-scaled.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tact@avmu.m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01F-D135-4E7C-B362-AD56E387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Jeton Ismaili</cp:lastModifiedBy>
  <cp:revision>2</cp:revision>
  <cp:lastPrinted>2022-05-03T12:17:00Z</cp:lastPrinted>
  <dcterms:created xsi:type="dcterms:W3CDTF">2022-07-11T10:11:00Z</dcterms:created>
  <dcterms:modified xsi:type="dcterms:W3CDTF">2022-07-11T10:11:00Z</dcterms:modified>
</cp:coreProperties>
</file>