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52CDE6" w14:textId="313BA06D" w:rsidR="009C36E1" w:rsidRPr="003C2CC9" w:rsidRDefault="00F07D30" w:rsidP="00185679">
      <w:pPr>
        <w:rPr>
          <w:lang w:val="en-US"/>
        </w:rPr>
      </w:pPr>
      <w:r w:rsidRPr="008F5DB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A22A23F" wp14:editId="5B5DDEBE">
                <wp:simplePos x="0" y="0"/>
                <wp:positionH relativeFrom="margin">
                  <wp:posOffset>-649705</wp:posOffset>
                </wp:positionH>
                <wp:positionV relativeFrom="paragraph">
                  <wp:posOffset>-215399</wp:posOffset>
                </wp:positionV>
                <wp:extent cx="7428230" cy="7421078"/>
                <wp:effectExtent l="0" t="0" r="20320" b="27940"/>
                <wp:wrapNone/>
                <wp:docPr id="1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8230" cy="7421078"/>
                        </a:xfrm>
                        <a:prstGeom prst="bevel">
                          <a:avLst>
                            <a:gd name="adj" fmla="val 96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0975BA" w14:textId="66F10BC6" w:rsidR="00AE7887" w:rsidRPr="009205E4" w:rsidRDefault="00703B93" w:rsidP="00AE7887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Arial"/>
                                <w:b/>
                                <w:color w:val="C00000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C00000"/>
                                <w:sz w:val="20"/>
                                <w:lang w:val="en-US"/>
                              </w:rPr>
                              <w:t>Supervisions over broadcasters, operators of PECNs and print media publishers</w:t>
                            </w:r>
                          </w:p>
                          <w:p w14:paraId="60F61325" w14:textId="77777777" w:rsidR="00AE7887" w:rsidRDefault="00AE7887" w:rsidP="00AE7887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b/>
                                <w:bCs/>
                                <w:color w:val="C00000"/>
                                <w:kern w:val="36"/>
                                <w:sz w:val="20"/>
                              </w:rPr>
                            </w:pPr>
                          </w:p>
                          <w:p w14:paraId="5B496395" w14:textId="6B21D86F" w:rsidR="00AE7887" w:rsidRPr="00703B93" w:rsidRDefault="00703B93" w:rsidP="00AE7887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b/>
                                <w:bCs/>
                                <w:color w:val="C00000"/>
                                <w:kern w:val="36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C00000"/>
                                <w:kern w:val="36"/>
                                <w:sz w:val="20"/>
                                <w:lang w:val="en-US"/>
                              </w:rPr>
                              <w:t>Broadcasters</w:t>
                            </w:r>
                          </w:p>
                          <w:p w14:paraId="2E0B3FFE" w14:textId="77777777" w:rsidR="006A71F8" w:rsidRDefault="006A71F8" w:rsidP="00AE7887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b/>
                                <w:bCs/>
                                <w:color w:val="C00000"/>
                                <w:sz w:val="20"/>
                              </w:rPr>
                            </w:pPr>
                          </w:p>
                          <w:p w14:paraId="43067152" w14:textId="7A6FE25F" w:rsidR="00703B93" w:rsidRPr="00703B93" w:rsidRDefault="00703B93" w:rsidP="00703B93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 w:rsidRPr="00703B93">
                              <w:rPr>
                                <w:rFonts w:ascii="Arial Narrow" w:hAnsi="Arial Narrow"/>
                                <w:sz w:val="20"/>
                              </w:rPr>
                              <w:t xml:space="preserve">The Agency carried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 xml:space="preserve">out two regular administrative </w:t>
                            </w:r>
                            <w:r w:rsidRPr="00703B93">
                              <w:rPr>
                                <w:rFonts w:ascii="Arial Narrow" w:hAnsi="Arial Narrow"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upervis</w:t>
                            </w:r>
                            <w:r w:rsidRPr="00703B93">
                              <w:rPr>
                                <w:rFonts w:ascii="Arial Narrow" w:hAnsi="Arial Narrow"/>
                                <w:sz w:val="20"/>
                              </w:rPr>
                              <w:t>ions o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ver</w:t>
                            </w:r>
                            <w:r w:rsidRPr="00703B93">
                              <w:rPr>
                                <w:rFonts w:ascii="Arial Narrow" w:hAnsi="Arial Narrow"/>
                                <w:sz w:val="20"/>
                              </w:rPr>
                              <w:t xml:space="preserve"> 89 broadcasters that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air</w:t>
                            </w:r>
                            <w:r w:rsidRPr="00703B93">
                              <w:rPr>
                                <w:rFonts w:ascii="Arial Narrow" w:hAnsi="Arial Narrow"/>
                                <w:sz w:val="20"/>
                              </w:rPr>
                              <w:t xml:space="preserve"> TV or radio program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me</w:t>
                            </w:r>
                            <w:r w:rsidRPr="00703B93">
                              <w:rPr>
                                <w:rFonts w:ascii="Arial Narrow" w:hAnsi="Arial Narrow"/>
                                <w:sz w:val="20"/>
                              </w:rPr>
                              <w:t xml:space="preserve">s. One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supervision covered t</w:t>
                            </w:r>
                            <w:r w:rsidRPr="00703B93">
                              <w:rPr>
                                <w:rFonts w:ascii="Arial Narrow" w:hAnsi="Arial Narrow"/>
                                <w:sz w:val="20"/>
                              </w:rPr>
                              <w:t>he obligation to submit</w:t>
                            </w:r>
                            <w:r w:rsidR="005E4BFB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,</w:t>
                            </w:r>
                            <w:r w:rsidRPr="00703B93">
                              <w:rPr>
                                <w:rFonts w:ascii="Arial Narrow" w:hAnsi="Arial Narrow"/>
                                <w:sz w:val="20"/>
                              </w:rPr>
                              <w:t xml:space="preserve"> </w:t>
                            </w:r>
                            <w:r w:rsidR="005E4BFB" w:rsidRPr="00703B93">
                              <w:rPr>
                                <w:rFonts w:ascii="Arial Narrow" w:hAnsi="Arial Narrow"/>
                                <w:sz w:val="20"/>
                              </w:rPr>
                              <w:t>by March 31</w:t>
                            </w:r>
                            <w:r w:rsidR="005E4BFB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 xml:space="preserve"> at the latest, </w:t>
                            </w:r>
                            <w:r w:rsidRPr="00703B93">
                              <w:rPr>
                                <w:rFonts w:ascii="Arial Narrow" w:hAnsi="Arial Narrow"/>
                                <w:sz w:val="20"/>
                              </w:rPr>
                              <w:t>data on the ownership structure, the editor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/s responsible</w:t>
                            </w:r>
                            <w:r w:rsidRPr="00703B93">
                              <w:rPr>
                                <w:rFonts w:ascii="Arial Narrow" w:hAnsi="Arial Narrow"/>
                                <w:sz w:val="20"/>
                              </w:rPr>
                              <w:t xml:space="preserve">, the sources of financing in the previous year,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 xml:space="preserve">and </w:t>
                            </w:r>
                            <w:r w:rsidRPr="00703B93">
                              <w:rPr>
                                <w:rFonts w:ascii="Arial Narrow" w:hAnsi="Arial Narrow"/>
                                <w:sz w:val="20"/>
                              </w:rPr>
                              <w:t xml:space="preserve">the total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revenues</w:t>
                            </w:r>
                            <w:r w:rsidRPr="00703B93">
                              <w:rPr>
                                <w:rFonts w:ascii="Arial Narrow" w:hAnsi="Arial Narrow"/>
                                <w:sz w:val="20"/>
                              </w:rPr>
                              <w:t xml:space="preserve"> and expen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ditures</w:t>
                            </w:r>
                            <w:r w:rsidRPr="00703B93">
                              <w:rPr>
                                <w:rFonts w:ascii="Arial Narrow" w:hAnsi="Arial Narrow"/>
                                <w:sz w:val="20"/>
                              </w:rPr>
                              <w:t xml:space="preserve"> realized in the previous year from providing the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 xml:space="preserve">business </w:t>
                            </w:r>
                            <w:r w:rsidRPr="00703B93">
                              <w:rPr>
                                <w:rFonts w:ascii="Arial Narrow" w:hAnsi="Arial Narrow"/>
                                <w:sz w:val="20"/>
                              </w:rPr>
                              <w:t>activity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,</w:t>
                            </w:r>
                            <w:r w:rsidR="005E4BFB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 xml:space="preserve"> using the </w:t>
                            </w:r>
                            <w:r w:rsidRPr="00703B93">
                              <w:rPr>
                                <w:rFonts w:ascii="Arial Narrow" w:hAnsi="Arial Narrow"/>
                                <w:sz w:val="20"/>
                              </w:rPr>
                              <w:t xml:space="preserve">special form prescribed by the Agency. The second </w:t>
                            </w:r>
                            <w:r w:rsidR="005E4BFB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supervisio</w:t>
                            </w:r>
                            <w:r w:rsidR="005E4BFB">
                              <w:rPr>
                                <w:rFonts w:ascii="Arial Narrow" w:hAnsi="Arial Narrow"/>
                                <w:sz w:val="20"/>
                              </w:rPr>
                              <w:t xml:space="preserve">n </w:t>
                            </w:r>
                            <w:r w:rsidR="005E4BFB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was about the adherence to</w:t>
                            </w:r>
                            <w:r w:rsidR="005E4BFB">
                              <w:rPr>
                                <w:rFonts w:ascii="Arial Narrow" w:hAnsi="Arial Narrow"/>
                                <w:sz w:val="20"/>
                              </w:rPr>
                              <w:t xml:space="preserve"> the obligation to </w:t>
                            </w:r>
                            <w:r w:rsidR="005E4BFB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air</w:t>
                            </w:r>
                            <w:r w:rsidRPr="00703B93">
                              <w:rPr>
                                <w:rFonts w:ascii="Arial Narrow" w:hAnsi="Arial Narrow"/>
                                <w:sz w:val="20"/>
                              </w:rPr>
                              <w:t xml:space="preserve"> data on the ownership structure, </w:t>
                            </w:r>
                            <w:r w:rsidR="005E4BFB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e</w:t>
                            </w:r>
                            <w:r w:rsidRPr="00703B93">
                              <w:rPr>
                                <w:rFonts w:ascii="Arial Narrow" w:hAnsi="Arial Narrow"/>
                                <w:sz w:val="20"/>
                              </w:rPr>
                              <w:t>ditor/s</w:t>
                            </w:r>
                            <w:r w:rsidR="005E4BFB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 xml:space="preserve"> responsible</w:t>
                            </w:r>
                            <w:r w:rsidRPr="00703B93">
                              <w:rPr>
                                <w:rFonts w:ascii="Arial Narrow" w:hAnsi="Arial Narrow"/>
                                <w:sz w:val="20"/>
                              </w:rPr>
                              <w:t xml:space="preserve"> and the sources of fin</w:t>
                            </w:r>
                            <w:r w:rsidR="005E4BFB">
                              <w:rPr>
                                <w:rFonts w:ascii="Arial Narrow" w:hAnsi="Arial Narrow"/>
                                <w:sz w:val="20"/>
                              </w:rPr>
                              <w:t xml:space="preserve">ancing in the previous year, </w:t>
                            </w:r>
                            <w:r w:rsidR="005E4BFB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 xml:space="preserve">during </w:t>
                            </w:r>
                            <w:r w:rsidRPr="00703B93">
                              <w:rPr>
                                <w:rFonts w:ascii="Arial Narrow" w:hAnsi="Arial Narrow"/>
                                <w:sz w:val="20"/>
                              </w:rPr>
                              <w:t>prime time</w:t>
                            </w:r>
                            <w:r w:rsidR="005E4BFB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,</w:t>
                            </w:r>
                            <w:r w:rsidRPr="00703B93">
                              <w:rPr>
                                <w:rFonts w:ascii="Arial Narrow" w:hAnsi="Arial Narrow"/>
                                <w:sz w:val="20"/>
                              </w:rPr>
                              <w:t xml:space="preserve"> by March 31 at the latest, and to submit </w:t>
                            </w:r>
                            <w:r w:rsidR="005E4BFB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 xml:space="preserve">footages </w:t>
                            </w:r>
                            <w:r w:rsidRPr="00703B93">
                              <w:rPr>
                                <w:rFonts w:ascii="Arial Narrow" w:hAnsi="Arial Narrow"/>
                                <w:sz w:val="20"/>
                              </w:rPr>
                              <w:t>of the announcement to the Agency within 15 days from the day of publication. The s</w:t>
                            </w:r>
                            <w:r w:rsidR="005E4BFB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u</w:t>
                            </w:r>
                            <w:r w:rsidRPr="00703B93">
                              <w:rPr>
                                <w:rFonts w:ascii="Arial Narrow" w:hAnsi="Arial Narrow"/>
                                <w:sz w:val="20"/>
                              </w:rPr>
                              <w:t>pe</w:t>
                            </w:r>
                            <w:r w:rsidR="005E4BFB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rvisi</w:t>
                            </w:r>
                            <w:r w:rsidRPr="00703B93">
                              <w:rPr>
                                <w:rFonts w:ascii="Arial Narrow" w:hAnsi="Arial Narrow"/>
                                <w:sz w:val="20"/>
                              </w:rPr>
                              <w:t>ons concluded that all 89 broadcasters had fulfilled their legal obligations.</w:t>
                            </w:r>
                          </w:p>
                          <w:p w14:paraId="69361D12" w14:textId="77777777" w:rsidR="00703B93" w:rsidRPr="00703B93" w:rsidRDefault="00703B93" w:rsidP="00703B93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</w:p>
                          <w:p w14:paraId="5C0623EA" w14:textId="2C8F7843" w:rsidR="00703B93" w:rsidRPr="00703B93" w:rsidRDefault="005E4BFB" w:rsidP="00703B93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As r</w:t>
                            </w:r>
                            <w:r w:rsidR="00703B93" w:rsidRPr="00703B93">
                              <w:rPr>
                                <w:rFonts w:ascii="Arial Narrow" w:hAnsi="Arial Narrow"/>
                                <w:sz w:val="20"/>
                              </w:rPr>
                              <w:t>egard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 xml:space="preserve">s </w:t>
                            </w:r>
                            <w:r w:rsidR="00703B93" w:rsidRPr="00703B93">
                              <w:rPr>
                                <w:rFonts w:ascii="Arial Narrow" w:hAnsi="Arial Narrow"/>
                                <w:sz w:val="20"/>
                              </w:rPr>
                              <w:t xml:space="preserve">the obligations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concerning</w:t>
                            </w:r>
                            <w:r w:rsidR="00703B93" w:rsidRPr="00703B93">
                              <w:rPr>
                                <w:rFonts w:ascii="Arial Narrow" w:hAnsi="Arial Narrow"/>
                                <w:sz w:val="20"/>
                              </w:rPr>
                              <w:t xml:space="preserve"> use of language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s</w:t>
                            </w:r>
                            <w:r w:rsidR="00703B93" w:rsidRPr="00703B93">
                              <w:rPr>
                                <w:rFonts w:ascii="Arial Narrow" w:hAnsi="Arial Narrow"/>
                                <w:sz w:val="20"/>
                              </w:rPr>
                              <w:t xml:space="preserve"> in the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ir</w:t>
                            </w:r>
                            <w:r w:rsidR="00703B93" w:rsidRPr="00703B93">
                              <w:rPr>
                                <w:rFonts w:ascii="Arial Narrow" w:hAnsi="Arial Narrow"/>
                                <w:sz w:val="20"/>
                              </w:rPr>
                              <w:t xml:space="preserve"> program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me</w:t>
                            </w:r>
                            <w:r w:rsidR="00703B93" w:rsidRPr="00703B93">
                              <w:rPr>
                                <w:rFonts w:ascii="Arial Narrow" w:hAnsi="Arial Narrow"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 xml:space="preserve">; </w:t>
                            </w:r>
                            <w:r w:rsidR="00703B93" w:rsidRPr="00703B93">
                              <w:rPr>
                                <w:rFonts w:ascii="Arial Narrow" w:hAnsi="Arial Narrow"/>
                                <w:sz w:val="20"/>
                              </w:rPr>
                              <w:t>broadcasting of at least 12 hours of television programm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e</w:t>
                            </w:r>
                            <w:r w:rsidR="00703B93" w:rsidRPr="00703B93">
                              <w:rPr>
                                <w:rFonts w:ascii="Arial Narrow" w:hAnsi="Arial Narrow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 xml:space="preserve">daily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>and</w:t>
                            </w:r>
                            <w:r w:rsidR="00703B93" w:rsidRPr="00703B93">
                              <w:rPr>
                                <w:rFonts w:ascii="Arial Narrow" w:hAnsi="Arial Narrow"/>
                                <w:sz w:val="20"/>
                              </w:rPr>
                              <w:t xml:space="preserve"> broadcasting of at least 30% of originally created program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me</w:t>
                            </w:r>
                            <w:r w:rsidR="00703B93" w:rsidRPr="00703B93">
                              <w:rPr>
                                <w:rFonts w:ascii="Arial Narrow" w:hAnsi="Arial Narrow"/>
                                <w:sz w:val="20"/>
                              </w:rPr>
                              <w:t>s as Macedonian audio or audiovisual works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;</w:t>
                            </w:r>
                            <w:r w:rsidR="00703B93" w:rsidRPr="00703B93">
                              <w:rPr>
                                <w:rFonts w:ascii="Arial Narrow" w:hAnsi="Arial Narrow"/>
                                <w:sz w:val="20"/>
                              </w:rPr>
                              <w:t xml:space="preserve"> compliance with the rules for broadcasting audiovisual commercial communications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;</w:t>
                            </w:r>
                            <w:r w:rsidR="00703B93" w:rsidRPr="00703B93">
                              <w:rPr>
                                <w:rFonts w:ascii="Arial Narrow" w:hAnsi="Arial Narrow"/>
                                <w:sz w:val="20"/>
                              </w:rPr>
                              <w:t xml:space="preserve"> protection of minors from program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me</w:t>
                            </w:r>
                            <w:r w:rsidR="00703B93" w:rsidRPr="00703B93">
                              <w:rPr>
                                <w:rFonts w:ascii="Arial Narrow" w:hAnsi="Arial Narrow"/>
                                <w:sz w:val="20"/>
                              </w:rPr>
                              <w:t xml:space="preserve">s that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may</w:t>
                            </w:r>
                            <w:r w:rsidR="00703B93" w:rsidRPr="00703B93">
                              <w:rPr>
                                <w:rFonts w:ascii="Arial Narrow" w:hAnsi="Arial Narrow"/>
                                <w:sz w:val="20"/>
                              </w:rPr>
                              <w:t xml:space="preserve"> harm their physical, mental or moral development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;</w:t>
                            </w:r>
                            <w:r w:rsidR="00703B93" w:rsidRPr="00703B93">
                              <w:rPr>
                                <w:rFonts w:ascii="Arial Narrow" w:hAnsi="Arial Narrow"/>
                                <w:sz w:val="20"/>
                              </w:rPr>
                              <w:t xml:space="preserve"> protection of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 xml:space="preserve">minors’ </w:t>
                            </w:r>
                            <w:r w:rsidR="00703B93" w:rsidRPr="00703B93">
                              <w:rPr>
                                <w:rFonts w:ascii="Arial Narrow" w:hAnsi="Arial Narrow"/>
                                <w:sz w:val="20"/>
                              </w:rPr>
                              <w:t>personal data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;</w:t>
                            </w:r>
                            <w:r w:rsidR="00703B93" w:rsidRPr="00703B93">
                              <w:rPr>
                                <w:rFonts w:ascii="Arial Narrow" w:hAnsi="Arial Narrow"/>
                                <w:sz w:val="20"/>
                              </w:rPr>
                              <w:t xml:space="preserve"> provision of quizzes or other forms of prize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-winning</w:t>
                            </w:r>
                            <w:r w:rsidR="00DE71BE">
                              <w:rPr>
                                <w:rFonts w:ascii="Arial Narrow" w:hAnsi="Arial Narrow"/>
                                <w:sz w:val="20"/>
                              </w:rPr>
                              <w:t xml:space="preserve"> participation</w:t>
                            </w:r>
                            <w:r w:rsidR="00DE71BE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;</w:t>
                            </w:r>
                            <w:r w:rsidR="00703B93" w:rsidRPr="00703B93">
                              <w:rPr>
                                <w:rFonts w:ascii="Arial Narrow" w:hAnsi="Arial Narrow"/>
                                <w:sz w:val="20"/>
                              </w:rPr>
                              <w:t xml:space="preserve"> use of value-added telephone services and telephone voting</w:t>
                            </w:r>
                            <w:r w:rsidR="00DE71BE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,</w:t>
                            </w:r>
                            <w:r w:rsidR="00703B93" w:rsidRPr="00703B93">
                              <w:rPr>
                                <w:rFonts w:ascii="Arial Narrow" w:hAnsi="Arial Narrow"/>
                                <w:sz w:val="20"/>
                              </w:rPr>
                              <w:t xml:space="preserve"> and broadcasting games of chance</w:t>
                            </w:r>
                            <w:r w:rsidR="00DE71BE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,</w:t>
                            </w:r>
                            <w:r w:rsidR="00703B93" w:rsidRPr="00703B93">
                              <w:rPr>
                                <w:rFonts w:ascii="Arial Narrow" w:hAnsi="Arial Narrow"/>
                                <w:sz w:val="20"/>
                              </w:rPr>
                              <w:t xml:space="preserve"> regular program</w:t>
                            </w:r>
                            <w:r w:rsidR="00DE71BE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me</w:t>
                            </w:r>
                            <w:r w:rsidR="00703B93" w:rsidRPr="00703B93">
                              <w:rPr>
                                <w:rFonts w:ascii="Arial Narrow" w:hAnsi="Arial Narrow"/>
                                <w:sz w:val="20"/>
                              </w:rPr>
                              <w:t xml:space="preserve"> supervision was carried out o</w:t>
                            </w:r>
                            <w:r w:rsidR="00DE71BE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ver</w:t>
                            </w:r>
                            <w:r w:rsidR="00703B93" w:rsidRPr="00703B93">
                              <w:rPr>
                                <w:rFonts w:ascii="Arial Narrow" w:hAnsi="Arial Narrow"/>
                                <w:sz w:val="20"/>
                              </w:rPr>
                              <w:t xml:space="preserve"> TV Sitel, TV Alsat-M, TV Alfa, TV Kanal 5 and TV Telma. </w:t>
                            </w:r>
                            <w:r w:rsidR="00DE71BE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The supervision found n</w:t>
                            </w:r>
                            <w:r w:rsidR="00703B93" w:rsidRPr="00703B93">
                              <w:rPr>
                                <w:rFonts w:ascii="Arial Narrow" w:hAnsi="Arial Narrow"/>
                                <w:sz w:val="20"/>
                              </w:rPr>
                              <w:t>o violations of the provisions of the Law on Audio</w:t>
                            </w:r>
                            <w:r w:rsidR="00DE71BE">
                              <w:rPr>
                                <w:rFonts w:ascii="Arial Narrow" w:hAnsi="Arial Narrow"/>
                                <w:sz w:val="20"/>
                              </w:rPr>
                              <w:t xml:space="preserve"> and Audiovisual Media Services</w:t>
                            </w:r>
                            <w:r w:rsidR="00703B93" w:rsidRPr="00703B93">
                              <w:rPr>
                                <w:rFonts w:ascii="Arial Narrow" w:hAnsi="Arial Narrow"/>
                                <w:sz w:val="20"/>
                              </w:rPr>
                              <w:t>.</w:t>
                            </w:r>
                          </w:p>
                          <w:p w14:paraId="729CA2D1" w14:textId="77777777" w:rsidR="00703B93" w:rsidRPr="00703B93" w:rsidRDefault="00703B93" w:rsidP="00703B93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</w:p>
                          <w:p w14:paraId="2E6BDF6C" w14:textId="6C22FEB2" w:rsidR="00703B93" w:rsidRDefault="00703B93" w:rsidP="00703B93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 w:rsidRPr="00703B93">
                              <w:rPr>
                                <w:rFonts w:ascii="Arial Narrow" w:hAnsi="Arial Narrow"/>
                                <w:sz w:val="20"/>
                              </w:rPr>
                              <w:t>Regular administrative sup</w:t>
                            </w:r>
                            <w:r w:rsidR="00DE71BE">
                              <w:rPr>
                                <w:rFonts w:ascii="Arial Narrow" w:hAnsi="Arial Narrow"/>
                                <w:sz w:val="20"/>
                              </w:rPr>
                              <w:t>ervision was also carried out o</w:t>
                            </w:r>
                            <w:r w:rsidR="00DE71BE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ver</w:t>
                            </w:r>
                            <w:r w:rsidR="00DE71BE">
                              <w:rPr>
                                <w:rFonts w:ascii="Arial Narrow" w:hAnsi="Arial Narrow"/>
                                <w:sz w:val="20"/>
                              </w:rPr>
                              <w:t xml:space="preserve"> the same televisions </w:t>
                            </w:r>
                            <w:r w:rsidR="00DE71BE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regarding fulfillment of</w:t>
                            </w:r>
                            <w:r w:rsidRPr="00703B93">
                              <w:rPr>
                                <w:rFonts w:ascii="Arial Narrow" w:hAnsi="Arial Narrow"/>
                                <w:sz w:val="20"/>
                              </w:rPr>
                              <w:t xml:space="preserve"> the obligations </w:t>
                            </w:r>
                            <w:r w:rsidR="00DE71BE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 xml:space="preserve">to </w:t>
                            </w:r>
                            <w:r w:rsidRPr="00703B93">
                              <w:rPr>
                                <w:rFonts w:ascii="Arial Narrow" w:hAnsi="Arial Narrow"/>
                                <w:sz w:val="20"/>
                              </w:rPr>
                              <w:t>publish</w:t>
                            </w:r>
                            <w:r w:rsidR="00DE71BE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 xml:space="preserve"> Impressums</w:t>
                            </w:r>
                            <w:r w:rsidRPr="00703B93">
                              <w:rPr>
                                <w:rFonts w:ascii="Arial Narrow" w:hAnsi="Arial Narrow"/>
                                <w:sz w:val="20"/>
                              </w:rPr>
                              <w:t xml:space="preserve">, information that should be made available to </w:t>
                            </w:r>
                            <w:r w:rsidR="00BF0E05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 xml:space="preserve">the </w:t>
                            </w:r>
                            <w:r w:rsidRPr="00703B93">
                              <w:rPr>
                                <w:rFonts w:ascii="Arial Narrow" w:hAnsi="Arial Narrow"/>
                                <w:sz w:val="20"/>
                              </w:rPr>
                              <w:t>users and the obligation to publish the identification</w:t>
                            </w:r>
                            <w:r w:rsidR="00BF0E05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 xml:space="preserve"> sign</w:t>
                            </w:r>
                            <w:r w:rsidRPr="00703B93">
                              <w:rPr>
                                <w:rFonts w:ascii="Arial Narrow" w:hAnsi="Arial Narrow"/>
                                <w:sz w:val="20"/>
                              </w:rPr>
                              <w:t xml:space="preserve"> of the broadcaster. </w:t>
                            </w:r>
                            <w:r w:rsidR="00BF0E05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T</w:t>
                            </w:r>
                            <w:r w:rsidRPr="00703B93">
                              <w:rPr>
                                <w:rFonts w:ascii="Arial Narrow" w:hAnsi="Arial Narrow"/>
                                <w:sz w:val="20"/>
                              </w:rPr>
                              <w:t>he supervision</w:t>
                            </w:r>
                            <w:r w:rsidR="00BF0E05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 xml:space="preserve"> found</w:t>
                            </w:r>
                            <w:r w:rsidRPr="00703B93">
                              <w:rPr>
                                <w:rFonts w:ascii="Arial Narrow" w:hAnsi="Arial Narrow"/>
                                <w:sz w:val="20"/>
                              </w:rPr>
                              <w:t xml:space="preserve"> no violations of</w:t>
                            </w:r>
                            <w:r w:rsidR="00BF0E05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 xml:space="preserve"> the</w:t>
                            </w:r>
                            <w:r w:rsidRPr="00703B93">
                              <w:rPr>
                                <w:rFonts w:ascii="Arial Narrow" w:hAnsi="Arial Narrow"/>
                                <w:sz w:val="20"/>
                              </w:rPr>
                              <w:t xml:space="preserve"> administrative obligations under the Law on Media and the Law on Audio and Audio</w:t>
                            </w:r>
                            <w:r w:rsidR="00BF0E05">
                              <w:rPr>
                                <w:rFonts w:ascii="Arial Narrow" w:hAnsi="Arial Narrow"/>
                                <w:sz w:val="20"/>
                              </w:rPr>
                              <w:t>visual Media Services</w:t>
                            </w:r>
                            <w:r w:rsidRPr="00703B93">
                              <w:rPr>
                                <w:rFonts w:ascii="Arial Narrow" w:hAnsi="Arial Narrow"/>
                                <w:sz w:val="20"/>
                              </w:rPr>
                              <w:t>.</w:t>
                            </w:r>
                          </w:p>
                          <w:p w14:paraId="387B46C7" w14:textId="77777777" w:rsidR="00703B93" w:rsidRDefault="00703B93" w:rsidP="00703B93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</w:p>
                          <w:p w14:paraId="2D35DD34" w14:textId="004AA7E6" w:rsidR="00BF0E05" w:rsidRPr="00BF0E05" w:rsidRDefault="00BF0E05" w:rsidP="00BF0E05">
                            <w:pPr>
                              <w:jc w:val="both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 w:rsidRPr="00BF0E05">
                              <w:rPr>
                                <w:rFonts w:ascii="Arial Narrow" w:hAnsi="Arial Narrow"/>
                                <w:sz w:val="20"/>
                              </w:rPr>
                              <w:t>After the deadline for legal compliance with the public warning measures passed, control program</w:t>
                            </w:r>
                            <w:r w:rsidR="008F43EA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me</w:t>
                            </w:r>
                            <w:r w:rsidRPr="00BF0E05">
                              <w:rPr>
                                <w:rFonts w:ascii="Arial Narrow" w:hAnsi="Arial Narrow"/>
                                <w:sz w:val="20"/>
                              </w:rPr>
                              <w:t xml:space="preserve"> </w:t>
                            </w:r>
                            <w:r w:rsidR="008F43EA">
                              <w:rPr>
                                <w:rFonts w:ascii="Arial Narrow" w:hAnsi="Arial Narrow"/>
                                <w:sz w:val="20"/>
                              </w:rPr>
                              <w:t xml:space="preserve">supervisions were carried out </w:t>
                            </w:r>
                            <w:r w:rsidR="008F43EA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over</w:t>
                            </w:r>
                            <w:r w:rsidR="008F43EA">
                              <w:rPr>
                                <w:rFonts w:ascii="Arial Narrow" w:hAnsi="Arial Narrow"/>
                                <w:sz w:val="20"/>
                              </w:rPr>
                              <w:t xml:space="preserve"> Nasha TV, TV </w:t>
                            </w:r>
                            <w:r w:rsidR="008F43EA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K</w:t>
                            </w:r>
                            <w:r w:rsidRPr="00BF0E05">
                              <w:rPr>
                                <w:rFonts w:ascii="Arial Narrow" w:hAnsi="Arial Narrow"/>
                                <w:sz w:val="20"/>
                              </w:rPr>
                              <w:t>ompan</w:t>
                            </w:r>
                            <w:r w:rsidR="008F43EA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i</w:t>
                            </w:r>
                            <w:r w:rsidRPr="00BF0E05">
                              <w:rPr>
                                <w:rFonts w:ascii="Arial Narrow" w:hAnsi="Arial Narrow"/>
                                <w:sz w:val="20"/>
                              </w:rPr>
                              <w:t xml:space="preserve"> 21-M, TV Due, TV News and Macedonian Radio Television – Third Program</w:t>
                            </w:r>
                            <w:r w:rsidR="008F43EA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ming</w:t>
                            </w:r>
                            <w:r w:rsidRPr="00BF0E05">
                              <w:rPr>
                                <w:rFonts w:ascii="Arial Narrow" w:hAnsi="Arial Narrow"/>
                                <w:sz w:val="20"/>
                              </w:rPr>
                              <w:t xml:space="preserve"> Service </w:t>
                            </w:r>
                            <w:r w:rsidR="008F43EA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(</w:t>
                            </w:r>
                            <w:r w:rsidRPr="00BF0E05">
                              <w:rPr>
                                <w:rFonts w:ascii="Arial Narrow" w:hAnsi="Arial Narrow"/>
                                <w:sz w:val="20"/>
                              </w:rPr>
                              <w:t>MRT 3</w:t>
                            </w:r>
                            <w:r w:rsidR="008F43EA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)</w:t>
                            </w:r>
                            <w:r w:rsidR="008F43EA">
                              <w:rPr>
                                <w:rFonts w:ascii="Arial Narrow" w:hAnsi="Arial Narrow"/>
                                <w:sz w:val="20"/>
                              </w:rPr>
                              <w:t xml:space="preserve">. </w:t>
                            </w:r>
                            <w:r w:rsidR="008F43EA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T</w:t>
                            </w:r>
                            <w:r w:rsidRPr="00BF0E05">
                              <w:rPr>
                                <w:rFonts w:ascii="Arial Narrow" w:hAnsi="Arial Narrow"/>
                                <w:sz w:val="20"/>
                              </w:rPr>
                              <w:t>he supervisions</w:t>
                            </w:r>
                            <w:r w:rsidR="008F43EA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 xml:space="preserve"> found </w:t>
                            </w:r>
                            <w:r w:rsidRPr="00BF0E05">
                              <w:rPr>
                                <w:rFonts w:ascii="Arial Narrow" w:hAnsi="Arial Narrow"/>
                                <w:sz w:val="20"/>
                              </w:rPr>
                              <w:t>that TV Due</w:t>
                            </w:r>
                            <w:r w:rsidR="008F43EA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 xml:space="preserve"> had</w:t>
                            </w:r>
                            <w:r w:rsidR="008F43EA">
                              <w:rPr>
                                <w:rFonts w:ascii="Arial Narrow" w:hAnsi="Arial Narrow"/>
                                <w:sz w:val="20"/>
                              </w:rPr>
                              <w:t xml:space="preserve"> again </w:t>
                            </w:r>
                            <w:r w:rsidR="008F43EA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failed to</w:t>
                            </w:r>
                            <w:r w:rsidRPr="00BF0E05">
                              <w:rPr>
                                <w:rFonts w:ascii="Arial Narrow" w:hAnsi="Arial Narrow"/>
                                <w:sz w:val="20"/>
                              </w:rPr>
                              <w:t xml:space="preserve"> comply with the obligations </w:t>
                            </w:r>
                            <w:r w:rsidR="008F43EA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 xml:space="preserve">regarding minors’ </w:t>
                            </w:r>
                            <w:r w:rsidRPr="00BF0E05">
                              <w:rPr>
                                <w:rFonts w:ascii="Arial Narrow" w:hAnsi="Arial Narrow"/>
                                <w:sz w:val="20"/>
                              </w:rPr>
                              <w:t>protection</w:t>
                            </w:r>
                            <w:r w:rsidR="008F43EA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. Namely, in its</w:t>
                            </w:r>
                            <w:r w:rsidRPr="00BF0E05">
                              <w:rPr>
                                <w:rFonts w:ascii="Arial Narrow" w:hAnsi="Arial Narrow"/>
                                <w:sz w:val="20"/>
                              </w:rPr>
                              <w:t xml:space="preserve"> program</w:t>
                            </w:r>
                            <w:r w:rsidR="008F43EA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me</w:t>
                            </w:r>
                            <w:r w:rsidRPr="00BF0E05">
                              <w:rPr>
                                <w:rFonts w:ascii="Arial Narrow" w:hAnsi="Arial Narrow"/>
                                <w:sz w:val="20"/>
                              </w:rPr>
                              <w:t xml:space="preserve"> broadcast</w:t>
                            </w:r>
                            <w:r w:rsidR="008F43EA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ed</w:t>
                            </w:r>
                            <w:r w:rsidRPr="00BF0E05">
                              <w:rPr>
                                <w:rFonts w:ascii="Arial Narrow" w:hAnsi="Arial Narrow"/>
                                <w:sz w:val="20"/>
                              </w:rPr>
                              <w:t xml:space="preserve"> on March 25, </w:t>
                            </w:r>
                            <w:r w:rsidR="008F43EA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 xml:space="preserve">it had used </w:t>
                            </w:r>
                            <w:r w:rsidR="008F43EA" w:rsidRPr="00BF0E05">
                              <w:rPr>
                                <w:rFonts w:ascii="Arial Narrow" w:hAnsi="Arial Narrow"/>
                                <w:sz w:val="20"/>
                              </w:rPr>
                              <w:t xml:space="preserve">an incorrect </w:t>
                            </w:r>
                            <w:r w:rsidR="008F43EA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 xml:space="preserve">minors’ protection </w:t>
                            </w:r>
                            <w:r w:rsidR="008F43EA" w:rsidRPr="00BF0E05">
                              <w:rPr>
                                <w:rFonts w:ascii="Arial Narrow" w:hAnsi="Arial Narrow"/>
                                <w:sz w:val="20"/>
                              </w:rPr>
                              <w:t>warning</w:t>
                            </w:r>
                            <w:r w:rsidR="008F43EA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="008F43EA" w:rsidRPr="00BF0E05">
                              <w:rPr>
                                <w:rFonts w:ascii="Arial Narrow" w:hAnsi="Arial Narrow"/>
                                <w:sz w:val="20"/>
                              </w:rPr>
                              <w:t xml:space="preserve">signal </w:t>
                            </w:r>
                            <w:r w:rsidR="008F43EA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 xml:space="preserve">before </w:t>
                            </w:r>
                            <w:r w:rsidRPr="00BF0E05">
                              <w:rPr>
                                <w:rFonts w:ascii="Arial Narrow" w:hAnsi="Arial Narrow"/>
                                <w:sz w:val="20"/>
                              </w:rPr>
                              <w:t>the broadcast</w:t>
                            </w:r>
                            <w:r w:rsidR="008F43EA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s</w:t>
                            </w:r>
                            <w:r w:rsidRPr="00BF0E05">
                              <w:rPr>
                                <w:rFonts w:ascii="Arial Narrow" w:hAnsi="Arial Narrow"/>
                                <w:sz w:val="20"/>
                              </w:rPr>
                              <w:t xml:space="preserve"> of several program</w:t>
                            </w:r>
                            <w:r w:rsidR="008F43EA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me</w:t>
                            </w:r>
                            <w:r w:rsidRPr="00BF0E05">
                              <w:rPr>
                                <w:rFonts w:ascii="Arial Narrow" w:hAnsi="Arial Narrow"/>
                                <w:sz w:val="20"/>
                              </w:rPr>
                              <w:t>s of category</w:t>
                            </w:r>
                            <w:r w:rsidR="008F43EA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 xml:space="preserve"> one, two, three and four</w:t>
                            </w:r>
                            <w:r w:rsidRPr="00BF0E05">
                              <w:rPr>
                                <w:rFonts w:ascii="Arial Narrow" w:hAnsi="Arial Narrow"/>
                                <w:sz w:val="20"/>
                              </w:rPr>
                              <w:t xml:space="preserve">, </w:t>
                            </w:r>
                            <w:r w:rsidR="008F43EA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 xml:space="preserve">due to </w:t>
                            </w:r>
                            <w:r w:rsidR="008F43EA">
                              <w:rPr>
                                <w:rFonts w:ascii="Arial Narrow" w:hAnsi="Arial Narrow"/>
                                <w:sz w:val="20"/>
                              </w:rPr>
                              <w:t xml:space="preserve">which </w:t>
                            </w:r>
                            <w:r w:rsidR="008F43EA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th</w:t>
                            </w:r>
                            <w:r w:rsidR="000C40A8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e</w:t>
                            </w:r>
                            <w:r w:rsidR="008F43EA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 xml:space="preserve"> Agency initiated a</w:t>
                            </w:r>
                            <w:r w:rsidRPr="00BF0E05">
                              <w:rPr>
                                <w:rFonts w:ascii="Arial Narrow" w:hAnsi="Arial Narrow"/>
                                <w:sz w:val="20"/>
                              </w:rPr>
                              <w:t xml:space="preserve"> misdemeano</w:t>
                            </w:r>
                            <w:r w:rsidR="008F43EA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u</w:t>
                            </w:r>
                            <w:r w:rsidR="008F43EA">
                              <w:rPr>
                                <w:rFonts w:ascii="Arial Narrow" w:hAnsi="Arial Narrow"/>
                                <w:sz w:val="20"/>
                              </w:rPr>
                              <w:t>r procedure</w:t>
                            </w:r>
                            <w:r w:rsidRPr="00BF0E05">
                              <w:rPr>
                                <w:rFonts w:ascii="Arial Narrow" w:hAnsi="Arial Narrow"/>
                                <w:sz w:val="20"/>
                              </w:rPr>
                              <w:t>.</w:t>
                            </w:r>
                          </w:p>
                          <w:p w14:paraId="2668C825" w14:textId="1C381589" w:rsidR="00BF0E05" w:rsidRPr="00BF0E05" w:rsidRDefault="00BF0E05" w:rsidP="00BF0E05">
                            <w:pPr>
                              <w:jc w:val="both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 w:rsidRPr="00BF0E05">
                              <w:rPr>
                                <w:rFonts w:ascii="Arial Narrow" w:hAnsi="Arial Narrow"/>
                                <w:sz w:val="20"/>
                              </w:rPr>
                              <w:t xml:space="preserve">Several </w:t>
                            </w:r>
                            <w:r w:rsidR="008F43EA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ad hoc</w:t>
                            </w:r>
                            <w:r w:rsidRPr="00BF0E05">
                              <w:rPr>
                                <w:rFonts w:ascii="Arial Narrow" w:hAnsi="Arial Narrow"/>
                                <w:sz w:val="20"/>
                              </w:rPr>
                              <w:t xml:space="preserve"> supervisions were also carried out upon complaint and </w:t>
                            </w:r>
                            <w:r w:rsidR="008F43EA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in the line of the Agency’s duty</w:t>
                            </w:r>
                            <w:r w:rsidRPr="00BF0E05">
                              <w:rPr>
                                <w:rFonts w:ascii="Arial Narrow" w:hAnsi="Arial Narrow"/>
                                <w:sz w:val="20"/>
                              </w:rPr>
                              <w:t>. Following a complaint recei</w:t>
                            </w:r>
                            <w:r w:rsidR="008F43EA">
                              <w:rPr>
                                <w:rFonts w:ascii="Arial Narrow" w:hAnsi="Arial Narrow"/>
                                <w:sz w:val="20"/>
                              </w:rPr>
                              <w:t xml:space="preserve">ved from a citizen, an </w:t>
                            </w:r>
                            <w:r w:rsidR="008F43EA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ad hoc</w:t>
                            </w:r>
                            <w:r w:rsidRPr="00BF0E05">
                              <w:rPr>
                                <w:rFonts w:ascii="Arial Narrow" w:hAnsi="Arial Narrow"/>
                                <w:sz w:val="20"/>
                              </w:rPr>
                              <w:t xml:space="preserve"> program</w:t>
                            </w:r>
                            <w:r w:rsidR="008F43EA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me</w:t>
                            </w:r>
                            <w:r w:rsidRPr="00BF0E05">
                              <w:rPr>
                                <w:rFonts w:ascii="Arial Narrow" w:hAnsi="Arial Narrow"/>
                                <w:sz w:val="20"/>
                              </w:rPr>
                              <w:t xml:space="preserve"> supervision was carried out o</w:t>
                            </w:r>
                            <w:r w:rsidR="008F43EA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ver</w:t>
                            </w:r>
                            <w:r w:rsidRPr="00BF0E05">
                              <w:rPr>
                                <w:rFonts w:ascii="Arial Narrow" w:hAnsi="Arial Narrow"/>
                                <w:sz w:val="20"/>
                              </w:rPr>
                              <w:t xml:space="preserve"> the e</w:t>
                            </w:r>
                            <w:r w:rsidR="008F43EA">
                              <w:rPr>
                                <w:rFonts w:ascii="Arial Narrow" w:hAnsi="Arial Narrow"/>
                                <w:sz w:val="20"/>
                              </w:rPr>
                              <w:t>dition of the current affairs</w:t>
                            </w:r>
                            <w:r w:rsidR="008F43EA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="00C07119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 xml:space="preserve">and news </w:t>
                            </w:r>
                            <w:r w:rsidRPr="00BF0E05">
                              <w:rPr>
                                <w:rFonts w:ascii="Arial Narrow" w:hAnsi="Arial Narrow"/>
                                <w:sz w:val="20"/>
                              </w:rPr>
                              <w:t>program</w:t>
                            </w:r>
                            <w:r w:rsidR="00C07119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me</w:t>
                            </w:r>
                            <w:r w:rsidRPr="00BF0E05">
                              <w:rPr>
                                <w:rFonts w:ascii="Arial Narrow" w:hAnsi="Arial Narrow"/>
                                <w:sz w:val="20"/>
                              </w:rPr>
                              <w:t xml:space="preserve"> </w:t>
                            </w:r>
                            <w:r w:rsidR="00C07119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 xml:space="preserve">titled </w:t>
                            </w:r>
                            <w:r w:rsidRPr="00BF0E05">
                              <w:rPr>
                                <w:rFonts w:ascii="Arial Narrow" w:hAnsi="Arial Narrow"/>
                                <w:sz w:val="20"/>
                              </w:rPr>
                              <w:t>"Samo vistina"</w:t>
                            </w:r>
                            <w:r w:rsidR="00C07119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 xml:space="preserve"> (“Only the Truth”)</w:t>
                            </w:r>
                            <w:r w:rsidR="00C07119">
                              <w:rPr>
                                <w:rFonts w:ascii="Arial Narrow" w:hAnsi="Arial Narrow"/>
                                <w:sz w:val="20"/>
                              </w:rPr>
                              <w:t xml:space="preserve">, premiered </w:t>
                            </w:r>
                            <w:r w:rsidR="00C07119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in</w:t>
                            </w:r>
                            <w:r w:rsidRPr="00BF0E05">
                              <w:rPr>
                                <w:rFonts w:ascii="Arial Narrow" w:hAnsi="Arial Narrow"/>
                                <w:sz w:val="20"/>
                              </w:rPr>
                              <w:t xml:space="preserve"> the program</w:t>
                            </w:r>
                            <w:r w:rsidR="00C07119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me</w:t>
                            </w:r>
                            <w:r w:rsidRPr="00BF0E05">
                              <w:rPr>
                                <w:rFonts w:ascii="Arial Narrow" w:hAnsi="Arial Narrow"/>
                                <w:sz w:val="20"/>
                              </w:rPr>
                              <w:t xml:space="preserve"> of TV Kanal 5 </w:t>
                            </w:r>
                            <w:r w:rsidR="00C07119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 xml:space="preserve"> aired </w:t>
                            </w:r>
                            <w:r w:rsidRPr="00BF0E05">
                              <w:rPr>
                                <w:rFonts w:ascii="Arial Narrow" w:hAnsi="Arial Narrow"/>
                                <w:sz w:val="20"/>
                              </w:rPr>
                              <w:t xml:space="preserve">on March 19. The supervision covered the principles for carrying out the </w:t>
                            </w:r>
                            <w:r w:rsidR="00C07119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 xml:space="preserve">business </w:t>
                            </w:r>
                            <w:r w:rsidRPr="00BF0E05">
                              <w:rPr>
                                <w:rFonts w:ascii="Arial Narrow" w:hAnsi="Arial Narrow"/>
                                <w:sz w:val="20"/>
                              </w:rPr>
                              <w:t>activity and the spec</w:t>
                            </w:r>
                            <w:r w:rsidR="00C07119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ific</w:t>
                            </w:r>
                            <w:r w:rsidR="00C07119">
                              <w:rPr>
                                <w:rFonts w:ascii="Arial Narrow" w:hAnsi="Arial Narrow"/>
                                <w:sz w:val="20"/>
                              </w:rPr>
                              <w:t xml:space="preserve"> prohibition </w:t>
                            </w:r>
                            <w:r w:rsidR="00C07119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against</w:t>
                            </w:r>
                            <w:r w:rsidRPr="00BF0E05">
                              <w:rPr>
                                <w:rFonts w:ascii="Arial Narrow" w:hAnsi="Arial Narrow"/>
                                <w:sz w:val="20"/>
                              </w:rPr>
                              <w:t xml:space="preserve"> inciting or spreading discrimination, intolerance or hatred based on prohibited discriminatory grounds. </w:t>
                            </w:r>
                            <w:r w:rsidR="00C07119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The supervision found n</w:t>
                            </w:r>
                            <w:r w:rsidRPr="00BF0E05">
                              <w:rPr>
                                <w:rFonts w:ascii="Arial Narrow" w:hAnsi="Arial Narrow"/>
                                <w:sz w:val="20"/>
                              </w:rPr>
                              <w:t>o violations of the legal provisions.</w:t>
                            </w:r>
                          </w:p>
                          <w:p w14:paraId="650AF359" w14:textId="3EDCEDB4" w:rsidR="00BF0E05" w:rsidRPr="00BF0E05" w:rsidRDefault="00C07119" w:rsidP="00BF0E05">
                            <w:pPr>
                              <w:jc w:val="both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Ad hoc</w:t>
                            </w:r>
                            <w:r w:rsidR="00BF0E05" w:rsidRPr="00BF0E05">
                              <w:rPr>
                                <w:rFonts w:ascii="Arial Narrow" w:hAnsi="Arial Narrow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 xml:space="preserve">supervisions were carried out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 xml:space="preserve">as part of the Agency’s duty against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 xml:space="preserve">TV Telma, TV Due and TV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K</w:t>
                            </w:r>
                            <w:r w:rsidR="00BF0E05" w:rsidRPr="00BF0E05">
                              <w:rPr>
                                <w:rFonts w:ascii="Arial Narrow" w:hAnsi="Arial Narrow"/>
                                <w:sz w:val="20"/>
                              </w:rPr>
                              <w:t>lan Macedonia. The supervision o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ver</w:t>
                            </w:r>
                            <w:r w:rsidR="00BF0E05" w:rsidRPr="00BF0E05">
                              <w:rPr>
                                <w:rFonts w:ascii="Arial Narrow" w:hAnsi="Arial Narrow"/>
                                <w:sz w:val="20"/>
                              </w:rPr>
                              <w:t xml:space="preserve"> TV Telma, which concerned the fulfill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 xml:space="preserve">ment of the obligation to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 xml:space="preserve">meet the </w:t>
                            </w:r>
                            <w:r w:rsidR="00BF0E05" w:rsidRPr="00BF0E05">
                              <w:rPr>
                                <w:rFonts w:ascii="Arial Narrow" w:hAnsi="Arial Narrow"/>
                                <w:sz w:val="20"/>
                              </w:rPr>
                              <w:t xml:space="preserve">staffing </w:t>
                            </w:r>
                            <w:r w:rsidR="00A16F50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requirements set out in t</w:t>
                            </w:r>
                            <w:r w:rsidR="00BF0E05" w:rsidRPr="00BF0E05">
                              <w:rPr>
                                <w:rFonts w:ascii="Arial Narrow" w:hAnsi="Arial Narrow"/>
                                <w:sz w:val="20"/>
                              </w:rPr>
                              <w:t>he Rulebook on Minimum Technical, Spatial, F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 xml:space="preserve">inancial and Staffing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Requirements</w:t>
                            </w:r>
                            <w:r w:rsidR="00BF0E05" w:rsidRPr="00BF0E05">
                              <w:rPr>
                                <w:rFonts w:ascii="Arial Narrow" w:hAnsi="Arial Narrow"/>
                                <w:sz w:val="20"/>
                              </w:rPr>
                              <w:t xml:space="preserve"> for Obtaining a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 xml:space="preserve">adio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or</w:t>
                            </w:r>
                            <w:r w:rsidR="00BF0E05" w:rsidRPr="00BF0E05">
                              <w:rPr>
                                <w:rFonts w:ascii="Arial Narrow" w:hAnsi="Arial Narrow"/>
                                <w:sz w:val="20"/>
                              </w:rPr>
                              <w:t xml:space="preserve"> Television Broadcasting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 xml:space="preserve"> License</w:t>
                            </w:r>
                            <w:r w:rsidR="00BF0E05" w:rsidRPr="00BF0E05">
                              <w:rPr>
                                <w:rFonts w:ascii="Arial Narrow" w:hAnsi="Arial Narrow"/>
                                <w:sz w:val="20"/>
                              </w:rPr>
                              <w:t xml:space="preserve">, showed that the editor-in-chief of TV Telma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was</w:t>
                            </w:r>
                            <w:r w:rsidR="000C40A8">
                              <w:rPr>
                                <w:rFonts w:ascii="Arial Narrow" w:hAnsi="Arial Narrow"/>
                                <w:sz w:val="20"/>
                              </w:rPr>
                              <w:t xml:space="preserve"> employed by the broadcaster</w:t>
                            </w:r>
                            <w:r w:rsidR="00BF0E05" w:rsidRPr="00BF0E05">
                              <w:rPr>
                                <w:rFonts w:ascii="Arial Narrow" w:hAnsi="Arial Narrow"/>
                                <w:sz w:val="20"/>
                              </w:rPr>
                              <w:t xml:space="preserve"> a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 xml:space="preserve">s a </w:t>
                            </w:r>
                            <w:r w:rsidR="00BF0E05" w:rsidRPr="00BF0E05">
                              <w:rPr>
                                <w:rFonts w:ascii="Arial Narrow" w:hAnsi="Arial Narrow"/>
                                <w:sz w:val="20"/>
                              </w:rPr>
                              <w:t>regular and full-time employ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ee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 xml:space="preserve">. The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ad hoc</w:t>
                            </w:r>
                            <w:r w:rsidR="00BF0E05" w:rsidRPr="00BF0E05">
                              <w:rPr>
                                <w:rFonts w:ascii="Arial Narrow" w:hAnsi="Arial Narrow"/>
                                <w:sz w:val="20"/>
                              </w:rPr>
                              <w:t xml:space="preserve"> administrative supervision o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ver</w:t>
                            </w:r>
                            <w:r w:rsidR="00BF0E05" w:rsidRPr="00BF0E05">
                              <w:rPr>
                                <w:rFonts w:ascii="Arial Narrow" w:hAnsi="Arial Narrow"/>
                                <w:sz w:val="20"/>
                              </w:rPr>
                              <w:t xml:space="preserve"> the work of TV Due showed that th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 xml:space="preserve">is </w:t>
                            </w:r>
                            <w:r w:rsidR="00BF0E05" w:rsidRPr="00BF0E05">
                              <w:rPr>
                                <w:rFonts w:ascii="Arial Narrow" w:hAnsi="Arial Narrow"/>
                                <w:sz w:val="20"/>
                              </w:rPr>
                              <w:t>medi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a outlet had failed to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 xml:space="preserve"> publish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 xml:space="preserve"> Impressums</w:t>
                            </w:r>
                            <w:r w:rsidR="00BF0E05" w:rsidRPr="00BF0E05">
                              <w:rPr>
                                <w:rFonts w:ascii="Arial Narrow" w:hAnsi="Arial Narrow"/>
                                <w:sz w:val="20"/>
                              </w:rPr>
                              <w:t xml:space="preserve"> in several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 xml:space="preserve">of the </w:t>
                            </w:r>
                            <w:r w:rsidR="00BF0E05" w:rsidRPr="00BF0E05">
                              <w:rPr>
                                <w:rFonts w:ascii="Arial Narrow" w:hAnsi="Arial Narrow"/>
                                <w:sz w:val="20"/>
                              </w:rPr>
                              <w:t>program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me</w:t>
                            </w:r>
                            <w:r w:rsidR="00BF0E05" w:rsidRPr="00BF0E05">
                              <w:rPr>
                                <w:rFonts w:ascii="Arial Narrow" w:hAnsi="Arial Narrow"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 xml:space="preserve"> it had aired</w:t>
                            </w:r>
                            <w:r w:rsidR="00BF0E05" w:rsidRPr="00BF0E05">
                              <w:rPr>
                                <w:rFonts w:ascii="Arial Narrow" w:hAnsi="Arial Narrow"/>
                                <w:sz w:val="20"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due to which i</w:t>
                            </w:r>
                            <w:r w:rsidR="00BF0E05" w:rsidRPr="00BF0E05">
                              <w:rPr>
                                <w:rFonts w:ascii="Arial Narrow" w:hAnsi="Arial Narrow"/>
                                <w:sz w:val="20"/>
                              </w:rPr>
                              <w:t xml:space="preserve">t was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 xml:space="preserve">issued a </w:t>
                            </w:r>
                            <w:r w:rsidR="00BF0E05" w:rsidRPr="00BF0E05">
                              <w:rPr>
                                <w:rFonts w:ascii="Arial Narrow" w:hAnsi="Arial Narrow"/>
                                <w:sz w:val="20"/>
                              </w:rPr>
                              <w:t>public warning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 xml:space="preserve"> measure</w:t>
                            </w:r>
                            <w:r w:rsidR="00BF0E05" w:rsidRPr="00BF0E05">
                              <w:rPr>
                                <w:rFonts w:ascii="Arial Narrow" w:hAnsi="Arial Narrow"/>
                                <w:sz w:val="20"/>
                              </w:rPr>
                              <w:t>.</w:t>
                            </w:r>
                          </w:p>
                          <w:p w14:paraId="7CF3A239" w14:textId="4621BC52" w:rsidR="005876F0" w:rsidRPr="005876F0" w:rsidRDefault="00A16F50" w:rsidP="00BF0E05">
                            <w:pPr>
                              <w:jc w:val="both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 xml:space="preserve">The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ad hoc</w:t>
                            </w:r>
                            <w:r w:rsidR="00BF0E05" w:rsidRPr="00BF0E05">
                              <w:rPr>
                                <w:rFonts w:ascii="Arial Narrow" w:hAnsi="Arial Narrow"/>
                                <w:sz w:val="20"/>
                              </w:rPr>
                              <w:t xml:space="preserve"> supervision o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ver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 xml:space="preserve"> the work of TV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K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 xml:space="preserve">lan Macedonia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regarding</w:t>
                            </w:r>
                            <w:r w:rsidR="00BF0E05" w:rsidRPr="00BF0E05">
                              <w:rPr>
                                <w:rFonts w:ascii="Arial Narrow" w:hAnsi="Arial Narrow"/>
                                <w:sz w:val="20"/>
                              </w:rPr>
                              <w:t xml:space="preserve"> fulfillment of the minimum staffing requirements set out in the Rulebook on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M</w:t>
                            </w:r>
                            <w:r w:rsidR="00BF0E05" w:rsidRPr="00BF0E05">
                              <w:rPr>
                                <w:rFonts w:ascii="Arial Narrow" w:hAnsi="Arial Narrow"/>
                                <w:sz w:val="20"/>
                              </w:rPr>
                              <w:t xml:space="preserve">inimum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 xml:space="preserve">Technical, Spatial, Financial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a</w:t>
                            </w:r>
                            <w:r w:rsidRPr="00BF0E05">
                              <w:rPr>
                                <w:rFonts w:ascii="Arial Narrow" w:hAnsi="Arial Narrow"/>
                                <w:sz w:val="20"/>
                              </w:rPr>
                              <w:t xml:space="preserve">nd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 xml:space="preserve">Staffing Requirements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fo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 xml:space="preserve">r Obtaining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a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 xml:space="preserve"> Radio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 xml:space="preserve"> or</w:t>
                            </w:r>
                            <w:r w:rsidRPr="00BF0E05">
                              <w:rPr>
                                <w:rFonts w:ascii="Arial Narrow" w:hAnsi="Arial Narrow"/>
                                <w:sz w:val="20"/>
                              </w:rPr>
                              <w:t xml:space="preserve"> Television Broadcasting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L</w:t>
                            </w:r>
                            <w:r w:rsidR="00BF0E05" w:rsidRPr="00BF0E05">
                              <w:rPr>
                                <w:rFonts w:ascii="Arial Narrow" w:hAnsi="Arial Narrow"/>
                                <w:sz w:val="20"/>
                              </w:rPr>
                              <w:t xml:space="preserve">icense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>showed that th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is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 xml:space="preserve"> broadcaster d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id</w:t>
                            </w:r>
                            <w:r w:rsidR="00BF0E05" w:rsidRPr="00BF0E05">
                              <w:rPr>
                                <w:rFonts w:ascii="Arial Narrow" w:hAnsi="Arial Narrow"/>
                                <w:sz w:val="20"/>
                              </w:rPr>
                              <w:t xml:space="preserve"> not meet the minimum staffing requirements set out in this Rulebook, which is why a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 xml:space="preserve"> procedure was initiated for revo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king</w:t>
                            </w:r>
                            <w:r w:rsidR="00BF0E05" w:rsidRPr="00BF0E05">
                              <w:rPr>
                                <w:rFonts w:ascii="Arial Narrow" w:hAnsi="Arial Narrow"/>
                                <w:sz w:val="20"/>
                              </w:rPr>
                              <w:t xml:space="preserve"> its TV broadcasting license. After the expiry of the d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 xml:space="preserve">eadline for legal compliance, </w:t>
                            </w:r>
                            <w:r w:rsidR="00BF0E05" w:rsidRPr="00BF0E05">
                              <w:rPr>
                                <w:rFonts w:ascii="Arial Narrow" w:hAnsi="Arial Narrow"/>
                                <w:sz w:val="20"/>
                              </w:rPr>
                              <w:t>control administrative supervision was carried out o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ver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 xml:space="preserve"> TV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K</w:t>
                            </w:r>
                            <w:r w:rsidR="00BF0E05" w:rsidRPr="00BF0E05">
                              <w:rPr>
                                <w:rFonts w:ascii="Arial Narrow" w:hAnsi="Arial Narrow"/>
                                <w:sz w:val="20"/>
                              </w:rPr>
                              <w:t xml:space="preserve">lan Macedonia, which showed that it still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had not</w:t>
                            </w:r>
                            <w:r w:rsidR="00BF0E05" w:rsidRPr="00BF0E05">
                              <w:rPr>
                                <w:rFonts w:ascii="Arial Narrow" w:hAnsi="Arial Narrow"/>
                                <w:sz w:val="20"/>
                              </w:rPr>
                              <w:t xml:space="preserve"> met the minimum staffing requirements set out in the Rulebook,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 xml:space="preserve">and so </w:t>
                            </w:r>
                            <w:r w:rsidR="00BF0E05" w:rsidRPr="00BF0E05">
                              <w:rPr>
                                <w:rFonts w:ascii="Arial Narrow" w:hAnsi="Arial Narrow"/>
                                <w:sz w:val="20"/>
                              </w:rPr>
                              <w:t>its TV broadcasting license was revoked.</w:t>
                            </w:r>
                          </w:p>
                          <w:p w14:paraId="707F9805" w14:textId="77777777" w:rsidR="00AE7887" w:rsidRPr="00F07D30" w:rsidRDefault="00AE7887" w:rsidP="00AE7887">
                            <w:pPr>
                              <w:jc w:val="both"/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14:paraId="00CEC145" w14:textId="77777777" w:rsidR="00584A68" w:rsidRDefault="00584A68" w:rsidP="00584A68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</w:p>
                          <w:p w14:paraId="25F9A3B6" w14:textId="77777777" w:rsidR="00B17ADB" w:rsidRPr="009D7E80" w:rsidRDefault="00B17ADB" w:rsidP="00897BC5">
                            <w:pPr>
                              <w:spacing w:before="120" w:after="0" w:line="240" w:lineRule="auto"/>
                              <w:jc w:val="both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22A23F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28" o:spid="_x0000_s1026" type="#_x0000_t84" style="position:absolute;margin-left:-51.15pt;margin-top:-16.95pt;width:584.9pt;height:584.35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" adj="209" filled="f">
                <v:textbox>
                  <w:txbxContent>
                    <w:p w14:paraId="170975BA" w14:textId="66F10BC6" w:rsidR="00AE7887" w:rsidRPr="009205E4" w:rsidRDefault="00703B93" w:rsidP="00AE7887">
                      <w:pPr>
                        <w:spacing w:after="0" w:line="240" w:lineRule="auto"/>
                        <w:jc w:val="both"/>
                        <w:rPr>
                          <w:rFonts w:ascii="Arial Narrow" w:hAnsi="Arial Narrow" w:cs="Arial"/>
                          <w:b/>
                          <w:color w:val="C00000"/>
                          <w:sz w:val="2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C00000"/>
                          <w:sz w:val="20"/>
                          <w:lang w:val="en-US"/>
                        </w:rPr>
                        <w:t>Supervisions over broadcasters, operators of PECNs and print media publishers</w:t>
                      </w:r>
                    </w:p>
                    <w:p w14:paraId="60F61325" w14:textId="77777777" w:rsidR="00AE7887" w:rsidRDefault="00AE7887" w:rsidP="00AE7887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b/>
                          <w:bCs/>
                          <w:color w:val="C00000"/>
                          <w:kern w:val="36"/>
                          <w:sz w:val="20"/>
                        </w:rPr>
                      </w:pPr>
                    </w:p>
                    <w:p w14:paraId="5B496395" w14:textId="6B21D86F" w:rsidR="00AE7887" w:rsidRPr="00703B93" w:rsidRDefault="00703B93" w:rsidP="00AE7887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b/>
                          <w:bCs/>
                          <w:color w:val="C00000"/>
                          <w:kern w:val="36"/>
                          <w:sz w:val="20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C00000"/>
                          <w:kern w:val="36"/>
                          <w:sz w:val="20"/>
                          <w:lang w:val="en-US"/>
                        </w:rPr>
                        <w:t>Broadcasters</w:t>
                      </w:r>
                    </w:p>
                    <w:p w14:paraId="2E0B3FFE" w14:textId="77777777" w:rsidR="006A71F8" w:rsidRDefault="006A71F8" w:rsidP="00AE7887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b/>
                          <w:bCs/>
                          <w:color w:val="C00000"/>
                          <w:sz w:val="20"/>
                        </w:rPr>
                      </w:pPr>
                    </w:p>
                    <w:p w14:paraId="43067152" w14:textId="7A6FE25F" w:rsidR="00703B93" w:rsidRPr="00703B93" w:rsidRDefault="00703B93" w:rsidP="00703B93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20"/>
                        </w:rPr>
                      </w:pPr>
                      <w:r w:rsidRPr="00703B93">
                        <w:rPr>
                          <w:rFonts w:ascii="Arial Narrow" w:hAnsi="Arial Narrow"/>
                          <w:sz w:val="20"/>
                        </w:rPr>
                        <w:t xml:space="preserve">The Agency carried </w:t>
                      </w:r>
                      <w:r>
                        <w:rPr>
                          <w:rFonts w:ascii="Arial Narrow" w:hAnsi="Arial Narrow"/>
                          <w:sz w:val="20"/>
                        </w:rPr>
                        <w:t xml:space="preserve">out two regular administrative </w:t>
                      </w:r>
                      <w:r w:rsidRPr="00703B93">
                        <w:rPr>
                          <w:rFonts w:ascii="Arial Narrow" w:hAnsi="Arial Narrow"/>
                          <w:sz w:val="20"/>
                        </w:rPr>
                        <w:t>s</w:t>
                      </w:r>
                      <w:r>
                        <w:rPr>
                          <w:rFonts w:ascii="Arial Narrow" w:hAnsi="Arial Narrow"/>
                          <w:sz w:val="20"/>
                          <w:lang w:val="en-US"/>
                        </w:rPr>
                        <w:t>upervis</w:t>
                      </w:r>
                      <w:r w:rsidRPr="00703B93">
                        <w:rPr>
                          <w:rFonts w:ascii="Arial Narrow" w:hAnsi="Arial Narrow"/>
                          <w:sz w:val="20"/>
                        </w:rPr>
                        <w:t>ions o</w:t>
                      </w:r>
                      <w:r>
                        <w:rPr>
                          <w:rFonts w:ascii="Arial Narrow" w:hAnsi="Arial Narrow"/>
                          <w:sz w:val="20"/>
                          <w:lang w:val="en-US"/>
                        </w:rPr>
                        <w:t>ver</w:t>
                      </w:r>
                      <w:r w:rsidRPr="00703B93">
                        <w:rPr>
                          <w:rFonts w:ascii="Arial Narrow" w:hAnsi="Arial Narrow"/>
                          <w:sz w:val="20"/>
                        </w:rPr>
                        <w:t xml:space="preserve"> 89 broadcasters that </w:t>
                      </w:r>
                      <w:r>
                        <w:rPr>
                          <w:rFonts w:ascii="Arial Narrow" w:hAnsi="Arial Narrow"/>
                          <w:sz w:val="20"/>
                          <w:lang w:val="en-US"/>
                        </w:rPr>
                        <w:t>air</w:t>
                      </w:r>
                      <w:r w:rsidRPr="00703B93">
                        <w:rPr>
                          <w:rFonts w:ascii="Arial Narrow" w:hAnsi="Arial Narrow"/>
                          <w:sz w:val="20"/>
                        </w:rPr>
                        <w:t xml:space="preserve"> TV or radio program</w:t>
                      </w:r>
                      <w:r>
                        <w:rPr>
                          <w:rFonts w:ascii="Arial Narrow" w:hAnsi="Arial Narrow"/>
                          <w:sz w:val="20"/>
                          <w:lang w:val="en-US"/>
                        </w:rPr>
                        <w:t>me</w:t>
                      </w:r>
                      <w:r w:rsidRPr="00703B93">
                        <w:rPr>
                          <w:rFonts w:ascii="Arial Narrow" w:hAnsi="Arial Narrow"/>
                          <w:sz w:val="20"/>
                        </w:rPr>
                        <w:t xml:space="preserve">s. One </w:t>
                      </w:r>
                      <w:r>
                        <w:rPr>
                          <w:rFonts w:ascii="Arial Narrow" w:hAnsi="Arial Narrow"/>
                          <w:sz w:val="20"/>
                          <w:lang w:val="en-US"/>
                        </w:rPr>
                        <w:t>supervision covered t</w:t>
                      </w:r>
                      <w:r w:rsidRPr="00703B93">
                        <w:rPr>
                          <w:rFonts w:ascii="Arial Narrow" w:hAnsi="Arial Narrow"/>
                          <w:sz w:val="20"/>
                        </w:rPr>
                        <w:t>he obligation to submit</w:t>
                      </w:r>
                      <w:r w:rsidR="005E4BFB">
                        <w:rPr>
                          <w:rFonts w:ascii="Arial Narrow" w:hAnsi="Arial Narrow"/>
                          <w:sz w:val="20"/>
                          <w:lang w:val="en-US"/>
                        </w:rPr>
                        <w:t>,</w:t>
                      </w:r>
                      <w:r w:rsidRPr="00703B93">
                        <w:rPr>
                          <w:rFonts w:ascii="Arial Narrow" w:hAnsi="Arial Narrow"/>
                          <w:sz w:val="20"/>
                        </w:rPr>
                        <w:t xml:space="preserve"> </w:t>
                      </w:r>
                      <w:r w:rsidR="005E4BFB" w:rsidRPr="00703B93">
                        <w:rPr>
                          <w:rFonts w:ascii="Arial Narrow" w:hAnsi="Arial Narrow"/>
                          <w:sz w:val="20"/>
                        </w:rPr>
                        <w:t>by March 31</w:t>
                      </w:r>
                      <w:r w:rsidR="005E4BFB">
                        <w:rPr>
                          <w:rFonts w:ascii="Arial Narrow" w:hAnsi="Arial Narrow"/>
                          <w:sz w:val="20"/>
                          <w:lang w:val="en-US"/>
                        </w:rPr>
                        <w:t xml:space="preserve"> at the latest, </w:t>
                      </w:r>
                      <w:r w:rsidRPr="00703B93">
                        <w:rPr>
                          <w:rFonts w:ascii="Arial Narrow" w:hAnsi="Arial Narrow"/>
                          <w:sz w:val="20"/>
                        </w:rPr>
                        <w:t>data on the ownership structure, the editor</w:t>
                      </w:r>
                      <w:r>
                        <w:rPr>
                          <w:rFonts w:ascii="Arial Narrow" w:hAnsi="Arial Narrow"/>
                          <w:sz w:val="20"/>
                          <w:lang w:val="en-US"/>
                        </w:rPr>
                        <w:t>/s responsible</w:t>
                      </w:r>
                      <w:r w:rsidRPr="00703B93">
                        <w:rPr>
                          <w:rFonts w:ascii="Arial Narrow" w:hAnsi="Arial Narrow"/>
                          <w:sz w:val="20"/>
                        </w:rPr>
                        <w:t xml:space="preserve">, the sources of financing in the previous year, </w:t>
                      </w:r>
                      <w:r>
                        <w:rPr>
                          <w:rFonts w:ascii="Arial Narrow" w:hAnsi="Arial Narrow"/>
                          <w:sz w:val="20"/>
                          <w:lang w:val="en-US"/>
                        </w:rPr>
                        <w:t xml:space="preserve">and </w:t>
                      </w:r>
                      <w:r w:rsidRPr="00703B93">
                        <w:rPr>
                          <w:rFonts w:ascii="Arial Narrow" w:hAnsi="Arial Narrow"/>
                          <w:sz w:val="20"/>
                        </w:rPr>
                        <w:t xml:space="preserve">the total </w:t>
                      </w:r>
                      <w:r>
                        <w:rPr>
                          <w:rFonts w:ascii="Arial Narrow" w:hAnsi="Arial Narrow"/>
                          <w:sz w:val="20"/>
                          <w:lang w:val="en-US"/>
                        </w:rPr>
                        <w:t>revenues</w:t>
                      </w:r>
                      <w:r w:rsidRPr="00703B93">
                        <w:rPr>
                          <w:rFonts w:ascii="Arial Narrow" w:hAnsi="Arial Narrow"/>
                          <w:sz w:val="20"/>
                        </w:rPr>
                        <w:t xml:space="preserve"> and expen</w:t>
                      </w:r>
                      <w:r>
                        <w:rPr>
                          <w:rFonts w:ascii="Arial Narrow" w:hAnsi="Arial Narrow"/>
                          <w:sz w:val="20"/>
                          <w:lang w:val="en-US"/>
                        </w:rPr>
                        <w:t>ditures</w:t>
                      </w:r>
                      <w:r w:rsidRPr="00703B93">
                        <w:rPr>
                          <w:rFonts w:ascii="Arial Narrow" w:hAnsi="Arial Narrow"/>
                          <w:sz w:val="20"/>
                        </w:rPr>
                        <w:t xml:space="preserve"> realized in the previous year from providing the </w:t>
                      </w:r>
                      <w:r>
                        <w:rPr>
                          <w:rFonts w:ascii="Arial Narrow" w:hAnsi="Arial Narrow"/>
                          <w:sz w:val="20"/>
                          <w:lang w:val="en-US"/>
                        </w:rPr>
                        <w:t xml:space="preserve">business </w:t>
                      </w:r>
                      <w:r w:rsidRPr="00703B93">
                        <w:rPr>
                          <w:rFonts w:ascii="Arial Narrow" w:hAnsi="Arial Narrow"/>
                          <w:sz w:val="20"/>
                        </w:rPr>
                        <w:t>activity</w:t>
                      </w:r>
                      <w:r>
                        <w:rPr>
                          <w:rFonts w:ascii="Arial Narrow" w:hAnsi="Arial Narrow"/>
                          <w:sz w:val="20"/>
                          <w:lang w:val="en-US"/>
                        </w:rPr>
                        <w:t>,</w:t>
                      </w:r>
                      <w:r w:rsidR="005E4BFB">
                        <w:rPr>
                          <w:rFonts w:ascii="Arial Narrow" w:hAnsi="Arial Narrow"/>
                          <w:sz w:val="20"/>
                          <w:lang w:val="en-US"/>
                        </w:rPr>
                        <w:t xml:space="preserve"> using the </w:t>
                      </w:r>
                      <w:r w:rsidRPr="00703B93">
                        <w:rPr>
                          <w:rFonts w:ascii="Arial Narrow" w:hAnsi="Arial Narrow"/>
                          <w:sz w:val="20"/>
                        </w:rPr>
                        <w:t xml:space="preserve">special form prescribed by the Agency. The second </w:t>
                      </w:r>
                      <w:r w:rsidR="005E4BFB">
                        <w:rPr>
                          <w:rFonts w:ascii="Arial Narrow" w:hAnsi="Arial Narrow"/>
                          <w:sz w:val="20"/>
                          <w:lang w:val="en-US"/>
                        </w:rPr>
                        <w:t>supervisio</w:t>
                      </w:r>
                      <w:r w:rsidR="005E4BFB">
                        <w:rPr>
                          <w:rFonts w:ascii="Arial Narrow" w:hAnsi="Arial Narrow"/>
                          <w:sz w:val="20"/>
                        </w:rPr>
                        <w:t xml:space="preserve">n </w:t>
                      </w:r>
                      <w:r w:rsidR="005E4BFB">
                        <w:rPr>
                          <w:rFonts w:ascii="Arial Narrow" w:hAnsi="Arial Narrow"/>
                          <w:sz w:val="20"/>
                          <w:lang w:val="en-US"/>
                        </w:rPr>
                        <w:t>was about the adherence to</w:t>
                      </w:r>
                      <w:r w:rsidR="005E4BFB">
                        <w:rPr>
                          <w:rFonts w:ascii="Arial Narrow" w:hAnsi="Arial Narrow"/>
                          <w:sz w:val="20"/>
                        </w:rPr>
                        <w:t xml:space="preserve"> the obligation to </w:t>
                      </w:r>
                      <w:r w:rsidR="005E4BFB">
                        <w:rPr>
                          <w:rFonts w:ascii="Arial Narrow" w:hAnsi="Arial Narrow"/>
                          <w:sz w:val="20"/>
                          <w:lang w:val="en-US"/>
                        </w:rPr>
                        <w:t>air</w:t>
                      </w:r>
                      <w:r w:rsidRPr="00703B93">
                        <w:rPr>
                          <w:rFonts w:ascii="Arial Narrow" w:hAnsi="Arial Narrow"/>
                          <w:sz w:val="20"/>
                        </w:rPr>
                        <w:t xml:space="preserve"> data on the ownership structure, </w:t>
                      </w:r>
                      <w:r w:rsidR="005E4BFB">
                        <w:rPr>
                          <w:rFonts w:ascii="Arial Narrow" w:hAnsi="Arial Narrow"/>
                          <w:sz w:val="20"/>
                          <w:lang w:val="en-US"/>
                        </w:rPr>
                        <w:t>e</w:t>
                      </w:r>
                      <w:r w:rsidRPr="00703B93">
                        <w:rPr>
                          <w:rFonts w:ascii="Arial Narrow" w:hAnsi="Arial Narrow"/>
                          <w:sz w:val="20"/>
                        </w:rPr>
                        <w:t>ditor/s</w:t>
                      </w:r>
                      <w:r w:rsidR="005E4BFB">
                        <w:rPr>
                          <w:rFonts w:ascii="Arial Narrow" w:hAnsi="Arial Narrow"/>
                          <w:sz w:val="20"/>
                          <w:lang w:val="en-US"/>
                        </w:rPr>
                        <w:t xml:space="preserve"> responsible</w:t>
                      </w:r>
                      <w:r w:rsidRPr="00703B93">
                        <w:rPr>
                          <w:rFonts w:ascii="Arial Narrow" w:hAnsi="Arial Narrow"/>
                          <w:sz w:val="20"/>
                        </w:rPr>
                        <w:t xml:space="preserve"> and the sources of fin</w:t>
                      </w:r>
                      <w:r w:rsidR="005E4BFB">
                        <w:rPr>
                          <w:rFonts w:ascii="Arial Narrow" w:hAnsi="Arial Narrow"/>
                          <w:sz w:val="20"/>
                        </w:rPr>
                        <w:t xml:space="preserve">ancing in the previous year, </w:t>
                      </w:r>
                      <w:r w:rsidR="005E4BFB">
                        <w:rPr>
                          <w:rFonts w:ascii="Arial Narrow" w:hAnsi="Arial Narrow"/>
                          <w:sz w:val="20"/>
                          <w:lang w:val="en-US"/>
                        </w:rPr>
                        <w:t xml:space="preserve">during </w:t>
                      </w:r>
                      <w:r w:rsidRPr="00703B93">
                        <w:rPr>
                          <w:rFonts w:ascii="Arial Narrow" w:hAnsi="Arial Narrow"/>
                          <w:sz w:val="20"/>
                        </w:rPr>
                        <w:t>prime time</w:t>
                      </w:r>
                      <w:r w:rsidR="005E4BFB">
                        <w:rPr>
                          <w:rFonts w:ascii="Arial Narrow" w:hAnsi="Arial Narrow"/>
                          <w:sz w:val="20"/>
                          <w:lang w:val="en-US"/>
                        </w:rPr>
                        <w:t>,</w:t>
                      </w:r>
                      <w:r w:rsidRPr="00703B93">
                        <w:rPr>
                          <w:rFonts w:ascii="Arial Narrow" w:hAnsi="Arial Narrow"/>
                          <w:sz w:val="20"/>
                        </w:rPr>
                        <w:t xml:space="preserve"> by March 31 at the latest, and to submit </w:t>
                      </w:r>
                      <w:r w:rsidR="005E4BFB">
                        <w:rPr>
                          <w:rFonts w:ascii="Arial Narrow" w:hAnsi="Arial Narrow"/>
                          <w:sz w:val="20"/>
                          <w:lang w:val="en-US"/>
                        </w:rPr>
                        <w:t xml:space="preserve">footages </w:t>
                      </w:r>
                      <w:r w:rsidRPr="00703B93">
                        <w:rPr>
                          <w:rFonts w:ascii="Arial Narrow" w:hAnsi="Arial Narrow"/>
                          <w:sz w:val="20"/>
                        </w:rPr>
                        <w:t>of the announcement to the Agency within 15 days from the day of publication. The s</w:t>
                      </w:r>
                      <w:r w:rsidR="005E4BFB">
                        <w:rPr>
                          <w:rFonts w:ascii="Arial Narrow" w:hAnsi="Arial Narrow"/>
                          <w:sz w:val="20"/>
                          <w:lang w:val="en-US"/>
                        </w:rPr>
                        <w:t>u</w:t>
                      </w:r>
                      <w:r w:rsidRPr="00703B93">
                        <w:rPr>
                          <w:rFonts w:ascii="Arial Narrow" w:hAnsi="Arial Narrow"/>
                          <w:sz w:val="20"/>
                        </w:rPr>
                        <w:t>pe</w:t>
                      </w:r>
                      <w:r w:rsidR="005E4BFB">
                        <w:rPr>
                          <w:rFonts w:ascii="Arial Narrow" w:hAnsi="Arial Narrow"/>
                          <w:sz w:val="20"/>
                          <w:lang w:val="en-US"/>
                        </w:rPr>
                        <w:t>rvisi</w:t>
                      </w:r>
                      <w:r w:rsidRPr="00703B93">
                        <w:rPr>
                          <w:rFonts w:ascii="Arial Narrow" w:hAnsi="Arial Narrow"/>
                          <w:sz w:val="20"/>
                        </w:rPr>
                        <w:t>ons concluded that all 89 broadcasters had fulfilled their legal obligations.</w:t>
                      </w:r>
                    </w:p>
                    <w:p w14:paraId="69361D12" w14:textId="77777777" w:rsidR="00703B93" w:rsidRPr="00703B93" w:rsidRDefault="00703B93" w:rsidP="00703B93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20"/>
                        </w:rPr>
                      </w:pPr>
                    </w:p>
                    <w:p w14:paraId="5C0623EA" w14:textId="2C8F7843" w:rsidR="00703B93" w:rsidRPr="00703B93" w:rsidRDefault="005E4BFB" w:rsidP="00703B93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lang w:val="en-US"/>
                        </w:rPr>
                        <w:t>As r</w:t>
                      </w:r>
                      <w:r w:rsidR="00703B93" w:rsidRPr="00703B93">
                        <w:rPr>
                          <w:rFonts w:ascii="Arial Narrow" w:hAnsi="Arial Narrow"/>
                          <w:sz w:val="20"/>
                        </w:rPr>
                        <w:t>egard</w:t>
                      </w:r>
                      <w:r>
                        <w:rPr>
                          <w:rFonts w:ascii="Arial Narrow" w:hAnsi="Arial Narrow"/>
                          <w:sz w:val="20"/>
                          <w:lang w:val="en-US"/>
                        </w:rPr>
                        <w:t xml:space="preserve">s </w:t>
                      </w:r>
                      <w:r w:rsidR="00703B93" w:rsidRPr="00703B93">
                        <w:rPr>
                          <w:rFonts w:ascii="Arial Narrow" w:hAnsi="Arial Narrow"/>
                          <w:sz w:val="20"/>
                        </w:rPr>
                        <w:t xml:space="preserve">the obligations </w:t>
                      </w:r>
                      <w:r>
                        <w:rPr>
                          <w:rFonts w:ascii="Arial Narrow" w:hAnsi="Arial Narrow"/>
                          <w:sz w:val="20"/>
                          <w:lang w:val="en-US"/>
                        </w:rPr>
                        <w:t>concerning</w:t>
                      </w:r>
                      <w:r w:rsidR="00703B93" w:rsidRPr="00703B93">
                        <w:rPr>
                          <w:rFonts w:ascii="Arial Narrow" w:hAnsi="Arial Narrow"/>
                          <w:sz w:val="20"/>
                        </w:rPr>
                        <w:t xml:space="preserve"> use of language</w:t>
                      </w:r>
                      <w:r>
                        <w:rPr>
                          <w:rFonts w:ascii="Arial Narrow" w:hAnsi="Arial Narrow"/>
                          <w:sz w:val="20"/>
                          <w:lang w:val="en-US"/>
                        </w:rPr>
                        <w:t>s</w:t>
                      </w:r>
                      <w:r w:rsidR="00703B93" w:rsidRPr="00703B93">
                        <w:rPr>
                          <w:rFonts w:ascii="Arial Narrow" w:hAnsi="Arial Narrow"/>
                          <w:sz w:val="20"/>
                        </w:rPr>
                        <w:t xml:space="preserve"> in the</w:t>
                      </w:r>
                      <w:r>
                        <w:rPr>
                          <w:rFonts w:ascii="Arial Narrow" w:hAnsi="Arial Narrow"/>
                          <w:sz w:val="20"/>
                          <w:lang w:val="en-US"/>
                        </w:rPr>
                        <w:t>ir</w:t>
                      </w:r>
                      <w:r w:rsidR="00703B93" w:rsidRPr="00703B93">
                        <w:rPr>
                          <w:rFonts w:ascii="Arial Narrow" w:hAnsi="Arial Narrow"/>
                          <w:sz w:val="20"/>
                        </w:rPr>
                        <w:t xml:space="preserve"> program</w:t>
                      </w:r>
                      <w:r>
                        <w:rPr>
                          <w:rFonts w:ascii="Arial Narrow" w:hAnsi="Arial Narrow"/>
                          <w:sz w:val="20"/>
                          <w:lang w:val="en-US"/>
                        </w:rPr>
                        <w:t>me</w:t>
                      </w:r>
                      <w:r w:rsidR="00703B93" w:rsidRPr="00703B93">
                        <w:rPr>
                          <w:rFonts w:ascii="Arial Narrow" w:hAnsi="Arial Narrow"/>
                          <w:sz w:val="20"/>
                        </w:rPr>
                        <w:t>s</w:t>
                      </w:r>
                      <w:r>
                        <w:rPr>
                          <w:rFonts w:ascii="Arial Narrow" w:hAnsi="Arial Narrow"/>
                          <w:sz w:val="20"/>
                          <w:lang w:val="en-US"/>
                        </w:rPr>
                        <w:t xml:space="preserve">; </w:t>
                      </w:r>
                      <w:r w:rsidR="00703B93" w:rsidRPr="00703B93">
                        <w:rPr>
                          <w:rFonts w:ascii="Arial Narrow" w:hAnsi="Arial Narrow"/>
                          <w:sz w:val="20"/>
                        </w:rPr>
                        <w:t>broadcasting of at least 12 hours of television programm</w:t>
                      </w:r>
                      <w:r>
                        <w:rPr>
                          <w:rFonts w:ascii="Arial Narrow" w:hAnsi="Arial Narrow"/>
                          <w:sz w:val="20"/>
                          <w:lang w:val="en-US"/>
                        </w:rPr>
                        <w:t>e</w:t>
                      </w:r>
                      <w:r w:rsidR="00703B93" w:rsidRPr="00703B93">
                        <w:rPr>
                          <w:rFonts w:ascii="Arial Narrow" w:hAnsi="Arial Narrow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0"/>
                          <w:lang w:val="en-US"/>
                        </w:rPr>
                        <w:t xml:space="preserve">daily </w:t>
                      </w:r>
                      <w:r>
                        <w:rPr>
                          <w:rFonts w:ascii="Arial Narrow" w:hAnsi="Arial Narrow"/>
                          <w:sz w:val="20"/>
                        </w:rPr>
                        <w:t>and</w:t>
                      </w:r>
                      <w:r w:rsidR="00703B93" w:rsidRPr="00703B93">
                        <w:rPr>
                          <w:rFonts w:ascii="Arial Narrow" w:hAnsi="Arial Narrow"/>
                          <w:sz w:val="20"/>
                        </w:rPr>
                        <w:t xml:space="preserve"> broadcasting of at least 30% of originally created program</w:t>
                      </w:r>
                      <w:r>
                        <w:rPr>
                          <w:rFonts w:ascii="Arial Narrow" w:hAnsi="Arial Narrow"/>
                          <w:sz w:val="20"/>
                          <w:lang w:val="en-US"/>
                        </w:rPr>
                        <w:t>me</w:t>
                      </w:r>
                      <w:r w:rsidR="00703B93" w:rsidRPr="00703B93">
                        <w:rPr>
                          <w:rFonts w:ascii="Arial Narrow" w:hAnsi="Arial Narrow"/>
                          <w:sz w:val="20"/>
                        </w:rPr>
                        <w:t>s as Macedonian audio or audiovisual works</w:t>
                      </w:r>
                      <w:r>
                        <w:rPr>
                          <w:rFonts w:ascii="Arial Narrow" w:hAnsi="Arial Narrow"/>
                          <w:sz w:val="20"/>
                          <w:lang w:val="en-US"/>
                        </w:rPr>
                        <w:t>;</w:t>
                      </w:r>
                      <w:r w:rsidR="00703B93" w:rsidRPr="00703B93">
                        <w:rPr>
                          <w:rFonts w:ascii="Arial Narrow" w:hAnsi="Arial Narrow"/>
                          <w:sz w:val="20"/>
                        </w:rPr>
                        <w:t xml:space="preserve"> compliance with the rules for broadcasting audiovisual commercial communications</w:t>
                      </w:r>
                      <w:r>
                        <w:rPr>
                          <w:rFonts w:ascii="Arial Narrow" w:hAnsi="Arial Narrow"/>
                          <w:sz w:val="20"/>
                          <w:lang w:val="en-US"/>
                        </w:rPr>
                        <w:t>;</w:t>
                      </w:r>
                      <w:r w:rsidR="00703B93" w:rsidRPr="00703B93">
                        <w:rPr>
                          <w:rFonts w:ascii="Arial Narrow" w:hAnsi="Arial Narrow"/>
                          <w:sz w:val="20"/>
                        </w:rPr>
                        <w:t xml:space="preserve"> protection of minors from program</w:t>
                      </w:r>
                      <w:r>
                        <w:rPr>
                          <w:rFonts w:ascii="Arial Narrow" w:hAnsi="Arial Narrow"/>
                          <w:sz w:val="20"/>
                          <w:lang w:val="en-US"/>
                        </w:rPr>
                        <w:t>me</w:t>
                      </w:r>
                      <w:r w:rsidR="00703B93" w:rsidRPr="00703B93">
                        <w:rPr>
                          <w:rFonts w:ascii="Arial Narrow" w:hAnsi="Arial Narrow"/>
                          <w:sz w:val="20"/>
                        </w:rPr>
                        <w:t xml:space="preserve">s that </w:t>
                      </w:r>
                      <w:r>
                        <w:rPr>
                          <w:rFonts w:ascii="Arial Narrow" w:hAnsi="Arial Narrow"/>
                          <w:sz w:val="20"/>
                          <w:lang w:val="en-US"/>
                        </w:rPr>
                        <w:t>may</w:t>
                      </w:r>
                      <w:r w:rsidR="00703B93" w:rsidRPr="00703B93">
                        <w:rPr>
                          <w:rFonts w:ascii="Arial Narrow" w:hAnsi="Arial Narrow"/>
                          <w:sz w:val="20"/>
                        </w:rPr>
                        <w:t xml:space="preserve"> harm their physical, mental or moral development</w:t>
                      </w:r>
                      <w:r>
                        <w:rPr>
                          <w:rFonts w:ascii="Arial Narrow" w:hAnsi="Arial Narrow"/>
                          <w:sz w:val="20"/>
                          <w:lang w:val="en-US"/>
                        </w:rPr>
                        <w:t>;</w:t>
                      </w:r>
                      <w:r w:rsidR="00703B93" w:rsidRPr="00703B93">
                        <w:rPr>
                          <w:rFonts w:ascii="Arial Narrow" w:hAnsi="Arial Narrow"/>
                          <w:sz w:val="20"/>
                        </w:rPr>
                        <w:t xml:space="preserve"> protection of </w:t>
                      </w:r>
                      <w:r>
                        <w:rPr>
                          <w:rFonts w:ascii="Arial Narrow" w:hAnsi="Arial Narrow"/>
                          <w:sz w:val="20"/>
                          <w:lang w:val="en-US"/>
                        </w:rPr>
                        <w:t xml:space="preserve">minors’ </w:t>
                      </w:r>
                      <w:r w:rsidR="00703B93" w:rsidRPr="00703B93">
                        <w:rPr>
                          <w:rFonts w:ascii="Arial Narrow" w:hAnsi="Arial Narrow"/>
                          <w:sz w:val="20"/>
                        </w:rPr>
                        <w:t>personal data</w:t>
                      </w:r>
                      <w:r>
                        <w:rPr>
                          <w:rFonts w:ascii="Arial Narrow" w:hAnsi="Arial Narrow"/>
                          <w:sz w:val="20"/>
                          <w:lang w:val="en-US"/>
                        </w:rPr>
                        <w:t>;</w:t>
                      </w:r>
                      <w:r w:rsidR="00703B93" w:rsidRPr="00703B93">
                        <w:rPr>
                          <w:rFonts w:ascii="Arial Narrow" w:hAnsi="Arial Narrow"/>
                          <w:sz w:val="20"/>
                        </w:rPr>
                        <w:t xml:space="preserve"> provision of quizzes or other forms of prize</w:t>
                      </w:r>
                      <w:r>
                        <w:rPr>
                          <w:rFonts w:ascii="Arial Narrow" w:hAnsi="Arial Narrow"/>
                          <w:sz w:val="20"/>
                          <w:lang w:val="en-US"/>
                        </w:rPr>
                        <w:t>-winning</w:t>
                      </w:r>
                      <w:r w:rsidR="00DE71BE">
                        <w:rPr>
                          <w:rFonts w:ascii="Arial Narrow" w:hAnsi="Arial Narrow"/>
                          <w:sz w:val="20"/>
                        </w:rPr>
                        <w:t xml:space="preserve"> participation</w:t>
                      </w:r>
                      <w:r w:rsidR="00DE71BE">
                        <w:rPr>
                          <w:rFonts w:ascii="Arial Narrow" w:hAnsi="Arial Narrow"/>
                          <w:sz w:val="20"/>
                          <w:lang w:val="en-US"/>
                        </w:rPr>
                        <w:t>;</w:t>
                      </w:r>
                      <w:r w:rsidR="00703B93" w:rsidRPr="00703B93">
                        <w:rPr>
                          <w:rFonts w:ascii="Arial Narrow" w:hAnsi="Arial Narrow"/>
                          <w:sz w:val="20"/>
                        </w:rPr>
                        <w:t xml:space="preserve"> use of value-added telephone services and telephone voting</w:t>
                      </w:r>
                      <w:r w:rsidR="00DE71BE">
                        <w:rPr>
                          <w:rFonts w:ascii="Arial Narrow" w:hAnsi="Arial Narrow"/>
                          <w:sz w:val="20"/>
                          <w:lang w:val="en-US"/>
                        </w:rPr>
                        <w:t>,</w:t>
                      </w:r>
                      <w:r w:rsidR="00703B93" w:rsidRPr="00703B93">
                        <w:rPr>
                          <w:rFonts w:ascii="Arial Narrow" w:hAnsi="Arial Narrow"/>
                          <w:sz w:val="20"/>
                        </w:rPr>
                        <w:t xml:space="preserve"> and broadcasting games of chance</w:t>
                      </w:r>
                      <w:r w:rsidR="00DE71BE">
                        <w:rPr>
                          <w:rFonts w:ascii="Arial Narrow" w:hAnsi="Arial Narrow"/>
                          <w:sz w:val="20"/>
                          <w:lang w:val="en-US"/>
                        </w:rPr>
                        <w:t>,</w:t>
                      </w:r>
                      <w:r w:rsidR="00703B93" w:rsidRPr="00703B93">
                        <w:rPr>
                          <w:rFonts w:ascii="Arial Narrow" w:hAnsi="Arial Narrow"/>
                          <w:sz w:val="20"/>
                        </w:rPr>
                        <w:t xml:space="preserve"> regular program</w:t>
                      </w:r>
                      <w:r w:rsidR="00DE71BE">
                        <w:rPr>
                          <w:rFonts w:ascii="Arial Narrow" w:hAnsi="Arial Narrow"/>
                          <w:sz w:val="20"/>
                          <w:lang w:val="en-US"/>
                        </w:rPr>
                        <w:t>me</w:t>
                      </w:r>
                      <w:r w:rsidR="00703B93" w:rsidRPr="00703B93">
                        <w:rPr>
                          <w:rFonts w:ascii="Arial Narrow" w:hAnsi="Arial Narrow"/>
                          <w:sz w:val="20"/>
                        </w:rPr>
                        <w:t xml:space="preserve"> supervision was carried out o</w:t>
                      </w:r>
                      <w:r w:rsidR="00DE71BE">
                        <w:rPr>
                          <w:rFonts w:ascii="Arial Narrow" w:hAnsi="Arial Narrow"/>
                          <w:sz w:val="20"/>
                          <w:lang w:val="en-US"/>
                        </w:rPr>
                        <w:t>ver</w:t>
                      </w:r>
                      <w:r w:rsidR="00703B93" w:rsidRPr="00703B93">
                        <w:rPr>
                          <w:rFonts w:ascii="Arial Narrow" w:hAnsi="Arial Narrow"/>
                          <w:sz w:val="20"/>
                        </w:rPr>
                        <w:t xml:space="preserve"> TV Sitel, TV Alsat-M, TV Alfa, TV Kanal 5 and TV Telma. </w:t>
                      </w:r>
                      <w:r w:rsidR="00DE71BE">
                        <w:rPr>
                          <w:rFonts w:ascii="Arial Narrow" w:hAnsi="Arial Narrow"/>
                          <w:sz w:val="20"/>
                          <w:lang w:val="en-US"/>
                        </w:rPr>
                        <w:t>The supervision found n</w:t>
                      </w:r>
                      <w:r w:rsidR="00703B93" w:rsidRPr="00703B93">
                        <w:rPr>
                          <w:rFonts w:ascii="Arial Narrow" w:hAnsi="Arial Narrow"/>
                          <w:sz w:val="20"/>
                        </w:rPr>
                        <w:t>o violations of the provisions of the Law on Audio</w:t>
                      </w:r>
                      <w:r w:rsidR="00DE71BE">
                        <w:rPr>
                          <w:rFonts w:ascii="Arial Narrow" w:hAnsi="Arial Narrow"/>
                          <w:sz w:val="20"/>
                        </w:rPr>
                        <w:t xml:space="preserve"> and Audiovisual Media Services</w:t>
                      </w:r>
                      <w:r w:rsidR="00703B93" w:rsidRPr="00703B93">
                        <w:rPr>
                          <w:rFonts w:ascii="Arial Narrow" w:hAnsi="Arial Narrow"/>
                          <w:sz w:val="20"/>
                        </w:rPr>
                        <w:t>.</w:t>
                      </w:r>
                    </w:p>
                    <w:p w14:paraId="729CA2D1" w14:textId="77777777" w:rsidR="00703B93" w:rsidRPr="00703B93" w:rsidRDefault="00703B93" w:rsidP="00703B93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20"/>
                        </w:rPr>
                      </w:pPr>
                    </w:p>
                    <w:p w14:paraId="2E6BDF6C" w14:textId="6C22FEB2" w:rsidR="00703B93" w:rsidRDefault="00703B93" w:rsidP="00703B93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20"/>
                        </w:rPr>
                      </w:pPr>
                      <w:r w:rsidRPr="00703B93">
                        <w:rPr>
                          <w:rFonts w:ascii="Arial Narrow" w:hAnsi="Arial Narrow"/>
                          <w:sz w:val="20"/>
                        </w:rPr>
                        <w:t>Regular administrative sup</w:t>
                      </w:r>
                      <w:r w:rsidR="00DE71BE">
                        <w:rPr>
                          <w:rFonts w:ascii="Arial Narrow" w:hAnsi="Arial Narrow"/>
                          <w:sz w:val="20"/>
                        </w:rPr>
                        <w:t>ervision was also carried out o</w:t>
                      </w:r>
                      <w:r w:rsidR="00DE71BE">
                        <w:rPr>
                          <w:rFonts w:ascii="Arial Narrow" w:hAnsi="Arial Narrow"/>
                          <w:sz w:val="20"/>
                          <w:lang w:val="en-US"/>
                        </w:rPr>
                        <w:t>ver</w:t>
                      </w:r>
                      <w:r w:rsidR="00DE71BE">
                        <w:rPr>
                          <w:rFonts w:ascii="Arial Narrow" w:hAnsi="Arial Narrow"/>
                          <w:sz w:val="20"/>
                        </w:rPr>
                        <w:t xml:space="preserve"> the same televisions </w:t>
                      </w:r>
                      <w:r w:rsidR="00DE71BE">
                        <w:rPr>
                          <w:rFonts w:ascii="Arial Narrow" w:hAnsi="Arial Narrow"/>
                          <w:sz w:val="20"/>
                          <w:lang w:val="en-US"/>
                        </w:rPr>
                        <w:t>regarding fulfillment of</w:t>
                      </w:r>
                      <w:r w:rsidRPr="00703B93">
                        <w:rPr>
                          <w:rFonts w:ascii="Arial Narrow" w:hAnsi="Arial Narrow"/>
                          <w:sz w:val="20"/>
                        </w:rPr>
                        <w:t xml:space="preserve"> the obligations </w:t>
                      </w:r>
                      <w:r w:rsidR="00DE71BE">
                        <w:rPr>
                          <w:rFonts w:ascii="Arial Narrow" w:hAnsi="Arial Narrow"/>
                          <w:sz w:val="20"/>
                          <w:lang w:val="en-US"/>
                        </w:rPr>
                        <w:t xml:space="preserve">to </w:t>
                      </w:r>
                      <w:r w:rsidRPr="00703B93">
                        <w:rPr>
                          <w:rFonts w:ascii="Arial Narrow" w:hAnsi="Arial Narrow"/>
                          <w:sz w:val="20"/>
                        </w:rPr>
                        <w:t>publish</w:t>
                      </w:r>
                      <w:r w:rsidR="00DE71BE">
                        <w:rPr>
                          <w:rFonts w:ascii="Arial Narrow" w:hAnsi="Arial Narrow"/>
                          <w:sz w:val="20"/>
                          <w:lang w:val="en-US"/>
                        </w:rPr>
                        <w:t xml:space="preserve"> Impressums</w:t>
                      </w:r>
                      <w:r w:rsidRPr="00703B93">
                        <w:rPr>
                          <w:rFonts w:ascii="Arial Narrow" w:hAnsi="Arial Narrow"/>
                          <w:sz w:val="20"/>
                        </w:rPr>
                        <w:t xml:space="preserve">, information that should be made available to </w:t>
                      </w:r>
                      <w:r w:rsidR="00BF0E05">
                        <w:rPr>
                          <w:rFonts w:ascii="Arial Narrow" w:hAnsi="Arial Narrow"/>
                          <w:sz w:val="20"/>
                          <w:lang w:val="en-US"/>
                        </w:rPr>
                        <w:t xml:space="preserve">the </w:t>
                      </w:r>
                      <w:r w:rsidRPr="00703B93">
                        <w:rPr>
                          <w:rFonts w:ascii="Arial Narrow" w:hAnsi="Arial Narrow"/>
                          <w:sz w:val="20"/>
                        </w:rPr>
                        <w:t>users and the obligation to publish the identification</w:t>
                      </w:r>
                      <w:r w:rsidR="00BF0E05">
                        <w:rPr>
                          <w:rFonts w:ascii="Arial Narrow" w:hAnsi="Arial Narrow"/>
                          <w:sz w:val="20"/>
                          <w:lang w:val="en-US"/>
                        </w:rPr>
                        <w:t xml:space="preserve"> sign</w:t>
                      </w:r>
                      <w:r w:rsidRPr="00703B93">
                        <w:rPr>
                          <w:rFonts w:ascii="Arial Narrow" w:hAnsi="Arial Narrow"/>
                          <w:sz w:val="20"/>
                        </w:rPr>
                        <w:t xml:space="preserve"> of the broadcaster. </w:t>
                      </w:r>
                      <w:r w:rsidR="00BF0E05">
                        <w:rPr>
                          <w:rFonts w:ascii="Arial Narrow" w:hAnsi="Arial Narrow"/>
                          <w:sz w:val="20"/>
                          <w:lang w:val="en-US"/>
                        </w:rPr>
                        <w:t>T</w:t>
                      </w:r>
                      <w:r w:rsidRPr="00703B93">
                        <w:rPr>
                          <w:rFonts w:ascii="Arial Narrow" w:hAnsi="Arial Narrow"/>
                          <w:sz w:val="20"/>
                        </w:rPr>
                        <w:t>he supervision</w:t>
                      </w:r>
                      <w:r w:rsidR="00BF0E05">
                        <w:rPr>
                          <w:rFonts w:ascii="Arial Narrow" w:hAnsi="Arial Narrow"/>
                          <w:sz w:val="20"/>
                          <w:lang w:val="en-US"/>
                        </w:rPr>
                        <w:t xml:space="preserve"> found</w:t>
                      </w:r>
                      <w:r w:rsidRPr="00703B93">
                        <w:rPr>
                          <w:rFonts w:ascii="Arial Narrow" w:hAnsi="Arial Narrow"/>
                          <w:sz w:val="20"/>
                        </w:rPr>
                        <w:t xml:space="preserve"> no violations of</w:t>
                      </w:r>
                      <w:r w:rsidR="00BF0E05">
                        <w:rPr>
                          <w:rFonts w:ascii="Arial Narrow" w:hAnsi="Arial Narrow"/>
                          <w:sz w:val="20"/>
                          <w:lang w:val="en-US"/>
                        </w:rPr>
                        <w:t xml:space="preserve"> the</w:t>
                      </w:r>
                      <w:r w:rsidRPr="00703B93">
                        <w:rPr>
                          <w:rFonts w:ascii="Arial Narrow" w:hAnsi="Arial Narrow"/>
                          <w:sz w:val="20"/>
                        </w:rPr>
                        <w:t xml:space="preserve"> administrative obligations under the Law on Media and the Law on Audio and Audio</w:t>
                      </w:r>
                      <w:r w:rsidR="00BF0E05">
                        <w:rPr>
                          <w:rFonts w:ascii="Arial Narrow" w:hAnsi="Arial Narrow"/>
                          <w:sz w:val="20"/>
                        </w:rPr>
                        <w:t>visual Media Services</w:t>
                      </w:r>
                      <w:r w:rsidRPr="00703B93">
                        <w:rPr>
                          <w:rFonts w:ascii="Arial Narrow" w:hAnsi="Arial Narrow"/>
                          <w:sz w:val="20"/>
                        </w:rPr>
                        <w:t>.</w:t>
                      </w:r>
                    </w:p>
                    <w:p w14:paraId="387B46C7" w14:textId="77777777" w:rsidR="00703B93" w:rsidRDefault="00703B93" w:rsidP="00703B93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20"/>
                        </w:rPr>
                      </w:pPr>
                    </w:p>
                    <w:p w14:paraId="2D35DD34" w14:textId="004AA7E6" w:rsidR="00BF0E05" w:rsidRPr="00BF0E05" w:rsidRDefault="00BF0E05" w:rsidP="00BF0E05">
                      <w:pPr>
                        <w:jc w:val="both"/>
                        <w:rPr>
                          <w:rFonts w:ascii="Arial Narrow" w:hAnsi="Arial Narrow"/>
                          <w:sz w:val="20"/>
                        </w:rPr>
                      </w:pPr>
                      <w:r w:rsidRPr="00BF0E05">
                        <w:rPr>
                          <w:rFonts w:ascii="Arial Narrow" w:hAnsi="Arial Narrow"/>
                          <w:sz w:val="20"/>
                        </w:rPr>
                        <w:t>After the deadline for legal compliance with the public warning measures passed, control program</w:t>
                      </w:r>
                      <w:r w:rsidR="008F43EA">
                        <w:rPr>
                          <w:rFonts w:ascii="Arial Narrow" w:hAnsi="Arial Narrow"/>
                          <w:sz w:val="20"/>
                          <w:lang w:val="en-US"/>
                        </w:rPr>
                        <w:t>me</w:t>
                      </w:r>
                      <w:r w:rsidRPr="00BF0E05">
                        <w:rPr>
                          <w:rFonts w:ascii="Arial Narrow" w:hAnsi="Arial Narrow"/>
                          <w:sz w:val="20"/>
                        </w:rPr>
                        <w:t xml:space="preserve"> </w:t>
                      </w:r>
                      <w:r w:rsidR="008F43EA">
                        <w:rPr>
                          <w:rFonts w:ascii="Arial Narrow" w:hAnsi="Arial Narrow"/>
                          <w:sz w:val="20"/>
                        </w:rPr>
                        <w:t xml:space="preserve">supervisions were carried out </w:t>
                      </w:r>
                      <w:r w:rsidR="008F43EA">
                        <w:rPr>
                          <w:rFonts w:ascii="Arial Narrow" w:hAnsi="Arial Narrow"/>
                          <w:sz w:val="20"/>
                          <w:lang w:val="en-US"/>
                        </w:rPr>
                        <w:t>over</w:t>
                      </w:r>
                      <w:r w:rsidR="008F43EA">
                        <w:rPr>
                          <w:rFonts w:ascii="Arial Narrow" w:hAnsi="Arial Narrow"/>
                          <w:sz w:val="20"/>
                        </w:rPr>
                        <w:t xml:space="preserve"> Nasha TV, TV </w:t>
                      </w:r>
                      <w:r w:rsidR="008F43EA">
                        <w:rPr>
                          <w:rFonts w:ascii="Arial Narrow" w:hAnsi="Arial Narrow"/>
                          <w:sz w:val="20"/>
                          <w:lang w:val="en-US"/>
                        </w:rPr>
                        <w:t>K</w:t>
                      </w:r>
                      <w:r w:rsidRPr="00BF0E05">
                        <w:rPr>
                          <w:rFonts w:ascii="Arial Narrow" w:hAnsi="Arial Narrow"/>
                          <w:sz w:val="20"/>
                        </w:rPr>
                        <w:t>ompan</w:t>
                      </w:r>
                      <w:r w:rsidR="008F43EA">
                        <w:rPr>
                          <w:rFonts w:ascii="Arial Narrow" w:hAnsi="Arial Narrow"/>
                          <w:sz w:val="20"/>
                          <w:lang w:val="en-US"/>
                        </w:rPr>
                        <w:t>i</w:t>
                      </w:r>
                      <w:r w:rsidRPr="00BF0E05">
                        <w:rPr>
                          <w:rFonts w:ascii="Arial Narrow" w:hAnsi="Arial Narrow"/>
                          <w:sz w:val="20"/>
                        </w:rPr>
                        <w:t xml:space="preserve"> 21-M, TV Due, TV News and Macedonian Radio Television – Third Program</w:t>
                      </w:r>
                      <w:r w:rsidR="008F43EA">
                        <w:rPr>
                          <w:rFonts w:ascii="Arial Narrow" w:hAnsi="Arial Narrow"/>
                          <w:sz w:val="20"/>
                          <w:lang w:val="en-US"/>
                        </w:rPr>
                        <w:t>ming</w:t>
                      </w:r>
                      <w:r w:rsidRPr="00BF0E05">
                        <w:rPr>
                          <w:rFonts w:ascii="Arial Narrow" w:hAnsi="Arial Narrow"/>
                          <w:sz w:val="20"/>
                        </w:rPr>
                        <w:t xml:space="preserve"> Service </w:t>
                      </w:r>
                      <w:r w:rsidR="008F43EA">
                        <w:rPr>
                          <w:rFonts w:ascii="Arial Narrow" w:hAnsi="Arial Narrow"/>
                          <w:sz w:val="20"/>
                          <w:lang w:val="en-US"/>
                        </w:rPr>
                        <w:t>(</w:t>
                      </w:r>
                      <w:r w:rsidRPr="00BF0E05">
                        <w:rPr>
                          <w:rFonts w:ascii="Arial Narrow" w:hAnsi="Arial Narrow"/>
                          <w:sz w:val="20"/>
                        </w:rPr>
                        <w:t>MRT 3</w:t>
                      </w:r>
                      <w:r w:rsidR="008F43EA">
                        <w:rPr>
                          <w:rFonts w:ascii="Arial Narrow" w:hAnsi="Arial Narrow"/>
                          <w:sz w:val="20"/>
                          <w:lang w:val="en-US"/>
                        </w:rPr>
                        <w:t>)</w:t>
                      </w:r>
                      <w:r w:rsidR="008F43EA">
                        <w:rPr>
                          <w:rFonts w:ascii="Arial Narrow" w:hAnsi="Arial Narrow"/>
                          <w:sz w:val="20"/>
                        </w:rPr>
                        <w:t xml:space="preserve">. </w:t>
                      </w:r>
                      <w:r w:rsidR="008F43EA">
                        <w:rPr>
                          <w:rFonts w:ascii="Arial Narrow" w:hAnsi="Arial Narrow"/>
                          <w:sz w:val="20"/>
                          <w:lang w:val="en-US"/>
                        </w:rPr>
                        <w:t>T</w:t>
                      </w:r>
                      <w:r w:rsidRPr="00BF0E05">
                        <w:rPr>
                          <w:rFonts w:ascii="Arial Narrow" w:hAnsi="Arial Narrow"/>
                          <w:sz w:val="20"/>
                        </w:rPr>
                        <w:t>he supervisions</w:t>
                      </w:r>
                      <w:r w:rsidR="008F43EA">
                        <w:rPr>
                          <w:rFonts w:ascii="Arial Narrow" w:hAnsi="Arial Narrow"/>
                          <w:sz w:val="20"/>
                          <w:lang w:val="en-US"/>
                        </w:rPr>
                        <w:t xml:space="preserve"> found </w:t>
                      </w:r>
                      <w:r w:rsidRPr="00BF0E05">
                        <w:rPr>
                          <w:rFonts w:ascii="Arial Narrow" w:hAnsi="Arial Narrow"/>
                          <w:sz w:val="20"/>
                        </w:rPr>
                        <w:t>that TV Due</w:t>
                      </w:r>
                      <w:r w:rsidR="008F43EA">
                        <w:rPr>
                          <w:rFonts w:ascii="Arial Narrow" w:hAnsi="Arial Narrow"/>
                          <w:sz w:val="20"/>
                          <w:lang w:val="en-US"/>
                        </w:rPr>
                        <w:t xml:space="preserve"> had</w:t>
                      </w:r>
                      <w:r w:rsidR="008F43EA">
                        <w:rPr>
                          <w:rFonts w:ascii="Arial Narrow" w:hAnsi="Arial Narrow"/>
                          <w:sz w:val="20"/>
                        </w:rPr>
                        <w:t xml:space="preserve"> again </w:t>
                      </w:r>
                      <w:r w:rsidR="008F43EA">
                        <w:rPr>
                          <w:rFonts w:ascii="Arial Narrow" w:hAnsi="Arial Narrow"/>
                          <w:sz w:val="20"/>
                          <w:lang w:val="en-US"/>
                        </w:rPr>
                        <w:t>failed to</w:t>
                      </w:r>
                      <w:r w:rsidRPr="00BF0E05">
                        <w:rPr>
                          <w:rFonts w:ascii="Arial Narrow" w:hAnsi="Arial Narrow"/>
                          <w:sz w:val="20"/>
                        </w:rPr>
                        <w:t xml:space="preserve"> comply with the obligations </w:t>
                      </w:r>
                      <w:r w:rsidR="008F43EA">
                        <w:rPr>
                          <w:rFonts w:ascii="Arial Narrow" w:hAnsi="Arial Narrow"/>
                          <w:sz w:val="20"/>
                          <w:lang w:val="en-US"/>
                        </w:rPr>
                        <w:t xml:space="preserve">regarding minors’ </w:t>
                      </w:r>
                      <w:r w:rsidRPr="00BF0E05">
                        <w:rPr>
                          <w:rFonts w:ascii="Arial Narrow" w:hAnsi="Arial Narrow"/>
                          <w:sz w:val="20"/>
                        </w:rPr>
                        <w:t>protection</w:t>
                      </w:r>
                      <w:r w:rsidR="008F43EA">
                        <w:rPr>
                          <w:rFonts w:ascii="Arial Narrow" w:hAnsi="Arial Narrow"/>
                          <w:sz w:val="20"/>
                          <w:lang w:val="en-US"/>
                        </w:rPr>
                        <w:t>. Namely, in its</w:t>
                      </w:r>
                      <w:r w:rsidRPr="00BF0E05">
                        <w:rPr>
                          <w:rFonts w:ascii="Arial Narrow" w:hAnsi="Arial Narrow"/>
                          <w:sz w:val="20"/>
                        </w:rPr>
                        <w:t xml:space="preserve"> program</w:t>
                      </w:r>
                      <w:r w:rsidR="008F43EA">
                        <w:rPr>
                          <w:rFonts w:ascii="Arial Narrow" w:hAnsi="Arial Narrow"/>
                          <w:sz w:val="20"/>
                          <w:lang w:val="en-US"/>
                        </w:rPr>
                        <w:t>me</w:t>
                      </w:r>
                      <w:r w:rsidRPr="00BF0E05">
                        <w:rPr>
                          <w:rFonts w:ascii="Arial Narrow" w:hAnsi="Arial Narrow"/>
                          <w:sz w:val="20"/>
                        </w:rPr>
                        <w:t xml:space="preserve"> broadcast</w:t>
                      </w:r>
                      <w:r w:rsidR="008F43EA">
                        <w:rPr>
                          <w:rFonts w:ascii="Arial Narrow" w:hAnsi="Arial Narrow"/>
                          <w:sz w:val="20"/>
                          <w:lang w:val="en-US"/>
                        </w:rPr>
                        <w:t>ed</w:t>
                      </w:r>
                      <w:r w:rsidRPr="00BF0E05">
                        <w:rPr>
                          <w:rFonts w:ascii="Arial Narrow" w:hAnsi="Arial Narrow"/>
                          <w:sz w:val="20"/>
                        </w:rPr>
                        <w:t xml:space="preserve"> on March 25, </w:t>
                      </w:r>
                      <w:r w:rsidR="008F43EA">
                        <w:rPr>
                          <w:rFonts w:ascii="Arial Narrow" w:hAnsi="Arial Narrow"/>
                          <w:sz w:val="20"/>
                          <w:lang w:val="en-US"/>
                        </w:rPr>
                        <w:t xml:space="preserve">it had used </w:t>
                      </w:r>
                      <w:r w:rsidR="008F43EA" w:rsidRPr="00BF0E05">
                        <w:rPr>
                          <w:rFonts w:ascii="Arial Narrow" w:hAnsi="Arial Narrow"/>
                          <w:sz w:val="20"/>
                        </w:rPr>
                        <w:t xml:space="preserve">an incorrect </w:t>
                      </w:r>
                      <w:r w:rsidR="008F43EA">
                        <w:rPr>
                          <w:rFonts w:ascii="Arial Narrow" w:hAnsi="Arial Narrow"/>
                          <w:sz w:val="20"/>
                          <w:lang w:val="en-US"/>
                        </w:rPr>
                        <w:t xml:space="preserve">minors’ protection </w:t>
                      </w:r>
                      <w:r w:rsidR="008F43EA" w:rsidRPr="00BF0E05">
                        <w:rPr>
                          <w:rFonts w:ascii="Arial Narrow" w:hAnsi="Arial Narrow"/>
                          <w:sz w:val="20"/>
                        </w:rPr>
                        <w:t>warning</w:t>
                      </w:r>
                      <w:r w:rsidR="008F43EA">
                        <w:rPr>
                          <w:rFonts w:ascii="Arial Narrow" w:hAnsi="Arial Narrow"/>
                          <w:sz w:val="20"/>
                          <w:lang w:val="en-US"/>
                        </w:rPr>
                        <w:t xml:space="preserve"> </w:t>
                      </w:r>
                      <w:r w:rsidR="008F43EA" w:rsidRPr="00BF0E05">
                        <w:rPr>
                          <w:rFonts w:ascii="Arial Narrow" w:hAnsi="Arial Narrow"/>
                          <w:sz w:val="20"/>
                        </w:rPr>
                        <w:t xml:space="preserve">signal </w:t>
                      </w:r>
                      <w:r w:rsidR="008F43EA">
                        <w:rPr>
                          <w:rFonts w:ascii="Arial Narrow" w:hAnsi="Arial Narrow"/>
                          <w:sz w:val="20"/>
                          <w:lang w:val="en-US"/>
                        </w:rPr>
                        <w:t xml:space="preserve">before </w:t>
                      </w:r>
                      <w:r w:rsidRPr="00BF0E05">
                        <w:rPr>
                          <w:rFonts w:ascii="Arial Narrow" w:hAnsi="Arial Narrow"/>
                          <w:sz w:val="20"/>
                        </w:rPr>
                        <w:t>the broadcast</w:t>
                      </w:r>
                      <w:r w:rsidR="008F43EA">
                        <w:rPr>
                          <w:rFonts w:ascii="Arial Narrow" w:hAnsi="Arial Narrow"/>
                          <w:sz w:val="20"/>
                          <w:lang w:val="en-US"/>
                        </w:rPr>
                        <w:t>s</w:t>
                      </w:r>
                      <w:r w:rsidRPr="00BF0E05">
                        <w:rPr>
                          <w:rFonts w:ascii="Arial Narrow" w:hAnsi="Arial Narrow"/>
                          <w:sz w:val="20"/>
                        </w:rPr>
                        <w:t xml:space="preserve"> of several program</w:t>
                      </w:r>
                      <w:r w:rsidR="008F43EA">
                        <w:rPr>
                          <w:rFonts w:ascii="Arial Narrow" w:hAnsi="Arial Narrow"/>
                          <w:sz w:val="20"/>
                          <w:lang w:val="en-US"/>
                        </w:rPr>
                        <w:t>me</w:t>
                      </w:r>
                      <w:r w:rsidRPr="00BF0E05">
                        <w:rPr>
                          <w:rFonts w:ascii="Arial Narrow" w:hAnsi="Arial Narrow"/>
                          <w:sz w:val="20"/>
                        </w:rPr>
                        <w:t>s of category</w:t>
                      </w:r>
                      <w:r w:rsidR="008F43EA">
                        <w:rPr>
                          <w:rFonts w:ascii="Arial Narrow" w:hAnsi="Arial Narrow"/>
                          <w:sz w:val="20"/>
                          <w:lang w:val="en-US"/>
                        </w:rPr>
                        <w:t xml:space="preserve"> one, two, three and four</w:t>
                      </w:r>
                      <w:r w:rsidRPr="00BF0E05">
                        <w:rPr>
                          <w:rFonts w:ascii="Arial Narrow" w:hAnsi="Arial Narrow"/>
                          <w:sz w:val="20"/>
                        </w:rPr>
                        <w:t xml:space="preserve">, </w:t>
                      </w:r>
                      <w:r w:rsidR="008F43EA">
                        <w:rPr>
                          <w:rFonts w:ascii="Arial Narrow" w:hAnsi="Arial Narrow"/>
                          <w:sz w:val="20"/>
                          <w:lang w:val="en-US"/>
                        </w:rPr>
                        <w:t xml:space="preserve">due to </w:t>
                      </w:r>
                      <w:r w:rsidR="008F43EA">
                        <w:rPr>
                          <w:rFonts w:ascii="Arial Narrow" w:hAnsi="Arial Narrow"/>
                          <w:sz w:val="20"/>
                        </w:rPr>
                        <w:t xml:space="preserve">which </w:t>
                      </w:r>
                      <w:r w:rsidR="008F43EA">
                        <w:rPr>
                          <w:rFonts w:ascii="Arial Narrow" w:hAnsi="Arial Narrow"/>
                          <w:sz w:val="20"/>
                          <w:lang w:val="en-US"/>
                        </w:rPr>
                        <w:t>th</w:t>
                      </w:r>
                      <w:r w:rsidR="000C40A8">
                        <w:rPr>
                          <w:rFonts w:ascii="Arial Narrow" w:hAnsi="Arial Narrow"/>
                          <w:sz w:val="20"/>
                          <w:lang w:val="en-US"/>
                        </w:rPr>
                        <w:t>e</w:t>
                      </w:r>
                      <w:r w:rsidR="008F43EA">
                        <w:rPr>
                          <w:rFonts w:ascii="Arial Narrow" w:hAnsi="Arial Narrow"/>
                          <w:sz w:val="20"/>
                          <w:lang w:val="en-US"/>
                        </w:rPr>
                        <w:t xml:space="preserve"> Agency initiated a</w:t>
                      </w:r>
                      <w:r w:rsidRPr="00BF0E05">
                        <w:rPr>
                          <w:rFonts w:ascii="Arial Narrow" w:hAnsi="Arial Narrow"/>
                          <w:sz w:val="20"/>
                        </w:rPr>
                        <w:t xml:space="preserve"> misdemeano</w:t>
                      </w:r>
                      <w:r w:rsidR="008F43EA">
                        <w:rPr>
                          <w:rFonts w:ascii="Arial Narrow" w:hAnsi="Arial Narrow"/>
                          <w:sz w:val="20"/>
                          <w:lang w:val="en-US"/>
                        </w:rPr>
                        <w:t>u</w:t>
                      </w:r>
                      <w:r w:rsidR="008F43EA">
                        <w:rPr>
                          <w:rFonts w:ascii="Arial Narrow" w:hAnsi="Arial Narrow"/>
                          <w:sz w:val="20"/>
                        </w:rPr>
                        <w:t>r procedure</w:t>
                      </w:r>
                      <w:r w:rsidRPr="00BF0E05">
                        <w:rPr>
                          <w:rFonts w:ascii="Arial Narrow" w:hAnsi="Arial Narrow"/>
                          <w:sz w:val="20"/>
                        </w:rPr>
                        <w:t>.</w:t>
                      </w:r>
                    </w:p>
                    <w:p w14:paraId="2668C825" w14:textId="1C381589" w:rsidR="00BF0E05" w:rsidRPr="00BF0E05" w:rsidRDefault="00BF0E05" w:rsidP="00BF0E05">
                      <w:pPr>
                        <w:jc w:val="both"/>
                        <w:rPr>
                          <w:rFonts w:ascii="Arial Narrow" w:hAnsi="Arial Narrow"/>
                          <w:sz w:val="20"/>
                        </w:rPr>
                      </w:pPr>
                      <w:r w:rsidRPr="00BF0E05">
                        <w:rPr>
                          <w:rFonts w:ascii="Arial Narrow" w:hAnsi="Arial Narrow"/>
                          <w:sz w:val="20"/>
                        </w:rPr>
                        <w:t xml:space="preserve">Several </w:t>
                      </w:r>
                      <w:r w:rsidR="008F43EA">
                        <w:rPr>
                          <w:rFonts w:ascii="Arial Narrow" w:hAnsi="Arial Narrow"/>
                          <w:sz w:val="20"/>
                          <w:lang w:val="en-US"/>
                        </w:rPr>
                        <w:t>ad hoc</w:t>
                      </w:r>
                      <w:r w:rsidRPr="00BF0E05">
                        <w:rPr>
                          <w:rFonts w:ascii="Arial Narrow" w:hAnsi="Arial Narrow"/>
                          <w:sz w:val="20"/>
                        </w:rPr>
                        <w:t xml:space="preserve"> supervisions were also carried out upon complaint and </w:t>
                      </w:r>
                      <w:r w:rsidR="008F43EA">
                        <w:rPr>
                          <w:rFonts w:ascii="Arial Narrow" w:hAnsi="Arial Narrow"/>
                          <w:sz w:val="20"/>
                          <w:lang w:val="en-US"/>
                        </w:rPr>
                        <w:t>in the line of the Agency’s duty</w:t>
                      </w:r>
                      <w:r w:rsidRPr="00BF0E05">
                        <w:rPr>
                          <w:rFonts w:ascii="Arial Narrow" w:hAnsi="Arial Narrow"/>
                          <w:sz w:val="20"/>
                        </w:rPr>
                        <w:t>. Following a complaint recei</w:t>
                      </w:r>
                      <w:r w:rsidR="008F43EA">
                        <w:rPr>
                          <w:rFonts w:ascii="Arial Narrow" w:hAnsi="Arial Narrow"/>
                          <w:sz w:val="20"/>
                        </w:rPr>
                        <w:t xml:space="preserve">ved from a citizen, an </w:t>
                      </w:r>
                      <w:r w:rsidR="008F43EA">
                        <w:rPr>
                          <w:rFonts w:ascii="Arial Narrow" w:hAnsi="Arial Narrow"/>
                          <w:sz w:val="20"/>
                          <w:lang w:val="en-US"/>
                        </w:rPr>
                        <w:t>ad hoc</w:t>
                      </w:r>
                      <w:r w:rsidRPr="00BF0E05">
                        <w:rPr>
                          <w:rFonts w:ascii="Arial Narrow" w:hAnsi="Arial Narrow"/>
                          <w:sz w:val="20"/>
                        </w:rPr>
                        <w:t xml:space="preserve"> program</w:t>
                      </w:r>
                      <w:r w:rsidR="008F43EA">
                        <w:rPr>
                          <w:rFonts w:ascii="Arial Narrow" w:hAnsi="Arial Narrow"/>
                          <w:sz w:val="20"/>
                          <w:lang w:val="en-US"/>
                        </w:rPr>
                        <w:t>me</w:t>
                      </w:r>
                      <w:r w:rsidRPr="00BF0E05">
                        <w:rPr>
                          <w:rFonts w:ascii="Arial Narrow" w:hAnsi="Arial Narrow"/>
                          <w:sz w:val="20"/>
                        </w:rPr>
                        <w:t xml:space="preserve"> supervision was carried out o</w:t>
                      </w:r>
                      <w:r w:rsidR="008F43EA">
                        <w:rPr>
                          <w:rFonts w:ascii="Arial Narrow" w:hAnsi="Arial Narrow"/>
                          <w:sz w:val="20"/>
                          <w:lang w:val="en-US"/>
                        </w:rPr>
                        <w:t>ver</w:t>
                      </w:r>
                      <w:r w:rsidRPr="00BF0E05">
                        <w:rPr>
                          <w:rFonts w:ascii="Arial Narrow" w:hAnsi="Arial Narrow"/>
                          <w:sz w:val="20"/>
                        </w:rPr>
                        <w:t xml:space="preserve"> the e</w:t>
                      </w:r>
                      <w:r w:rsidR="008F43EA">
                        <w:rPr>
                          <w:rFonts w:ascii="Arial Narrow" w:hAnsi="Arial Narrow"/>
                          <w:sz w:val="20"/>
                        </w:rPr>
                        <w:t>dition of the current affairs</w:t>
                      </w:r>
                      <w:r w:rsidR="008F43EA">
                        <w:rPr>
                          <w:rFonts w:ascii="Arial Narrow" w:hAnsi="Arial Narrow"/>
                          <w:sz w:val="20"/>
                          <w:lang w:val="en-US"/>
                        </w:rPr>
                        <w:t xml:space="preserve"> </w:t>
                      </w:r>
                      <w:r w:rsidR="00C07119">
                        <w:rPr>
                          <w:rFonts w:ascii="Arial Narrow" w:hAnsi="Arial Narrow"/>
                          <w:sz w:val="20"/>
                          <w:lang w:val="en-US"/>
                        </w:rPr>
                        <w:t xml:space="preserve">and news </w:t>
                      </w:r>
                      <w:r w:rsidRPr="00BF0E05">
                        <w:rPr>
                          <w:rFonts w:ascii="Arial Narrow" w:hAnsi="Arial Narrow"/>
                          <w:sz w:val="20"/>
                        </w:rPr>
                        <w:t>program</w:t>
                      </w:r>
                      <w:r w:rsidR="00C07119">
                        <w:rPr>
                          <w:rFonts w:ascii="Arial Narrow" w:hAnsi="Arial Narrow"/>
                          <w:sz w:val="20"/>
                          <w:lang w:val="en-US"/>
                        </w:rPr>
                        <w:t>me</w:t>
                      </w:r>
                      <w:r w:rsidRPr="00BF0E05">
                        <w:rPr>
                          <w:rFonts w:ascii="Arial Narrow" w:hAnsi="Arial Narrow"/>
                          <w:sz w:val="20"/>
                        </w:rPr>
                        <w:t xml:space="preserve"> </w:t>
                      </w:r>
                      <w:r w:rsidR="00C07119">
                        <w:rPr>
                          <w:rFonts w:ascii="Arial Narrow" w:hAnsi="Arial Narrow"/>
                          <w:sz w:val="20"/>
                          <w:lang w:val="en-US"/>
                        </w:rPr>
                        <w:t xml:space="preserve">titled </w:t>
                      </w:r>
                      <w:r w:rsidRPr="00BF0E05">
                        <w:rPr>
                          <w:rFonts w:ascii="Arial Narrow" w:hAnsi="Arial Narrow"/>
                          <w:sz w:val="20"/>
                        </w:rPr>
                        <w:t>"Samo vistina"</w:t>
                      </w:r>
                      <w:r w:rsidR="00C07119">
                        <w:rPr>
                          <w:rFonts w:ascii="Arial Narrow" w:hAnsi="Arial Narrow"/>
                          <w:sz w:val="20"/>
                          <w:lang w:val="en-US"/>
                        </w:rPr>
                        <w:t xml:space="preserve"> (“Only the Truth”)</w:t>
                      </w:r>
                      <w:r w:rsidR="00C07119">
                        <w:rPr>
                          <w:rFonts w:ascii="Arial Narrow" w:hAnsi="Arial Narrow"/>
                          <w:sz w:val="20"/>
                        </w:rPr>
                        <w:t xml:space="preserve">, premiered </w:t>
                      </w:r>
                      <w:r w:rsidR="00C07119">
                        <w:rPr>
                          <w:rFonts w:ascii="Arial Narrow" w:hAnsi="Arial Narrow"/>
                          <w:sz w:val="20"/>
                          <w:lang w:val="en-US"/>
                        </w:rPr>
                        <w:t>in</w:t>
                      </w:r>
                      <w:r w:rsidRPr="00BF0E05">
                        <w:rPr>
                          <w:rFonts w:ascii="Arial Narrow" w:hAnsi="Arial Narrow"/>
                          <w:sz w:val="20"/>
                        </w:rPr>
                        <w:t xml:space="preserve"> the program</w:t>
                      </w:r>
                      <w:r w:rsidR="00C07119">
                        <w:rPr>
                          <w:rFonts w:ascii="Arial Narrow" w:hAnsi="Arial Narrow"/>
                          <w:sz w:val="20"/>
                          <w:lang w:val="en-US"/>
                        </w:rPr>
                        <w:t>me</w:t>
                      </w:r>
                      <w:r w:rsidRPr="00BF0E05">
                        <w:rPr>
                          <w:rFonts w:ascii="Arial Narrow" w:hAnsi="Arial Narrow"/>
                          <w:sz w:val="20"/>
                        </w:rPr>
                        <w:t xml:space="preserve"> of TV Kanal 5 </w:t>
                      </w:r>
                      <w:r w:rsidR="00C07119">
                        <w:rPr>
                          <w:rFonts w:ascii="Arial Narrow" w:hAnsi="Arial Narrow"/>
                          <w:sz w:val="20"/>
                          <w:lang w:val="en-US"/>
                        </w:rPr>
                        <w:t xml:space="preserve"> aired </w:t>
                      </w:r>
                      <w:r w:rsidRPr="00BF0E05">
                        <w:rPr>
                          <w:rFonts w:ascii="Arial Narrow" w:hAnsi="Arial Narrow"/>
                          <w:sz w:val="20"/>
                        </w:rPr>
                        <w:t xml:space="preserve">on March 19. The supervision covered the principles for carrying out the </w:t>
                      </w:r>
                      <w:r w:rsidR="00C07119">
                        <w:rPr>
                          <w:rFonts w:ascii="Arial Narrow" w:hAnsi="Arial Narrow"/>
                          <w:sz w:val="20"/>
                          <w:lang w:val="en-US"/>
                        </w:rPr>
                        <w:t xml:space="preserve">business </w:t>
                      </w:r>
                      <w:r w:rsidRPr="00BF0E05">
                        <w:rPr>
                          <w:rFonts w:ascii="Arial Narrow" w:hAnsi="Arial Narrow"/>
                          <w:sz w:val="20"/>
                        </w:rPr>
                        <w:t>activity and the spec</w:t>
                      </w:r>
                      <w:r w:rsidR="00C07119">
                        <w:rPr>
                          <w:rFonts w:ascii="Arial Narrow" w:hAnsi="Arial Narrow"/>
                          <w:sz w:val="20"/>
                          <w:lang w:val="en-US"/>
                        </w:rPr>
                        <w:t>ific</w:t>
                      </w:r>
                      <w:r w:rsidR="00C07119">
                        <w:rPr>
                          <w:rFonts w:ascii="Arial Narrow" w:hAnsi="Arial Narrow"/>
                          <w:sz w:val="20"/>
                        </w:rPr>
                        <w:t xml:space="preserve"> prohibition </w:t>
                      </w:r>
                      <w:r w:rsidR="00C07119">
                        <w:rPr>
                          <w:rFonts w:ascii="Arial Narrow" w:hAnsi="Arial Narrow"/>
                          <w:sz w:val="20"/>
                          <w:lang w:val="en-US"/>
                        </w:rPr>
                        <w:t>against</w:t>
                      </w:r>
                      <w:r w:rsidRPr="00BF0E05">
                        <w:rPr>
                          <w:rFonts w:ascii="Arial Narrow" w:hAnsi="Arial Narrow"/>
                          <w:sz w:val="20"/>
                        </w:rPr>
                        <w:t xml:space="preserve"> inciting or spreading discrimination, intolerance or hatred based on prohibited discriminatory grounds. </w:t>
                      </w:r>
                      <w:r w:rsidR="00C07119">
                        <w:rPr>
                          <w:rFonts w:ascii="Arial Narrow" w:hAnsi="Arial Narrow"/>
                          <w:sz w:val="20"/>
                          <w:lang w:val="en-US"/>
                        </w:rPr>
                        <w:t>The supervision found n</w:t>
                      </w:r>
                      <w:r w:rsidRPr="00BF0E05">
                        <w:rPr>
                          <w:rFonts w:ascii="Arial Narrow" w:hAnsi="Arial Narrow"/>
                          <w:sz w:val="20"/>
                        </w:rPr>
                        <w:t>o violations of the legal provisions.</w:t>
                      </w:r>
                    </w:p>
                    <w:p w14:paraId="650AF359" w14:textId="3EDCEDB4" w:rsidR="00BF0E05" w:rsidRPr="00BF0E05" w:rsidRDefault="00C07119" w:rsidP="00BF0E05">
                      <w:pPr>
                        <w:jc w:val="both"/>
                        <w:rPr>
                          <w:rFonts w:ascii="Arial Narrow" w:hAnsi="Arial Narrow"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lang w:val="en-US"/>
                        </w:rPr>
                        <w:t>Ad hoc</w:t>
                      </w:r>
                      <w:r w:rsidR="00BF0E05" w:rsidRPr="00BF0E05">
                        <w:rPr>
                          <w:rFonts w:ascii="Arial Narrow" w:hAnsi="Arial Narrow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0"/>
                        </w:rPr>
                        <w:t xml:space="preserve">supervisions were carried out </w:t>
                      </w:r>
                      <w:r>
                        <w:rPr>
                          <w:rFonts w:ascii="Arial Narrow" w:hAnsi="Arial Narrow"/>
                          <w:sz w:val="20"/>
                          <w:lang w:val="en-US"/>
                        </w:rPr>
                        <w:t xml:space="preserve">as part of the Agency’s duty against </w:t>
                      </w:r>
                      <w:r>
                        <w:rPr>
                          <w:rFonts w:ascii="Arial Narrow" w:hAnsi="Arial Narrow"/>
                          <w:sz w:val="20"/>
                        </w:rPr>
                        <w:t xml:space="preserve">TV Telma, TV Due and TV </w:t>
                      </w:r>
                      <w:r>
                        <w:rPr>
                          <w:rFonts w:ascii="Arial Narrow" w:hAnsi="Arial Narrow"/>
                          <w:sz w:val="20"/>
                          <w:lang w:val="en-US"/>
                        </w:rPr>
                        <w:t>K</w:t>
                      </w:r>
                      <w:r w:rsidR="00BF0E05" w:rsidRPr="00BF0E05">
                        <w:rPr>
                          <w:rFonts w:ascii="Arial Narrow" w:hAnsi="Arial Narrow"/>
                          <w:sz w:val="20"/>
                        </w:rPr>
                        <w:t>lan Macedonia. The supervision o</w:t>
                      </w:r>
                      <w:r>
                        <w:rPr>
                          <w:rFonts w:ascii="Arial Narrow" w:hAnsi="Arial Narrow"/>
                          <w:sz w:val="20"/>
                          <w:lang w:val="en-US"/>
                        </w:rPr>
                        <w:t>ver</w:t>
                      </w:r>
                      <w:r w:rsidR="00BF0E05" w:rsidRPr="00BF0E05">
                        <w:rPr>
                          <w:rFonts w:ascii="Arial Narrow" w:hAnsi="Arial Narrow"/>
                          <w:sz w:val="20"/>
                        </w:rPr>
                        <w:t xml:space="preserve"> TV Telma, which concerned the fulfill</w:t>
                      </w:r>
                      <w:r>
                        <w:rPr>
                          <w:rFonts w:ascii="Arial Narrow" w:hAnsi="Arial Narrow"/>
                          <w:sz w:val="20"/>
                        </w:rPr>
                        <w:t xml:space="preserve">ment of the obligation to </w:t>
                      </w:r>
                      <w:r>
                        <w:rPr>
                          <w:rFonts w:ascii="Arial Narrow" w:hAnsi="Arial Narrow"/>
                          <w:sz w:val="20"/>
                          <w:lang w:val="en-US"/>
                        </w:rPr>
                        <w:t xml:space="preserve">meet the </w:t>
                      </w:r>
                      <w:r w:rsidR="00BF0E05" w:rsidRPr="00BF0E05">
                        <w:rPr>
                          <w:rFonts w:ascii="Arial Narrow" w:hAnsi="Arial Narrow"/>
                          <w:sz w:val="20"/>
                        </w:rPr>
                        <w:t xml:space="preserve">staffing </w:t>
                      </w:r>
                      <w:r w:rsidR="00A16F50">
                        <w:rPr>
                          <w:rFonts w:ascii="Arial Narrow" w:hAnsi="Arial Narrow"/>
                          <w:sz w:val="20"/>
                          <w:lang w:val="en-US"/>
                        </w:rPr>
                        <w:t>requirements set out in t</w:t>
                      </w:r>
                      <w:r w:rsidR="00BF0E05" w:rsidRPr="00BF0E05">
                        <w:rPr>
                          <w:rFonts w:ascii="Arial Narrow" w:hAnsi="Arial Narrow"/>
                          <w:sz w:val="20"/>
                        </w:rPr>
                        <w:t>he Rulebook on Minimum Technical, Spatial, F</w:t>
                      </w:r>
                      <w:r>
                        <w:rPr>
                          <w:rFonts w:ascii="Arial Narrow" w:hAnsi="Arial Narrow"/>
                          <w:sz w:val="20"/>
                        </w:rPr>
                        <w:t xml:space="preserve">inancial and Staffing </w:t>
                      </w:r>
                      <w:r>
                        <w:rPr>
                          <w:rFonts w:ascii="Arial Narrow" w:hAnsi="Arial Narrow"/>
                          <w:sz w:val="20"/>
                          <w:lang w:val="en-US"/>
                        </w:rPr>
                        <w:t>Requirements</w:t>
                      </w:r>
                      <w:r w:rsidR="00BF0E05" w:rsidRPr="00BF0E05">
                        <w:rPr>
                          <w:rFonts w:ascii="Arial Narrow" w:hAnsi="Arial Narrow"/>
                          <w:sz w:val="20"/>
                        </w:rPr>
                        <w:t xml:space="preserve"> for Obtaining a </w:t>
                      </w:r>
                      <w:r>
                        <w:rPr>
                          <w:rFonts w:ascii="Arial Narrow" w:hAnsi="Arial Narrow"/>
                          <w:sz w:val="20"/>
                          <w:lang w:val="en-US"/>
                        </w:rPr>
                        <w:t>R</w:t>
                      </w:r>
                      <w:r>
                        <w:rPr>
                          <w:rFonts w:ascii="Arial Narrow" w:hAnsi="Arial Narrow"/>
                          <w:sz w:val="20"/>
                        </w:rPr>
                        <w:t xml:space="preserve">adio </w:t>
                      </w:r>
                      <w:r>
                        <w:rPr>
                          <w:rFonts w:ascii="Arial Narrow" w:hAnsi="Arial Narrow"/>
                          <w:sz w:val="20"/>
                          <w:lang w:val="en-US"/>
                        </w:rPr>
                        <w:t>or</w:t>
                      </w:r>
                      <w:r w:rsidR="00BF0E05" w:rsidRPr="00BF0E05">
                        <w:rPr>
                          <w:rFonts w:ascii="Arial Narrow" w:hAnsi="Arial Narrow"/>
                          <w:sz w:val="20"/>
                        </w:rPr>
                        <w:t xml:space="preserve"> Television Broadcasting</w:t>
                      </w:r>
                      <w:r>
                        <w:rPr>
                          <w:rFonts w:ascii="Arial Narrow" w:hAnsi="Arial Narrow"/>
                          <w:sz w:val="20"/>
                          <w:lang w:val="en-US"/>
                        </w:rPr>
                        <w:t xml:space="preserve"> License</w:t>
                      </w:r>
                      <w:r w:rsidR="00BF0E05" w:rsidRPr="00BF0E05">
                        <w:rPr>
                          <w:rFonts w:ascii="Arial Narrow" w:hAnsi="Arial Narrow"/>
                          <w:sz w:val="20"/>
                        </w:rPr>
                        <w:t xml:space="preserve">, showed that the editor-in-chief of TV Telma </w:t>
                      </w:r>
                      <w:r>
                        <w:rPr>
                          <w:rFonts w:ascii="Arial Narrow" w:hAnsi="Arial Narrow"/>
                          <w:sz w:val="20"/>
                          <w:lang w:val="en-US"/>
                        </w:rPr>
                        <w:t>was</w:t>
                      </w:r>
                      <w:r w:rsidR="000C40A8">
                        <w:rPr>
                          <w:rFonts w:ascii="Arial Narrow" w:hAnsi="Arial Narrow"/>
                          <w:sz w:val="20"/>
                        </w:rPr>
                        <w:t xml:space="preserve"> employed by the broadcaster</w:t>
                      </w:r>
                      <w:r w:rsidR="00BF0E05" w:rsidRPr="00BF0E05">
                        <w:rPr>
                          <w:rFonts w:ascii="Arial Narrow" w:hAnsi="Arial Narrow"/>
                          <w:sz w:val="20"/>
                        </w:rPr>
                        <w:t xml:space="preserve"> a</w:t>
                      </w:r>
                      <w:r>
                        <w:rPr>
                          <w:rFonts w:ascii="Arial Narrow" w:hAnsi="Arial Narrow"/>
                          <w:sz w:val="20"/>
                          <w:lang w:val="en-US"/>
                        </w:rPr>
                        <w:t xml:space="preserve">s a </w:t>
                      </w:r>
                      <w:r w:rsidR="00BF0E05" w:rsidRPr="00BF0E05">
                        <w:rPr>
                          <w:rFonts w:ascii="Arial Narrow" w:hAnsi="Arial Narrow"/>
                          <w:sz w:val="20"/>
                        </w:rPr>
                        <w:t>regular and full-time employ</w:t>
                      </w:r>
                      <w:r>
                        <w:rPr>
                          <w:rFonts w:ascii="Arial Narrow" w:hAnsi="Arial Narrow"/>
                          <w:sz w:val="20"/>
                          <w:lang w:val="en-US"/>
                        </w:rPr>
                        <w:t>ee</w:t>
                      </w:r>
                      <w:r>
                        <w:rPr>
                          <w:rFonts w:ascii="Arial Narrow" w:hAnsi="Arial Narrow"/>
                          <w:sz w:val="20"/>
                        </w:rPr>
                        <w:t xml:space="preserve">. The </w:t>
                      </w:r>
                      <w:r>
                        <w:rPr>
                          <w:rFonts w:ascii="Arial Narrow" w:hAnsi="Arial Narrow"/>
                          <w:sz w:val="20"/>
                          <w:lang w:val="en-US"/>
                        </w:rPr>
                        <w:t>ad hoc</w:t>
                      </w:r>
                      <w:r w:rsidR="00BF0E05" w:rsidRPr="00BF0E05">
                        <w:rPr>
                          <w:rFonts w:ascii="Arial Narrow" w:hAnsi="Arial Narrow"/>
                          <w:sz w:val="20"/>
                        </w:rPr>
                        <w:t xml:space="preserve"> administrative supervision o</w:t>
                      </w:r>
                      <w:r>
                        <w:rPr>
                          <w:rFonts w:ascii="Arial Narrow" w:hAnsi="Arial Narrow"/>
                          <w:sz w:val="20"/>
                          <w:lang w:val="en-US"/>
                        </w:rPr>
                        <w:t>ver</w:t>
                      </w:r>
                      <w:r w:rsidR="00BF0E05" w:rsidRPr="00BF0E05">
                        <w:rPr>
                          <w:rFonts w:ascii="Arial Narrow" w:hAnsi="Arial Narrow"/>
                          <w:sz w:val="20"/>
                        </w:rPr>
                        <w:t xml:space="preserve"> the work of TV Due showed that th</w:t>
                      </w:r>
                      <w:r>
                        <w:rPr>
                          <w:rFonts w:ascii="Arial Narrow" w:hAnsi="Arial Narrow"/>
                          <w:sz w:val="20"/>
                          <w:lang w:val="en-US"/>
                        </w:rPr>
                        <w:t xml:space="preserve">is </w:t>
                      </w:r>
                      <w:r w:rsidR="00BF0E05" w:rsidRPr="00BF0E05">
                        <w:rPr>
                          <w:rFonts w:ascii="Arial Narrow" w:hAnsi="Arial Narrow"/>
                          <w:sz w:val="20"/>
                        </w:rPr>
                        <w:t>medi</w:t>
                      </w:r>
                      <w:r>
                        <w:rPr>
                          <w:rFonts w:ascii="Arial Narrow" w:hAnsi="Arial Narrow"/>
                          <w:sz w:val="20"/>
                          <w:lang w:val="en-US"/>
                        </w:rPr>
                        <w:t>a outlet had failed to</w:t>
                      </w:r>
                      <w:r>
                        <w:rPr>
                          <w:rFonts w:ascii="Arial Narrow" w:hAnsi="Arial Narrow"/>
                          <w:sz w:val="20"/>
                        </w:rPr>
                        <w:t xml:space="preserve"> publish</w:t>
                      </w:r>
                      <w:r>
                        <w:rPr>
                          <w:rFonts w:ascii="Arial Narrow" w:hAnsi="Arial Narrow"/>
                          <w:sz w:val="20"/>
                          <w:lang w:val="en-US"/>
                        </w:rPr>
                        <w:t xml:space="preserve"> Impressums</w:t>
                      </w:r>
                      <w:r w:rsidR="00BF0E05" w:rsidRPr="00BF0E05">
                        <w:rPr>
                          <w:rFonts w:ascii="Arial Narrow" w:hAnsi="Arial Narrow"/>
                          <w:sz w:val="20"/>
                        </w:rPr>
                        <w:t xml:space="preserve"> in several </w:t>
                      </w:r>
                      <w:r>
                        <w:rPr>
                          <w:rFonts w:ascii="Arial Narrow" w:hAnsi="Arial Narrow"/>
                          <w:sz w:val="20"/>
                          <w:lang w:val="en-US"/>
                        </w:rPr>
                        <w:t xml:space="preserve">of the </w:t>
                      </w:r>
                      <w:r w:rsidR="00BF0E05" w:rsidRPr="00BF0E05">
                        <w:rPr>
                          <w:rFonts w:ascii="Arial Narrow" w:hAnsi="Arial Narrow"/>
                          <w:sz w:val="20"/>
                        </w:rPr>
                        <w:t>program</w:t>
                      </w:r>
                      <w:r>
                        <w:rPr>
                          <w:rFonts w:ascii="Arial Narrow" w:hAnsi="Arial Narrow"/>
                          <w:sz w:val="20"/>
                          <w:lang w:val="en-US"/>
                        </w:rPr>
                        <w:t>me</w:t>
                      </w:r>
                      <w:r w:rsidR="00BF0E05" w:rsidRPr="00BF0E05">
                        <w:rPr>
                          <w:rFonts w:ascii="Arial Narrow" w:hAnsi="Arial Narrow"/>
                          <w:sz w:val="20"/>
                        </w:rPr>
                        <w:t>s</w:t>
                      </w:r>
                      <w:r>
                        <w:rPr>
                          <w:rFonts w:ascii="Arial Narrow" w:hAnsi="Arial Narrow"/>
                          <w:sz w:val="20"/>
                          <w:lang w:val="en-US"/>
                        </w:rPr>
                        <w:t xml:space="preserve"> it had aired</w:t>
                      </w:r>
                      <w:r w:rsidR="00BF0E05" w:rsidRPr="00BF0E05">
                        <w:rPr>
                          <w:rFonts w:ascii="Arial Narrow" w:hAnsi="Arial Narrow"/>
                          <w:sz w:val="20"/>
                        </w:rPr>
                        <w:t xml:space="preserve">, </w:t>
                      </w:r>
                      <w:r>
                        <w:rPr>
                          <w:rFonts w:ascii="Arial Narrow" w:hAnsi="Arial Narrow"/>
                          <w:sz w:val="20"/>
                          <w:lang w:val="en-US"/>
                        </w:rPr>
                        <w:t>due to which i</w:t>
                      </w:r>
                      <w:r w:rsidR="00BF0E05" w:rsidRPr="00BF0E05">
                        <w:rPr>
                          <w:rFonts w:ascii="Arial Narrow" w:hAnsi="Arial Narrow"/>
                          <w:sz w:val="20"/>
                        </w:rPr>
                        <w:t xml:space="preserve">t was </w:t>
                      </w:r>
                      <w:r>
                        <w:rPr>
                          <w:rFonts w:ascii="Arial Narrow" w:hAnsi="Arial Narrow"/>
                          <w:sz w:val="20"/>
                          <w:lang w:val="en-US"/>
                        </w:rPr>
                        <w:t xml:space="preserve">issued a </w:t>
                      </w:r>
                      <w:r w:rsidR="00BF0E05" w:rsidRPr="00BF0E05">
                        <w:rPr>
                          <w:rFonts w:ascii="Arial Narrow" w:hAnsi="Arial Narrow"/>
                          <w:sz w:val="20"/>
                        </w:rPr>
                        <w:t>public warning</w:t>
                      </w:r>
                      <w:r>
                        <w:rPr>
                          <w:rFonts w:ascii="Arial Narrow" w:hAnsi="Arial Narrow"/>
                          <w:sz w:val="20"/>
                          <w:lang w:val="en-US"/>
                        </w:rPr>
                        <w:t xml:space="preserve"> measure</w:t>
                      </w:r>
                      <w:r w:rsidR="00BF0E05" w:rsidRPr="00BF0E05">
                        <w:rPr>
                          <w:rFonts w:ascii="Arial Narrow" w:hAnsi="Arial Narrow"/>
                          <w:sz w:val="20"/>
                        </w:rPr>
                        <w:t>.</w:t>
                      </w:r>
                    </w:p>
                    <w:p w14:paraId="7CF3A239" w14:textId="4621BC52" w:rsidR="005876F0" w:rsidRPr="005876F0" w:rsidRDefault="00A16F50" w:rsidP="00BF0E05">
                      <w:pPr>
                        <w:jc w:val="both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</w:rPr>
                        <w:t xml:space="preserve">The </w:t>
                      </w:r>
                      <w:r>
                        <w:rPr>
                          <w:rFonts w:ascii="Arial Narrow" w:hAnsi="Arial Narrow"/>
                          <w:sz w:val="20"/>
                          <w:lang w:val="en-US"/>
                        </w:rPr>
                        <w:t>ad hoc</w:t>
                      </w:r>
                      <w:r w:rsidR="00BF0E05" w:rsidRPr="00BF0E05">
                        <w:rPr>
                          <w:rFonts w:ascii="Arial Narrow" w:hAnsi="Arial Narrow"/>
                          <w:sz w:val="20"/>
                        </w:rPr>
                        <w:t xml:space="preserve"> supervision o</w:t>
                      </w:r>
                      <w:r>
                        <w:rPr>
                          <w:rFonts w:ascii="Arial Narrow" w:hAnsi="Arial Narrow"/>
                          <w:sz w:val="20"/>
                          <w:lang w:val="en-US"/>
                        </w:rPr>
                        <w:t>ver</w:t>
                      </w:r>
                      <w:r>
                        <w:rPr>
                          <w:rFonts w:ascii="Arial Narrow" w:hAnsi="Arial Narrow"/>
                          <w:sz w:val="20"/>
                        </w:rPr>
                        <w:t xml:space="preserve"> the work of TV </w:t>
                      </w:r>
                      <w:r>
                        <w:rPr>
                          <w:rFonts w:ascii="Arial Narrow" w:hAnsi="Arial Narrow"/>
                          <w:sz w:val="20"/>
                          <w:lang w:val="en-US"/>
                        </w:rPr>
                        <w:t>K</w:t>
                      </w:r>
                      <w:r>
                        <w:rPr>
                          <w:rFonts w:ascii="Arial Narrow" w:hAnsi="Arial Narrow"/>
                          <w:sz w:val="20"/>
                        </w:rPr>
                        <w:t xml:space="preserve">lan Macedonia </w:t>
                      </w:r>
                      <w:r>
                        <w:rPr>
                          <w:rFonts w:ascii="Arial Narrow" w:hAnsi="Arial Narrow"/>
                          <w:sz w:val="20"/>
                          <w:lang w:val="en-US"/>
                        </w:rPr>
                        <w:t>regarding</w:t>
                      </w:r>
                      <w:r w:rsidR="00BF0E05" w:rsidRPr="00BF0E05">
                        <w:rPr>
                          <w:rFonts w:ascii="Arial Narrow" w:hAnsi="Arial Narrow"/>
                          <w:sz w:val="20"/>
                        </w:rPr>
                        <w:t xml:space="preserve"> fulfillment of the minimum staffing requirements set out in the Rulebook on </w:t>
                      </w:r>
                      <w:r>
                        <w:rPr>
                          <w:rFonts w:ascii="Arial Narrow" w:hAnsi="Arial Narrow"/>
                          <w:sz w:val="20"/>
                          <w:lang w:val="en-US"/>
                        </w:rPr>
                        <w:t>M</w:t>
                      </w:r>
                      <w:r w:rsidR="00BF0E05" w:rsidRPr="00BF0E05">
                        <w:rPr>
                          <w:rFonts w:ascii="Arial Narrow" w:hAnsi="Arial Narrow"/>
                          <w:sz w:val="20"/>
                        </w:rPr>
                        <w:t xml:space="preserve">inimum </w:t>
                      </w:r>
                      <w:r>
                        <w:rPr>
                          <w:rFonts w:ascii="Arial Narrow" w:hAnsi="Arial Narrow"/>
                          <w:sz w:val="20"/>
                        </w:rPr>
                        <w:t xml:space="preserve">Technical, Spatial, Financial </w:t>
                      </w:r>
                      <w:r>
                        <w:rPr>
                          <w:rFonts w:ascii="Arial Narrow" w:hAnsi="Arial Narrow"/>
                          <w:sz w:val="20"/>
                          <w:lang w:val="en-US"/>
                        </w:rPr>
                        <w:t>a</w:t>
                      </w:r>
                      <w:r w:rsidRPr="00BF0E05">
                        <w:rPr>
                          <w:rFonts w:ascii="Arial Narrow" w:hAnsi="Arial Narrow"/>
                          <w:sz w:val="20"/>
                        </w:rPr>
                        <w:t xml:space="preserve">nd </w:t>
                      </w:r>
                      <w:r>
                        <w:rPr>
                          <w:rFonts w:ascii="Arial Narrow" w:hAnsi="Arial Narrow"/>
                          <w:sz w:val="20"/>
                        </w:rPr>
                        <w:t xml:space="preserve">Staffing Requirements </w:t>
                      </w:r>
                      <w:r>
                        <w:rPr>
                          <w:rFonts w:ascii="Arial Narrow" w:hAnsi="Arial Narrow"/>
                          <w:sz w:val="20"/>
                          <w:lang w:val="en-US"/>
                        </w:rPr>
                        <w:t>fo</w:t>
                      </w:r>
                      <w:r>
                        <w:rPr>
                          <w:rFonts w:ascii="Arial Narrow" w:hAnsi="Arial Narrow"/>
                          <w:sz w:val="20"/>
                        </w:rPr>
                        <w:t xml:space="preserve">r Obtaining </w:t>
                      </w:r>
                      <w:r>
                        <w:rPr>
                          <w:rFonts w:ascii="Arial Narrow" w:hAnsi="Arial Narrow"/>
                          <w:sz w:val="20"/>
                          <w:lang w:val="en-US"/>
                        </w:rPr>
                        <w:t>a</w:t>
                      </w:r>
                      <w:r>
                        <w:rPr>
                          <w:rFonts w:ascii="Arial Narrow" w:hAnsi="Arial Narrow"/>
                          <w:sz w:val="20"/>
                        </w:rPr>
                        <w:t xml:space="preserve"> Radio</w:t>
                      </w:r>
                      <w:r>
                        <w:rPr>
                          <w:rFonts w:ascii="Arial Narrow" w:hAnsi="Arial Narrow"/>
                          <w:sz w:val="20"/>
                          <w:lang w:val="en-US"/>
                        </w:rPr>
                        <w:t xml:space="preserve"> or</w:t>
                      </w:r>
                      <w:r w:rsidRPr="00BF0E05">
                        <w:rPr>
                          <w:rFonts w:ascii="Arial Narrow" w:hAnsi="Arial Narrow"/>
                          <w:sz w:val="20"/>
                        </w:rPr>
                        <w:t xml:space="preserve"> Television Broadcasting </w:t>
                      </w:r>
                      <w:r>
                        <w:rPr>
                          <w:rFonts w:ascii="Arial Narrow" w:hAnsi="Arial Narrow"/>
                          <w:sz w:val="20"/>
                          <w:lang w:val="en-US"/>
                        </w:rPr>
                        <w:t>L</w:t>
                      </w:r>
                      <w:r w:rsidR="00BF0E05" w:rsidRPr="00BF0E05">
                        <w:rPr>
                          <w:rFonts w:ascii="Arial Narrow" w:hAnsi="Arial Narrow"/>
                          <w:sz w:val="20"/>
                        </w:rPr>
                        <w:t xml:space="preserve">icense </w:t>
                      </w:r>
                      <w:r>
                        <w:rPr>
                          <w:rFonts w:ascii="Arial Narrow" w:hAnsi="Arial Narrow"/>
                          <w:sz w:val="20"/>
                        </w:rPr>
                        <w:t>showed that th</w:t>
                      </w:r>
                      <w:r>
                        <w:rPr>
                          <w:rFonts w:ascii="Arial Narrow" w:hAnsi="Arial Narrow"/>
                          <w:sz w:val="20"/>
                          <w:lang w:val="en-US"/>
                        </w:rPr>
                        <w:t>is</w:t>
                      </w:r>
                      <w:r>
                        <w:rPr>
                          <w:rFonts w:ascii="Arial Narrow" w:hAnsi="Arial Narrow"/>
                          <w:sz w:val="20"/>
                        </w:rPr>
                        <w:t xml:space="preserve"> broadcaster d</w:t>
                      </w:r>
                      <w:r>
                        <w:rPr>
                          <w:rFonts w:ascii="Arial Narrow" w:hAnsi="Arial Narrow"/>
                          <w:sz w:val="20"/>
                          <w:lang w:val="en-US"/>
                        </w:rPr>
                        <w:t>id</w:t>
                      </w:r>
                      <w:r w:rsidR="00BF0E05" w:rsidRPr="00BF0E05">
                        <w:rPr>
                          <w:rFonts w:ascii="Arial Narrow" w:hAnsi="Arial Narrow"/>
                          <w:sz w:val="20"/>
                        </w:rPr>
                        <w:t xml:space="preserve"> not meet the minimum staffing requirements set out in this Rulebook, which is why a</w:t>
                      </w:r>
                      <w:r>
                        <w:rPr>
                          <w:rFonts w:ascii="Arial Narrow" w:hAnsi="Arial Narrow"/>
                          <w:sz w:val="20"/>
                        </w:rPr>
                        <w:t xml:space="preserve"> procedure was initiated for revo</w:t>
                      </w:r>
                      <w:r>
                        <w:rPr>
                          <w:rFonts w:ascii="Arial Narrow" w:hAnsi="Arial Narrow"/>
                          <w:sz w:val="20"/>
                          <w:lang w:val="en-US"/>
                        </w:rPr>
                        <w:t>king</w:t>
                      </w:r>
                      <w:r w:rsidR="00BF0E05" w:rsidRPr="00BF0E05">
                        <w:rPr>
                          <w:rFonts w:ascii="Arial Narrow" w:hAnsi="Arial Narrow"/>
                          <w:sz w:val="20"/>
                        </w:rPr>
                        <w:t xml:space="preserve"> its TV broadcasting license. After the expiry of the d</w:t>
                      </w:r>
                      <w:r>
                        <w:rPr>
                          <w:rFonts w:ascii="Arial Narrow" w:hAnsi="Arial Narrow"/>
                          <w:sz w:val="20"/>
                        </w:rPr>
                        <w:t xml:space="preserve">eadline for legal compliance, </w:t>
                      </w:r>
                      <w:r w:rsidR="00BF0E05" w:rsidRPr="00BF0E05">
                        <w:rPr>
                          <w:rFonts w:ascii="Arial Narrow" w:hAnsi="Arial Narrow"/>
                          <w:sz w:val="20"/>
                        </w:rPr>
                        <w:t>control administrative supervision was carried out o</w:t>
                      </w:r>
                      <w:r>
                        <w:rPr>
                          <w:rFonts w:ascii="Arial Narrow" w:hAnsi="Arial Narrow"/>
                          <w:sz w:val="20"/>
                          <w:lang w:val="en-US"/>
                        </w:rPr>
                        <w:t>ver</w:t>
                      </w:r>
                      <w:r>
                        <w:rPr>
                          <w:rFonts w:ascii="Arial Narrow" w:hAnsi="Arial Narrow"/>
                          <w:sz w:val="20"/>
                        </w:rPr>
                        <w:t xml:space="preserve"> TV </w:t>
                      </w:r>
                      <w:r>
                        <w:rPr>
                          <w:rFonts w:ascii="Arial Narrow" w:hAnsi="Arial Narrow"/>
                          <w:sz w:val="20"/>
                          <w:lang w:val="en-US"/>
                        </w:rPr>
                        <w:t>K</w:t>
                      </w:r>
                      <w:r w:rsidR="00BF0E05" w:rsidRPr="00BF0E05">
                        <w:rPr>
                          <w:rFonts w:ascii="Arial Narrow" w:hAnsi="Arial Narrow"/>
                          <w:sz w:val="20"/>
                        </w:rPr>
                        <w:t xml:space="preserve">lan Macedonia, which showed that it still </w:t>
                      </w:r>
                      <w:r>
                        <w:rPr>
                          <w:rFonts w:ascii="Arial Narrow" w:hAnsi="Arial Narrow"/>
                          <w:sz w:val="20"/>
                          <w:lang w:val="en-US"/>
                        </w:rPr>
                        <w:t>had not</w:t>
                      </w:r>
                      <w:r w:rsidR="00BF0E05" w:rsidRPr="00BF0E05">
                        <w:rPr>
                          <w:rFonts w:ascii="Arial Narrow" w:hAnsi="Arial Narrow"/>
                          <w:sz w:val="20"/>
                        </w:rPr>
                        <w:t xml:space="preserve"> met the minimum staffing requirements set out in the Rulebook, </w:t>
                      </w:r>
                      <w:r>
                        <w:rPr>
                          <w:rFonts w:ascii="Arial Narrow" w:hAnsi="Arial Narrow"/>
                          <w:sz w:val="20"/>
                          <w:lang w:val="en-US"/>
                        </w:rPr>
                        <w:t xml:space="preserve">and so </w:t>
                      </w:r>
                      <w:r w:rsidR="00BF0E05" w:rsidRPr="00BF0E05">
                        <w:rPr>
                          <w:rFonts w:ascii="Arial Narrow" w:hAnsi="Arial Narrow"/>
                          <w:sz w:val="20"/>
                        </w:rPr>
                        <w:t>its TV broadcasting license was revoked.</w:t>
                      </w:r>
                    </w:p>
                    <w:p w14:paraId="707F9805" w14:textId="77777777" w:rsidR="00AE7887" w:rsidRPr="00F07D30" w:rsidRDefault="00AE7887" w:rsidP="00AE7887">
                      <w:pPr>
                        <w:jc w:val="both"/>
                        <w:rPr>
                          <w:rFonts w:ascii="Arial Narrow" w:hAnsi="Arial Narrow"/>
                          <w:sz w:val="22"/>
                          <w:szCs w:val="22"/>
                          <w:lang w:val="ru-RU"/>
                        </w:rPr>
                      </w:pPr>
                    </w:p>
                    <w:p w14:paraId="00CEC145" w14:textId="77777777" w:rsidR="00584A68" w:rsidRDefault="00584A68" w:rsidP="00584A68">
                      <w:pPr>
                        <w:spacing w:after="0"/>
                        <w:jc w:val="both"/>
                        <w:rPr>
                          <w:rFonts w:ascii="Arial Narrow" w:hAnsi="Arial Narrow"/>
                          <w:sz w:val="20"/>
                        </w:rPr>
                      </w:pPr>
                    </w:p>
                    <w:p w14:paraId="25F9A3B6" w14:textId="77777777" w:rsidR="00B17ADB" w:rsidRPr="009D7E80" w:rsidRDefault="00B17ADB" w:rsidP="00897BC5">
                      <w:pPr>
                        <w:spacing w:before="120" w:after="0" w:line="240" w:lineRule="auto"/>
                        <w:jc w:val="both"/>
                        <w:rPr>
                          <w:rFonts w:ascii="Arial Narrow" w:hAnsi="Arial Narrow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C52AC" w:rsidRPr="008F5DB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2384E237" wp14:editId="30E07F6C">
                <wp:simplePos x="0" y="0"/>
                <wp:positionH relativeFrom="margin">
                  <wp:posOffset>-651934</wp:posOffset>
                </wp:positionH>
                <wp:positionV relativeFrom="paragraph">
                  <wp:posOffset>-492125</wp:posOffset>
                </wp:positionV>
                <wp:extent cx="7428653" cy="272415"/>
                <wp:effectExtent l="0" t="0" r="20320" b="1333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8653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F165F" w14:textId="2A92CAB5" w:rsidR="00F55535" w:rsidRPr="00AE7887" w:rsidRDefault="00703B93" w:rsidP="00FC6FE2">
                            <w:pPr>
                              <w:rPr>
                                <w:rFonts w:ascii="Arial Narrow" w:hAnsi="Arial Narrow"/>
                                <w:b/>
                                <w:color w:val="C00000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C00000"/>
                                <w:sz w:val="22"/>
                                <w:lang w:val="en-US"/>
                              </w:rPr>
                              <w:t>April</w:t>
                            </w:r>
                            <w:r w:rsidR="006C7840">
                              <w:rPr>
                                <w:rFonts w:ascii="Arial Narrow" w:hAnsi="Arial Narrow"/>
                                <w:b/>
                                <w:color w:val="C00000"/>
                                <w:sz w:val="22"/>
                              </w:rPr>
                              <w:t xml:space="preserve"> </w:t>
                            </w:r>
                            <w:r w:rsidR="003B13AC">
                              <w:rPr>
                                <w:rFonts w:ascii="Arial Narrow" w:hAnsi="Arial Narrow"/>
                                <w:b/>
                                <w:color w:val="C00000"/>
                                <w:sz w:val="22"/>
                              </w:rPr>
                              <w:t>202</w:t>
                            </w:r>
                            <w:r w:rsidR="00AE7887">
                              <w:rPr>
                                <w:rFonts w:ascii="Arial Narrow" w:hAnsi="Arial Narrow"/>
                                <w:b/>
                                <w:color w:val="C00000"/>
                                <w:sz w:val="22"/>
                                <w:lang w:val="en-US"/>
                              </w:rPr>
                              <w:t>5</w:t>
                            </w:r>
                            <w:r w:rsidR="00F55535" w:rsidRPr="0054399D">
                              <w:rPr>
                                <w:rFonts w:ascii="Arial Narrow" w:hAnsi="Arial Narrow"/>
                                <w:b/>
                                <w:color w:val="C00000"/>
                                <w:sz w:val="22"/>
                              </w:rPr>
                              <w:t xml:space="preserve">                                                                                                                                      </w:t>
                            </w:r>
                            <w:r w:rsidR="00F55535">
                              <w:rPr>
                                <w:rFonts w:ascii="Arial Narrow" w:hAnsi="Arial Narrow"/>
                                <w:b/>
                                <w:color w:val="C00000"/>
                                <w:sz w:val="22"/>
                                <w:lang w:val="en-US"/>
                              </w:rPr>
                              <w:t xml:space="preserve"> </w:t>
                            </w:r>
                            <w:r w:rsidR="003B13AC">
                              <w:rPr>
                                <w:rFonts w:ascii="Arial Narrow" w:hAnsi="Arial Narrow"/>
                                <w:b/>
                                <w:color w:val="C00000"/>
                                <w:sz w:val="22"/>
                              </w:rPr>
                              <w:t xml:space="preserve">                               </w:t>
                            </w:r>
                            <w:r w:rsidR="00F55535">
                              <w:rPr>
                                <w:rFonts w:ascii="Arial Narrow" w:hAnsi="Arial Narrow"/>
                                <w:b/>
                                <w:color w:val="C00000"/>
                                <w:sz w:val="22"/>
                                <w:lang w:val="en-US"/>
                              </w:rPr>
                              <w:t xml:space="preserve">                 </w:t>
                            </w:r>
                            <w:r w:rsidR="00F55535">
                              <w:rPr>
                                <w:rFonts w:ascii="Arial Narrow" w:hAnsi="Arial Narrow"/>
                                <w:b/>
                                <w:color w:val="C00000"/>
                                <w:sz w:val="22"/>
                              </w:rPr>
                              <w:t xml:space="preserve">     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C00000"/>
                                <w:sz w:val="22"/>
                                <w:lang w:val="en-US"/>
                              </w:rPr>
                              <w:t>No</w:t>
                            </w:r>
                            <w:r w:rsidR="00C42A0D">
                              <w:rPr>
                                <w:rFonts w:ascii="Arial Narrow" w:hAnsi="Arial Narrow"/>
                                <w:b/>
                                <w:color w:val="C00000"/>
                                <w:sz w:val="22"/>
                              </w:rPr>
                              <w:t>.</w:t>
                            </w:r>
                            <w:r w:rsidR="00F07D30">
                              <w:rPr>
                                <w:rFonts w:ascii="Arial Narrow" w:hAnsi="Arial Narrow"/>
                                <w:b/>
                                <w:color w:val="C00000"/>
                                <w:sz w:val="22"/>
                                <w:lang w:val="en-GB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84E2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51.35pt;margin-top:-38.75pt;width:584.95pt;height:21.45pt;z-index:251626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">
                <v:textbox>
                  <w:txbxContent>
                    <w:p w14:paraId="232F165F" w14:textId="2A92CAB5" w:rsidR="00F55535" w:rsidRPr="00AE7887" w:rsidRDefault="00703B93" w:rsidP="00FC6FE2">
                      <w:pPr>
                        <w:rPr>
                          <w:rFonts w:ascii="Arial Narrow" w:hAnsi="Arial Narrow"/>
                          <w:b/>
                          <w:color w:val="C00000"/>
                          <w:sz w:val="22"/>
                          <w:lang w:val="en-GB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C00000"/>
                          <w:sz w:val="22"/>
                          <w:lang w:val="en-US"/>
                        </w:rPr>
                        <w:t>April</w:t>
                      </w:r>
                      <w:r w:rsidR="006C7840">
                        <w:rPr>
                          <w:rFonts w:ascii="Arial Narrow" w:hAnsi="Arial Narrow"/>
                          <w:b/>
                          <w:color w:val="C00000"/>
                          <w:sz w:val="22"/>
                        </w:rPr>
                        <w:t xml:space="preserve"> </w:t>
                      </w:r>
                      <w:r w:rsidR="003B13AC">
                        <w:rPr>
                          <w:rFonts w:ascii="Arial Narrow" w:hAnsi="Arial Narrow"/>
                          <w:b/>
                          <w:color w:val="C00000"/>
                          <w:sz w:val="22"/>
                        </w:rPr>
                        <w:t>202</w:t>
                      </w:r>
                      <w:r w:rsidR="00AE7887">
                        <w:rPr>
                          <w:rFonts w:ascii="Arial Narrow" w:hAnsi="Arial Narrow"/>
                          <w:b/>
                          <w:color w:val="C00000"/>
                          <w:sz w:val="22"/>
                          <w:lang w:val="en-US"/>
                        </w:rPr>
                        <w:t>5</w:t>
                      </w:r>
                      <w:r w:rsidR="00F55535" w:rsidRPr="0054399D">
                        <w:rPr>
                          <w:rFonts w:ascii="Arial Narrow" w:hAnsi="Arial Narrow"/>
                          <w:b/>
                          <w:color w:val="C00000"/>
                          <w:sz w:val="22"/>
                        </w:rPr>
                        <w:t xml:space="preserve">                                                                                                                                      </w:t>
                      </w:r>
                      <w:r w:rsidR="00F55535">
                        <w:rPr>
                          <w:rFonts w:ascii="Arial Narrow" w:hAnsi="Arial Narrow"/>
                          <w:b/>
                          <w:color w:val="C00000"/>
                          <w:sz w:val="22"/>
                          <w:lang w:val="en-US"/>
                        </w:rPr>
                        <w:t xml:space="preserve"> </w:t>
                      </w:r>
                      <w:r w:rsidR="003B13AC">
                        <w:rPr>
                          <w:rFonts w:ascii="Arial Narrow" w:hAnsi="Arial Narrow"/>
                          <w:b/>
                          <w:color w:val="C00000"/>
                          <w:sz w:val="22"/>
                        </w:rPr>
                        <w:t xml:space="preserve">                               </w:t>
                      </w:r>
                      <w:r w:rsidR="00F55535">
                        <w:rPr>
                          <w:rFonts w:ascii="Arial Narrow" w:hAnsi="Arial Narrow"/>
                          <w:b/>
                          <w:color w:val="C00000"/>
                          <w:sz w:val="22"/>
                          <w:lang w:val="en-US"/>
                        </w:rPr>
                        <w:t xml:space="preserve">                 </w:t>
                      </w:r>
                      <w:r w:rsidR="00F55535">
                        <w:rPr>
                          <w:rFonts w:ascii="Arial Narrow" w:hAnsi="Arial Narrow"/>
                          <w:b/>
                          <w:color w:val="C00000"/>
                          <w:sz w:val="22"/>
                        </w:rPr>
                        <w:t xml:space="preserve">      </w:t>
                      </w:r>
                      <w:r>
                        <w:rPr>
                          <w:rFonts w:ascii="Arial Narrow" w:hAnsi="Arial Narrow"/>
                          <w:b/>
                          <w:color w:val="C00000"/>
                          <w:sz w:val="22"/>
                          <w:lang w:val="en-US"/>
                        </w:rPr>
                        <w:t>No</w:t>
                      </w:r>
                      <w:r w:rsidR="00C42A0D">
                        <w:rPr>
                          <w:rFonts w:ascii="Arial Narrow" w:hAnsi="Arial Narrow"/>
                          <w:b/>
                          <w:color w:val="C00000"/>
                          <w:sz w:val="22"/>
                        </w:rPr>
                        <w:t>.</w:t>
                      </w:r>
                      <w:r w:rsidR="00F07D30">
                        <w:rPr>
                          <w:rFonts w:ascii="Arial Narrow" w:hAnsi="Arial Narrow"/>
                          <w:b/>
                          <w:color w:val="C00000"/>
                          <w:sz w:val="22"/>
                          <w:lang w:val="en-GB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14426" w:rsidRPr="008F5DB4">
        <w:br w:type="page"/>
      </w:r>
    </w:p>
    <w:p w14:paraId="74B1C43F" w14:textId="29346C4F" w:rsidR="007F79D1" w:rsidRPr="008F5DB4" w:rsidRDefault="00523E92" w:rsidP="00EB6F4A">
      <w:pPr>
        <w:spacing w:after="200" w:line="276" w:lineRule="auto"/>
      </w:pPr>
      <w:r w:rsidRPr="008F5DB4"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9FFD58E" wp14:editId="25E44941">
                <wp:simplePos x="0" y="0"/>
                <wp:positionH relativeFrom="margin">
                  <wp:posOffset>-795337</wp:posOffset>
                </wp:positionH>
                <wp:positionV relativeFrom="paragraph">
                  <wp:posOffset>-358775</wp:posOffset>
                </wp:positionV>
                <wp:extent cx="7571740" cy="7298690"/>
                <wp:effectExtent l="0" t="0" r="10160" b="16510"/>
                <wp:wrapNone/>
                <wp:docPr id="19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71740" cy="7298690"/>
                        </a:xfrm>
                        <a:prstGeom prst="bevel">
                          <a:avLst>
                            <a:gd name="adj" fmla="val 9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3406E9" w14:textId="77777777" w:rsidR="005E5A93" w:rsidRPr="00E11D2C" w:rsidRDefault="005E5A93" w:rsidP="00AE7887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</w:p>
                          <w:p w14:paraId="77815EFB" w14:textId="4589F987" w:rsidR="00E11D2C" w:rsidRPr="00267FAB" w:rsidRDefault="00267FAB" w:rsidP="002212A6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b/>
                                <w:bCs/>
                                <w:color w:val="C00000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C00000"/>
                                <w:sz w:val="20"/>
                                <w:lang w:val="en-US"/>
                              </w:rPr>
                              <w:t>Operators of public electronic communication networks</w:t>
                            </w:r>
                          </w:p>
                          <w:p w14:paraId="781EC636" w14:textId="77777777" w:rsidR="00E11D2C" w:rsidRDefault="00E11D2C" w:rsidP="002212A6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</w:p>
                          <w:p w14:paraId="1661E58C" w14:textId="6C2A8C82" w:rsidR="00267FAB" w:rsidRPr="00267FAB" w:rsidRDefault="00267FAB" w:rsidP="00267FAB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 w:rsidRPr="00267FAB">
                              <w:rPr>
                                <w:rFonts w:ascii="Arial Narrow" w:hAnsi="Arial Narrow"/>
                                <w:sz w:val="20"/>
                              </w:rPr>
                              <w:t>The Agency carried out regular program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me</w:t>
                            </w:r>
                            <w:r w:rsidRPr="00267FAB">
                              <w:rPr>
                                <w:rFonts w:ascii="Arial Narrow" w:hAnsi="Arial Narrow"/>
                                <w:sz w:val="20"/>
                              </w:rPr>
                              <w:t xml:space="preserve"> supervisions o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ver</w:t>
                            </w:r>
                            <w:r w:rsidRPr="00267FAB">
                              <w:rPr>
                                <w:rFonts w:ascii="Arial Narrow" w:hAnsi="Arial Narrow"/>
                                <w:sz w:val="20"/>
                              </w:rPr>
                              <w:t xml:space="preserve"> the A1 Macedonia and Telekabel </w:t>
                            </w:r>
                            <w:r w:rsidR="00F82764" w:rsidRPr="00267FAB">
                              <w:rPr>
                                <w:rFonts w:ascii="Arial Narrow" w:hAnsi="Arial Narrow"/>
                                <w:sz w:val="20"/>
                              </w:rPr>
                              <w:t>operators</w:t>
                            </w:r>
                            <w:r w:rsidR="00F82764" w:rsidRPr="00267FAB">
                              <w:rPr>
                                <w:rFonts w:ascii="Arial Narrow" w:hAnsi="Arial Narrow"/>
                                <w:sz w:val="20"/>
                              </w:rPr>
                              <w:t xml:space="preserve"> </w:t>
                            </w:r>
                            <w:r w:rsidRPr="00267FAB">
                              <w:rPr>
                                <w:rFonts w:ascii="Arial Narrow" w:hAnsi="Arial Narrow"/>
                                <w:sz w:val="20"/>
                              </w:rPr>
                              <w:t>regarding the</w:t>
                            </w:r>
                            <w:r w:rsidR="00F82764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ir mandatory</w:t>
                            </w:r>
                            <w:r w:rsidRPr="00267FAB">
                              <w:rPr>
                                <w:rFonts w:ascii="Arial Narrow" w:hAnsi="Arial Narrow"/>
                                <w:sz w:val="20"/>
                              </w:rPr>
                              <w:t xml:space="preserve"> obligation </w:t>
                            </w:r>
                            <w:r w:rsidR="00F82764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 xml:space="preserve">to provide, as part of their respective </w:t>
                            </w:r>
                            <w:r w:rsidRPr="00267FAB">
                              <w:rPr>
                                <w:rFonts w:ascii="Arial Narrow" w:hAnsi="Arial Narrow"/>
                                <w:sz w:val="20"/>
                              </w:rPr>
                              <w:t>program</w:t>
                            </w:r>
                            <w:r w:rsidR="00F82764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me</w:t>
                            </w:r>
                            <w:r w:rsidRPr="00267FAB">
                              <w:rPr>
                                <w:rFonts w:ascii="Arial Narrow" w:hAnsi="Arial Narrow"/>
                                <w:sz w:val="20"/>
                              </w:rPr>
                              <w:t xml:space="preserve"> package</w:t>
                            </w:r>
                            <w:r w:rsidR="00F82764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s and free of charge, t</w:t>
                            </w:r>
                            <w:r w:rsidRPr="00267FAB">
                              <w:rPr>
                                <w:rFonts w:ascii="Arial Narrow" w:hAnsi="Arial Narrow"/>
                                <w:sz w:val="20"/>
                              </w:rPr>
                              <w:t>he program</w:t>
                            </w:r>
                            <w:r w:rsidR="00F82764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me</w:t>
                            </w:r>
                            <w:r w:rsidRPr="00267FAB">
                              <w:rPr>
                                <w:rFonts w:ascii="Arial Narrow" w:hAnsi="Arial Narrow"/>
                                <w:sz w:val="20"/>
                              </w:rPr>
                              <w:t xml:space="preserve"> services of the </w:t>
                            </w:r>
                            <w:r w:rsidR="00F82764" w:rsidRPr="00267FAB">
                              <w:rPr>
                                <w:rFonts w:ascii="Arial Narrow" w:hAnsi="Arial Narrow"/>
                                <w:sz w:val="20"/>
                              </w:rPr>
                              <w:t>Public Broadcasting Service</w:t>
                            </w:r>
                            <w:r w:rsidRPr="00267FAB">
                              <w:rPr>
                                <w:rFonts w:ascii="Arial Narrow" w:hAnsi="Arial Narrow"/>
                                <w:sz w:val="20"/>
                              </w:rPr>
                              <w:t xml:space="preserve">, as well as the obligations </w:t>
                            </w:r>
                            <w:r w:rsidR="00F82764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 xml:space="preserve">to </w:t>
                            </w:r>
                            <w:r w:rsidRPr="00267FAB">
                              <w:rPr>
                                <w:rFonts w:ascii="Arial Narrow" w:hAnsi="Arial Narrow"/>
                                <w:sz w:val="20"/>
                              </w:rPr>
                              <w:t>regist</w:t>
                            </w:r>
                            <w:r w:rsidR="00F82764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e</w:t>
                            </w:r>
                            <w:r w:rsidRPr="00267FAB">
                              <w:rPr>
                                <w:rFonts w:ascii="Arial Narrow" w:hAnsi="Arial Narrow"/>
                                <w:sz w:val="20"/>
                              </w:rPr>
                              <w:t>r</w:t>
                            </w:r>
                            <w:r w:rsidR="00F82764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 xml:space="preserve"> their </w:t>
                            </w:r>
                            <w:r w:rsidRPr="00267FAB">
                              <w:rPr>
                                <w:rFonts w:ascii="Arial Narrow" w:hAnsi="Arial Narrow"/>
                                <w:sz w:val="20"/>
                              </w:rPr>
                              <w:t>program</w:t>
                            </w:r>
                            <w:r w:rsidR="00F82764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ming</w:t>
                            </w:r>
                            <w:r w:rsidRPr="00267FAB">
                              <w:rPr>
                                <w:rFonts w:ascii="Arial Narrow" w:hAnsi="Arial Narrow"/>
                                <w:sz w:val="20"/>
                              </w:rPr>
                              <w:t xml:space="preserve"> services with the Agency and </w:t>
                            </w:r>
                            <w:r w:rsidR="00F82764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 xml:space="preserve">provide </w:t>
                            </w:r>
                            <w:r w:rsidRPr="00267FAB">
                              <w:rPr>
                                <w:rFonts w:ascii="Arial Narrow" w:hAnsi="Arial Narrow"/>
                                <w:sz w:val="20"/>
                              </w:rPr>
                              <w:t>subtitl</w:t>
                            </w:r>
                            <w:r w:rsidR="00F82764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 xml:space="preserve">es </w:t>
                            </w:r>
                            <w:r w:rsidRPr="00267FAB">
                              <w:rPr>
                                <w:rFonts w:ascii="Arial Narrow" w:hAnsi="Arial Narrow"/>
                                <w:sz w:val="20"/>
                              </w:rPr>
                              <w:t>of the program</w:t>
                            </w:r>
                            <w:r w:rsidR="00F82764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me</w:t>
                            </w:r>
                            <w:r w:rsidRPr="00267FAB">
                              <w:rPr>
                                <w:rFonts w:ascii="Arial Narrow" w:hAnsi="Arial Narrow"/>
                                <w:sz w:val="20"/>
                              </w:rPr>
                              <w:t>s that they re</w:t>
                            </w:r>
                            <w:r w:rsidR="00F82764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transmit</w:t>
                            </w:r>
                            <w:r w:rsidRPr="00267FAB">
                              <w:rPr>
                                <w:rFonts w:ascii="Arial Narrow" w:hAnsi="Arial Narrow"/>
                                <w:sz w:val="20"/>
                              </w:rPr>
                              <w:t>. No violations were found during the supervisions.</w:t>
                            </w:r>
                          </w:p>
                          <w:p w14:paraId="44AFEFAC" w14:textId="77777777" w:rsidR="00267FAB" w:rsidRPr="00267FAB" w:rsidRDefault="00267FAB" w:rsidP="00267FAB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</w:p>
                          <w:p w14:paraId="07E97528" w14:textId="6902AD93" w:rsidR="00925E61" w:rsidRDefault="00267FAB" w:rsidP="00267FAB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 w:rsidRPr="00267FAB">
                              <w:rPr>
                                <w:rFonts w:ascii="Arial Narrow" w:hAnsi="Arial Narrow"/>
                                <w:sz w:val="20"/>
                              </w:rPr>
                              <w:t>Control program</w:t>
                            </w:r>
                            <w:r w:rsidR="00F82764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me</w:t>
                            </w:r>
                            <w:r w:rsidRPr="00267FAB">
                              <w:rPr>
                                <w:rFonts w:ascii="Arial Narrow" w:hAnsi="Arial Narrow"/>
                                <w:sz w:val="20"/>
                              </w:rPr>
                              <w:t xml:space="preserve"> superv</w:t>
                            </w:r>
                            <w:r w:rsidR="00F82764">
                              <w:rPr>
                                <w:rFonts w:ascii="Arial Narrow" w:hAnsi="Arial Narrow"/>
                                <w:sz w:val="20"/>
                              </w:rPr>
                              <w:t>isions were carried out o</w:t>
                            </w:r>
                            <w:r w:rsidR="00F82764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ver</w:t>
                            </w:r>
                            <w:r w:rsidRPr="00267FAB">
                              <w:rPr>
                                <w:rFonts w:ascii="Arial Narrow" w:hAnsi="Arial Narrow"/>
                                <w:sz w:val="20"/>
                              </w:rPr>
                              <w:t xml:space="preserve"> the Multimedia Network L </w:t>
                            </w:r>
                            <w:r w:rsidR="00F82764" w:rsidRPr="00267FAB">
                              <w:rPr>
                                <w:rFonts w:ascii="Arial Narrow" w:hAnsi="Arial Narrow"/>
                                <w:sz w:val="20"/>
                              </w:rPr>
                              <w:t xml:space="preserve">operator </w:t>
                            </w:r>
                            <w:r w:rsidRPr="00267FAB">
                              <w:rPr>
                                <w:rFonts w:ascii="Arial Narrow" w:hAnsi="Arial Narrow"/>
                                <w:sz w:val="20"/>
                              </w:rPr>
                              <w:t xml:space="preserve">to determine whether the operator </w:t>
                            </w:r>
                            <w:r w:rsidR="00F82764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 xml:space="preserve">had </w:t>
                            </w:r>
                            <w:r w:rsidRPr="00267FAB">
                              <w:rPr>
                                <w:rFonts w:ascii="Arial Narrow" w:hAnsi="Arial Narrow"/>
                                <w:sz w:val="20"/>
                              </w:rPr>
                              <w:t xml:space="preserve">acted upon the public warning </w:t>
                            </w:r>
                            <w:r w:rsidR="00F82764" w:rsidRPr="00267FAB">
                              <w:rPr>
                                <w:rFonts w:ascii="Arial Narrow" w:hAnsi="Arial Narrow"/>
                                <w:sz w:val="20"/>
                              </w:rPr>
                              <w:t xml:space="preserve">measures  </w:t>
                            </w:r>
                            <w:r w:rsidRPr="00267FAB">
                              <w:rPr>
                                <w:rFonts w:ascii="Arial Narrow" w:hAnsi="Arial Narrow"/>
                                <w:sz w:val="20"/>
                              </w:rPr>
                              <w:t xml:space="preserve">issued due to </w:t>
                            </w:r>
                            <w:r w:rsidR="00F82764">
                              <w:rPr>
                                <w:rFonts w:ascii="Arial Narrow" w:hAnsi="Arial Narrow"/>
                                <w:sz w:val="20"/>
                              </w:rPr>
                              <w:t>violation</w:t>
                            </w:r>
                            <w:r w:rsidRPr="00267FAB">
                              <w:rPr>
                                <w:rFonts w:ascii="Arial Narrow" w:hAnsi="Arial Narrow"/>
                                <w:sz w:val="20"/>
                              </w:rPr>
                              <w:t xml:space="preserve"> of </w:t>
                            </w:r>
                            <w:r w:rsidR="00F82764" w:rsidRPr="00267FAB">
                              <w:rPr>
                                <w:rFonts w:ascii="Arial Narrow" w:hAnsi="Arial Narrow"/>
                                <w:sz w:val="20"/>
                              </w:rPr>
                              <w:t xml:space="preserve">various legal </w:t>
                            </w:r>
                            <w:r w:rsidRPr="00267FAB">
                              <w:rPr>
                                <w:rFonts w:ascii="Arial Narrow" w:hAnsi="Arial Narrow"/>
                                <w:sz w:val="20"/>
                              </w:rPr>
                              <w:t xml:space="preserve">obligations </w:t>
                            </w:r>
                            <w:r w:rsidR="00F82764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while</w:t>
                            </w:r>
                            <w:r w:rsidRPr="00267FAB">
                              <w:rPr>
                                <w:rFonts w:ascii="Arial Narrow" w:hAnsi="Arial Narrow"/>
                                <w:sz w:val="20"/>
                              </w:rPr>
                              <w:t xml:space="preserve"> re</w:t>
                            </w:r>
                            <w:r w:rsidR="00F82764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transmitting its</w:t>
                            </w:r>
                            <w:r w:rsidRPr="00267FAB">
                              <w:rPr>
                                <w:rFonts w:ascii="Arial Narrow" w:hAnsi="Arial Narrow"/>
                                <w:sz w:val="20"/>
                              </w:rPr>
                              <w:t xml:space="preserve"> program</w:t>
                            </w:r>
                            <w:r w:rsidR="00F82764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ming</w:t>
                            </w:r>
                            <w:r w:rsidRPr="00267FAB">
                              <w:rPr>
                                <w:rFonts w:ascii="Arial Narrow" w:hAnsi="Arial Narrow"/>
                                <w:sz w:val="20"/>
                              </w:rPr>
                              <w:t xml:space="preserve"> services. The supervisions showed that th</w:t>
                            </w:r>
                            <w:r w:rsidR="00F82764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is</w:t>
                            </w:r>
                            <w:r w:rsidRPr="00267FAB">
                              <w:rPr>
                                <w:rFonts w:ascii="Arial Narrow" w:hAnsi="Arial Narrow"/>
                                <w:sz w:val="20"/>
                              </w:rPr>
                              <w:t xml:space="preserve"> operator </w:t>
                            </w:r>
                            <w:r w:rsidR="00F82764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 xml:space="preserve">had </w:t>
                            </w:r>
                            <w:r w:rsidRPr="00267FAB">
                              <w:rPr>
                                <w:rFonts w:ascii="Arial Narrow" w:hAnsi="Arial Narrow"/>
                                <w:sz w:val="20"/>
                              </w:rPr>
                              <w:t>fully a</w:t>
                            </w:r>
                            <w:r w:rsidR="00F82764">
                              <w:rPr>
                                <w:rFonts w:ascii="Arial Narrow" w:hAnsi="Arial Narrow"/>
                                <w:sz w:val="20"/>
                              </w:rPr>
                              <w:t xml:space="preserve">cted upon the decisions to </w:t>
                            </w:r>
                            <w:r w:rsidR="00F82764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 xml:space="preserve">impose </w:t>
                            </w:r>
                            <w:r w:rsidRPr="00267FAB">
                              <w:rPr>
                                <w:rFonts w:ascii="Arial Narrow" w:hAnsi="Arial Narrow"/>
                                <w:sz w:val="20"/>
                              </w:rPr>
                              <w:t>public warning</w:t>
                            </w:r>
                            <w:r w:rsidR="00F82764" w:rsidRPr="00F82764">
                              <w:rPr>
                                <w:rFonts w:ascii="Arial Narrow" w:hAnsi="Arial Narrow"/>
                                <w:sz w:val="20"/>
                              </w:rPr>
                              <w:t xml:space="preserve"> </w:t>
                            </w:r>
                            <w:r w:rsidR="00F82764">
                              <w:rPr>
                                <w:rFonts w:ascii="Arial Narrow" w:hAnsi="Arial Narrow"/>
                                <w:sz w:val="20"/>
                              </w:rPr>
                              <w:t>measure</w:t>
                            </w:r>
                            <w:r w:rsidR="00F82764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s against it</w:t>
                            </w:r>
                            <w:r w:rsidRPr="00267FAB">
                              <w:rPr>
                                <w:rFonts w:ascii="Arial Narrow" w:hAnsi="Arial Narrow"/>
                                <w:sz w:val="20"/>
                              </w:rPr>
                              <w:t>.</w:t>
                            </w:r>
                          </w:p>
                          <w:p w14:paraId="3D6710EB" w14:textId="3600D29A" w:rsidR="00267FAB" w:rsidRDefault="00267FAB" w:rsidP="00267FAB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</w:p>
                          <w:p w14:paraId="589C1F82" w14:textId="77777777" w:rsidR="00267FAB" w:rsidRPr="00AE7887" w:rsidRDefault="00267FAB" w:rsidP="00267FAB">
                            <w:pPr>
                              <w:spacing w:after="0" w:line="240" w:lineRule="auto"/>
                              <w:jc w:val="both"/>
                            </w:pPr>
                          </w:p>
                          <w:p w14:paraId="5D30584A" w14:textId="2E5E8BDF" w:rsidR="00701007" w:rsidRPr="00267FAB" w:rsidRDefault="00267FAB" w:rsidP="00701007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C00000"/>
                                <w:sz w:val="20"/>
                                <w:lang w:val="en-US"/>
                              </w:rPr>
                              <w:t>Print media publishers</w:t>
                            </w:r>
                          </w:p>
                          <w:p w14:paraId="22B7E414" w14:textId="77777777" w:rsidR="00701007" w:rsidRPr="002B6AF2" w:rsidRDefault="00701007" w:rsidP="00701007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2"/>
                              </w:rPr>
                            </w:pPr>
                          </w:p>
                          <w:p w14:paraId="224038A1" w14:textId="74D3A639" w:rsidR="00925E61" w:rsidRDefault="00F82764" w:rsidP="00AE7887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 w:rsidRPr="00F82764">
                              <w:rPr>
                                <w:rFonts w:ascii="Arial Narrow" w:hAnsi="Arial Narrow"/>
                                <w:sz w:val="20"/>
                              </w:rPr>
                              <w:t>The Agency conducted regular administrative supervision over 19 print media publishers in order to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 xml:space="preserve"> verify if</w:t>
                            </w:r>
                            <w:r w:rsidRPr="00F82764">
                              <w:rPr>
                                <w:rFonts w:ascii="Arial Narrow" w:hAnsi="Arial Narrow"/>
                                <w:sz w:val="20"/>
                              </w:rPr>
                              <w:t xml:space="preserve"> they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 xml:space="preserve">had </w:t>
                            </w:r>
                            <w:r w:rsidRPr="00F82764">
                              <w:rPr>
                                <w:rFonts w:ascii="Arial Narrow" w:hAnsi="Arial Narrow"/>
                                <w:sz w:val="20"/>
                              </w:rPr>
                              <w:t>published data on the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ir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 xml:space="preserve"> ownership structure,</w:t>
                            </w:r>
                            <w:r w:rsidRPr="00F82764">
                              <w:rPr>
                                <w:rFonts w:ascii="Arial Narrow" w:hAnsi="Arial Narrow"/>
                                <w:sz w:val="20"/>
                              </w:rPr>
                              <w:t xml:space="preserve"> name and seat of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 xml:space="preserve">their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 xml:space="preserve">legal entities or the name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an</w:t>
                            </w:r>
                            <w:r w:rsidRPr="00F82764">
                              <w:rPr>
                                <w:rFonts w:ascii="Arial Narrow" w:hAnsi="Arial Narrow"/>
                                <w:sz w:val="20"/>
                              </w:rPr>
                              <w:t xml:space="preserve">d place of residence of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 xml:space="preserve">the </w:t>
                            </w:r>
                            <w:r w:rsidRPr="00F82764">
                              <w:rPr>
                                <w:rFonts w:ascii="Arial Narrow" w:hAnsi="Arial Narrow"/>
                                <w:sz w:val="20"/>
                              </w:rPr>
                              <w:t xml:space="preserve">natural persons who are owners of shares or stakes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of</w:t>
                            </w:r>
                            <w:r w:rsidRPr="00F82764">
                              <w:rPr>
                                <w:rFonts w:ascii="Arial Narrow" w:hAnsi="Arial Narrow"/>
                                <w:sz w:val="20"/>
                              </w:rPr>
                              <w:t xml:space="preserve"> the media publisher,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 xml:space="preserve">along </w:t>
                            </w:r>
                            <w:r w:rsidRPr="00F82764">
                              <w:rPr>
                                <w:rFonts w:ascii="Arial Narrow" w:hAnsi="Arial Narrow"/>
                                <w:sz w:val="20"/>
                              </w:rPr>
                              <w:t>with data on the percentage of shares or stakes acquired and the date of acquisition, in at least one daily newspaper, once a year, no later th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>an March 31 of the current year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 xml:space="preserve">. They were also obliged to </w:t>
                            </w:r>
                            <w:r w:rsidRPr="00F82764">
                              <w:rPr>
                                <w:rFonts w:ascii="Arial Narrow" w:hAnsi="Arial Narrow"/>
                                <w:sz w:val="20"/>
                              </w:rPr>
                              <w:t>submit excerpt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s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 xml:space="preserve">of their </w:t>
                            </w:r>
                            <w:r w:rsidRPr="00F82764">
                              <w:rPr>
                                <w:rFonts w:ascii="Arial Narrow" w:hAnsi="Arial Narrow"/>
                                <w:sz w:val="20"/>
                              </w:rPr>
                              <w:t>announcement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s in newspapers</w:t>
                            </w:r>
                            <w:r w:rsidRPr="00F82764">
                              <w:rPr>
                                <w:rFonts w:ascii="Arial Narrow" w:hAnsi="Arial Narrow"/>
                                <w:sz w:val="20"/>
                              </w:rPr>
                              <w:t xml:space="preserve"> to the Agency within 15 days from the date of publication. The supervision showed that the print media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 xml:space="preserve">publishers had met </w:t>
                            </w:r>
                            <w:r w:rsidRPr="00F82764">
                              <w:rPr>
                                <w:rFonts w:ascii="Arial Narrow" w:hAnsi="Arial Narrow"/>
                                <w:sz w:val="20"/>
                              </w:rPr>
                              <w:t>their legal obligations.</w:t>
                            </w:r>
                          </w:p>
                          <w:p w14:paraId="48734993" w14:textId="09DA5815" w:rsidR="00F82764" w:rsidRDefault="00F82764" w:rsidP="00AE7887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</w:p>
                          <w:p w14:paraId="1871E2A4" w14:textId="77777777" w:rsidR="00F82764" w:rsidRDefault="00F82764" w:rsidP="00AE7887">
                            <w:pPr>
                              <w:spacing w:after="0" w:line="240" w:lineRule="auto"/>
                              <w:jc w:val="both"/>
                            </w:pPr>
                          </w:p>
                          <w:p w14:paraId="0943B793" w14:textId="32F8F84B" w:rsidR="00C95630" w:rsidRPr="002B6AF2" w:rsidRDefault="00F82764" w:rsidP="00C95630">
                            <w:pPr>
                              <w:spacing w:line="240" w:lineRule="auto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C00000"/>
                                <w:sz w:val="20"/>
                                <w:bdr w:val="none" w:sz="0" w:space="0" w:color="auto" w:frame="1"/>
                                <w:lang w:val="en-US"/>
                              </w:rPr>
                              <w:t>Public warning measures imposed</w:t>
                            </w:r>
                          </w:p>
                          <w:p w14:paraId="22E7AF55" w14:textId="099A8276" w:rsidR="00803184" w:rsidRPr="00803184" w:rsidRDefault="00803184" w:rsidP="00803184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A</w:t>
                            </w:r>
                            <w:r w:rsidRPr="00803184">
                              <w:rPr>
                                <w:rFonts w:ascii="Arial Narrow" w:hAnsi="Arial Narrow"/>
                                <w:sz w:val="20"/>
                              </w:rPr>
                              <w:t xml:space="preserve">t its 18th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S</w:t>
                            </w:r>
                            <w:r w:rsidRPr="00803184">
                              <w:rPr>
                                <w:rFonts w:ascii="Arial Narrow" w:hAnsi="Arial Narrow"/>
                                <w:sz w:val="20"/>
                              </w:rPr>
                              <w:t xml:space="preserve">ession held on April 24, based on findings from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 xml:space="preserve">a </w:t>
                            </w:r>
                            <w:r w:rsidRPr="00803184">
                              <w:rPr>
                                <w:rFonts w:ascii="Arial Narrow" w:hAnsi="Arial Narrow"/>
                                <w:sz w:val="20"/>
                              </w:rPr>
                              <w:t>regular program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me</w:t>
                            </w:r>
                            <w:r w:rsidRPr="00803184">
                              <w:rPr>
                                <w:rFonts w:ascii="Arial Narrow" w:hAnsi="Arial Narrow"/>
                                <w:sz w:val="20"/>
                              </w:rPr>
                              <w:t xml:space="preserve"> supervision,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t</w:t>
                            </w:r>
                            <w:r w:rsidRPr="00803184">
                              <w:rPr>
                                <w:rFonts w:ascii="Arial Narrow" w:hAnsi="Arial Narrow"/>
                                <w:sz w:val="20"/>
                              </w:rPr>
                              <w:t xml:space="preserve">he Agency Council imposed a public warning measure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against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 xml:space="preserve"> TV 24 Vesti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due to</w:t>
                            </w:r>
                            <w:r w:rsidRPr="00803184">
                              <w:rPr>
                                <w:rFonts w:ascii="Arial Narrow" w:hAnsi="Arial Narrow"/>
                                <w:sz w:val="20"/>
                              </w:rPr>
                              <w:t xml:space="preserve"> failure to comply with the product placement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 xml:space="preserve"> requirements</w:t>
                            </w:r>
                            <w:r w:rsidRPr="00803184">
                              <w:rPr>
                                <w:rFonts w:ascii="Arial Narrow" w:hAnsi="Arial Narrow"/>
                                <w:sz w:val="20"/>
                              </w:rPr>
                              <w:t xml:space="preserve"> in audiovisual program</w:t>
                            </w:r>
                            <w:r w:rsidR="000C40A8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me</w:t>
                            </w:r>
                            <w:r w:rsidRPr="00803184">
                              <w:rPr>
                                <w:rFonts w:ascii="Arial Narrow" w:hAnsi="Arial Narrow"/>
                                <w:sz w:val="20"/>
                              </w:rPr>
                              <w:t>s and the rules for label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l</w:t>
                            </w:r>
                            <w:r w:rsidRPr="00803184">
                              <w:rPr>
                                <w:rFonts w:ascii="Arial Narrow" w:hAnsi="Arial Narrow"/>
                                <w:sz w:val="20"/>
                              </w:rPr>
                              <w:t>ing program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me</w:t>
                            </w:r>
                            <w:r w:rsidRPr="00803184">
                              <w:rPr>
                                <w:rFonts w:ascii="Arial Narrow" w:hAnsi="Arial Narrow"/>
                                <w:sz w:val="20"/>
                              </w:rPr>
                              <w:t>s containing product placement.</w:t>
                            </w:r>
                          </w:p>
                          <w:p w14:paraId="2D3E26DF" w14:textId="77777777" w:rsidR="00803184" w:rsidRPr="00803184" w:rsidRDefault="00803184" w:rsidP="00803184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</w:p>
                          <w:p w14:paraId="1A446E80" w14:textId="57E15640" w:rsidR="00803184" w:rsidRPr="00803184" w:rsidRDefault="00803184" w:rsidP="00803184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A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 xml:space="preserve">t its 16th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S</w:t>
                            </w:r>
                            <w:r w:rsidRPr="00803184">
                              <w:rPr>
                                <w:rFonts w:ascii="Arial Narrow" w:hAnsi="Arial Narrow"/>
                                <w:sz w:val="20"/>
                              </w:rPr>
                              <w:t xml:space="preserve">ession held on April 10, based on reports from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 xml:space="preserve">the </w:t>
                            </w:r>
                            <w:r w:rsidRPr="00803184">
                              <w:rPr>
                                <w:rFonts w:ascii="Arial Narrow" w:hAnsi="Arial Narrow"/>
                                <w:sz w:val="20"/>
                              </w:rPr>
                              <w:t>regular and control administrative and program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me</w:t>
                            </w:r>
                            <w:r w:rsidRPr="00803184">
                              <w:rPr>
                                <w:rFonts w:ascii="Arial Narrow" w:hAnsi="Arial Narrow"/>
                                <w:sz w:val="20"/>
                              </w:rPr>
                              <w:t xml:space="preserve"> supervisions,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t</w:t>
                            </w:r>
                            <w:r w:rsidRPr="00803184">
                              <w:rPr>
                                <w:rFonts w:ascii="Arial Narrow" w:hAnsi="Arial Narrow"/>
                                <w:sz w:val="20"/>
                              </w:rPr>
                              <w:t>he Agency Council impos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 xml:space="preserve">ed 11 public warning measures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against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 xml:space="preserve"> TV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Kl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 xml:space="preserve">an Macedonia, TV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K</w:t>
                            </w:r>
                            <w:r w:rsidRPr="00803184">
                              <w:rPr>
                                <w:rFonts w:ascii="Arial Narrow" w:hAnsi="Arial Narrow"/>
                                <w:sz w:val="20"/>
                              </w:rPr>
                              <w:t>ompan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i</w:t>
                            </w:r>
                            <w:r w:rsidRPr="00803184">
                              <w:rPr>
                                <w:rFonts w:ascii="Arial Narrow" w:hAnsi="Arial Narrow"/>
                                <w:sz w:val="20"/>
                              </w:rPr>
                              <w:t xml:space="preserve"> 21-M, TV Shenja and Nasha TV.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803184">
                              <w:rPr>
                                <w:rFonts w:ascii="Arial Narrow" w:hAnsi="Arial Narrow"/>
                                <w:sz w:val="20"/>
                              </w:rPr>
                              <w:t xml:space="preserve">TV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Kompani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 xml:space="preserve"> 21-M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 xml:space="preserve"> was issued f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 xml:space="preserve">our public warning measures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 xml:space="preserve">due to </w:t>
                            </w:r>
                            <w:r w:rsidRPr="00803184">
                              <w:rPr>
                                <w:rFonts w:ascii="Arial Narrow" w:hAnsi="Arial Narrow"/>
                                <w:sz w:val="20"/>
                              </w:rPr>
                              <w:t xml:space="preserve">failure to publish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Impressums in</w:t>
                            </w:r>
                            <w:r w:rsidRPr="00803184">
                              <w:rPr>
                                <w:rFonts w:ascii="Arial Narrow" w:hAnsi="Arial Narrow"/>
                                <w:sz w:val="20"/>
                              </w:rPr>
                              <w:t xml:space="preserve"> two shows; failure to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meet the</w:t>
                            </w:r>
                            <w:r w:rsidRPr="00803184">
                              <w:rPr>
                                <w:rFonts w:ascii="Arial Narrow" w:hAnsi="Arial Narrow"/>
                                <w:sz w:val="20"/>
                              </w:rPr>
                              <w:t xml:space="preserve"> obligations related to prize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-winning</w:t>
                            </w:r>
                            <w:r w:rsidRPr="00803184">
                              <w:rPr>
                                <w:rFonts w:ascii="Arial Narrow" w:hAnsi="Arial Narrow"/>
                                <w:sz w:val="20"/>
                              </w:rPr>
                              <w:t xml:space="preserve"> games and the use of value-added telephone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 xml:space="preserve"> services;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due to</w:t>
                            </w:r>
                            <w:r w:rsidRPr="00803184">
                              <w:rPr>
                                <w:rFonts w:ascii="Arial Narrow" w:hAnsi="Arial Narrow"/>
                                <w:sz w:val="20"/>
                              </w:rPr>
                              <w:t xml:space="preserve"> covert audiovisual commercial communication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s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 xml:space="preserve"> in a current-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affairs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 xml:space="preserve"> talk show and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due to</w:t>
                            </w:r>
                            <w:r w:rsidRPr="00803184">
                              <w:rPr>
                                <w:rFonts w:ascii="Arial Narrow" w:hAnsi="Arial Narrow"/>
                                <w:sz w:val="20"/>
                              </w:rPr>
                              <w:t xml:space="preserve"> broadcasting pop-up advertisements on a split screen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 xml:space="preserve">without </w:t>
                            </w:r>
                            <w:r w:rsidR="000C40A8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maintaining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803184">
                              <w:rPr>
                                <w:rFonts w:ascii="Arial Narrow" w:hAnsi="Arial Narrow"/>
                                <w:sz w:val="20"/>
                              </w:rPr>
                              <w:t xml:space="preserve">the prescribed period of at least 15 minutes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in between</w:t>
                            </w:r>
                            <w:r w:rsidRPr="00803184">
                              <w:rPr>
                                <w:rFonts w:ascii="Arial Narrow" w:hAnsi="Arial Narrow"/>
                                <w:sz w:val="20"/>
                              </w:rPr>
                              <w:t>.</w:t>
                            </w:r>
                          </w:p>
                          <w:p w14:paraId="4E4FE47D" w14:textId="77777777" w:rsidR="00803184" w:rsidRPr="00803184" w:rsidRDefault="00803184" w:rsidP="00803184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</w:p>
                          <w:p w14:paraId="69FD6DE4" w14:textId="29BE7541" w:rsidR="00803184" w:rsidRPr="00803184" w:rsidRDefault="00803184" w:rsidP="00803184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 w:rsidRPr="00803184">
                              <w:rPr>
                                <w:rFonts w:ascii="Arial Narrow" w:hAnsi="Arial Narrow"/>
                                <w:sz w:val="20"/>
                              </w:rPr>
                              <w:t xml:space="preserve">Four public warnings were </w:t>
                            </w:r>
                            <w:r w:rsidR="00F30BF2">
                              <w:rPr>
                                <w:rFonts w:ascii="Arial Narrow" w:hAnsi="Arial Narrow"/>
                                <w:sz w:val="20"/>
                              </w:rPr>
                              <w:t xml:space="preserve">also issued </w:t>
                            </w:r>
                            <w:r w:rsidR="00F30BF2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 xml:space="preserve">against </w:t>
                            </w:r>
                            <w:r w:rsidR="00F30BF2">
                              <w:rPr>
                                <w:rFonts w:ascii="Arial Narrow" w:hAnsi="Arial Narrow"/>
                                <w:sz w:val="20"/>
                              </w:rPr>
                              <w:t xml:space="preserve">TV </w:t>
                            </w:r>
                            <w:r w:rsidR="00F30BF2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K</w:t>
                            </w:r>
                            <w:r w:rsidR="00F30BF2">
                              <w:rPr>
                                <w:rFonts w:ascii="Arial Narrow" w:hAnsi="Arial Narrow"/>
                                <w:sz w:val="20"/>
                              </w:rPr>
                              <w:t xml:space="preserve">lan Macedonia </w:t>
                            </w:r>
                            <w:r w:rsidR="00F30BF2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 xml:space="preserve">due to </w:t>
                            </w:r>
                            <w:r w:rsidRPr="00803184">
                              <w:rPr>
                                <w:rFonts w:ascii="Arial Narrow" w:hAnsi="Arial Narrow"/>
                                <w:sz w:val="20"/>
                              </w:rPr>
                              <w:t>fail</w:t>
                            </w:r>
                            <w:r w:rsidR="00F30BF2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ure t</w:t>
                            </w:r>
                            <w:r w:rsidRPr="00803184">
                              <w:rPr>
                                <w:rFonts w:ascii="Arial Narrow" w:hAnsi="Arial Narrow"/>
                                <w:sz w:val="20"/>
                              </w:rPr>
                              <w:t xml:space="preserve">o publish an </w:t>
                            </w:r>
                            <w:r w:rsidR="00F30BF2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Impressum</w:t>
                            </w:r>
                            <w:r w:rsidRPr="00803184">
                              <w:rPr>
                                <w:rFonts w:ascii="Arial Narrow" w:hAnsi="Arial Narrow"/>
                                <w:sz w:val="20"/>
                              </w:rPr>
                              <w:t xml:space="preserve"> in</w:t>
                            </w:r>
                            <w:r w:rsidR="00F30BF2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 xml:space="preserve"> its</w:t>
                            </w:r>
                            <w:r w:rsidRPr="00803184">
                              <w:rPr>
                                <w:rFonts w:ascii="Arial Narrow" w:hAnsi="Arial Narrow"/>
                                <w:sz w:val="20"/>
                              </w:rPr>
                              <w:t xml:space="preserve"> educational and current affairs program</w:t>
                            </w:r>
                            <w:r w:rsidR="00F30BF2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me</w:t>
                            </w:r>
                            <w:r w:rsidRPr="00803184">
                              <w:rPr>
                                <w:rFonts w:ascii="Arial Narrow" w:hAnsi="Arial Narrow"/>
                                <w:sz w:val="20"/>
                              </w:rPr>
                              <w:t xml:space="preserve">s; </w:t>
                            </w:r>
                            <w:r w:rsidR="00F30BF2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br</w:t>
                            </w:r>
                            <w:r w:rsidRPr="00803184">
                              <w:rPr>
                                <w:rFonts w:ascii="Arial Narrow" w:hAnsi="Arial Narrow"/>
                                <w:sz w:val="20"/>
                              </w:rPr>
                              <w:t>oadcasting a third-category program</w:t>
                            </w:r>
                            <w:r w:rsidR="00F30BF2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me</w:t>
                            </w:r>
                            <w:r w:rsidRPr="00803184">
                              <w:rPr>
                                <w:rFonts w:ascii="Arial Narrow" w:hAnsi="Arial Narrow"/>
                                <w:sz w:val="20"/>
                              </w:rPr>
                              <w:t xml:space="preserve"> at an inappropriate time; failing to publish information that should b</w:t>
                            </w:r>
                            <w:r w:rsidR="00F30BF2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e made</w:t>
                            </w:r>
                            <w:r w:rsidRPr="00803184">
                              <w:rPr>
                                <w:rFonts w:ascii="Arial Narrow" w:hAnsi="Arial Narrow"/>
                                <w:sz w:val="20"/>
                              </w:rPr>
                              <w:t xml:space="preserve"> available to </w:t>
                            </w:r>
                            <w:r w:rsidR="00F30BF2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 xml:space="preserve">the </w:t>
                            </w:r>
                            <w:r w:rsidRPr="00803184">
                              <w:rPr>
                                <w:rFonts w:ascii="Arial Narrow" w:hAnsi="Arial Narrow"/>
                                <w:sz w:val="20"/>
                              </w:rPr>
                              <w:t xml:space="preserve">users and </w:t>
                            </w:r>
                            <w:r w:rsidR="00F30BF2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due to</w:t>
                            </w:r>
                            <w:r w:rsidRPr="00803184">
                              <w:rPr>
                                <w:rFonts w:ascii="Arial Narrow" w:hAnsi="Arial Narrow"/>
                                <w:sz w:val="20"/>
                              </w:rPr>
                              <w:t xml:space="preserve"> failing to fulfill the obligation to broadcast a minimum of 30% </w:t>
                            </w:r>
                            <w:r w:rsidR="00F30BF2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 xml:space="preserve">of programme that constitutes </w:t>
                            </w:r>
                            <w:r w:rsidRPr="00803184">
                              <w:rPr>
                                <w:rFonts w:ascii="Arial Narrow" w:hAnsi="Arial Narrow"/>
                                <w:sz w:val="20"/>
                              </w:rPr>
                              <w:t>Macedonian audiovisual works.</w:t>
                            </w:r>
                          </w:p>
                          <w:p w14:paraId="3A6DC5E8" w14:textId="77777777" w:rsidR="00803184" w:rsidRPr="00803184" w:rsidRDefault="00803184" w:rsidP="00803184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</w:p>
                          <w:p w14:paraId="4A4FC99B" w14:textId="2F3D8B60" w:rsidR="00C95630" w:rsidRPr="00AE7887" w:rsidRDefault="00803184" w:rsidP="00803184">
                            <w:pPr>
                              <w:spacing w:after="0" w:line="240" w:lineRule="auto"/>
                              <w:jc w:val="both"/>
                            </w:pPr>
                            <w:r w:rsidRPr="00803184">
                              <w:rPr>
                                <w:rFonts w:ascii="Arial Narrow" w:hAnsi="Arial Narrow"/>
                                <w:sz w:val="20"/>
                              </w:rPr>
                              <w:t>Tw</w:t>
                            </w:r>
                            <w:r w:rsidR="000C40A8">
                              <w:rPr>
                                <w:rFonts w:ascii="Arial Narrow" w:hAnsi="Arial Narrow"/>
                                <w:sz w:val="20"/>
                              </w:rPr>
                              <w:t xml:space="preserve">o public warnings were issued </w:t>
                            </w:r>
                            <w:r w:rsidR="000C40A8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against</w:t>
                            </w:r>
                            <w:r w:rsidR="000C40A8">
                              <w:rPr>
                                <w:rFonts w:ascii="Arial Narrow" w:hAnsi="Arial Narrow"/>
                                <w:sz w:val="20"/>
                              </w:rPr>
                              <w:t xml:space="preserve"> TV </w:t>
                            </w:r>
                            <w:r w:rsidR="000C40A8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She</w:t>
                            </w:r>
                            <w:r w:rsidRPr="00803184">
                              <w:rPr>
                                <w:rFonts w:ascii="Arial Narrow" w:hAnsi="Arial Narrow"/>
                                <w:sz w:val="20"/>
                              </w:rPr>
                              <w:t xml:space="preserve">nja </w:t>
                            </w:r>
                            <w:r w:rsidR="000C40A8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due to failure to p</w:t>
                            </w:r>
                            <w:r w:rsidRPr="00803184">
                              <w:rPr>
                                <w:rFonts w:ascii="Arial Narrow" w:hAnsi="Arial Narrow"/>
                                <w:sz w:val="20"/>
                              </w:rPr>
                              <w:t xml:space="preserve">ublish an </w:t>
                            </w:r>
                            <w:r w:rsidR="000C40A8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 xml:space="preserve">Impressum </w:t>
                            </w:r>
                            <w:r w:rsidR="000C40A8">
                              <w:rPr>
                                <w:rFonts w:ascii="Arial Narrow" w:hAnsi="Arial Narrow"/>
                                <w:sz w:val="20"/>
                              </w:rPr>
                              <w:t>in a documentary program</w:t>
                            </w:r>
                            <w:r w:rsidR="000C40A8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me and</w:t>
                            </w:r>
                            <w:r w:rsidRPr="00803184">
                              <w:rPr>
                                <w:rFonts w:ascii="Arial Narrow" w:hAnsi="Arial Narrow"/>
                                <w:sz w:val="20"/>
                              </w:rPr>
                              <w:t xml:space="preserve"> </w:t>
                            </w:r>
                            <w:r w:rsidR="000C40A8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 xml:space="preserve">due to having </w:t>
                            </w:r>
                            <w:r w:rsidRPr="00803184">
                              <w:rPr>
                                <w:rFonts w:ascii="Arial Narrow" w:hAnsi="Arial Narrow"/>
                                <w:sz w:val="20"/>
                              </w:rPr>
                              <w:t>fail</w:t>
                            </w:r>
                            <w:r w:rsidR="000C40A8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ed</w:t>
                            </w:r>
                            <w:r w:rsidRPr="00803184">
                              <w:rPr>
                                <w:rFonts w:ascii="Arial Narrow" w:hAnsi="Arial Narrow"/>
                                <w:sz w:val="20"/>
                              </w:rPr>
                              <w:t xml:space="preserve"> to fulfill the obligation to broadcast a minimum of 30% </w:t>
                            </w:r>
                            <w:r w:rsidR="000C40A8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 xml:space="preserve">of </w:t>
                            </w:r>
                            <w:r w:rsidRPr="00803184">
                              <w:rPr>
                                <w:rFonts w:ascii="Arial Narrow" w:hAnsi="Arial Narrow"/>
                                <w:sz w:val="20"/>
                              </w:rPr>
                              <w:t xml:space="preserve">Macedonian audiovisual works. A public warning </w:t>
                            </w:r>
                            <w:r w:rsidR="000C40A8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 xml:space="preserve">measure was imposed against </w:t>
                            </w:r>
                            <w:r w:rsidR="000C40A8">
                              <w:rPr>
                                <w:rFonts w:ascii="Arial Narrow" w:hAnsi="Arial Narrow"/>
                                <w:sz w:val="20"/>
                              </w:rPr>
                              <w:t>Na</w:t>
                            </w:r>
                            <w:r w:rsidR="000C40A8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sh</w:t>
                            </w:r>
                            <w:r w:rsidRPr="00803184">
                              <w:rPr>
                                <w:rFonts w:ascii="Arial Narrow" w:hAnsi="Arial Narrow"/>
                                <w:sz w:val="20"/>
                              </w:rPr>
                              <w:t xml:space="preserve">a TV </w:t>
                            </w:r>
                            <w:r w:rsidR="000C40A8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 xml:space="preserve">due to violation of the </w:t>
                            </w:r>
                            <w:r w:rsidRPr="00803184">
                              <w:rPr>
                                <w:rFonts w:ascii="Arial Narrow" w:hAnsi="Arial Narrow"/>
                                <w:sz w:val="20"/>
                              </w:rPr>
                              <w:t xml:space="preserve">the provisions </w:t>
                            </w:r>
                            <w:r w:rsidR="000C40A8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 xml:space="preserve">concerning the duration of the interval </w:t>
                            </w:r>
                            <w:r w:rsidRPr="00803184">
                              <w:rPr>
                                <w:rFonts w:ascii="Arial Narrow" w:hAnsi="Arial Narrow"/>
                                <w:sz w:val="20"/>
                              </w:rPr>
                              <w:t>between pop-up advertisements on a split screen in three program</w:t>
                            </w:r>
                            <w:r w:rsidR="000C40A8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me</w:t>
                            </w:r>
                            <w:r w:rsidRPr="00803184">
                              <w:rPr>
                                <w:rFonts w:ascii="Arial Narrow" w:hAnsi="Arial Narrow"/>
                                <w:sz w:val="20"/>
                              </w:rPr>
                              <w:t>s.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FD58E" id="AutoShape 25" o:spid="_x0000_s1028" type="#_x0000_t84" style="position:absolute;margin-left:-62.6pt;margin-top:-28.25pt;width:596.2pt;height:574.7pt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" adj="209" filled="f">
                <v:textbox>
                  <w:txbxContent>
                    <w:p w14:paraId="383406E9" w14:textId="77777777" w:rsidR="005E5A93" w:rsidRPr="00E11D2C" w:rsidRDefault="005E5A93" w:rsidP="00AE7887">
                      <w:pPr>
                        <w:spacing w:after="0" w:line="240" w:lineRule="auto"/>
                        <w:jc w:val="both"/>
                        <w:rPr>
                          <w:b/>
                          <w:bCs/>
                          <w:color w:val="C00000"/>
                        </w:rPr>
                      </w:pPr>
                    </w:p>
                    <w:p w14:paraId="77815EFB" w14:textId="4589F987" w:rsidR="00E11D2C" w:rsidRPr="00267FAB" w:rsidRDefault="00267FAB" w:rsidP="002212A6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b/>
                          <w:bCs/>
                          <w:color w:val="C00000"/>
                          <w:sz w:val="20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C00000"/>
                          <w:sz w:val="20"/>
                          <w:lang w:val="en-US"/>
                        </w:rPr>
                        <w:t>Operators of public electronic communication networks</w:t>
                      </w:r>
                    </w:p>
                    <w:p w14:paraId="781EC636" w14:textId="77777777" w:rsidR="00E11D2C" w:rsidRDefault="00E11D2C" w:rsidP="002212A6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20"/>
                        </w:rPr>
                      </w:pPr>
                    </w:p>
                    <w:p w14:paraId="1661E58C" w14:textId="6C2A8C82" w:rsidR="00267FAB" w:rsidRPr="00267FAB" w:rsidRDefault="00267FAB" w:rsidP="00267FAB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20"/>
                        </w:rPr>
                      </w:pPr>
                      <w:r w:rsidRPr="00267FAB">
                        <w:rPr>
                          <w:rFonts w:ascii="Arial Narrow" w:hAnsi="Arial Narrow"/>
                          <w:sz w:val="20"/>
                        </w:rPr>
                        <w:t>The Agency carried out regular program</w:t>
                      </w:r>
                      <w:r>
                        <w:rPr>
                          <w:rFonts w:ascii="Arial Narrow" w:hAnsi="Arial Narrow"/>
                          <w:sz w:val="20"/>
                          <w:lang w:val="en-US"/>
                        </w:rPr>
                        <w:t>me</w:t>
                      </w:r>
                      <w:r w:rsidRPr="00267FAB">
                        <w:rPr>
                          <w:rFonts w:ascii="Arial Narrow" w:hAnsi="Arial Narrow"/>
                          <w:sz w:val="20"/>
                        </w:rPr>
                        <w:t xml:space="preserve"> supervisions o</w:t>
                      </w:r>
                      <w:r>
                        <w:rPr>
                          <w:rFonts w:ascii="Arial Narrow" w:hAnsi="Arial Narrow"/>
                          <w:sz w:val="20"/>
                          <w:lang w:val="en-US"/>
                        </w:rPr>
                        <w:t>ver</w:t>
                      </w:r>
                      <w:r w:rsidRPr="00267FAB">
                        <w:rPr>
                          <w:rFonts w:ascii="Arial Narrow" w:hAnsi="Arial Narrow"/>
                          <w:sz w:val="20"/>
                        </w:rPr>
                        <w:t xml:space="preserve"> the A1 Macedonia and Telekabel </w:t>
                      </w:r>
                      <w:r w:rsidR="00F82764" w:rsidRPr="00267FAB">
                        <w:rPr>
                          <w:rFonts w:ascii="Arial Narrow" w:hAnsi="Arial Narrow"/>
                          <w:sz w:val="20"/>
                        </w:rPr>
                        <w:t>operators</w:t>
                      </w:r>
                      <w:r w:rsidR="00F82764" w:rsidRPr="00267FAB">
                        <w:rPr>
                          <w:rFonts w:ascii="Arial Narrow" w:hAnsi="Arial Narrow"/>
                          <w:sz w:val="20"/>
                        </w:rPr>
                        <w:t xml:space="preserve"> </w:t>
                      </w:r>
                      <w:r w:rsidRPr="00267FAB">
                        <w:rPr>
                          <w:rFonts w:ascii="Arial Narrow" w:hAnsi="Arial Narrow"/>
                          <w:sz w:val="20"/>
                        </w:rPr>
                        <w:t>regarding the</w:t>
                      </w:r>
                      <w:r w:rsidR="00F82764">
                        <w:rPr>
                          <w:rFonts w:ascii="Arial Narrow" w:hAnsi="Arial Narrow"/>
                          <w:sz w:val="20"/>
                          <w:lang w:val="en-US"/>
                        </w:rPr>
                        <w:t>ir mandatory</w:t>
                      </w:r>
                      <w:r w:rsidRPr="00267FAB">
                        <w:rPr>
                          <w:rFonts w:ascii="Arial Narrow" w:hAnsi="Arial Narrow"/>
                          <w:sz w:val="20"/>
                        </w:rPr>
                        <w:t xml:space="preserve"> obligation </w:t>
                      </w:r>
                      <w:r w:rsidR="00F82764">
                        <w:rPr>
                          <w:rFonts w:ascii="Arial Narrow" w:hAnsi="Arial Narrow"/>
                          <w:sz w:val="20"/>
                          <w:lang w:val="en-US"/>
                        </w:rPr>
                        <w:t xml:space="preserve">to provide, as part of their respective </w:t>
                      </w:r>
                      <w:r w:rsidRPr="00267FAB">
                        <w:rPr>
                          <w:rFonts w:ascii="Arial Narrow" w:hAnsi="Arial Narrow"/>
                          <w:sz w:val="20"/>
                        </w:rPr>
                        <w:t>program</w:t>
                      </w:r>
                      <w:r w:rsidR="00F82764">
                        <w:rPr>
                          <w:rFonts w:ascii="Arial Narrow" w:hAnsi="Arial Narrow"/>
                          <w:sz w:val="20"/>
                          <w:lang w:val="en-US"/>
                        </w:rPr>
                        <w:t>me</w:t>
                      </w:r>
                      <w:r w:rsidRPr="00267FAB">
                        <w:rPr>
                          <w:rFonts w:ascii="Arial Narrow" w:hAnsi="Arial Narrow"/>
                          <w:sz w:val="20"/>
                        </w:rPr>
                        <w:t xml:space="preserve"> package</w:t>
                      </w:r>
                      <w:r w:rsidR="00F82764">
                        <w:rPr>
                          <w:rFonts w:ascii="Arial Narrow" w:hAnsi="Arial Narrow"/>
                          <w:sz w:val="20"/>
                          <w:lang w:val="en-US"/>
                        </w:rPr>
                        <w:t>s and free of charge, t</w:t>
                      </w:r>
                      <w:r w:rsidRPr="00267FAB">
                        <w:rPr>
                          <w:rFonts w:ascii="Arial Narrow" w:hAnsi="Arial Narrow"/>
                          <w:sz w:val="20"/>
                        </w:rPr>
                        <w:t>he program</w:t>
                      </w:r>
                      <w:r w:rsidR="00F82764">
                        <w:rPr>
                          <w:rFonts w:ascii="Arial Narrow" w:hAnsi="Arial Narrow"/>
                          <w:sz w:val="20"/>
                          <w:lang w:val="en-US"/>
                        </w:rPr>
                        <w:t>me</w:t>
                      </w:r>
                      <w:r w:rsidRPr="00267FAB">
                        <w:rPr>
                          <w:rFonts w:ascii="Arial Narrow" w:hAnsi="Arial Narrow"/>
                          <w:sz w:val="20"/>
                        </w:rPr>
                        <w:t xml:space="preserve"> services of the </w:t>
                      </w:r>
                      <w:r w:rsidR="00F82764" w:rsidRPr="00267FAB">
                        <w:rPr>
                          <w:rFonts w:ascii="Arial Narrow" w:hAnsi="Arial Narrow"/>
                          <w:sz w:val="20"/>
                        </w:rPr>
                        <w:t>Public Broadcasting Service</w:t>
                      </w:r>
                      <w:r w:rsidRPr="00267FAB">
                        <w:rPr>
                          <w:rFonts w:ascii="Arial Narrow" w:hAnsi="Arial Narrow"/>
                          <w:sz w:val="20"/>
                        </w:rPr>
                        <w:t xml:space="preserve">, as well as the obligations </w:t>
                      </w:r>
                      <w:r w:rsidR="00F82764">
                        <w:rPr>
                          <w:rFonts w:ascii="Arial Narrow" w:hAnsi="Arial Narrow"/>
                          <w:sz w:val="20"/>
                          <w:lang w:val="en-US"/>
                        </w:rPr>
                        <w:t xml:space="preserve">to </w:t>
                      </w:r>
                      <w:r w:rsidRPr="00267FAB">
                        <w:rPr>
                          <w:rFonts w:ascii="Arial Narrow" w:hAnsi="Arial Narrow"/>
                          <w:sz w:val="20"/>
                        </w:rPr>
                        <w:t>regist</w:t>
                      </w:r>
                      <w:r w:rsidR="00F82764">
                        <w:rPr>
                          <w:rFonts w:ascii="Arial Narrow" w:hAnsi="Arial Narrow"/>
                          <w:sz w:val="20"/>
                          <w:lang w:val="en-US"/>
                        </w:rPr>
                        <w:t>e</w:t>
                      </w:r>
                      <w:r w:rsidRPr="00267FAB">
                        <w:rPr>
                          <w:rFonts w:ascii="Arial Narrow" w:hAnsi="Arial Narrow"/>
                          <w:sz w:val="20"/>
                        </w:rPr>
                        <w:t>r</w:t>
                      </w:r>
                      <w:r w:rsidR="00F82764">
                        <w:rPr>
                          <w:rFonts w:ascii="Arial Narrow" w:hAnsi="Arial Narrow"/>
                          <w:sz w:val="20"/>
                          <w:lang w:val="en-US"/>
                        </w:rPr>
                        <w:t xml:space="preserve"> their </w:t>
                      </w:r>
                      <w:r w:rsidRPr="00267FAB">
                        <w:rPr>
                          <w:rFonts w:ascii="Arial Narrow" w:hAnsi="Arial Narrow"/>
                          <w:sz w:val="20"/>
                        </w:rPr>
                        <w:t>program</w:t>
                      </w:r>
                      <w:r w:rsidR="00F82764">
                        <w:rPr>
                          <w:rFonts w:ascii="Arial Narrow" w:hAnsi="Arial Narrow"/>
                          <w:sz w:val="20"/>
                          <w:lang w:val="en-US"/>
                        </w:rPr>
                        <w:t>ming</w:t>
                      </w:r>
                      <w:r w:rsidRPr="00267FAB">
                        <w:rPr>
                          <w:rFonts w:ascii="Arial Narrow" w:hAnsi="Arial Narrow"/>
                          <w:sz w:val="20"/>
                        </w:rPr>
                        <w:t xml:space="preserve"> services with the Agency and </w:t>
                      </w:r>
                      <w:r w:rsidR="00F82764">
                        <w:rPr>
                          <w:rFonts w:ascii="Arial Narrow" w:hAnsi="Arial Narrow"/>
                          <w:sz w:val="20"/>
                          <w:lang w:val="en-US"/>
                        </w:rPr>
                        <w:t xml:space="preserve">provide </w:t>
                      </w:r>
                      <w:r w:rsidRPr="00267FAB">
                        <w:rPr>
                          <w:rFonts w:ascii="Arial Narrow" w:hAnsi="Arial Narrow"/>
                          <w:sz w:val="20"/>
                        </w:rPr>
                        <w:t>subtitl</w:t>
                      </w:r>
                      <w:r w:rsidR="00F82764">
                        <w:rPr>
                          <w:rFonts w:ascii="Arial Narrow" w:hAnsi="Arial Narrow"/>
                          <w:sz w:val="20"/>
                          <w:lang w:val="en-US"/>
                        </w:rPr>
                        <w:t xml:space="preserve">es </w:t>
                      </w:r>
                      <w:r w:rsidRPr="00267FAB">
                        <w:rPr>
                          <w:rFonts w:ascii="Arial Narrow" w:hAnsi="Arial Narrow"/>
                          <w:sz w:val="20"/>
                        </w:rPr>
                        <w:t>of the program</w:t>
                      </w:r>
                      <w:r w:rsidR="00F82764">
                        <w:rPr>
                          <w:rFonts w:ascii="Arial Narrow" w:hAnsi="Arial Narrow"/>
                          <w:sz w:val="20"/>
                          <w:lang w:val="en-US"/>
                        </w:rPr>
                        <w:t>me</w:t>
                      </w:r>
                      <w:r w:rsidRPr="00267FAB">
                        <w:rPr>
                          <w:rFonts w:ascii="Arial Narrow" w:hAnsi="Arial Narrow"/>
                          <w:sz w:val="20"/>
                        </w:rPr>
                        <w:t>s that they re</w:t>
                      </w:r>
                      <w:r w:rsidR="00F82764">
                        <w:rPr>
                          <w:rFonts w:ascii="Arial Narrow" w:hAnsi="Arial Narrow"/>
                          <w:sz w:val="20"/>
                          <w:lang w:val="en-US"/>
                        </w:rPr>
                        <w:t>transmit</w:t>
                      </w:r>
                      <w:r w:rsidRPr="00267FAB">
                        <w:rPr>
                          <w:rFonts w:ascii="Arial Narrow" w:hAnsi="Arial Narrow"/>
                          <w:sz w:val="20"/>
                        </w:rPr>
                        <w:t>. No violations were found during the supervisions.</w:t>
                      </w:r>
                    </w:p>
                    <w:p w14:paraId="44AFEFAC" w14:textId="77777777" w:rsidR="00267FAB" w:rsidRPr="00267FAB" w:rsidRDefault="00267FAB" w:rsidP="00267FAB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20"/>
                        </w:rPr>
                      </w:pPr>
                    </w:p>
                    <w:p w14:paraId="07E97528" w14:textId="6902AD93" w:rsidR="00925E61" w:rsidRDefault="00267FAB" w:rsidP="00267FAB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20"/>
                        </w:rPr>
                      </w:pPr>
                      <w:r w:rsidRPr="00267FAB">
                        <w:rPr>
                          <w:rFonts w:ascii="Arial Narrow" w:hAnsi="Arial Narrow"/>
                          <w:sz w:val="20"/>
                        </w:rPr>
                        <w:t>Control program</w:t>
                      </w:r>
                      <w:r w:rsidR="00F82764">
                        <w:rPr>
                          <w:rFonts w:ascii="Arial Narrow" w:hAnsi="Arial Narrow"/>
                          <w:sz w:val="20"/>
                          <w:lang w:val="en-US"/>
                        </w:rPr>
                        <w:t>me</w:t>
                      </w:r>
                      <w:r w:rsidRPr="00267FAB">
                        <w:rPr>
                          <w:rFonts w:ascii="Arial Narrow" w:hAnsi="Arial Narrow"/>
                          <w:sz w:val="20"/>
                        </w:rPr>
                        <w:t xml:space="preserve"> superv</w:t>
                      </w:r>
                      <w:r w:rsidR="00F82764">
                        <w:rPr>
                          <w:rFonts w:ascii="Arial Narrow" w:hAnsi="Arial Narrow"/>
                          <w:sz w:val="20"/>
                        </w:rPr>
                        <w:t>isions were carried out o</w:t>
                      </w:r>
                      <w:r w:rsidR="00F82764">
                        <w:rPr>
                          <w:rFonts w:ascii="Arial Narrow" w:hAnsi="Arial Narrow"/>
                          <w:sz w:val="20"/>
                          <w:lang w:val="en-US"/>
                        </w:rPr>
                        <w:t>ver</w:t>
                      </w:r>
                      <w:r w:rsidRPr="00267FAB">
                        <w:rPr>
                          <w:rFonts w:ascii="Arial Narrow" w:hAnsi="Arial Narrow"/>
                          <w:sz w:val="20"/>
                        </w:rPr>
                        <w:t xml:space="preserve"> the Multimedia Network L </w:t>
                      </w:r>
                      <w:r w:rsidR="00F82764" w:rsidRPr="00267FAB">
                        <w:rPr>
                          <w:rFonts w:ascii="Arial Narrow" w:hAnsi="Arial Narrow"/>
                          <w:sz w:val="20"/>
                        </w:rPr>
                        <w:t xml:space="preserve">operator </w:t>
                      </w:r>
                      <w:r w:rsidRPr="00267FAB">
                        <w:rPr>
                          <w:rFonts w:ascii="Arial Narrow" w:hAnsi="Arial Narrow"/>
                          <w:sz w:val="20"/>
                        </w:rPr>
                        <w:t xml:space="preserve">to determine whether the operator </w:t>
                      </w:r>
                      <w:r w:rsidR="00F82764">
                        <w:rPr>
                          <w:rFonts w:ascii="Arial Narrow" w:hAnsi="Arial Narrow"/>
                          <w:sz w:val="20"/>
                          <w:lang w:val="en-US"/>
                        </w:rPr>
                        <w:t xml:space="preserve">had </w:t>
                      </w:r>
                      <w:r w:rsidRPr="00267FAB">
                        <w:rPr>
                          <w:rFonts w:ascii="Arial Narrow" w:hAnsi="Arial Narrow"/>
                          <w:sz w:val="20"/>
                        </w:rPr>
                        <w:t xml:space="preserve">acted upon the public warning </w:t>
                      </w:r>
                      <w:r w:rsidR="00F82764" w:rsidRPr="00267FAB">
                        <w:rPr>
                          <w:rFonts w:ascii="Arial Narrow" w:hAnsi="Arial Narrow"/>
                          <w:sz w:val="20"/>
                        </w:rPr>
                        <w:t xml:space="preserve">measures  </w:t>
                      </w:r>
                      <w:r w:rsidRPr="00267FAB">
                        <w:rPr>
                          <w:rFonts w:ascii="Arial Narrow" w:hAnsi="Arial Narrow"/>
                          <w:sz w:val="20"/>
                        </w:rPr>
                        <w:t xml:space="preserve">issued due to </w:t>
                      </w:r>
                      <w:r w:rsidR="00F82764">
                        <w:rPr>
                          <w:rFonts w:ascii="Arial Narrow" w:hAnsi="Arial Narrow"/>
                          <w:sz w:val="20"/>
                        </w:rPr>
                        <w:t>violation</w:t>
                      </w:r>
                      <w:r w:rsidRPr="00267FAB">
                        <w:rPr>
                          <w:rFonts w:ascii="Arial Narrow" w:hAnsi="Arial Narrow"/>
                          <w:sz w:val="20"/>
                        </w:rPr>
                        <w:t xml:space="preserve"> of </w:t>
                      </w:r>
                      <w:r w:rsidR="00F82764" w:rsidRPr="00267FAB">
                        <w:rPr>
                          <w:rFonts w:ascii="Arial Narrow" w:hAnsi="Arial Narrow"/>
                          <w:sz w:val="20"/>
                        </w:rPr>
                        <w:t xml:space="preserve">various legal </w:t>
                      </w:r>
                      <w:r w:rsidRPr="00267FAB">
                        <w:rPr>
                          <w:rFonts w:ascii="Arial Narrow" w:hAnsi="Arial Narrow"/>
                          <w:sz w:val="20"/>
                        </w:rPr>
                        <w:t xml:space="preserve">obligations </w:t>
                      </w:r>
                      <w:r w:rsidR="00F82764">
                        <w:rPr>
                          <w:rFonts w:ascii="Arial Narrow" w:hAnsi="Arial Narrow"/>
                          <w:sz w:val="20"/>
                          <w:lang w:val="en-US"/>
                        </w:rPr>
                        <w:t>while</w:t>
                      </w:r>
                      <w:r w:rsidRPr="00267FAB">
                        <w:rPr>
                          <w:rFonts w:ascii="Arial Narrow" w:hAnsi="Arial Narrow"/>
                          <w:sz w:val="20"/>
                        </w:rPr>
                        <w:t xml:space="preserve"> re</w:t>
                      </w:r>
                      <w:r w:rsidR="00F82764">
                        <w:rPr>
                          <w:rFonts w:ascii="Arial Narrow" w:hAnsi="Arial Narrow"/>
                          <w:sz w:val="20"/>
                          <w:lang w:val="en-US"/>
                        </w:rPr>
                        <w:t>transmitting its</w:t>
                      </w:r>
                      <w:r w:rsidRPr="00267FAB">
                        <w:rPr>
                          <w:rFonts w:ascii="Arial Narrow" w:hAnsi="Arial Narrow"/>
                          <w:sz w:val="20"/>
                        </w:rPr>
                        <w:t xml:space="preserve"> program</w:t>
                      </w:r>
                      <w:r w:rsidR="00F82764">
                        <w:rPr>
                          <w:rFonts w:ascii="Arial Narrow" w:hAnsi="Arial Narrow"/>
                          <w:sz w:val="20"/>
                          <w:lang w:val="en-US"/>
                        </w:rPr>
                        <w:t>ming</w:t>
                      </w:r>
                      <w:r w:rsidRPr="00267FAB">
                        <w:rPr>
                          <w:rFonts w:ascii="Arial Narrow" w:hAnsi="Arial Narrow"/>
                          <w:sz w:val="20"/>
                        </w:rPr>
                        <w:t xml:space="preserve"> services. The supervisions showed that th</w:t>
                      </w:r>
                      <w:r w:rsidR="00F82764">
                        <w:rPr>
                          <w:rFonts w:ascii="Arial Narrow" w:hAnsi="Arial Narrow"/>
                          <w:sz w:val="20"/>
                          <w:lang w:val="en-US"/>
                        </w:rPr>
                        <w:t>is</w:t>
                      </w:r>
                      <w:r w:rsidRPr="00267FAB">
                        <w:rPr>
                          <w:rFonts w:ascii="Arial Narrow" w:hAnsi="Arial Narrow"/>
                          <w:sz w:val="20"/>
                        </w:rPr>
                        <w:t xml:space="preserve"> operator </w:t>
                      </w:r>
                      <w:r w:rsidR="00F82764">
                        <w:rPr>
                          <w:rFonts w:ascii="Arial Narrow" w:hAnsi="Arial Narrow"/>
                          <w:sz w:val="20"/>
                          <w:lang w:val="en-US"/>
                        </w:rPr>
                        <w:t xml:space="preserve">had </w:t>
                      </w:r>
                      <w:r w:rsidRPr="00267FAB">
                        <w:rPr>
                          <w:rFonts w:ascii="Arial Narrow" w:hAnsi="Arial Narrow"/>
                          <w:sz w:val="20"/>
                        </w:rPr>
                        <w:t>fully a</w:t>
                      </w:r>
                      <w:r w:rsidR="00F82764">
                        <w:rPr>
                          <w:rFonts w:ascii="Arial Narrow" w:hAnsi="Arial Narrow"/>
                          <w:sz w:val="20"/>
                        </w:rPr>
                        <w:t xml:space="preserve">cted upon the decisions to </w:t>
                      </w:r>
                      <w:r w:rsidR="00F82764">
                        <w:rPr>
                          <w:rFonts w:ascii="Arial Narrow" w:hAnsi="Arial Narrow"/>
                          <w:sz w:val="20"/>
                          <w:lang w:val="en-US"/>
                        </w:rPr>
                        <w:t xml:space="preserve">impose </w:t>
                      </w:r>
                      <w:r w:rsidRPr="00267FAB">
                        <w:rPr>
                          <w:rFonts w:ascii="Arial Narrow" w:hAnsi="Arial Narrow"/>
                          <w:sz w:val="20"/>
                        </w:rPr>
                        <w:t>public warning</w:t>
                      </w:r>
                      <w:r w:rsidR="00F82764" w:rsidRPr="00F82764">
                        <w:rPr>
                          <w:rFonts w:ascii="Arial Narrow" w:hAnsi="Arial Narrow"/>
                          <w:sz w:val="20"/>
                        </w:rPr>
                        <w:t xml:space="preserve"> </w:t>
                      </w:r>
                      <w:r w:rsidR="00F82764">
                        <w:rPr>
                          <w:rFonts w:ascii="Arial Narrow" w:hAnsi="Arial Narrow"/>
                          <w:sz w:val="20"/>
                        </w:rPr>
                        <w:t>measure</w:t>
                      </w:r>
                      <w:r w:rsidR="00F82764">
                        <w:rPr>
                          <w:rFonts w:ascii="Arial Narrow" w:hAnsi="Arial Narrow"/>
                          <w:sz w:val="20"/>
                          <w:lang w:val="en-US"/>
                        </w:rPr>
                        <w:t>s against it</w:t>
                      </w:r>
                      <w:r w:rsidRPr="00267FAB">
                        <w:rPr>
                          <w:rFonts w:ascii="Arial Narrow" w:hAnsi="Arial Narrow"/>
                          <w:sz w:val="20"/>
                        </w:rPr>
                        <w:t>.</w:t>
                      </w:r>
                    </w:p>
                    <w:p w14:paraId="3D6710EB" w14:textId="3600D29A" w:rsidR="00267FAB" w:rsidRDefault="00267FAB" w:rsidP="00267FAB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20"/>
                        </w:rPr>
                      </w:pPr>
                    </w:p>
                    <w:p w14:paraId="589C1F82" w14:textId="77777777" w:rsidR="00267FAB" w:rsidRPr="00AE7887" w:rsidRDefault="00267FAB" w:rsidP="00267FAB">
                      <w:pPr>
                        <w:spacing w:after="0" w:line="240" w:lineRule="auto"/>
                        <w:jc w:val="both"/>
                      </w:pPr>
                    </w:p>
                    <w:p w14:paraId="5D30584A" w14:textId="2E5E8BDF" w:rsidR="00701007" w:rsidRPr="00267FAB" w:rsidRDefault="00267FAB" w:rsidP="00701007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20"/>
                          <w:szCs w:val="22"/>
                          <w:lang w:val="en-US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C00000"/>
                          <w:sz w:val="20"/>
                          <w:lang w:val="en-US"/>
                        </w:rPr>
                        <w:t>Print media publishers</w:t>
                      </w:r>
                    </w:p>
                    <w:p w14:paraId="22B7E414" w14:textId="77777777" w:rsidR="00701007" w:rsidRPr="002B6AF2" w:rsidRDefault="00701007" w:rsidP="00701007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20"/>
                          <w:szCs w:val="22"/>
                        </w:rPr>
                      </w:pPr>
                    </w:p>
                    <w:p w14:paraId="224038A1" w14:textId="74D3A639" w:rsidR="00925E61" w:rsidRDefault="00F82764" w:rsidP="00AE7887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20"/>
                        </w:rPr>
                      </w:pPr>
                      <w:r w:rsidRPr="00F82764">
                        <w:rPr>
                          <w:rFonts w:ascii="Arial Narrow" w:hAnsi="Arial Narrow"/>
                          <w:sz w:val="20"/>
                        </w:rPr>
                        <w:t>The Agency conducted regular administrative supervision over 19 print media publishers in order to</w:t>
                      </w:r>
                      <w:r>
                        <w:rPr>
                          <w:rFonts w:ascii="Arial Narrow" w:hAnsi="Arial Narrow"/>
                          <w:sz w:val="20"/>
                          <w:lang w:val="en-US"/>
                        </w:rPr>
                        <w:t xml:space="preserve"> verify if</w:t>
                      </w:r>
                      <w:r w:rsidRPr="00F82764">
                        <w:rPr>
                          <w:rFonts w:ascii="Arial Narrow" w:hAnsi="Arial Narrow"/>
                          <w:sz w:val="20"/>
                        </w:rPr>
                        <w:t xml:space="preserve"> they </w:t>
                      </w:r>
                      <w:r>
                        <w:rPr>
                          <w:rFonts w:ascii="Arial Narrow" w:hAnsi="Arial Narrow"/>
                          <w:sz w:val="20"/>
                          <w:lang w:val="en-US"/>
                        </w:rPr>
                        <w:t xml:space="preserve">had </w:t>
                      </w:r>
                      <w:r w:rsidRPr="00F82764">
                        <w:rPr>
                          <w:rFonts w:ascii="Arial Narrow" w:hAnsi="Arial Narrow"/>
                          <w:sz w:val="20"/>
                        </w:rPr>
                        <w:t>published data on the</w:t>
                      </w:r>
                      <w:r>
                        <w:rPr>
                          <w:rFonts w:ascii="Arial Narrow" w:hAnsi="Arial Narrow"/>
                          <w:sz w:val="20"/>
                          <w:lang w:val="en-US"/>
                        </w:rPr>
                        <w:t>ir</w:t>
                      </w:r>
                      <w:r>
                        <w:rPr>
                          <w:rFonts w:ascii="Arial Narrow" w:hAnsi="Arial Narrow"/>
                          <w:sz w:val="20"/>
                        </w:rPr>
                        <w:t xml:space="preserve"> ownership structure,</w:t>
                      </w:r>
                      <w:r w:rsidRPr="00F82764">
                        <w:rPr>
                          <w:rFonts w:ascii="Arial Narrow" w:hAnsi="Arial Narrow"/>
                          <w:sz w:val="20"/>
                        </w:rPr>
                        <w:t xml:space="preserve"> name and seat of </w:t>
                      </w:r>
                      <w:r>
                        <w:rPr>
                          <w:rFonts w:ascii="Arial Narrow" w:hAnsi="Arial Narrow"/>
                          <w:sz w:val="20"/>
                          <w:lang w:val="en-US"/>
                        </w:rPr>
                        <w:t xml:space="preserve">their </w:t>
                      </w:r>
                      <w:r>
                        <w:rPr>
                          <w:rFonts w:ascii="Arial Narrow" w:hAnsi="Arial Narrow"/>
                          <w:sz w:val="20"/>
                        </w:rPr>
                        <w:t xml:space="preserve">legal entities or the name </w:t>
                      </w:r>
                      <w:r>
                        <w:rPr>
                          <w:rFonts w:ascii="Arial Narrow" w:hAnsi="Arial Narrow"/>
                          <w:sz w:val="20"/>
                          <w:lang w:val="en-US"/>
                        </w:rPr>
                        <w:t>an</w:t>
                      </w:r>
                      <w:r w:rsidRPr="00F82764">
                        <w:rPr>
                          <w:rFonts w:ascii="Arial Narrow" w:hAnsi="Arial Narrow"/>
                          <w:sz w:val="20"/>
                        </w:rPr>
                        <w:t xml:space="preserve">d place of residence of </w:t>
                      </w:r>
                      <w:r>
                        <w:rPr>
                          <w:rFonts w:ascii="Arial Narrow" w:hAnsi="Arial Narrow"/>
                          <w:sz w:val="20"/>
                          <w:lang w:val="en-US"/>
                        </w:rPr>
                        <w:t xml:space="preserve">the </w:t>
                      </w:r>
                      <w:r w:rsidRPr="00F82764">
                        <w:rPr>
                          <w:rFonts w:ascii="Arial Narrow" w:hAnsi="Arial Narrow"/>
                          <w:sz w:val="20"/>
                        </w:rPr>
                        <w:t xml:space="preserve">natural persons who are owners of shares or stakes </w:t>
                      </w:r>
                      <w:r>
                        <w:rPr>
                          <w:rFonts w:ascii="Arial Narrow" w:hAnsi="Arial Narrow"/>
                          <w:sz w:val="20"/>
                          <w:lang w:val="en-US"/>
                        </w:rPr>
                        <w:t>of</w:t>
                      </w:r>
                      <w:r w:rsidRPr="00F82764">
                        <w:rPr>
                          <w:rFonts w:ascii="Arial Narrow" w:hAnsi="Arial Narrow"/>
                          <w:sz w:val="20"/>
                        </w:rPr>
                        <w:t xml:space="preserve"> the media publisher, </w:t>
                      </w:r>
                      <w:r>
                        <w:rPr>
                          <w:rFonts w:ascii="Arial Narrow" w:hAnsi="Arial Narrow"/>
                          <w:sz w:val="20"/>
                          <w:lang w:val="en-US"/>
                        </w:rPr>
                        <w:t xml:space="preserve">along </w:t>
                      </w:r>
                      <w:r w:rsidRPr="00F82764">
                        <w:rPr>
                          <w:rFonts w:ascii="Arial Narrow" w:hAnsi="Arial Narrow"/>
                          <w:sz w:val="20"/>
                        </w:rPr>
                        <w:t>with data on the percentage of shares or stakes acquired and the date of acquisition, in at least one daily newspaper, once a year, no later th</w:t>
                      </w:r>
                      <w:r>
                        <w:rPr>
                          <w:rFonts w:ascii="Arial Narrow" w:hAnsi="Arial Narrow"/>
                          <w:sz w:val="20"/>
                        </w:rPr>
                        <w:t>an March 31 of the current year</w:t>
                      </w:r>
                      <w:r>
                        <w:rPr>
                          <w:rFonts w:ascii="Arial Narrow" w:hAnsi="Arial Narrow"/>
                          <w:sz w:val="20"/>
                          <w:lang w:val="en-US"/>
                        </w:rPr>
                        <w:t xml:space="preserve">. They were also obliged to </w:t>
                      </w:r>
                      <w:r w:rsidRPr="00F82764">
                        <w:rPr>
                          <w:rFonts w:ascii="Arial Narrow" w:hAnsi="Arial Narrow"/>
                          <w:sz w:val="20"/>
                        </w:rPr>
                        <w:t>submit excerpt</w:t>
                      </w:r>
                      <w:r>
                        <w:rPr>
                          <w:rFonts w:ascii="Arial Narrow" w:hAnsi="Arial Narrow"/>
                          <w:sz w:val="20"/>
                          <w:lang w:val="en-US"/>
                        </w:rPr>
                        <w:t>s</w:t>
                      </w:r>
                      <w:r>
                        <w:rPr>
                          <w:rFonts w:ascii="Arial Narrow" w:hAnsi="Arial Narrow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0"/>
                          <w:lang w:val="en-US"/>
                        </w:rPr>
                        <w:t xml:space="preserve">of their </w:t>
                      </w:r>
                      <w:r w:rsidRPr="00F82764">
                        <w:rPr>
                          <w:rFonts w:ascii="Arial Narrow" w:hAnsi="Arial Narrow"/>
                          <w:sz w:val="20"/>
                        </w:rPr>
                        <w:t>announcement</w:t>
                      </w:r>
                      <w:r>
                        <w:rPr>
                          <w:rFonts w:ascii="Arial Narrow" w:hAnsi="Arial Narrow"/>
                          <w:sz w:val="20"/>
                          <w:lang w:val="en-US"/>
                        </w:rPr>
                        <w:t>s in newspapers</w:t>
                      </w:r>
                      <w:r w:rsidRPr="00F82764">
                        <w:rPr>
                          <w:rFonts w:ascii="Arial Narrow" w:hAnsi="Arial Narrow"/>
                          <w:sz w:val="20"/>
                        </w:rPr>
                        <w:t xml:space="preserve"> to the Agency within 15 days from the date of publication. The supervision showed that the print media </w:t>
                      </w:r>
                      <w:r>
                        <w:rPr>
                          <w:rFonts w:ascii="Arial Narrow" w:hAnsi="Arial Narrow"/>
                          <w:sz w:val="20"/>
                          <w:lang w:val="en-US"/>
                        </w:rPr>
                        <w:t xml:space="preserve">publishers had met </w:t>
                      </w:r>
                      <w:r w:rsidRPr="00F82764">
                        <w:rPr>
                          <w:rFonts w:ascii="Arial Narrow" w:hAnsi="Arial Narrow"/>
                          <w:sz w:val="20"/>
                        </w:rPr>
                        <w:t>their legal obligations.</w:t>
                      </w:r>
                    </w:p>
                    <w:p w14:paraId="48734993" w14:textId="09DA5815" w:rsidR="00F82764" w:rsidRDefault="00F82764" w:rsidP="00AE7887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20"/>
                        </w:rPr>
                      </w:pPr>
                    </w:p>
                    <w:p w14:paraId="1871E2A4" w14:textId="77777777" w:rsidR="00F82764" w:rsidRDefault="00F82764" w:rsidP="00AE7887">
                      <w:pPr>
                        <w:spacing w:after="0" w:line="240" w:lineRule="auto"/>
                        <w:jc w:val="both"/>
                      </w:pPr>
                    </w:p>
                    <w:p w14:paraId="0943B793" w14:textId="32F8F84B" w:rsidR="00C95630" w:rsidRPr="002B6AF2" w:rsidRDefault="00F82764" w:rsidP="00C95630">
                      <w:pPr>
                        <w:spacing w:line="240" w:lineRule="auto"/>
                        <w:rPr>
                          <w:rFonts w:ascii="Arial Narrow" w:hAnsi="Arial Narrow"/>
                          <w:sz w:val="16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C00000"/>
                          <w:sz w:val="20"/>
                          <w:bdr w:val="none" w:sz="0" w:space="0" w:color="auto" w:frame="1"/>
                          <w:lang w:val="en-US"/>
                        </w:rPr>
                        <w:t>Public warning measures imposed</w:t>
                      </w:r>
                    </w:p>
                    <w:p w14:paraId="22E7AF55" w14:textId="099A8276" w:rsidR="00803184" w:rsidRPr="00803184" w:rsidRDefault="00803184" w:rsidP="00803184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lang w:val="en-US"/>
                        </w:rPr>
                        <w:t>A</w:t>
                      </w:r>
                      <w:r w:rsidRPr="00803184">
                        <w:rPr>
                          <w:rFonts w:ascii="Arial Narrow" w:hAnsi="Arial Narrow"/>
                          <w:sz w:val="20"/>
                        </w:rPr>
                        <w:t xml:space="preserve">t its 18th </w:t>
                      </w:r>
                      <w:r>
                        <w:rPr>
                          <w:rFonts w:ascii="Arial Narrow" w:hAnsi="Arial Narrow"/>
                          <w:sz w:val="20"/>
                          <w:lang w:val="en-US"/>
                        </w:rPr>
                        <w:t>S</w:t>
                      </w:r>
                      <w:r w:rsidRPr="00803184">
                        <w:rPr>
                          <w:rFonts w:ascii="Arial Narrow" w:hAnsi="Arial Narrow"/>
                          <w:sz w:val="20"/>
                        </w:rPr>
                        <w:t xml:space="preserve">ession held on April 24, based on findings from </w:t>
                      </w:r>
                      <w:r>
                        <w:rPr>
                          <w:rFonts w:ascii="Arial Narrow" w:hAnsi="Arial Narrow"/>
                          <w:sz w:val="20"/>
                          <w:lang w:val="en-US"/>
                        </w:rPr>
                        <w:t xml:space="preserve">a </w:t>
                      </w:r>
                      <w:r w:rsidRPr="00803184">
                        <w:rPr>
                          <w:rFonts w:ascii="Arial Narrow" w:hAnsi="Arial Narrow"/>
                          <w:sz w:val="20"/>
                        </w:rPr>
                        <w:t>regular program</w:t>
                      </w:r>
                      <w:r>
                        <w:rPr>
                          <w:rFonts w:ascii="Arial Narrow" w:hAnsi="Arial Narrow"/>
                          <w:sz w:val="20"/>
                          <w:lang w:val="en-US"/>
                        </w:rPr>
                        <w:t>me</w:t>
                      </w:r>
                      <w:r w:rsidRPr="00803184">
                        <w:rPr>
                          <w:rFonts w:ascii="Arial Narrow" w:hAnsi="Arial Narrow"/>
                          <w:sz w:val="20"/>
                        </w:rPr>
                        <w:t xml:space="preserve"> supervision, </w:t>
                      </w:r>
                      <w:r>
                        <w:rPr>
                          <w:rFonts w:ascii="Arial Narrow" w:hAnsi="Arial Narrow"/>
                          <w:sz w:val="20"/>
                          <w:lang w:val="en-US"/>
                        </w:rPr>
                        <w:t>t</w:t>
                      </w:r>
                      <w:r w:rsidRPr="00803184">
                        <w:rPr>
                          <w:rFonts w:ascii="Arial Narrow" w:hAnsi="Arial Narrow"/>
                          <w:sz w:val="20"/>
                        </w:rPr>
                        <w:t xml:space="preserve">he Agency Council imposed a public warning measure </w:t>
                      </w:r>
                      <w:r>
                        <w:rPr>
                          <w:rFonts w:ascii="Arial Narrow" w:hAnsi="Arial Narrow"/>
                          <w:sz w:val="20"/>
                          <w:lang w:val="en-US"/>
                        </w:rPr>
                        <w:t>against</w:t>
                      </w:r>
                      <w:r>
                        <w:rPr>
                          <w:rFonts w:ascii="Arial Narrow" w:hAnsi="Arial Narrow"/>
                          <w:sz w:val="20"/>
                        </w:rPr>
                        <w:t xml:space="preserve"> TV 24 Vesti </w:t>
                      </w:r>
                      <w:r>
                        <w:rPr>
                          <w:rFonts w:ascii="Arial Narrow" w:hAnsi="Arial Narrow"/>
                          <w:sz w:val="20"/>
                          <w:lang w:val="en-US"/>
                        </w:rPr>
                        <w:t>due to</w:t>
                      </w:r>
                      <w:r w:rsidRPr="00803184">
                        <w:rPr>
                          <w:rFonts w:ascii="Arial Narrow" w:hAnsi="Arial Narrow"/>
                          <w:sz w:val="20"/>
                        </w:rPr>
                        <w:t xml:space="preserve"> failure to comply with the product placement</w:t>
                      </w:r>
                      <w:r>
                        <w:rPr>
                          <w:rFonts w:ascii="Arial Narrow" w:hAnsi="Arial Narrow"/>
                          <w:sz w:val="20"/>
                          <w:lang w:val="en-US"/>
                        </w:rPr>
                        <w:t xml:space="preserve"> requirements</w:t>
                      </w:r>
                      <w:r w:rsidRPr="00803184">
                        <w:rPr>
                          <w:rFonts w:ascii="Arial Narrow" w:hAnsi="Arial Narrow"/>
                          <w:sz w:val="20"/>
                        </w:rPr>
                        <w:t xml:space="preserve"> in audiovisual program</w:t>
                      </w:r>
                      <w:r w:rsidR="000C40A8">
                        <w:rPr>
                          <w:rFonts w:ascii="Arial Narrow" w:hAnsi="Arial Narrow"/>
                          <w:sz w:val="20"/>
                          <w:lang w:val="en-US"/>
                        </w:rPr>
                        <w:t>me</w:t>
                      </w:r>
                      <w:r w:rsidRPr="00803184">
                        <w:rPr>
                          <w:rFonts w:ascii="Arial Narrow" w:hAnsi="Arial Narrow"/>
                          <w:sz w:val="20"/>
                        </w:rPr>
                        <w:t>s and the rules for label</w:t>
                      </w:r>
                      <w:r>
                        <w:rPr>
                          <w:rFonts w:ascii="Arial Narrow" w:hAnsi="Arial Narrow"/>
                          <w:sz w:val="20"/>
                          <w:lang w:val="en-US"/>
                        </w:rPr>
                        <w:t>l</w:t>
                      </w:r>
                      <w:r w:rsidRPr="00803184">
                        <w:rPr>
                          <w:rFonts w:ascii="Arial Narrow" w:hAnsi="Arial Narrow"/>
                          <w:sz w:val="20"/>
                        </w:rPr>
                        <w:t>ing program</w:t>
                      </w:r>
                      <w:r>
                        <w:rPr>
                          <w:rFonts w:ascii="Arial Narrow" w:hAnsi="Arial Narrow"/>
                          <w:sz w:val="20"/>
                          <w:lang w:val="en-US"/>
                        </w:rPr>
                        <w:t>me</w:t>
                      </w:r>
                      <w:r w:rsidRPr="00803184">
                        <w:rPr>
                          <w:rFonts w:ascii="Arial Narrow" w:hAnsi="Arial Narrow"/>
                          <w:sz w:val="20"/>
                        </w:rPr>
                        <w:t>s containing product placement.</w:t>
                      </w:r>
                    </w:p>
                    <w:p w14:paraId="2D3E26DF" w14:textId="77777777" w:rsidR="00803184" w:rsidRPr="00803184" w:rsidRDefault="00803184" w:rsidP="00803184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20"/>
                        </w:rPr>
                      </w:pPr>
                    </w:p>
                    <w:p w14:paraId="1A446E80" w14:textId="57E15640" w:rsidR="00803184" w:rsidRPr="00803184" w:rsidRDefault="00803184" w:rsidP="00803184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lang w:val="en-US"/>
                        </w:rPr>
                        <w:t>A</w:t>
                      </w:r>
                      <w:r>
                        <w:rPr>
                          <w:rFonts w:ascii="Arial Narrow" w:hAnsi="Arial Narrow"/>
                          <w:sz w:val="20"/>
                        </w:rPr>
                        <w:t xml:space="preserve">t its 16th </w:t>
                      </w:r>
                      <w:r>
                        <w:rPr>
                          <w:rFonts w:ascii="Arial Narrow" w:hAnsi="Arial Narrow"/>
                          <w:sz w:val="20"/>
                          <w:lang w:val="en-US"/>
                        </w:rPr>
                        <w:t>S</w:t>
                      </w:r>
                      <w:r w:rsidRPr="00803184">
                        <w:rPr>
                          <w:rFonts w:ascii="Arial Narrow" w:hAnsi="Arial Narrow"/>
                          <w:sz w:val="20"/>
                        </w:rPr>
                        <w:t xml:space="preserve">ession held on April 10, based on reports from </w:t>
                      </w:r>
                      <w:r>
                        <w:rPr>
                          <w:rFonts w:ascii="Arial Narrow" w:hAnsi="Arial Narrow"/>
                          <w:sz w:val="20"/>
                          <w:lang w:val="en-US"/>
                        </w:rPr>
                        <w:t xml:space="preserve">the </w:t>
                      </w:r>
                      <w:r w:rsidRPr="00803184">
                        <w:rPr>
                          <w:rFonts w:ascii="Arial Narrow" w:hAnsi="Arial Narrow"/>
                          <w:sz w:val="20"/>
                        </w:rPr>
                        <w:t>regular and control administrative and program</w:t>
                      </w:r>
                      <w:r>
                        <w:rPr>
                          <w:rFonts w:ascii="Arial Narrow" w:hAnsi="Arial Narrow"/>
                          <w:sz w:val="20"/>
                          <w:lang w:val="en-US"/>
                        </w:rPr>
                        <w:t>me</w:t>
                      </w:r>
                      <w:r w:rsidRPr="00803184">
                        <w:rPr>
                          <w:rFonts w:ascii="Arial Narrow" w:hAnsi="Arial Narrow"/>
                          <w:sz w:val="20"/>
                        </w:rPr>
                        <w:t xml:space="preserve"> supervisions, </w:t>
                      </w:r>
                      <w:r>
                        <w:rPr>
                          <w:rFonts w:ascii="Arial Narrow" w:hAnsi="Arial Narrow"/>
                          <w:sz w:val="20"/>
                          <w:lang w:val="en-US"/>
                        </w:rPr>
                        <w:t>t</w:t>
                      </w:r>
                      <w:r w:rsidRPr="00803184">
                        <w:rPr>
                          <w:rFonts w:ascii="Arial Narrow" w:hAnsi="Arial Narrow"/>
                          <w:sz w:val="20"/>
                        </w:rPr>
                        <w:t>he Agency Council impos</w:t>
                      </w:r>
                      <w:r>
                        <w:rPr>
                          <w:rFonts w:ascii="Arial Narrow" w:hAnsi="Arial Narrow"/>
                          <w:sz w:val="20"/>
                        </w:rPr>
                        <w:t xml:space="preserve">ed 11 public warning measures </w:t>
                      </w:r>
                      <w:r>
                        <w:rPr>
                          <w:rFonts w:ascii="Arial Narrow" w:hAnsi="Arial Narrow"/>
                          <w:sz w:val="20"/>
                          <w:lang w:val="en-US"/>
                        </w:rPr>
                        <w:t>against</w:t>
                      </w:r>
                      <w:r>
                        <w:rPr>
                          <w:rFonts w:ascii="Arial Narrow" w:hAnsi="Arial Narrow"/>
                          <w:sz w:val="20"/>
                        </w:rPr>
                        <w:t xml:space="preserve"> TV </w:t>
                      </w:r>
                      <w:r>
                        <w:rPr>
                          <w:rFonts w:ascii="Arial Narrow" w:hAnsi="Arial Narrow"/>
                          <w:sz w:val="20"/>
                          <w:lang w:val="en-US"/>
                        </w:rPr>
                        <w:t>Kl</w:t>
                      </w:r>
                      <w:r>
                        <w:rPr>
                          <w:rFonts w:ascii="Arial Narrow" w:hAnsi="Arial Narrow"/>
                          <w:sz w:val="20"/>
                        </w:rPr>
                        <w:t xml:space="preserve">an Macedonia, TV </w:t>
                      </w:r>
                      <w:r>
                        <w:rPr>
                          <w:rFonts w:ascii="Arial Narrow" w:hAnsi="Arial Narrow"/>
                          <w:sz w:val="20"/>
                          <w:lang w:val="en-US"/>
                        </w:rPr>
                        <w:t>K</w:t>
                      </w:r>
                      <w:r w:rsidRPr="00803184">
                        <w:rPr>
                          <w:rFonts w:ascii="Arial Narrow" w:hAnsi="Arial Narrow"/>
                          <w:sz w:val="20"/>
                        </w:rPr>
                        <w:t>ompan</w:t>
                      </w:r>
                      <w:r>
                        <w:rPr>
                          <w:rFonts w:ascii="Arial Narrow" w:hAnsi="Arial Narrow"/>
                          <w:sz w:val="20"/>
                          <w:lang w:val="en-US"/>
                        </w:rPr>
                        <w:t>i</w:t>
                      </w:r>
                      <w:r w:rsidRPr="00803184">
                        <w:rPr>
                          <w:rFonts w:ascii="Arial Narrow" w:hAnsi="Arial Narrow"/>
                          <w:sz w:val="20"/>
                        </w:rPr>
                        <w:t xml:space="preserve"> 21-M, TV Shenja and Nasha TV.</w:t>
                      </w:r>
                      <w:r>
                        <w:rPr>
                          <w:rFonts w:ascii="Arial Narrow" w:hAnsi="Arial Narrow"/>
                          <w:sz w:val="20"/>
                          <w:lang w:val="en-US"/>
                        </w:rPr>
                        <w:t xml:space="preserve"> </w:t>
                      </w:r>
                      <w:r w:rsidRPr="00803184">
                        <w:rPr>
                          <w:rFonts w:ascii="Arial Narrow" w:hAnsi="Arial Narrow"/>
                          <w:sz w:val="20"/>
                        </w:rPr>
                        <w:t xml:space="preserve">TV </w:t>
                      </w:r>
                      <w:r>
                        <w:rPr>
                          <w:rFonts w:ascii="Arial Narrow" w:hAnsi="Arial Narrow"/>
                          <w:sz w:val="20"/>
                          <w:lang w:val="en-US"/>
                        </w:rPr>
                        <w:t>Kompani</w:t>
                      </w:r>
                      <w:r>
                        <w:rPr>
                          <w:rFonts w:ascii="Arial Narrow" w:hAnsi="Arial Narrow"/>
                          <w:sz w:val="20"/>
                        </w:rPr>
                        <w:t xml:space="preserve"> 21-M</w:t>
                      </w:r>
                      <w:r>
                        <w:rPr>
                          <w:rFonts w:ascii="Arial Narrow" w:hAnsi="Arial Narrow"/>
                          <w:sz w:val="20"/>
                          <w:lang w:val="en-US"/>
                        </w:rPr>
                        <w:t xml:space="preserve"> was issued f</w:t>
                      </w:r>
                      <w:r>
                        <w:rPr>
                          <w:rFonts w:ascii="Arial Narrow" w:hAnsi="Arial Narrow"/>
                          <w:sz w:val="20"/>
                        </w:rPr>
                        <w:t xml:space="preserve">our public warning measures </w:t>
                      </w:r>
                      <w:r>
                        <w:rPr>
                          <w:rFonts w:ascii="Arial Narrow" w:hAnsi="Arial Narrow"/>
                          <w:sz w:val="20"/>
                          <w:lang w:val="en-US"/>
                        </w:rPr>
                        <w:t xml:space="preserve">due to </w:t>
                      </w:r>
                      <w:r w:rsidRPr="00803184">
                        <w:rPr>
                          <w:rFonts w:ascii="Arial Narrow" w:hAnsi="Arial Narrow"/>
                          <w:sz w:val="20"/>
                        </w:rPr>
                        <w:t xml:space="preserve">failure to publish </w:t>
                      </w:r>
                      <w:r>
                        <w:rPr>
                          <w:rFonts w:ascii="Arial Narrow" w:hAnsi="Arial Narrow"/>
                          <w:sz w:val="20"/>
                          <w:lang w:val="en-US"/>
                        </w:rPr>
                        <w:t>Impressums in</w:t>
                      </w:r>
                      <w:r w:rsidRPr="00803184">
                        <w:rPr>
                          <w:rFonts w:ascii="Arial Narrow" w:hAnsi="Arial Narrow"/>
                          <w:sz w:val="20"/>
                        </w:rPr>
                        <w:t xml:space="preserve"> two shows; failure to </w:t>
                      </w:r>
                      <w:r>
                        <w:rPr>
                          <w:rFonts w:ascii="Arial Narrow" w:hAnsi="Arial Narrow"/>
                          <w:sz w:val="20"/>
                          <w:lang w:val="en-US"/>
                        </w:rPr>
                        <w:t>meet the</w:t>
                      </w:r>
                      <w:r w:rsidRPr="00803184">
                        <w:rPr>
                          <w:rFonts w:ascii="Arial Narrow" w:hAnsi="Arial Narrow"/>
                          <w:sz w:val="20"/>
                        </w:rPr>
                        <w:t xml:space="preserve"> obligations related to prize</w:t>
                      </w:r>
                      <w:r>
                        <w:rPr>
                          <w:rFonts w:ascii="Arial Narrow" w:hAnsi="Arial Narrow"/>
                          <w:sz w:val="20"/>
                          <w:lang w:val="en-US"/>
                        </w:rPr>
                        <w:t>-winning</w:t>
                      </w:r>
                      <w:r w:rsidRPr="00803184">
                        <w:rPr>
                          <w:rFonts w:ascii="Arial Narrow" w:hAnsi="Arial Narrow"/>
                          <w:sz w:val="20"/>
                        </w:rPr>
                        <w:t xml:space="preserve"> games and the use of value-added telephone</w:t>
                      </w:r>
                      <w:r>
                        <w:rPr>
                          <w:rFonts w:ascii="Arial Narrow" w:hAnsi="Arial Narrow"/>
                          <w:sz w:val="20"/>
                        </w:rPr>
                        <w:t xml:space="preserve"> services; </w:t>
                      </w:r>
                      <w:r>
                        <w:rPr>
                          <w:rFonts w:ascii="Arial Narrow" w:hAnsi="Arial Narrow"/>
                          <w:sz w:val="20"/>
                          <w:lang w:val="en-US"/>
                        </w:rPr>
                        <w:t>due to</w:t>
                      </w:r>
                      <w:r w:rsidRPr="00803184">
                        <w:rPr>
                          <w:rFonts w:ascii="Arial Narrow" w:hAnsi="Arial Narrow"/>
                          <w:sz w:val="20"/>
                        </w:rPr>
                        <w:t xml:space="preserve"> covert audiovisual commercial communication</w:t>
                      </w:r>
                      <w:r>
                        <w:rPr>
                          <w:rFonts w:ascii="Arial Narrow" w:hAnsi="Arial Narrow"/>
                          <w:sz w:val="20"/>
                          <w:lang w:val="en-US"/>
                        </w:rPr>
                        <w:t>s</w:t>
                      </w:r>
                      <w:r>
                        <w:rPr>
                          <w:rFonts w:ascii="Arial Narrow" w:hAnsi="Arial Narrow"/>
                          <w:sz w:val="20"/>
                        </w:rPr>
                        <w:t xml:space="preserve"> in a current-</w:t>
                      </w:r>
                      <w:r>
                        <w:rPr>
                          <w:rFonts w:ascii="Arial Narrow" w:hAnsi="Arial Narrow"/>
                          <w:sz w:val="20"/>
                          <w:lang w:val="en-US"/>
                        </w:rPr>
                        <w:t>affairs</w:t>
                      </w:r>
                      <w:r>
                        <w:rPr>
                          <w:rFonts w:ascii="Arial Narrow" w:hAnsi="Arial Narrow"/>
                          <w:sz w:val="20"/>
                        </w:rPr>
                        <w:t xml:space="preserve"> talk show and </w:t>
                      </w:r>
                      <w:r>
                        <w:rPr>
                          <w:rFonts w:ascii="Arial Narrow" w:hAnsi="Arial Narrow"/>
                          <w:sz w:val="20"/>
                          <w:lang w:val="en-US"/>
                        </w:rPr>
                        <w:t>due to</w:t>
                      </w:r>
                      <w:r w:rsidRPr="00803184">
                        <w:rPr>
                          <w:rFonts w:ascii="Arial Narrow" w:hAnsi="Arial Narrow"/>
                          <w:sz w:val="20"/>
                        </w:rPr>
                        <w:t xml:space="preserve"> broadcasting pop-up advertisements on a split screen </w:t>
                      </w:r>
                      <w:r>
                        <w:rPr>
                          <w:rFonts w:ascii="Arial Narrow" w:hAnsi="Arial Narrow"/>
                          <w:sz w:val="20"/>
                          <w:lang w:val="en-US"/>
                        </w:rPr>
                        <w:t xml:space="preserve">without </w:t>
                      </w:r>
                      <w:r w:rsidR="000C40A8">
                        <w:rPr>
                          <w:rFonts w:ascii="Arial Narrow" w:hAnsi="Arial Narrow"/>
                          <w:sz w:val="20"/>
                          <w:lang w:val="en-US"/>
                        </w:rPr>
                        <w:t>maintaining</w:t>
                      </w:r>
                      <w:r>
                        <w:rPr>
                          <w:rFonts w:ascii="Arial Narrow" w:hAnsi="Arial Narrow"/>
                          <w:sz w:val="20"/>
                          <w:lang w:val="en-US"/>
                        </w:rPr>
                        <w:t xml:space="preserve"> </w:t>
                      </w:r>
                      <w:r w:rsidRPr="00803184">
                        <w:rPr>
                          <w:rFonts w:ascii="Arial Narrow" w:hAnsi="Arial Narrow"/>
                          <w:sz w:val="20"/>
                        </w:rPr>
                        <w:t xml:space="preserve">the prescribed period of at least 15 minutes </w:t>
                      </w:r>
                      <w:r>
                        <w:rPr>
                          <w:rFonts w:ascii="Arial Narrow" w:hAnsi="Arial Narrow"/>
                          <w:sz w:val="20"/>
                          <w:lang w:val="en-US"/>
                        </w:rPr>
                        <w:t>in between</w:t>
                      </w:r>
                      <w:r w:rsidRPr="00803184">
                        <w:rPr>
                          <w:rFonts w:ascii="Arial Narrow" w:hAnsi="Arial Narrow"/>
                          <w:sz w:val="20"/>
                        </w:rPr>
                        <w:t>.</w:t>
                      </w:r>
                    </w:p>
                    <w:p w14:paraId="4E4FE47D" w14:textId="77777777" w:rsidR="00803184" w:rsidRPr="00803184" w:rsidRDefault="00803184" w:rsidP="00803184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20"/>
                        </w:rPr>
                      </w:pPr>
                    </w:p>
                    <w:p w14:paraId="69FD6DE4" w14:textId="29BE7541" w:rsidR="00803184" w:rsidRPr="00803184" w:rsidRDefault="00803184" w:rsidP="00803184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20"/>
                        </w:rPr>
                      </w:pPr>
                      <w:r w:rsidRPr="00803184">
                        <w:rPr>
                          <w:rFonts w:ascii="Arial Narrow" w:hAnsi="Arial Narrow"/>
                          <w:sz w:val="20"/>
                        </w:rPr>
                        <w:t xml:space="preserve">Four public warnings were </w:t>
                      </w:r>
                      <w:r w:rsidR="00F30BF2">
                        <w:rPr>
                          <w:rFonts w:ascii="Arial Narrow" w:hAnsi="Arial Narrow"/>
                          <w:sz w:val="20"/>
                        </w:rPr>
                        <w:t xml:space="preserve">also issued </w:t>
                      </w:r>
                      <w:r w:rsidR="00F30BF2">
                        <w:rPr>
                          <w:rFonts w:ascii="Arial Narrow" w:hAnsi="Arial Narrow"/>
                          <w:sz w:val="20"/>
                          <w:lang w:val="en-US"/>
                        </w:rPr>
                        <w:t xml:space="preserve">against </w:t>
                      </w:r>
                      <w:r w:rsidR="00F30BF2">
                        <w:rPr>
                          <w:rFonts w:ascii="Arial Narrow" w:hAnsi="Arial Narrow"/>
                          <w:sz w:val="20"/>
                        </w:rPr>
                        <w:t xml:space="preserve">TV </w:t>
                      </w:r>
                      <w:r w:rsidR="00F30BF2">
                        <w:rPr>
                          <w:rFonts w:ascii="Arial Narrow" w:hAnsi="Arial Narrow"/>
                          <w:sz w:val="20"/>
                          <w:lang w:val="en-US"/>
                        </w:rPr>
                        <w:t>K</w:t>
                      </w:r>
                      <w:r w:rsidR="00F30BF2">
                        <w:rPr>
                          <w:rFonts w:ascii="Arial Narrow" w:hAnsi="Arial Narrow"/>
                          <w:sz w:val="20"/>
                        </w:rPr>
                        <w:t xml:space="preserve">lan Macedonia </w:t>
                      </w:r>
                      <w:r w:rsidR="00F30BF2">
                        <w:rPr>
                          <w:rFonts w:ascii="Arial Narrow" w:hAnsi="Arial Narrow"/>
                          <w:sz w:val="20"/>
                          <w:lang w:val="en-US"/>
                        </w:rPr>
                        <w:t xml:space="preserve">due to </w:t>
                      </w:r>
                      <w:r w:rsidRPr="00803184">
                        <w:rPr>
                          <w:rFonts w:ascii="Arial Narrow" w:hAnsi="Arial Narrow"/>
                          <w:sz w:val="20"/>
                        </w:rPr>
                        <w:t>fail</w:t>
                      </w:r>
                      <w:r w:rsidR="00F30BF2">
                        <w:rPr>
                          <w:rFonts w:ascii="Arial Narrow" w:hAnsi="Arial Narrow"/>
                          <w:sz w:val="20"/>
                          <w:lang w:val="en-US"/>
                        </w:rPr>
                        <w:t>ure t</w:t>
                      </w:r>
                      <w:r w:rsidRPr="00803184">
                        <w:rPr>
                          <w:rFonts w:ascii="Arial Narrow" w:hAnsi="Arial Narrow"/>
                          <w:sz w:val="20"/>
                        </w:rPr>
                        <w:t xml:space="preserve">o publish an </w:t>
                      </w:r>
                      <w:r w:rsidR="00F30BF2">
                        <w:rPr>
                          <w:rFonts w:ascii="Arial Narrow" w:hAnsi="Arial Narrow"/>
                          <w:sz w:val="20"/>
                          <w:lang w:val="en-US"/>
                        </w:rPr>
                        <w:t>Impressum</w:t>
                      </w:r>
                      <w:r w:rsidRPr="00803184">
                        <w:rPr>
                          <w:rFonts w:ascii="Arial Narrow" w:hAnsi="Arial Narrow"/>
                          <w:sz w:val="20"/>
                        </w:rPr>
                        <w:t xml:space="preserve"> in</w:t>
                      </w:r>
                      <w:r w:rsidR="00F30BF2">
                        <w:rPr>
                          <w:rFonts w:ascii="Arial Narrow" w:hAnsi="Arial Narrow"/>
                          <w:sz w:val="20"/>
                          <w:lang w:val="en-US"/>
                        </w:rPr>
                        <w:t xml:space="preserve"> its</w:t>
                      </w:r>
                      <w:r w:rsidRPr="00803184">
                        <w:rPr>
                          <w:rFonts w:ascii="Arial Narrow" w:hAnsi="Arial Narrow"/>
                          <w:sz w:val="20"/>
                        </w:rPr>
                        <w:t xml:space="preserve"> educational and current affairs program</w:t>
                      </w:r>
                      <w:r w:rsidR="00F30BF2">
                        <w:rPr>
                          <w:rFonts w:ascii="Arial Narrow" w:hAnsi="Arial Narrow"/>
                          <w:sz w:val="20"/>
                          <w:lang w:val="en-US"/>
                        </w:rPr>
                        <w:t>me</w:t>
                      </w:r>
                      <w:r w:rsidRPr="00803184">
                        <w:rPr>
                          <w:rFonts w:ascii="Arial Narrow" w:hAnsi="Arial Narrow"/>
                          <w:sz w:val="20"/>
                        </w:rPr>
                        <w:t xml:space="preserve">s; </w:t>
                      </w:r>
                      <w:r w:rsidR="00F30BF2">
                        <w:rPr>
                          <w:rFonts w:ascii="Arial Narrow" w:hAnsi="Arial Narrow"/>
                          <w:sz w:val="20"/>
                          <w:lang w:val="en-US"/>
                        </w:rPr>
                        <w:t>br</w:t>
                      </w:r>
                      <w:r w:rsidRPr="00803184">
                        <w:rPr>
                          <w:rFonts w:ascii="Arial Narrow" w:hAnsi="Arial Narrow"/>
                          <w:sz w:val="20"/>
                        </w:rPr>
                        <w:t>oadcasting a third-category program</w:t>
                      </w:r>
                      <w:r w:rsidR="00F30BF2">
                        <w:rPr>
                          <w:rFonts w:ascii="Arial Narrow" w:hAnsi="Arial Narrow"/>
                          <w:sz w:val="20"/>
                          <w:lang w:val="en-US"/>
                        </w:rPr>
                        <w:t>me</w:t>
                      </w:r>
                      <w:r w:rsidRPr="00803184">
                        <w:rPr>
                          <w:rFonts w:ascii="Arial Narrow" w:hAnsi="Arial Narrow"/>
                          <w:sz w:val="20"/>
                        </w:rPr>
                        <w:t xml:space="preserve"> at an inappropriate time; failing to publish information that should b</w:t>
                      </w:r>
                      <w:r w:rsidR="00F30BF2">
                        <w:rPr>
                          <w:rFonts w:ascii="Arial Narrow" w:hAnsi="Arial Narrow"/>
                          <w:sz w:val="20"/>
                          <w:lang w:val="en-US"/>
                        </w:rPr>
                        <w:t>e made</w:t>
                      </w:r>
                      <w:r w:rsidRPr="00803184">
                        <w:rPr>
                          <w:rFonts w:ascii="Arial Narrow" w:hAnsi="Arial Narrow"/>
                          <w:sz w:val="20"/>
                        </w:rPr>
                        <w:t xml:space="preserve"> available to </w:t>
                      </w:r>
                      <w:r w:rsidR="00F30BF2">
                        <w:rPr>
                          <w:rFonts w:ascii="Arial Narrow" w:hAnsi="Arial Narrow"/>
                          <w:sz w:val="20"/>
                          <w:lang w:val="en-US"/>
                        </w:rPr>
                        <w:t xml:space="preserve">the </w:t>
                      </w:r>
                      <w:r w:rsidRPr="00803184">
                        <w:rPr>
                          <w:rFonts w:ascii="Arial Narrow" w:hAnsi="Arial Narrow"/>
                          <w:sz w:val="20"/>
                        </w:rPr>
                        <w:t xml:space="preserve">users and </w:t>
                      </w:r>
                      <w:r w:rsidR="00F30BF2">
                        <w:rPr>
                          <w:rFonts w:ascii="Arial Narrow" w:hAnsi="Arial Narrow"/>
                          <w:sz w:val="20"/>
                          <w:lang w:val="en-US"/>
                        </w:rPr>
                        <w:t>due to</w:t>
                      </w:r>
                      <w:r w:rsidRPr="00803184">
                        <w:rPr>
                          <w:rFonts w:ascii="Arial Narrow" w:hAnsi="Arial Narrow"/>
                          <w:sz w:val="20"/>
                        </w:rPr>
                        <w:t xml:space="preserve"> failing to fulfill the obligation to broadcast a minimum of 30% </w:t>
                      </w:r>
                      <w:r w:rsidR="00F30BF2">
                        <w:rPr>
                          <w:rFonts w:ascii="Arial Narrow" w:hAnsi="Arial Narrow"/>
                          <w:sz w:val="20"/>
                          <w:lang w:val="en-US"/>
                        </w:rPr>
                        <w:t xml:space="preserve">of programme that constitutes </w:t>
                      </w:r>
                      <w:r w:rsidRPr="00803184">
                        <w:rPr>
                          <w:rFonts w:ascii="Arial Narrow" w:hAnsi="Arial Narrow"/>
                          <w:sz w:val="20"/>
                        </w:rPr>
                        <w:t>Macedonian audiovisual works.</w:t>
                      </w:r>
                    </w:p>
                    <w:p w14:paraId="3A6DC5E8" w14:textId="77777777" w:rsidR="00803184" w:rsidRPr="00803184" w:rsidRDefault="00803184" w:rsidP="00803184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20"/>
                        </w:rPr>
                      </w:pPr>
                    </w:p>
                    <w:p w14:paraId="4A4FC99B" w14:textId="2F3D8B60" w:rsidR="00C95630" w:rsidRPr="00AE7887" w:rsidRDefault="00803184" w:rsidP="00803184">
                      <w:pPr>
                        <w:spacing w:after="0" w:line="240" w:lineRule="auto"/>
                        <w:jc w:val="both"/>
                      </w:pPr>
                      <w:r w:rsidRPr="00803184">
                        <w:rPr>
                          <w:rFonts w:ascii="Arial Narrow" w:hAnsi="Arial Narrow"/>
                          <w:sz w:val="20"/>
                        </w:rPr>
                        <w:t>Tw</w:t>
                      </w:r>
                      <w:r w:rsidR="000C40A8">
                        <w:rPr>
                          <w:rFonts w:ascii="Arial Narrow" w:hAnsi="Arial Narrow"/>
                          <w:sz w:val="20"/>
                        </w:rPr>
                        <w:t xml:space="preserve">o public warnings were issued </w:t>
                      </w:r>
                      <w:r w:rsidR="000C40A8">
                        <w:rPr>
                          <w:rFonts w:ascii="Arial Narrow" w:hAnsi="Arial Narrow"/>
                          <w:sz w:val="20"/>
                          <w:lang w:val="en-US"/>
                        </w:rPr>
                        <w:t>against</w:t>
                      </w:r>
                      <w:r w:rsidR="000C40A8">
                        <w:rPr>
                          <w:rFonts w:ascii="Arial Narrow" w:hAnsi="Arial Narrow"/>
                          <w:sz w:val="20"/>
                        </w:rPr>
                        <w:t xml:space="preserve"> TV </w:t>
                      </w:r>
                      <w:r w:rsidR="000C40A8">
                        <w:rPr>
                          <w:rFonts w:ascii="Arial Narrow" w:hAnsi="Arial Narrow"/>
                          <w:sz w:val="20"/>
                          <w:lang w:val="en-US"/>
                        </w:rPr>
                        <w:t>She</w:t>
                      </w:r>
                      <w:r w:rsidRPr="00803184">
                        <w:rPr>
                          <w:rFonts w:ascii="Arial Narrow" w:hAnsi="Arial Narrow"/>
                          <w:sz w:val="20"/>
                        </w:rPr>
                        <w:t xml:space="preserve">nja </w:t>
                      </w:r>
                      <w:r w:rsidR="000C40A8">
                        <w:rPr>
                          <w:rFonts w:ascii="Arial Narrow" w:hAnsi="Arial Narrow"/>
                          <w:sz w:val="20"/>
                          <w:lang w:val="en-US"/>
                        </w:rPr>
                        <w:t>due to failure to p</w:t>
                      </w:r>
                      <w:r w:rsidRPr="00803184">
                        <w:rPr>
                          <w:rFonts w:ascii="Arial Narrow" w:hAnsi="Arial Narrow"/>
                          <w:sz w:val="20"/>
                        </w:rPr>
                        <w:t xml:space="preserve">ublish an </w:t>
                      </w:r>
                      <w:r w:rsidR="000C40A8">
                        <w:rPr>
                          <w:rFonts w:ascii="Arial Narrow" w:hAnsi="Arial Narrow"/>
                          <w:sz w:val="20"/>
                          <w:lang w:val="en-US"/>
                        </w:rPr>
                        <w:t xml:space="preserve">Impressum </w:t>
                      </w:r>
                      <w:r w:rsidR="000C40A8">
                        <w:rPr>
                          <w:rFonts w:ascii="Arial Narrow" w:hAnsi="Arial Narrow"/>
                          <w:sz w:val="20"/>
                        </w:rPr>
                        <w:t>in a documentary program</w:t>
                      </w:r>
                      <w:r w:rsidR="000C40A8">
                        <w:rPr>
                          <w:rFonts w:ascii="Arial Narrow" w:hAnsi="Arial Narrow"/>
                          <w:sz w:val="20"/>
                          <w:lang w:val="en-US"/>
                        </w:rPr>
                        <w:t>me and</w:t>
                      </w:r>
                      <w:r w:rsidRPr="00803184">
                        <w:rPr>
                          <w:rFonts w:ascii="Arial Narrow" w:hAnsi="Arial Narrow"/>
                          <w:sz w:val="20"/>
                        </w:rPr>
                        <w:t xml:space="preserve"> </w:t>
                      </w:r>
                      <w:r w:rsidR="000C40A8">
                        <w:rPr>
                          <w:rFonts w:ascii="Arial Narrow" w:hAnsi="Arial Narrow"/>
                          <w:sz w:val="20"/>
                          <w:lang w:val="en-US"/>
                        </w:rPr>
                        <w:t xml:space="preserve">due to having </w:t>
                      </w:r>
                      <w:r w:rsidRPr="00803184">
                        <w:rPr>
                          <w:rFonts w:ascii="Arial Narrow" w:hAnsi="Arial Narrow"/>
                          <w:sz w:val="20"/>
                        </w:rPr>
                        <w:t>fail</w:t>
                      </w:r>
                      <w:r w:rsidR="000C40A8">
                        <w:rPr>
                          <w:rFonts w:ascii="Arial Narrow" w:hAnsi="Arial Narrow"/>
                          <w:sz w:val="20"/>
                          <w:lang w:val="en-US"/>
                        </w:rPr>
                        <w:t>ed</w:t>
                      </w:r>
                      <w:r w:rsidRPr="00803184">
                        <w:rPr>
                          <w:rFonts w:ascii="Arial Narrow" w:hAnsi="Arial Narrow"/>
                          <w:sz w:val="20"/>
                        </w:rPr>
                        <w:t xml:space="preserve"> to fulfill the obligation to broadcast a minimum of 30% </w:t>
                      </w:r>
                      <w:r w:rsidR="000C40A8">
                        <w:rPr>
                          <w:rFonts w:ascii="Arial Narrow" w:hAnsi="Arial Narrow"/>
                          <w:sz w:val="20"/>
                          <w:lang w:val="en-US"/>
                        </w:rPr>
                        <w:t xml:space="preserve">of </w:t>
                      </w:r>
                      <w:r w:rsidRPr="00803184">
                        <w:rPr>
                          <w:rFonts w:ascii="Arial Narrow" w:hAnsi="Arial Narrow"/>
                          <w:sz w:val="20"/>
                        </w:rPr>
                        <w:t xml:space="preserve">Macedonian audiovisual works. A public warning </w:t>
                      </w:r>
                      <w:r w:rsidR="000C40A8">
                        <w:rPr>
                          <w:rFonts w:ascii="Arial Narrow" w:hAnsi="Arial Narrow"/>
                          <w:sz w:val="20"/>
                          <w:lang w:val="en-US"/>
                        </w:rPr>
                        <w:t xml:space="preserve">measure was imposed against </w:t>
                      </w:r>
                      <w:r w:rsidR="000C40A8">
                        <w:rPr>
                          <w:rFonts w:ascii="Arial Narrow" w:hAnsi="Arial Narrow"/>
                          <w:sz w:val="20"/>
                        </w:rPr>
                        <w:t>Na</w:t>
                      </w:r>
                      <w:r w:rsidR="000C40A8">
                        <w:rPr>
                          <w:rFonts w:ascii="Arial Narrow" w:hAnsi="Arial Narrow"/>
                          <w:sz w:val="20"/>
                          <w:lang w:val="en-US"/>
                        </w:rPr>
                        <w:t>sh</w:t>
                      </w:r>
                      <w:r w:rsidRPr="00803184">
                        <w:rPr>
                          <w:rFonts w:ascii="Arial Narrow" w:hAnsi="Arial Narrow"/>
                          <w:sz w:val="20"/>
                        </w:rPr>
                        <w:t xml:space="preserve">a TV </w:t>
                      </w:r>
                      <w:r w:rsidR="000C40A8">
                        <w:rPr>
                          <w:rFonts w:ascii="Arial Narrow" w:hAnsi="Arial Narrow"/>
                          <w:sz w:val="20"/>
                          <w:lang w:val="en-US"/>
                        </w:rPr>
                        <w:t xml:space="preserve">due to violation of the </w:t>
                      </w:r>
                      <w:r w:rsidRPr="00803184">
                        <w:rPr>
                          <w:rFonts w:ascii="Arial Narrow" w:hAnsi="Arial Narrow"/>
                          <w:sz w:val="20"/>
                        </w:rPr>
                        <w:t xml:space="preserve">the provisions </w:t>
                      </w:r>
                      <w:r w:rsidR="000C40A8">
                        <w:rPr>
                          <w:rFonts w:ascii="Arial Narrow" w:hAnsi="Arial Narrow"/>
                          <w:sz w:val="20"/>
                          <w:lang w:val="en-US"/>
                        </w:rPr>
                        <w:t xml:space="preserve">concerning the duration of the interval </w:t>
                      </w:r>
                      <w:r w:rsidRPr="00803184">
                        <w:rPr>
                          <w:rFonts w:ascii="Arial Narrow" w:hAnsi="Arial Narrow"/>
                          <w:sz w:val="20"/>
                        </w:rPr>
                        <w:t>between pop-up advertisements on a split screen in three program</w:t>
                      </w:r>
                      <w:r w:rsidR="000C40A8">
                        <w:rPr>
                          <w:rFonts w:ascii="Arial Narrow" w:hAnsi="Arial Narrow"/>
                          <w:sz w:val="20"/>
                          <w:lang w:val="en-US"/>
                        </w:rPr>
                        <w:t>me</w:t>
                      </w:r>
                      <w:r w:rsidRPr="00803184">
                        <w:rPr>
                          <w:rFonts w:ascii="Arial Narrow" w:hAnsi="Arial Narrow"/>
                          <w:sz w:val="20"/>
                        </w:rPr>
                        <w:t>s.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D7278C" w:rsidRPr="008F5DB4">
        <w:rPr>
          <w:rFonts w:ascii="Arial Narrow" w:hAnsi="Arial Narrow" w:cs="Arial"/>
          <w:noProof/>
          <w:sz w:val="20"/>
        </w:rPr>
        <w:t xml:space="preserve">    </w:t>
      </w:r>
    </w:p>
    <w:p w14:paraId="62C2A0F7" w14:textId="553F1E8E" w:rsidR="007F79D1" w:rsidRPr="008F5DB4" w:rsidRDefault="007F79D1" w:rsidP="007F79D1"/>
    <w:p w14:paraId="5FA61C23" w14:textId="2C08C102" w:rsidR="007F79D1" w:rsidRPr="008F5DB4" w:rsidRDefault="007F79D1" w:rsidP="007F79D1"/>
    <w:p w14:paraId="029266F3" w14:textId="6E81B3B9" w:rsidR="007F79D1" w:rsidRPr="008F5DB4" w:rsidRDefault="007F79D1" w:rsidP="007F79D1">
      <w:pPr>
        <w:jc w:val="center"/>
      </w:pPr>
    </w:p>
    <w:p w14:paraId="458431E6" w14:textId="470F4984" w:rsidR="007D3230" w:rsidRPr="008F5DB4" w:rsidRDefault="007D3230" w:rsidP="007D3230">
      <w:pPr>
        <w:spacing w:after="200" w:line="276" w:lineRule="auto"/>
      </w:pPr>
    </w:p>
    <w:p w14:paraId="7B7B122E" w14:textId="0D0DCB1E" w:rsidR="007D3230" w:rsidRPr="008F5DB4" w:rsidRDefault="007D3230" w:rsidP="007D3230"/>
    <w:p w14:paraId="3B756672" w14:textId="389DF618" w:rsidR="007D3230" w:rsidRPr="008F5DB4" w:rsidRDefault="007D3230" w:rsidP="007D3230"/>
    <w:p w14:paraId="21E80772" w14:textId="1ED7AE49" w:rsidR="007D3230" w:rsidRPr="008F5DB4" w:rsidRDefault="007D3230" w:rsidP="007D3230"/>
    <w:p w14:paraId="5D7266B2" w14:textId="06E0355E" w:rsidR="007D3230" w:rsidRPr="008F5DB4" w:rsidRDefault="007D3230" w:rsidP="007D3230"/>
    <w:p w14:paraId="08DAA30B" w14:textId="103A24FD" w:rsidR="007D3230" w:rsidRPr="008F5DB4" w:rsidRDefault="007D3230" w:rsidP="007D3230"/>
    <w:p w14:paraId="46AD9172" w14:textId="66981A83" w:rsidR="007D3230" w:rsidRPr="008F5DB4" w:rsidRDefault="007D3230" w:rsidP="007D3230"/>
    <w:p w14:paraId="0BB1A1F3" w14:textId="7FDA232B" w:rsidR="007D3230" w:rsidRPr="008F5DB4" w:rsidRDefault="007D3230" w:rsidP="007D3230"/>
    <w:p w14:paraId="389EB175" w14:textId="576014C8" w:rsidR="007D3230" w:rsidRPr="008F5DB4" w:rsidRDefault="007D3230" w:rsidP="007D3230"/>
    <w:p w14:paraId="3B0AA89A" w14:textId="04194B2D" w:rsidR="007D3230" w:rsidRPr="008F5DB4" w:rsidRDefault="007D3230" w:rsidP="007D3230"/>
    <w:p w14:paraId="22F2E048" w14:textId="0672310B" w:rsidR="007D3230" w:rsidRPr="008F5DB4" w:rsidRDefault="007D3230" w:rsidP="007D3230"/>
    <w:p w14:paraId="5A92F6CE" w14:textId="0D16989F" w:rsidR="007D3230" w:rsidRPr="008F5DB4" w:rsidRDefault="007D3230" w:rsidP="007D3230"/>
    <w:p w14:paraId="53133612" w14:textId="35FAFB18" w:rsidR="007D3230" w:rsidRDefault="007D3230" w:rsidP="007D3230"/>
    <w:p w14:paraId="230E2656" w14:textId="319AFB62" w:rsidR="00EB6F4A" w:rsidRDefault="00EB6F4A" w:rsidP="007D3230"/>
    <w:p w14:paraId="70E163E4" w14:textId="5DCCC3E8" w:rsidR="00EB6F4A" w:rsidRDefault="00EB6F4A" w:rsidP="007D3230"/>
    <w:p w14:paraId="11C219F1" w14:textId="410F802F" w:rsidR="00EB6F4A" w:rsidRPr="008F5DB4" w:rsidRDefault="00EB6F4A" w:rsidP="007D3230"/>
    <w:p w14:paraId="5E69EC9E" w14:textId="103EA787" w:rsidR="007D3230" w:rsidRPr="008F5DB4" w:rsidRDefault="007D3230" w:rsidP="007D3230"/>
    <w:p w14:paraId="20A760D6" w14:textId="6030BCA0" w:rsidR="007D3230" w:rsidRPr="008F5DB4" w:rsidRDefault="007D3230" w:rsidP="007D3230"/>
    <w:p w14:paraId="503AB9BF" w14:textId="05E63F06" w:rsidR="007D3230" w:rsidRDefault="007D3230" w:rsidP="007D3230"/>
    <w:p w14:paraId="7923EF4C" w14:textId="279B59B4" w:rsidR="00B10117" w:rsidRDefault="00B10117" w:rsidP="007D3230"/>
    <w:p w14:paraId="72A02427" w14:textId="0DCD18F3" w:rsidR="00B10117" w:rsidRDefault="00C95630" w:rsidP="007D3230">
      <w:r>
        <w:rPr>
          <w:rFonts w:ascii="Arial Narrow" w:hAnsi="Arial Narrow" w:cs="Arial"/>
          <w:noProof/>
          <w:sz w:val="20"/>
          <w:bdr w:val="none" w:sz="0" w:space="0" w:color="auto" w:frame="1"/>
          <w:lang w:val="en-US"/>
        </w:rPr>
        <w:drawing>
          <wp:anchor distT="0" distB="0" distL="114300" distR="114300" simplePos="0" relativeHeight="251810816" behindDoc="0" locked="0" layoutInCell="1" allowOverlap="1" wp14:anchorId="7947314C" wp14:editId="29641A1E">
            <wp:simplePos x="0" y="0"/>
            <wp:positionH relativeFrom="margin">
              <wp:posOffset>-794084</wp:posOffset>
            </wp:positionH>
            <wp:positionV relativeFrom="paragraph">
              <wp:posOffset>354998</wp:posOffset>
            </wp:positionV>
            <wp:extent cx="7539355" cy="827778"/>
            <wp:effectExtent l="0" t="0" r="444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i.stojanovska\AppData\Local\Microsoft\Windows\INetCache\Content.Word\Captur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557" cy="830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E84BF0" w14:textId="6BBE6D76" w:rsidR="00B10117" w:rsidRDefault="00B10117" w:rsidP="007D3230"/>
    <w:sectPr w:rsidR="00B10117" w:rsidSect="00001153">
      <w:headerReference w:type="even" r:id="rId9"/>
      <w:headerReference w:type="default" r:id="rId10"/>
      <w:headerReference w:type="first" r:id="rId11"/>
      <w:pgSz w:w="12240" w:h="15840"/>
      <w:pgMar w:top="1440" w:right="1440" w:bottom="1440" w:left="1440" w:header="201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B0D28" w14:textId="77777777" w:rsidR="00FE3AFC" w:rsidRDefault="00FE3AFC" w:rsidP="0030635D">
      <w:pPr>
        <w:spacing w:after="0" w:line="240" w:lineRule="auto"/>
      </w:pPr>
      <w:r>
        <w:separator/>
      </w:r>
    </w:p>
  </w:endnote>
  <w:endnote w:type="continuationSeparator" w:id="0">
    <w:p w14:paraId="01ACBA44" w14:textId="77777777" w:rsidR="00FE3AFC" w:rsidRDefault="00FE3AFC" w:rsidP="00306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B7EB2E" w14:textId="77777777" w:rsidR="00FE3AFC" w:rsidRDefault="00FE3AFC" w:rsidP="0030635D">
      <w:pPr>
        <w:spacing w:after="0" w:line="240" w:lineRule="auto"/>
      </w:pPr>
      <w:r>
        <w:separator/>
      </w:r>
    </w:p>
  </w:footnote>
  <w:footnote w:type="continuationSeparator" w:id="0">
    <w:p w14:paraId="4F2F8103" w14:textId="77777777" w:rsidR="00FE3AFC" w:rsidRDefault="00FE3AFC" w:rsidP="00306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5F384" w14:textId="77777777" w:rsidR="00F55535" w:rsidRDefault="00FE3AFC">
    <w:pPr>
      <w:pStyle w:val="Header"/>
    </w:pPr>
    <w:r>
      <w:rPr>
        <w:noProof/>
      </w:rPr>
      <w:pict w14:anchorId="6398C3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14515" o:spid="_x0000_s2058" type="#_x0000_t75" style="position:absolute;margin-left:0;margin-top:0;width:858pt;height:395.25pt;z-index:-251654144;mso-position-horizontal:center;mso-position-horizontal-relative:margin;mso-position-vertical:center;mso-position-vertical-relative:margin" o:allowincell="f">
          <v:imagedata r:id="rId1" o:title="untitled (2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6A8A7" w14:textId="349D4F64" w:rsidR="00F55535" w:rsidRPr="009B0B67" w:rsidRDefault="0081033E" w:rsidP="009B0B67">
    <w:pPr>
      <w:widowControl w:val="0"/>
      <w:tabs>
        <w:tab w:val="left" w:pos="5340"/>
      </w:tabs>
      <w:jc w:val="center"/>
      <w:rPr>
        <w:rFonts w:ascii="Arial Narrow" w:hAnsi="Arial Narrow"/>
        <w:sz w:val="32"/>
        <w:szCs w:val="32"/>
        <w:lang w:val="en-US"/>
      </w:rPr>
    </w:pPr>
    <w:r w:rsidRPr="009B0B67">
      <w:rPr>
        <w:rFonts w:ascii="Arial Narrow" w:hAnsi="Arial Narrow"/>
        <w:noProof/>
        <w:sz w:val="32"/>
        <w:lang w:val="en-US"/>
      </w:rPr>
      <w:drawing>
        <wp:anchor distT="36576" distB="36576" distL="36576" distR="36576" simplePos="0" relativeHeight="251656192" behindDoc="1" locked="0" layoutInCell="1" allowOverlap="1" wp14:anchorId="0044235E" wp14:editId="0BE8DC8E">
          <wp:simplePos x="0" y="0"/>
          <wp:positionH relativeFrom="margin">
            <wp:align>center</wp:align>
          </wp:positionH>
          <wp:positionV relativeFrom="paragraph">
            <wp:posOffset>-975360</wp:posOffset>
          </wp:positionV>
          <wp:extent cx="3368040" cy="581025"/>
          <wp:effectExtent l="0" t="0" r="3810" b="9525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368040" cy="581025"/>
                  </a:xfrm>
                  <a:prstGeom prst="rect">
                    <a:avLst/>
                  </a:prstGeom>
                  <a:solidFill>
                    <a:srgbClr val="F8F8F8"/>
                  </a:solidFill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55535" w:rsidRPr="009B0B67">
      <w:rPr>
        <w:rFonts w:ascii="Arial Narrow" w:hAnsi="Arial Narrow"/>
        <w:i/>
        <w:iCs/>
        <w:noProof/>
        <w:sz w:val="32"/>
        <w:szCs w:val="36"/>
        <w:lang w:val="en-US"/>
      </w:rPr>
      <w:drawing>
        <wp:anchor distT="0" distB="0" distL="114300" distR="114300" simplePos="0" relativeHeight="251660288" behindDoc="0" locked="0" layoutInCell="1" allowOverlap="1" wp14:anchorId="76893CD5" wp14:editId="09EFABBF">
          <wp:simplePos x="0" y="0"/>
          <wp:positionH relativeFrom="column">
            <wp:posOffset>-914400</wp:posOffset>
          </wp:positionH>
          <wp:positionV relativeFrom="paragraph">
            <wp:posOffset>-1280160</wp:posOffset>
          </wp:positionV>
          <wp:extent cx="1736090" cy="104902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30000"/>
                            </a14:imgEffect>
                            <a14:imgEffect>
                              <a14:brightnessContrast bright="-20000" contras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6090" cy="1049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55535" w:rsidRPr="009B0B67">
      <w:rPr>
        <w:rFonts w:ascii="Arial Narrow" w:hAnsi="Arial Narrow"/>
        <w:noProof/>
        <w:sz w:val="32"/>
        <w:lang w:val="en-US"/>
      </w:rPr>
      <w:drawing>
        <wp:anchor distT="0" distB="0" distL="114300" distR="114300" simplePos="0" relativeHeight="251658240" behindDoc="1" locked="0" layoutInCell="1" allowOverlap="1" wp14:anchorId="4A9C754F" wp14:editId="11FB8F17">
          <wp:simplePos x="0" y="0"/>
          <wp:positionH relativeFrom="column">
            <wp:posOffset>5057030</wp:posOffset>
          </wp:positionH>
          <wp:positionV relativeFrom="paragraph">
            <wp:posOffset>-1176793</wp:posOffset>
          </wp:positionV>
          <wp:extent cx="1655594" cy="1073426"/>
          <wp:effectExtent l="152400" t="171450" r="154305" b="165100"/>
          <wp:wrapNone/>
          <wp:docPr id="4" name="Picture 1" descr="C:\Documents and Settings\a.ademi\Desktop\BROSHURA\kush_jemi_ne_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3" name="Picture 3" descr="C:\Documents and Settings\a.ademi\Desktop\BROSHURA\kush_jemi_ne_1.jpg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954" cy="1086626"/>
                  </a:xfrm>
                  <a:prstGeom prst="snip2DiagRect">
                    <a:avLst>
                      <a:gd name="adj1" fmla="val 0"/>
                      <a:gd name="adj2" fmla="val 10167"/>
                    </a:avLst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88900" algn="tl" rotWithShape="0">
                      <a:srgbClr val="000000">
                        <a:alpha val="45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  <w:r w:rsidR="00F55535" w:rsidRPr="009B0B67">
      <w:rPr>
        <w:rFonts w:ascii="Arial Narrow" w:hAnsi="Arial Narrow"/>
        <w:i/>
        <w:iCs/>
        <w:sz w:val="32"/>
        <w:szCs w:val="36"/>
        <w:lang w:val="en-US"/>
      </w:rPr>
      <w:t>N</w:t>
    </w:r>
    <w:r w:rsidR="00F55535" w:rsidRPr="009B0B67">
      <w:rPr>
        <w:rFonts w:ascii="Arial Narrow" w:hAnsi="Arial Narrow"/>
        <w:i/>
        <w:iCs/>
        <w:sz w:val="32"/>
        <w:szCs w:val="32"/>
        <w:lang w:val="en-US"/>
      </w:rPr>
      <w:t>EWSLETTER</w:t>
    </w:r>
  </w:p>
  <w:p w14:paraId="3230DC12" w14:textId="77777777" w:rsidR="00F55535" w:rsidRDefault="00FE3AFC">
    <w:pPr>
      <w:pStyle w:val="Header"/>
    </w:pPr>
    <w:r>
      <w:rPr>
        <w:noProof/>
      </w:rPr>
      <w:pict w14:anchorId="0EE6C1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14516" o:spid="_x0000_s2059" type="#_x0000_t75" style="position:absolute;margin-left:0;margin-top:0;width:858pt;height:395.25pt;z-index:-251653120;mso-position-horizontal:center;mso-position-horizontal-relative:margin;mso-position-vertical:center;mso-position-vertical-relative:margin" o:allowincell="f">
          <v:imagedata r:id="rId5" o:title="untitled (2)" gain="19661f" blacklevel="22938f"/>
          <w10:wrap anchorx="margin" anchory="margin"/>
        </v:shape>
      </w:pict>
    </w:r>
  </w:p>
  <w:p w14:paraId="17776A5F" w14:textId="77777777" w:rsidR="00F55535" w:rsidRDefault="00F5553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1547B" w14:textId="77777777" w:rsidR="00F55535" w:rsidRDefault="00FE3AFC">
    <w:pPr>
      <w:pStyle w:val="Header"/>
    </w:pPr>
    <w:r>
      <w:rPr>
        <w:noProof/>
      </w:rPr>
      <w:pict w14:anchorId="45AC28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14514" o:spid="_x0000_s2057" type="#_x0000_t75" style="position:absolute;margin-left:0;margin-top:0;width:858pt;height:395.25pt;z-index:-251655168;mso-position-horizontal:center;mso-position-horizontal-relative:margin;mso-position-vertical:center;mso-position-vertical-relative:margin" o:allowincell="f">
          <v:imagedata r:id="rId1" o:title="untitled (2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2B65"/>
    <w:multiLevelType w:val="hybridMultilevel"/>
    <w:tmpl w:val="A3580200"/>
    <w:lvl w:ilvl="0" w:tplc="227077A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82789"/>
    <w:multiLevelType w:val="multilevel"/>
    <w:tmpl w:val="D012C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E00CB7"/>
    <w:multiLevelType w:val="hybridMultilevel"/>
    <w:tmpl w:val="DF6CE5F8"/>
    <w:lvl w:ilvl="0" w:tplc="6AD4C95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2487E"/>
    <w:multiLevelType w:val="hybridMultilevel"/>
    <w:tmpl w:val="7F14BF52"/>
    <w:lvl w:ilvl="0" w:tplc="F314E1F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C226E"/>
    <w:multiLevelType w:val="hybridMultilevel"/>
    <w:tmpl w:val="FCD6597A"/>
    <w:lvl w:ilvl="0" w:tplc="418C04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07D9C"/>
    <w:multiLevelType w:val="hybridMultilevel"/>
    <w:tmpl w:val="746CE8B8"/>
    <w:lvl w:ilvl="0" w:tplc="2960C4D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746F3"/>
    <w:multiLevelType w:val="hybridMultilevel"/>
    <w:tmpl w:val="10C010F8"/>
    <w:lvl w:ilvl="0" w:tplc="FE7EEDB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A103B8"/>
    <w:multiLevelType w:val="hybridMultilevel"/>
    <w:tmpl w:val="B6BE2ADE"/>
    <w:lvl w:ilvl="0" w:tplc="B44AF1B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C6743C"/>
    <w:multiLevelType w:val="hybridMultilevel"/>
    <w:tmpl w:val="BD0E6D98"/>
    <w:lvl w:ilvl="0" w:tplc="2B60574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A41CF3"/>
    <w:multiLevelType w:val="hybridMultilevel"/>
    <w:tmpl w:val="25CEA44E"/>
    <w:lvl w:ilvl="0" w:tplc="042C56D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8"/>
  </w:num>
  <w:num w:numId="5">
    <w:abstractNumId w:val="9"/>
  </w:num>
  <w:num w:numId="6">
    <w:abstractNumId w:val="0"/>
  </w:num>
  <w:num w:numId="7">
    <w:abstractNumId w:val="4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isplayBackgroundShape/>
  <w:proofState w:spelling="clean" w:grammar="clean"/>
  <w:defaultTabStop w:val="720"/>
  <w:drawingGridHorizontalSpacing w:val="9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35D"/>
    <w:rsid w:val="00000F55"/>
    <w:rsid w:val="00001153"/>
    <w:rsid w:val="00002FA7"/>
    <w:rsid w:val="000037ED"/>
    <w:rsid w:val="00003C9D"/>
    <w:rsid w:val="000056A2"/>
    <w:rsid w:val="000079CB"/>
    <w:rsid w:val="000103CA"/>
    <w:rsid w:val="00010F84"/>
    <w:rsid w:val="00011CDB"/>
    <w:rsid w:val="0001253D"/>
    <w:rsid w:val="00012A6C"/>
    <w:rsid w:val="00013C9B"/>
    <w:rsid w:val="0001558A"/>
    <w:rsid w:val="00015A4C"/>
    <w:rsid w:val="0002110A"/>
    <w:rsid w:val="00024CE2"/>
    <w:rsid w:val="00025E30"/>
    <w:rsid w:val="0003242D"/>
    <w:rsid w:val="000346FD"/>
    <w:rsid w:val="000355E3"/>
    <w:rsid w:val="00035DF4"/>
    <w:rsid w:val="00036CDC"/>
    <w:rsid w:val="00037B8E"/>
    <w:rsid w:val="00040E03"/>
    <w:rsid w:val="0004197F"/>
    <w:rsid w:val="00045694"/>
    <w:rsid w:val="00046A46"/>
    <w:rsid w:val="00050C0A"/>
    <w:rsid w:val="00052928"/>
    <w:rsid w:val="00054244"/>
    <w:rsid w:val="0005452A"/>
    <w:rsid w:val="0005488C"/>
    <w:rsid w:val="00055C3E"/>
    <w:rsid w:val="00060A2C"/>
    <w:rsid w:val="00060AC6"/>
    <w:rsid w:val="00062408"/>
    <w:rsid w:val="00066800"/>
    <w:rsid w:val="000715E4"/>
    <w:rsid w:val="00072609"/>
    <w:rsid w:val="00073E8B"/>
    <w:rsid w:val="000804AD"/>
    <w:rsid w:val="00082369"/>
    <w:rsid w:val="0009068B"/>
    <w:rsid w:val="000934D7"/>
    <w:rsid w:val="00096DCC"/>
    <w:rsid w:val="000A07BF"/>
    <w:rsid w:val="000A119F"/>
    <w:rsid w:val="000A1582"/>
    <w:rsid w:val="000A49CD"/>
    <w:rsid w:val="000A50E0"/>
    <w:rsid w:val="000B013D"/>
    <w:rsid w:val="000B04E5"/>
    <w:rsid w:val="000B12E8"/>
    <w:rsid w:val="000C055A"/>
    <w:rsid w:val="000C3455"/>
    <w:rsid w:val="000C3BA4"/>
    <w:rsid w:val="000C40A8"/>
    <w:rsid w:val="000C5CA3"/>
    <w:rsid w:val="000C6101"/>
    <w:rsid w:val="000C632C"/>
    <w:rsid w:val="000C6B22"/>
    <w:rsid w:val="000C6CB9"/>
    <w:rsid w:val="000C73CB"/>
    <w:rsid w:val="000D0A28"/>
    <w:rsid w:val="000D0E6C"/>
    <w:rsid w:val="000D1673"/>
    <w:rsid w:val="000D189D"/>
    <w:rsid w:val="000D3307"/>
    <w:rsid w:val="000D343A"/>
    <w:rsid w:val="000D6402"/>
    <w:rsid w:val="000D69A5"/>
    <w:rsid w:val="000E0FEC"/>
    <w:rsid w:val="000E268C"/>
    <w:rsid w:val="000E2DF8"/>
    <w:rsid w:val="000E5A7F"/>
    <w:rsid w:val="000E6D62"/>
    <w:rsid w:val="000F0D65"/>
    <w:rsid w:val="000F3FF8"/>
    <w:rsid w:val="000F5E75"/>
    <w:rsid w:val="00101770"/>
    <w:rsid w:val="00102F53"/>
    <w:rsid w:val="00103379"/>
    <w:rsid w:val="0010349C"/>
    <w:rsid w:val="001039CD"/>
    <w:rsid w:val="00105769"/>
    <w:rsid w:val="001061E9"/>
    <w:rsid w:val="00106560"/>
    <w:rsid w:val="00106CAE"/>
    <w:rsid w:val="00107C45"/>
    <w:rsid w:val="00113149"/>
    <w:rsid w:val="00114E93"/>
    <w:rsid w:val="00116B59"/>
    <w:rsid w:val="00121A31"/>
    <w:rsid w:val="00122315"/>
    <w:rsid w:val="00123435"/>
    <w:rsid w:val="001237CC"/>
    <w:rsid w:val="00123892"/>
    <w:rsid w:val="001265AE"/>
    <w:rsid w:val="00131D76"/>
    <w:rsid w:val="00133090"/>
    <w:rsid w:val="00133357"/>
    <w:rsid w:val="00133CA3"/>
    <w:rsid w:val="00134B5E"/>
    <w:rsid w:val="00137A88"/>
    <w:rsid w:val="00140CCE"/>
    <w:rsid w:val="00144CD3"/>
    <w:rsid w:val="001462ED"/>
    <w:rsid w:val="0014658A"/>
    <w:rsid w:val="001468C6"/>
    <w:rsid w:val="0014692C"/>
    <w:rsid w:val="00153B31"/>
    <w:rsid w:val="00153D56"/>
    <w:rsid w:val="00154C3A"/>
    <w:rsid w:val="00160D85"/>
    <w:rsid w:val="00161830"/>
    <w:rsid w:val="0016291B"/>
    <w:rsid w:val="00163569"/>
    <w:rsid w:val="00165884"/>
    <w:rsid w:val="001664E5"/>
    <w:rsid w:val="00166C31"/>
    <w:rsid w:val="001715D1"/>
    <w:rsid w:val="00171C6A"/>
    <w:rsid w:val="00173EF8"/>
    <w:rsid w:val="00173FA3"/>
    <w:rsid w:val="00176058"/>
    <w:rsid w:val="0017793B"/>
    <w:rsid w:val="001816E8"/>
    <w:rsid w:val="00182CA2"/>
    <w:rsid w:val="00185095"/>
    <w:rsid w:val="00185354"/>
    <w:rsid w:val="00185679"/>
    <w:rsid w:val="001945C4"/>
    <w:rsid w:val="00194BA7"/>
    <w:rsid w:val="001A2726"/>
    <w:rsid w:val="001A2E25"/>
    <w:rsid w:val="001A32D7"/>
    <w:rsid w:val="001A4049"/>
    <w:rsid w:val="001A5226"/>
    <w:rsid w:val="001A58FF"/>
    <w:rsid w:val="001B01BA"/>
    <w:rsid w:val="001B20C8"/>
    <w:rsid w:val="001B2879"/>
    <w:rsid w:val="001B4250"/>
    <w:rsid w:val="001B65A5"/>
    <w:rsid w:val="001B700A"/>
    <w:rsid w:val="001C2115"/>
    <w:rsid w:val="001C57CC"/>
    <w:rsid w:val="001C6640"/>
    <w:rsid w:val="001C7DD0"/>
    <w:rsid w:val="001D00E6"/>
    <w:rsid w:val="001D083A"/>
    <w:rsid w:val="001D1A4C"/>
    <w:rsid w:val="001D4D7D"/>
    <w:rsid w:val="001D5DBE"/>
    <w:rsid w:val="001E096A"/>
    <w:rsid w:val="001E4F5F"/>
    <w:rsid w:val="001E6515"/>
    <w:rsid w:val="001E76A2"/>
    <w:rsid w:val="001F2472"/>
    <w:rsid w:val="001F2721"/>
    <w:rsid w:val="001F68C7"/>
    <w:rsid w:val="00200BDD"/>
    <w:rsid w:val="00201B85"/>
    <w:rsid w:val="00201B86"/>
    <w:rsid w:val="0020581C"/>
    <w:rsid w:val="00214A83"/>
    <w:rsid w:val="00215EE9"/>
    <w:rsid w:val="00216021"/>
    <w:rsid w:val="002160A1"/>
    <w:rsid w:val="002171BC"/>
    <w:rsid w:val="00220E14"/>
    <w:rsid w:val="002212A6"/>
    <w:rsid w:val="002216DF"/>
    <w:rsid w:val="00223DFB"/>
    <w:rsid w:val="002241C2"/>
    <w:rsid w:val="002242F2"/>
    <w:rsid w:val="00226E6B"/>
    <w:rsid w:val="00226ECF"/>
    <w:rsid w:val="00231EEC"/>
    <w:rsid w:val="002321D5"/>
    <w:rsid w:val="00235631"/>
    <w:rsid w:val="00235B34"/>
    <w:rsid w:val="00235E37"/>
    <w:rsid w:val="0024073D"/>
    <w:rsid w:val="002422C7"/>
    <w:rsid w:val="00242CAE"/>
    <w:rsid w:val="00244E54"/>
    <w:rsid w:val="002517DF"/>
    <w:rsid w:val="00251C91"/>
    <w:rsid w:val="00253036"/>
    <w:rsid w:val="00261CAD"/>
    <w:rsid w:val="00262119"/>
    <w:rsid w:val="00266B8C"/>
    <w:rsid w:val="00267FAB"/>
    <w:rsid w:val="00272294"/>
    <w:rsid w:val="00272EEB"/>
    <w:rsid w:val="00276619"/>
    <w:rsid w:val="00280917"/>
    <w:rsid w:val="00283196"/>
    <w:rsid w:val="00283839"/>
    <w:rsid w:val="00284463"/>
    <w:rsid w:val="00284A5C"/>
    <w:rsid w:val="00285DA3"/>
    <w:rsid w:val="00292B63"/>
    <w:rsid w:val="00294CBA"/>
    <w:rsid w:val="00294EC7"/>
    <w:rsid w:val="00295BC3"/>
    <w:rsid w:val="002974E3"/>
    <w:rsid w:val="002A2AC7"/>
    <w:rsid w:val="002A411F"/>
    <w:rsid w:val="002B0461"/>
    <w:rsid w:val="002B225C"/>
    <w:rsid w:val="002B5357"/>
    <w:rsid w:val="002B6AF2"/>
    <w:rsid w:val="002B7BCA"/>
    <w:rsid w:val="002C1B03"/>
    <w:rsid w:val="002C4E6B"/>
    <w:rsid w:val="002C52AC"/>
    <w:rsid w:val="002C5701"/>
    <w:rsid w:val="002C6EF8"/>
    <w:rsid w:val="002C7961"/>
    <w:rsid w:val="002D339F"/>
    <w:rsid w:val="002D4E41"/>
    <w:rsid w:val="002D62DD"/>
    <w:rsid w:val="002D7353"/>
    <w:rsid w:val="002E0B59"/>
    <w:rsid w:val="002E13C7"/>
    <w:rsid w:val="002E35DA"/>
    <w:rsid w:val="002E42C3"/>
    <w:rsid w:val="002E53F4"/>
    <w:rsid w:val="002E55A2"/>
    <w:rsid w:val="002E64B5"/>
    <w:rsid w:val="002F0567"/>
    <w:rsid w:val="002F1332"/>
    <w:rsid w:val="002F226A"/>
    <w:rsid w:val="002F23B8"/>
    <w:rsid w:val="002F4121"/>
    <w:rsid w:val="002F7161"/>
    <w:rsid w:val="002F763B"/>
    <w:rsid w:val="00300334"/>
    <w:rsid w:val="00302E75"/>
    <w:rsid w:val="00303F65"/>
    <w:rsid w:val="0030635D"/>
    <w:rsid w:val="003076A9"/>
    <w:rsid w:val="003079D7"/>
    <w:rsid w:val="00312A63"/>
    <w:rsid w:val="00314893"/>
    <w:rsid w:val="00315ABC"/>
    <w:rsid w:val="00315BC6"/>
    <w:rsid w:val="00316A32"/>
    <w:rsid w:val="003219A9"/>
    <w:rsid w:val="00323133"/>
    <w:rsid w:val="0032467B"/>
    <w:rsid w:val="0032583E"/>
    <w:rsid w:val="003276E0"/>
    <w:rsid w:val="003302BD"/>
    <w:rsid w:val="003318D0"/>
    <w:rsid w:val="0033287C"/>
    <w:rsid w:val="003363A9"/>
    <w:rsid w:val="00336CB3"/>
    <w:rsid w:val="00340648"/>
    <w:rsid w:val="00341A17"/>
    <w:rsid w:val="00341DC0"/>
    <w:rsid w:val="00343803"/>
    <w:rsid w:val="003439EB"/>
    <w:rsid w:val="00344479"/>
    <w:rsid w:val="00345169"/>
    <w:rsid w:val="00345577"/>
    <w:rsid w:val="003456C0"/>
    <w:rsid w:val="00347B5E"/>
    <w:rsid w:val="00347DFA"/>
    <w:rsid w:val="00353647"/>
    <w:rsid w:val="003542C4"/>
    <w:rsid w:val="00365E04"/>
    <w:rsid w:val="00372CD9"/>
    <w:rsid w:val="003769F8"/>
    <w:rsid w:val="00376A69"/>
    <w:rsid w:val="00376C8C"/>
    <w:rsid w:val="00382A10"/>
    <w:rsid w:val="00382C3A"/>
    <w:rsid w:val="00383221"/>
    <w:rsid w:val="00384E8B"/>
    <w:rsid w:val="00385B5B"/>
    <w:rsid w:val="003928B4"/>
    <w:rsid w:val="003939FD"/>
    <w:rsid w:val="00393DE0"/>
    <w:rsid w:val="00393E5A"/>
    <w:rsid w:val="00396B41"/>
    <w:rsid w:val="003978DC"/>
    <w:rsid w:val="003A2258"/>
    <w:rsid w:val="003A28CE"/>
    <w:rsid w:val="003A353A"/>
    <w:rsid w:val="003A429B"/>
    <w:rsid w:val="003A5742"/>
    <w:rsid w:val="003A579B"/>
    <w:rsid w:val="003A5850"/>
    <w:rsid w:val="003A62C8"/>
    <w:rsid w:val="003A6567"/>
    <w:rsid w:val="003A6E0D"/>
    <w:rsid w:val="003B0ECD"/>
    <w:rsid w:val="003B13AC"/>
    <w:rsid w:val="003B2358"/>
    <w:rsid w:val="003B350E"/>
    <w:rsid w:val="003B3A87"/>
    <w:rsid w:val="003B477C"/>
    <w:rsid w:val="003B6A06"/>
    <w:rsid w:val="003B74EC"/>
    <w:rsid w:val="003C0852"/>
    <w:rsid w:val="003C0B3E"/>
    <w:rsid w:val="003C161D"/>
    <w:rsid w:val="003C26E3"/>
    <w:rsid w:val="003C2CC9"/>
    <w:rsid w:val="003C7FC2"/>
    <w:rsid w:val="003D408D"/>
    <w:rsid w:val="003D4E69"/>
    <w:rsid w:val="003D5232"/>
    <w:rsid w:val="003D7594"/>
    <w:rsid w:val="003D786E"/>
    <w:rsid w:val="003D7F67"/>
    <w:rsid w:val="003E12EB"/>
    <w:rsid w:val="003E136A"/>
    <w:rsid w:val="003E1730"/>
    <w:rsid w:val="003E2BC3"/>
    <w:rsid w:val="003E4012"/>
    <w:rsid w:val="003F011F"/>
    <w:rsid w:val="003F24AE"/>
    <w:rsid w:val="003F2DFC"/>
    <w:rsid w:val="003F3791"/>
    <w:rsid w:val="003F4EC3"/>
    <w:rsid w:val="003F6C2A"/>
    <w:rsid w:val="004001AD"/>
    <w:rsid w:val="004001F7"/>
    <w:rsid w:val="00400B4E"/>
    <w:rsid w:val="0040359D"/>
    <w:rsid w:val="004049DF"/>
    <w:rsid w:val="00405ECF"/>
    <w:rsid w:val="00411ED2"/>
    <w:rsid w:val="004144EF"/>
    <w:rsid w:val="00420884"/>
    <w:rsid w:val="00420EC1"/>
    <w:rsid w:val="00420EF8"/>
    <w:rsid w:val="00421EE5"/>
    <w:rsid w:val="00422174"/>
    <w:rsid w:val="00423464"/>
    <w:rsid w:val="004241AD"/>
    <w:rsid w:val="0042426E"/>
    <w:rsid w:val="00427DFF"/>
    <w:rsid w:val="00430B11"/>
    <w:rsid w:val="004310FB"/>
    <w:rsid w:val="0043372B"/>
    <w:rsid w:val="0043417A"/>
    <w:rsid w:val="00447DFC"/>
    <w:rsid w:val="00453CC5"/>
    <w:rsid w:val="00454365"/>
    <w:rsid w:val="00455043"/>
    <w:rsid w:val="00460C55"/>
    <w:rsid w:val="00462CBF"/>
    <w:rsid w:val="00466710"/>
    <w:rsid w:val="004674CF"/>
    <w:rsid w:val="004714AE"/>
    <w:rsid w:val="00472C71"/>
    <w:rsid w:val="00474506"/>
    <w:rsid w:val="00474696"/>
    <w:rsid w:val="00474AD8"/>
    <w:rsid w:val="004759A6"/>
    <w:rsid w:val="00475C7A"/>
    <w:rsid w:val="004817AE"/>
    <w:rsid w:val="00481F99"/>
    <w:rsid w:val="00483DFB"/>
    <w:rsid w:val="00484C9E"/>
    <w:rsid w:val="00484D92"/>
    <w:rsid w:val="00485909"/>
    <w:rsid w:val="00486E43"/>
    <w:rsid w:val="00486FCA"/>
    <w:rsid w:val="004901F4"/>
    <w:rsid w:val="00491116"/>
    <w:rsid w:val="00495760"/>
    <w:rsid w:val="004A1198"/>
    <w:rsid w:val="004A36CF"/>
    <w:rsid w:val="004A5323"/>
    <w:rsid w:val="004B3E41"/>
    <w:rsid w:val="004B5B5E"/>
    <w:rsid w:val="004C110E"/>
    <w:rsid w:val="004C2D85"/>
    <w:rsid w:val="004C5A59"/>
    <w:rsid w:val="004C6B9F"/>
    <w:rsid w:val="004D0334"/>
    <w:rsid w:val="004D35D2"/>
    <w:rsid w:val="004D4EB9"/>
    <w:rsid w:val="004D6136"/>
    <w:rsid w:val="004E1859"/>
    <w:rsid w:val="004E1DFE"/>
    <w:rsid w:val="004E2248"/>
    <w:rsid w:val="004E22DE"/>
    <w:rsid w:val="004E2864"/>
    <w:rsid w:val="004E3FA7"/>
    <w:rsid w:val="004E413D"/>
    <w:rsid w:val="004E421A"/>
    <w:rsid w:val="004E59A1"/>
    <w:rsid w:val="004E7F15"/>
    <w:rsid w:val="004F0D29"/>
    <w:rsid w:val="004F151D"/>
    <w:rsid w:val="004F1BE9"/>
    <w:rsid w:val="004F49DE"/>
    <w:rsid w:val="0050090E"/>
    <w:rsid w:val="00500FA2"/>
    <w:rsid w:val="0050386D"/>
    <w:rsid w:val="00503E09"/>
    <w:rsid w:val="005057D7"/>
    <w:rsid w:val="005069AC"/>
    <w:rsid w:val="00507BA5"/>
    <w:rsid w:val="0051069A"/>
    <w:rsid w:val="0051140E"/>
    <w:rsid w:val="0051146F"/>
    <w:rsid w:val="00511742"/>
    <w:rsid w:val="00514A36"/>
    <w:rsid w:val="0051689C"/>
    <w:rsid w:val="005172D5"/>
    <w:rsid w:val="0052189D"/>
    <w:rsid w:val="00521D51"/>
    <w:rsid w:val="00523E92"/>
    <w:rsid w:val="005248EA"/>
    <w:rsid w:val="00524AF4"/>
    <w:rsid w:val="00526817"/>
    <w:rsid w:val="00526B85"/>
    <w:rsid w:val="00526D2E"/>
    <w:rsid w:val="0052755B"/>
    <w:rsid w:val="00530B09"/>
    <w:rsid w:val="00530B79"/>
    <w:rsid w:val="00531107"/>
    <w:rsid w:val="00533040"/>
    <w:rsid w:val="0053454E"/>
    <w:rsid w:val="0053565F"/>
    <w:rsid w:val="00537263"/>
    <w:rsid w:val="005434A5"/>
    <w:rsid w:val="0054399D"/>
    <w:rsid w:val="00547853"/>
    <w:rsid w:val="005505A7"/>
    <w:rsid w:val="00551B45"/>
    <w:rsid w:val="00551F07"/>
    <w:rsid w:val="00553200"/>
    <w:rsid w:val="00553FC0"/>
    <w:rsid w:val="0055470B"/>
    <w:rsid w:val="00554F05"/>
    <w:rsid w:val="005560C7"/>
    <w:rsid w:val="00560534"/>
    <w:rsid w:val="00560F44"/>
    <w:rsid w:val="005663EC"/>
    <w:rsid w:val="00576D48"/>
    <w:rsid w:val="005802FB"/>
    <w:rsid w:val="0058091A"/>
    <w:rsid w:val="0058191F"/>
    <w:rsid w:val="00583A95"/>
    <w:rsid w:val="00584A68"/>
    <w:rsid w:val="005876F0"/>
    <w:rsid w:val="0059088A"/>
    <w:rsid w:val="00590DAE"/>
    <w:rsid w:val="005927B8"/>
    <w:rsid w:val="0059571D"/>
    <w:rsid w:val="0059656B"/>
    <w:rsid w:val="005A0349"/>
    <w:rsid w:val="005A258D"/>
    <w:rsid w:val="005A42DA"/>
    <w:rsid w:val="005A5299"/>
    <w:rsid w:val="005A7479"/>
    <w:rsid w:val="005B21C5"/>
    <w:rsid w:val="005B366F"/>
    <w:rsid w:val="005B3E89"/>
    <w:rsid w:val="005B3FDB"/>
    <w:rsid w:val="005B5CD8"/>
    <w:rsid w:val="005B693A"/>
    <w:rsid w:val="005B7527"/>
    <w:rsid w:val="005C0060"/>
    <w:rsid w:val="005C1494"/>
    <w:rsid w:val="005C2803"/>
    <w:rsid w:val="005C3CC7"/>
    <w:rsid w:val="005C40EF"/>
    <w:rsid w:val="005C63C0"/>
    <w:rsid w:val="005C7650"/>
    <w:rsid w:val="005C7E0E"/>
    <w:rsid w:val="005D0297"/>
    <w:rsid w:val="005D1E56"/>
    <w:rsid w:val="005D6E98"/>
    <w:rsid w:val="005E18C6"/>
    <w:rsid w:val="005E4BFB"/>
    <w:rsid w:val="005E5A93"/>
    <w:rsid w:val="005E71CE"/>
    <w:rsid w:val="005F0149"/>
    <w:rsid w:val="005F03AD"/>
    <w:rsid w:val="005F1DC1"/>
    <w:rsid w:val="005F425E"/>
    <w:rsid w:val="005F6BCF"/>
    <w:rsid w:val="005F6C89"/>
    <w:rsid w:val="005F7C9C"/>
    <w:rsid w:val="005F7CA6"/>
    <w:rsid w:val="005F7F04"/>
    <w:rsid w:val="00601C10"/>
    <w:rsid w:val="00603B82"/>
    <w:rsid w:val="00604176"/>
    <w:rsid w:val="00612A83"/>
    <w:rsid w:val="00613D87"/>
    <w:rsid w:val="00614DA3"/>
    <w:rsid w:val="00615FCA"/>
    <w:rsid w:val="006167F9"/>
    <w:rsid w:val="00616C72"/>
    <w:rsid w:val="00617BC3"/>
    <w:rsid w:val="0062564B"/>
    <w:rsid w:val="00625BA1"/>
    <w:rsid w:val="00625EA7"/>
    <w:rsid w:val="00626530"/>
    <w:rsid w:val="00627CF5"/>
    <w:rsid w:val="00632540"/>
    <w:rsid w:val="00635740"/>
    <w:rsid w:val="00641094"/>
    <w:rsid w:val="00644D31"/>
    <w:rsid w:val="006462D0"/>
    <w:rsid w:val="006472A1"/>
    <w:rsid w:val="0064750C"/>
    <w:rsid w:val="0065786E"/>
    <w:rsid w:val="0066119F"/>
    <w:rsid w:val="00661EA2"/>
    <w:rsid w:val="006648FB"/>
    <w:rsid w:val="00667C2F"/>
    <w:rsid w:val="00667DE8"/>
    <w:rsid w:val="006703E3"/>
    <w:rsid w:val="00670D37"/>
    <w:rsid w:val="0067350C"/>
    <w:rsid w:val="00673EE1"/>
    <w:rsid w:val="00673F22"/>
    <w:rsid w:val="0068066B"/>
    <w:rsid w:val="00680A0C"/>
    <w:rsid w:val="006821D2"/>
    <w:rsid w:val="00684856"/>
    <w:rsid w:val="0068654E"/>
    <w:rsid w:val="00687A4B"/>
    <w:rsid w:val="0069277B"/>
    <w:rsid w:val="00692A8C"/>
    <w:rsid w:val="0069432D"/>
    <w:rsid w:val="006947EA"/>
    <w:rsid w:val="00696693"/>
    <w:rsid w:val="006A71F8"/>
    <w:rsid w:val="006B3339"/>
    <w:rsid w:val="006B4E03"/>
    <w:rsid w:val="006C0114"/>
    <w:rsid w:val="006C055A"/>
    <w:rsid w:val="006C2B29"/>
    <w:rsid w:val="006C67AE"/>
    <w:rsid w:val="006C6F87"/>
    <w:rsid w:val="006C7840"/>
    <w:rsid w:val="006C7853"/>
    <w:rsid w:val="006D00FC"/>
    <w:rsid w:val="006D1918"/>
    <w:rsid w:val="006D21A1"/>
    <w:rsid w:val="006D37C2"/>
    <w:rsid w:val="006D4250"/>
    <w:rsid w:val="006D56C4"/>
    <w:rsid w:val="006D6AD9"/>
    <w:rsid w:val="006D7F5A"/>
    <w:rsid w:val="006E4004"/>
    <w:rsid w:val="006E4EF0"/>
    <w:rsid w:val="0070000E"/>
    <w:rsid w:val="007007C9"/>
    <w:rsid w:val="00701007"/>
    <w:rsid w:val="00703B93"/>
    <w:rsid w:val="00704083"/>
    <w:rsid w:val="0070684A"/>
    <w:rsid w:val="00707FC2"/>
    <w:rsid w:val="00712E2B"/>
    <w:rsid w:val="00713475"/>
    <w:rsid w:val="00713C34"/>
    <w:rsid w:val="00714057"/>
    <w:rsid w:val="00716300"/>
    <w:rsid w:val="00720711"/>
    <w:rsid w:val="00722663"/>
    <w:rsid w:val="007319EE"/>
    <w:rsid w:val="00732EF9"/>
    <w:rsid w:val="007334DE"/>
    <w:rsid w:val="00733937"/>
    <w:rsid w:val="00735615"/>
    <w:rsid w:val="00735BBC"/>
    <w:rsid w:val="00736B55"/>
    <w:rsid w:val="00736C7D"/>
    <w:rsid w:val="007434A0"/>
    <w:rsid w:val="0074435E"/>
    <w:rsid w:val="007453AA"/>
    <w:rsid w:val="00745697"/>
    <w:rsid w:val="0075178D"/>
    <w:rsid w:val="007522C9"/>
    <w:rsid w:val="00755141"/>
    <w:rsid w:val="00757056"/>
    <w:rsid w:val="00757C29"/>
    <w:rsid w:val="00760729"/>
    <w:rsid w:val="007627C2"/>
    <w:rsid w:val="007646B6"/>
    <w:rsid w:val="00766D2C"/>
    <w:rsid w:val="0077000B"/>
    <w:rsid w:val="00771460"/>
    <w:rsid w:val="0077371B"/>
    <w:rsid w:val="00776965"/>
    <w:rsid w:val="00777AAF"/>
    <w:rsid w:val="00780AEE"/>
    <w:rsid w:val="00784232"/>
    <w:rsid w:val="00785706"/>
    <w:rsid w:val="007861CB"/>
    <w:rsid w:val="00786244"/>
    <w:rsid w:val="00786429"/>
    <w:rsid w:val="00787232"/>
    <w:rsid w:val="007974A8"/>
    <w:rsid w:val="007A10F9"/>
    <w:rsid w:val="007A5D26"/>
    <w:rsid w:val="007B4D46"/>
    <w:rsid w:val="007B4DAF"/>
    <w:rsid w:val="007B667F"/>
    <w:rsid w:val="007B796F"/>
    <w:rsid w:val="007C13AD"/>
    <w:rsid w:val="007C2287"/>
    <w:rsid w:val="007C42F8"/>
    <w:rsid w:val="007C53C8"/>
    <w:rsid w:val="007C7B14"/>
    <w:rsid w:val="007D090F"/>
    <w:rsid w:val="007D156D"/>
    <w:rsid w:val="007D1570"/>
    <w:rsid w:val="007D1F8A"/>
    <w:rsid w:val="007D3230"/>
    <w:rsid w:val="007D3747"/>
    <w:rsid w:val="007D62D2"/>
    <w:rsid w:val="007E175F"/>
    <w:rsid w:val="007E1C53"/>
    <w:rsid w:val="007E359D"/>
    <w:rsid w:val="007E3F5F"/>
    <w:rsid w:val="007E44B2"/>
    <w:rsid w:val="007E4E22"/>
    <w:rsid w:val="007E66FC"/>
    <w:rsid w:val="007E7E47"/>
    <w:rsid w:val="007F1331"/>
    <w:rsid w:val="007F1DF5"/>
    <w:rsid w:val="007F3263"/>
    <w:rsid w:val="007F711D"/>
    <w:rsid w:val="007F7145"/>
    <w:rsid w:val="007F79D1"/>
    <w:rsid w:val="00803184"/>
    <w:rsid w:val="008031BD"/>
    <w:rsid w:val="008061FB"/>
    <w:rsid w:val="00806557"/>
    <w:rsid w:val="00806865"/>
    <w:rsid w:val="00806C16"/>
    <w:rsid w:val="0081033E"/>
    <w:rsid w:val="00810654"/>
    <w:rsid w:val="008149F4"/>
    <w:rsid w:val="00815CF8"/>
    <w:rsid w:val="00816C44"/>
    <w:rsid w:val="0082066A"/>
    <w:rsid w:val="008222A5"/>
    <w:rsid w:val="00826238"/>
    <w:rsid w:val="00826EFD"/>
    <w:rsid w:val="00830A44"/>
    <w:rsid w:val="0083113A"/>
    <w:rsid w:val="0083705F"/>
    <w:rsid w:val="00840077"/>
    <w:rsid w:val="008431D3"/>
    <w:rsid w:val="00843DDE"/>
    <w:rsid w:val="00845606"/>
    <w:rsid w:val="00845C19"/>
    <w:rsid w:val="00850F07"/>
    <w:rsid w:val="00851256"/>
    <w:rsid w:val="00852E96"/>
    <w:rsid w:val="00855C1F"/>
    <w:rsid w:val="00856B9B"/>
    <w:rsid w:val="00856FA2"/>
    <w:rsid w:val="00860A41"/>
    <w:rsid w:val="008634EA"/>
    <w:rsid w:val="00863AD1"/>
    <w:rsid w:val="008643E7"/>
    <w:rsid w:val="00871EDB"/>
    <w:rsid w:val="00872402"/>
    <w:rsid w:val="0087429B"/>
    <w:rsid w:val="008753B7"/>
    <w:rsid w:val="00875A03"/>
    <w:rsid w:val="00875D13"/>
    <w:rsid w:val="008804BF"/>
    <w:rsid w:val="008811AC"/>
    <w:rsid w:val="00886B86"/>
    <w:rsid w:val="008875AC"/>
    <w:rsid w:val="0089236E"/>
    <w:rsid w:val="00897BC5"/>
    <w:rsid w:val="008A0C03"/>
    <w:rsid w:val="008A132E"/>
    <w:rsid w:val="008B104F"/>
    <w:rsid w:val="008B31E3"/>
    <w:rsid w:val="008C20E6"/>
    <w:rsid w:val="008C28AF"/>
    <w:rsid w:val="008C2DA2"/>
    <w:rsid w:val="008C3B3D"/>
    <w:rsid w:val="008C43FB"/>
    <w:rsid w:val="008C4786"/>
    <w:rsid w:val="008C4EA1"/>
    <w:rsid w:val="008C77B7"/>
    <w:rsid w:val="008D0E5C"/>
    <w:rsid w:val="008D2BA1"/>
    <w:rsid w:val="008D3CD2"/>
    <w:rsid w:val="008D606D"/>
    <w:rsid w:val="008D612A"/>
    <w:rsid w:val="008E0503"/>
    <w:rsid w:val="008E092A"/>
    <w:rsid w:val="008E15C7"/>
    <w:rsid w:val="008E221F"/>
    <w:rsid w:val="008E27DD"/>
    <w:rsid w:val="008E3E05"/>
    <w:rsid w:val="008E562D"/>
    <w:rsid w:val="008E6BC7"/>
    <w:rsid w:val="008F14C4"/>
    <w:rsid w:val="008F2F4D"/>
    <w:rsid w:val="008F3672"/>
    <w:rsid w:val="008F38AF"/>
    <w:rsid w:val="008F43EA"/>
    <w:rsid w:val="008F5D77"/>
    <w:rsid w:val="008F5DB4"/>
    <w:rsid w:val="008F60A3"/>
    <w:rsid w:val="00902F0C"/>
    <w:rsid w:val="00905C75"/>
    <w:rsid w:val="00911CF7"/>
    <w:rsid w:val="00913728"/>
    <w:rsid w:val="00914671"/>
    <w:rsid w:val="009202F7"/>
    <w:rsid w:val="009205E4"/>
    <w:rsid w:val="00925E61"/>
    <w:rsid w:val="00926CB9"/>
    <w:rsid w:val="009320EB"/>
    <w:rsid w:val="0094203E"/>
    <w:rsid w:val="00943755"/>
    <w:rsid w:val="0094424D"/>
    <w:rsid w:val="00946E5D"/>
    <w:rsid w:val="00946F1C"/>
    <w:rsid w:val="009519C0"/>
    <w:rsid w:val="00954472"/>
    <w:rsid w:val="009559F8"/>
    <w:rsid w:val="00956935"/>
    <w:rsid w:val="009614EB"/>
    <w:rsid w:val="00961F7D"/>
    <w:rsid w:val="009625A1"/>
    <w:rsid w:val="00962B46"/>
    <w:rsid w:val="009640B1"/>
    <w:rsid w:val="009641BA"/>
    <w:rsid w:val="00970896"/>
    <w:rsid w:val="00970FDA"/>
    <w:rsid w:val="00971D7E"/>
    <w:rsid w:val="0097224B"/>
    <w:rsid w:val="00972818"/>
    <w:rsid w:val="00972F03"/>
    <w:rsid w:val="009741F6"/>
    <w:rsid w:val="0097623F"/>
    <w:rsid w:val="00976553"/>
    <w:rsid w:val="00976DED"/>
    <w:rsid w:val="009775F5"/>
    <w:rsid w:val="0098038C"/>
    <w:rsid w:val="00980A6C"/>
    <w:rsid w:val="0098110B"/>
    <w:rsid w:val="009843B2"/>
    <w:rsid w:val="00985995"/>
    <w:rsid w:val="00985AE8"/>
    <w:rsid w:val="009860A9"/>
    <w:rsid w:val="00993485"/>
    <w:rsid w:val="00995031"/>
    <w:rsid w:val="009958FB"/>
    <w:rsid w:val="0099599C"/>
    <w:rsid w:val="00996B8F"/>
    <w:rsid w:val="00996CE5"/>
    <w:rsid w:val="00997A78"/>
    <w:rsid w:val="009A0DD0"/>
    <w:rsid w:val="009A253C"/>
    <w:rsid w:val="009A73AF"/>
    <w:rsid w:val="009B0131"/>
    <w:rsid w:val="009B0B67"/>
    <w:rsid w:val="009B155E"/>
    <w:rsid w:val="009B2560"/>
    <w:rsid w:val="009B48A5"/>
    <w:rsid w:val="009B570F"/>
    <w:rsid w:val="009B74E9"/>
    <w:rsid w:val="009C0992"/>
    <w:rsid w:val="009C1232"/>
    <w:rsid w:val="009C36E1"/>
    <w:rsid w:val="009C4237"/>
    <w:rsid w:val="009C5700"/>
    <w:rsid w:val="009C5E1C"/>
    <w:rsid w:val="009C6829"/>
    <w:rsid w:val="009C7993"/>
    <w:rsid w:val="009D1B77"/>
    <w:rsid w:val="009D3CD2"/>
    <w:rsid w:val="009D491F"/>
    <w:rsid w:val="009D7E80"/>
    <w:rsid w:val="009F0B3B"/>
    <w:rsid w:val="009F0F3A"/>
    <w:rsid w:val="009F14C6"/>
    <w:rsid w:val="009F4AB4"/>
    <w:rsid w:val="009F4E77"/>
    <w:rsid w:val="009F502F"/>
    <w:rsid w:val="009F7184"/>
    <w:rsid w:val="00A019BE"/>
    <w:rsid w:val="00A03CAD"/>
    <w:rsid w:val="00A05ADA"/>
    <w:rsid w:val="00A0624F"/>
    <w:rsid w:val="00A068CA"/>
    <w:rsid w:val="00A10377"/>
    <w:rsid w:val="00A11101"/>
    <w:rsid w:val="00A12548"/>
    <w:rsid w:val="00A127CB"/>
    <w:rsid w:val="00A14426"/>
    <w:rsid w:val="00A152ED"/>
    <w:rsid w:val="00A16F50"/>
    <w:rsid w:val="00A17406"/>
    <w:rsid w:val="00A209ED"/>
    <w:rsid w:val="00A22219"/>
    <w:rsid w:val="00A22547"/>
    <w:rsid w:val="00A25CDE"/>
    <w:rsid w:val="00A261F8"/>
    <w:rsid w:val="00A30F04"/>
    <w:rsid w:val="00A32488"/>
    <w:rsid w:val="00A3550B"/>
    <w:rsid w:val="00A420D3"/>
    <w:rsid w:val="00A45054"/>
    <w:rsid w:val="00A4523C"/>
    <w:rsid w:val="00A46FDA"/>
    <w:rsid w:val="00A50863"/>
    <w:rsid w:val="00A5256B"/>
    <w:rsid w:val="00A535B8"/>
    <w:rsid w:val="00A53E53"/>
    <w:rsid w:val="00A5555B"/>
    <w:rsid w:val="00A571C5"/>
    <w:rsid w:val="00A57567"/>
    <w:rsid w:val="00A57E31"/>
    <w:rsid w:val="00A6169C"/>
    <w:rsid w:val="00A6223C"/>
    <w:rsid w:val="00A62BB3"/>
    <w:rsid w:val="00A63EC0"/>
    <w:rsid w:val="00A65CAF"/>
    <w:rsid w:val="00A66777"/>
    <w:rsid w:val="00A671D5"/>
    <w:rsid w:val="00A70BA2"/>
    <w:rsid w:val="00A732AF"/>
    <w:rsid w:val="00A7366F"/>
    <w:rsid w:val="00A739B5"/>
    <w:rsid w:val="00A74583"/>
    <w:rsid w:val="00A7473D"/>
    <w:rsid w:val="00A74A33"/>
    <w:rsid w:val="00A763D6"/>
    <w:rsid w:val="00A77A27"/>
    <w:rsid w:val="00A800C3"/>
    <w:rsid w:val="00A814FA"/>
    <w:rsid w:val="00A81E87"/>
    <w:rsid w:val="00A8236C"/>
    <w:rsid w:val="00A95995"/>
    <w:rsid w:val="00A97246"/>
    <w:rsid w:val="00AA0371"/>
    <w:rsid w:val="00AA0427"/>
    <w:rsid w:val="00AA24F8"/>
    <w:rsid w:val="00AA3543"/>
    <w:rsid w:val="00AA4139"/>
    <w:rsid w:val="00AA449F"/>
    <w:rsid w:val="00AA6E7D"/>
    <w:rsid w:val="00AB0479"/>
    <w:rsid w:val="00AB0D0A"/>
    <w:rsid w:val="00AB3EFA"/>
    <w:rsid w:val="00AB45AD"/>
    <w:rsid w:val="00AB6997"/>
    <w:rsid w:val="00AC05A1"/>
    <w:rsid w:val="00AC0BBE"/>
    <w:rsid w:val="00AC2B4E"/>
    <w:rsid w:val="00AC3FA7"/>
    <w:rsid w:val="00AD14AD"/>
    <w:rsid w:val="00AD1658"/>
    <w:rsid w:val="00AD18EA"/>
    <w:rsid w:val="00AD2053"/>
    <w:rsid w:val="00AD3D7E"/>
    <w:rsid w:val="00AD4E4B"/>
    <w:rsid w:val="00AD5CF1"/>
    <w:rsid w:val="00AD60C2"/>
    <w:rsid w:val="00AD6F4B"/>
    <w:rsid w:val="00AD7AB6"/>
    <w:rsid w:val="00AE2CD0"/>
    <w:rsid w:val="00AE3135"/>
    <w:rsid w:val="00AE5863"/>
    <w:rsid w:val="00AE6A79"/>
    <w:rsid w:val="00AE7887"/>
    <w:rsid w:val="00AF04EB"/>
    <w:rsid w:val="00AF0B10"/>
    <w:rsid w:val="00AF117B"/>
    <w:rsid w:val="00AF1EF8"/>
    <w:rsid w:val="00AF5DFD"/>
    <w:rsid w:val="00AF7F36"/>
    <w:rsid w:val="00B009C7"/>
    <w:rsid w:val="00B02EBB"/>
    <w:rsid w:val="00B03177"/>
    <w:rsid w:val="00B05B8B"/>
    <w:rsid w:val="00B07833"/>
    <w:rsid w:val="00B10117"/>
    <w:rsid w:val="00B1104A"/>
    <w:rsid w:val="00B11A6B"/>
    <w:rsid w:val="00B11D1B"/>
    <w:rsid w:val="00B127CE"/>
    <w:rsid w:val="00B139BA"/>
    <w:rsid w:val="00B15457"/>
    <w:rsid w:val="00B15693"/>
    <w:rsid w:val="00B15E06"/>
    <w:rsid w:val="00B16338"/>
    <w:rsid w:val="00B17833"/>
    <w:rsid w:val="00B17ADB"/>
    <w:rsid w:val="00B213D5"/>
    <w:rsid w:val="00B21DA9"/>
    <w:rsid w:val="00B26A79"/>
    <w:rsid w:val="00B271D7"/>
    <w:rsid w:val="00B2737E"/>
    <w:rsid w:val="00B34E56"/>
    <w:rsid w:val="00B355AE"/>
    <w:rsid w:val="00B36BE5"/>
    <w:rsid w:val="00B405B6"/>
    <w:rsid w:val="00B41BEF"/>
    <w:rsid w:val="00B45CB0"/>
    <w:rsid w:val="00B45E1E"/>
    <w:rsid w:val="00B471CA"/>
    <w:rsid w:val="00B50883"/>
    <w:rsid w:val="00B51AA8"/>
    <w:rsid w:val="00B54484"/>
    <w:rsid w:val="00B54565"/>
    <w:rsid w:val="00B618BC"/>
    <w:rsid w:val="00B618F6"/>
    <w:rsid w:val="00B63644"/>
    <w:rsid w:val="00B6371F"/>
    <w:rsid w:val="00B63CA4"/>
    <w:rsid w:val="00B64E22"/>
    <w:rsid w:val="00B66CC9"/>
    <w:rsid w:val="00B679BD"/>
    <w:rsid w:val="00B72D3F"/>
    <w:rsid w:val="00B74957"/>
    <w:rsid w:val="00B7718E"/>
    <w:rsid w:val="00B80848"/>
    <w:rsid w:val="00B80A0A"/>
    <w:rsid w:val="00B84386"/>
    <w:rsid w:val="00B87618"/>
    <w:rsid w:val="00B91261"/>
    <w:rsid w:val="00B927A4"/>
    <w:rsid w:val="00B934C8"/>
    <w:rsid w:val="00B93C49"/>
    <w:rsid w:val="00B95465"/>
    <w:rsid w:val="00B97CE4"/>
    <w:rsid w:val="00BA3E2C"/>
    <w:rsid w:val="00BA5120"/>
    <w:rsid w:val="00BA7B77"/>
    <w:rsid w:val="00BB125B"/>
    <w:rsid w:val="00BB352B"/>
    <w:rsid w:val="00BB3946"/>
    <w:rsid w:val="00BB7EA8"/>
    <w:rsid w:val="00BC0B26"/>
    <w:rsid w:val="00BC362A"/>
    <w:rsid w:val="00BC3C9C"/>
    <w:rsid w:val="00BC41AE"/>
    <w:rsid w:val="00BC59BB"/>
    <w:rsid w:val="00BC75B0"/>
    <w:rsid w:val="00BD0A93"/>
    <w:rsid w:val="00BD38FB"/>
    <w:rsid w:val="00BD4943"/>
    <w:rsid w:val="00BD576C"/>
    <w:rsid w:val="00BE18DE"/>
    <w:rsid w:val="00BE1FAC"/>
    <w:rsid w:val="00BE3837"/>
    <w:rsid w:val="00BE3A0A"/>
    <w:rsid w:val="00BE5F9C"/>
    <w:rsid w:val="00BF09C4"/>
    <w:rsid w:val="00BF0A53"/>
    <w:rsid w:val="00BF0E05"/>
    <w:rsid w:val="00BF1E1B"/>
    <w:rsid w:val="00BF3F2A"/>
    <w:rsid w:val="00BF4473"/>
    <w:rsid w:val="00BF4B3C"/>
    <w:rsid w:val="00BF5341"/>
    <w:rsid w:val="00C0264E"/>
    <w:rsid w:val="00C03320"/>
    <w:rsid w:val="00C03682"/>
    <w:rsid w:val="00C036D5"/>
    <w:rsid w:val="00C04557"/>
    <w:rsid w:val="00C04D99"/>
    <w:rsid w:val="00C07119"/>
    <w:rsid w:val="00C107D5"/>
    <w:rsid w:val="00C10EC7"/>
    <w:rsid w:val="00C13C34"/>
    <w:rsid w:val="00C165CA"/>
    <w:rsid w:val="00C178F4"/>
    <w:rsid w:val="00C218E0"/>
    <w:rsid w:val="00C23347"/>
    <w:rsid w:val="00C245C2"/>
    <w:rsid w:val="00C310D8"/>
    <w:rsid w:val="00C32946"/>
    <w:rsid w:val="00C3302A"/>
    <w:rsid w:val="00C34C4A"/>
    <w:rsid w:val="00C35973"/>
    <w:rsid w:val="00C37495"/>
    <w:rsid w:val="00C40F66"/>
    <w:rsid w:val="00C42A0D"/>
    <w:rsid w:val="00C432DE"/>
    <w:rsid w:val="00C47C00"/>
    <w:rsid w:val="00C503A8"/>
    <w:rsid w:val="00C51CA5"/>
    <w:rsid w:val="00C5217E"/>
    <w:rsid w:val="00C5279B"/>
    <w:rsid w:val="00C53CC4"/>
    <w:rsid w:val="00C5470A"/>
    <w:rsid w:val="00C558DA"/>
    <w:rsid w:val="00C56D7C"/>
    <w:rsid w:val="00C61030"/>
    <w:rsid w:val="00C65A5A"/>
    <w:rsid w:val="00C66E91"/>
    <w:rsid w:val="00C70258"/>
    <w:rsid w:val="00C72DCF"/>
    <w:rsid w:val="00C7503A"/>
    <w:rsid w:val="00C7514C"/>
    <w:rsid w:val="00C758F1"/>
    <w:rsid w:val="00C83DA8"/>
    <w:rsid w:val="00C84E1F"/>
    <w:rsid w:val="00C858B7"/>
    <w:rsid w:val="00C900F4"/>
    <w:rsid w:val="00C93DDA"/>
    <w:rsid w:val="00C9401F"/>
    <w:rsid w:val="00C95630"/>
    <w:rsid w:val="00CA24E9"/>
    <w:rsid w:val="00CA6F12"/>
    <w:rsid w:val="00CB04C8"/>
    <w:rsid w:val="00CB0EA2"/>
    <w:rsid w:val="00CB1AC5"/>
    <w:rsid w:val="00CB241A"/>
    <w:rsid w:val="00CB2D41"/>
    <w:rsid w:val="00CB36A0"/>
    <w:rsid w:val="00CB36D2"/>
    <w:rsid w:val="00CB3EEA"/>
    <w:rsid w:val="00CB7001"/>
    <w:rsid w:val="00CC1CEB"/>
    <w:rsid w:val="00CC22D9"/>
    <w:rsid w:val="00CC232B"/>
    <w:rsid w:val="00CC77E4"/>
    <w:rsid w:val="00CD10AD"/>
    <w:rsid w:val="00CD1E52"/>
    <w:rsid w:val="00CD39A9"/>
    <w:rsid w:val="00CD4C3C"/>
    <w:rsid w:val="00CD73A6"/>
    <w:rsid w:val="00CD7A19"/>
    <w:rsid w:val="00CE20D3"/>
    <w:rsid w:val="00CE330D"/>
    <w:rsid w:val="00CE3861"/>
    <w:rsid w:val="00CE452E"/>
    <w:rsid w:val="00CE6D1F"/>
    <w:rsid w:val="00CE7A83"/>
    <w:rsid w:val="00CF056F"/>
    <w:rsid w:val="00CF1B00"/>
    <w:rsid w:val="00CF2CDA"/>
    <w:rsid w:val="00CF342D"/>
    <w:rsid w:val="00CF43BF"/>
    <w:rsid w:val="00CF65CF"/>
    <w:rsid w:val="00CF7BE6"/>
    <w:rsid w:val="00D0218C"/>
    <w:rsid w:val="00D0356B"/>
    <w:rsid w:val="00D03AA6"/>
    <w:rsid w:val="00D11801"/>
    <w:rsid w:val="00D124F5"/>
    <w:rsid w:val="00D135DF"/>
    <w:rsid w:val="00D14EF1"/>
    <w:rsid w:val="00D15080"/>
    <w:rsid w:val="00D167F5"/>
    <w:rsid w:val="00D20C31"/>
    <w:rsid w:val="00D21CF7"/>
    <w:rsid w:val="00D25951"/>
    <w:rsid w:val="00D25BE8"/>
    <w:rsid w:val="00D262BE"/>
    <w:rsid w:val="00D26AD4"/>
    <w:rsid w:val="00D3235B"/>
    <w:rsid w:val="00D32990"/>
    <w:rsid w:val="00D32BC9"/>
    <w:rsid w:val="00D330DB"/>
    <w:rsid w:val="00D33F18"/>
    <w:rsid w:val="00D359BF"/>
    <w:rsid w:val="00D377F3"/>
    <w:rsid w:val="00D400B6"/>
    <w:rsid w:val="00D42A6F"/>
    <w:rsid w:val="00D43D54"/>
    <w:rsid w:val="00D44598"/>
    <w:rsid w:val="00D50066"/>
    <w:rsid w:val="00D51108"/>
    <w:rsid w:val="00D51E19"/>
    <w:rsid w:val="00D5268C"/>
    <w:rsid w:val="00D53DF3"/>
    <w:rsid w:val="00D55C46"/>
    <w:rsid w:val="00D60DA4"/>
    <w:rsid w:val="00D61449"/>
    <w:rsid w:val="00D6195B"/>
    <w:rsid w:val="00D64C80"/>
    <w:rsid w:val="00D66260"/>
    <w:rsid w:val="00D6666A"/>
    <w:rsid w:val="00D70D09"/>
    <w:rsid w:val="00D7127E"/>
    <w:rsid w:val="00D71509"/>
    <w:rsid w:val="00D71834"/>
    <w:rsid w:val="00D7278C"/>
    <w:rsid w:val="00D744AF"/>
    <w:rsid w:val="00D74EC8"/>
    <w:rsid w:val="00D77348"/>
    <w:rsid w:val="00D805BA"/>
    <w:rsid w:val="00D85BC1"/>
    <w:rsid w:val="00D866C1"/>
    <w:rsid w:val="00D870DF"/>
    <w:rsid w:val="00D87D0C"/>
    <w:rsid w:val="00D92E90"/>
    <w:rsid w:val="00D941D7"/>
    <w:rsid w:val="00D9746A"/>
    <w:rsid w:val="00D979BB"/>
    <w:rsid w:val="00DA0505"/>
    <w:rsid w:val="00DA08C0"/>
    <w:rsid w:val="00DA0BF1"/>
    <w:rsid w:val="00DA3F35"/>
    <w:rsid w:val="00DA589C"/>
    <w:rsid w:val="00DA60AC"/>
    <w:rsid w:val="00DA6AA2"/>
    <w:rsid w:val="00DA6E27"/>
    <w:rsid w:val="00DA7807"/>
    <w:rsid w:val="00DA7DB1"/>
    <w:rsid w:val="00DB23E8"/>
    <w:rsid w:val="00DB25E5"/>
    <w:rsid w:val="00DB67A5"/>
    <w:rsid w:val="00DB7158"/>
    <w:rsid w:val="00DC4115"/>
    <w:rsid w:val="00DC4523"/>
    <w:rsid w:val="00DC6700"/>
    <w:rsid w:val="00DC696B"/>
    <w:rsid w:val="00DD0DA3"/>
    <w:rsid w:val="00DD4A3A"/>
    <w:rsid w:val="00DD4B18"/>
    <w:rsid w:val="00DD5473"/>
    <w:rsid w:val="00DD5478"/>
    <w:rsid w:val="00DD6798"/>
    <w:rsid w:val="00DD70EC"/>
    <w:rsid w:val="00DE1042"/>
    <w:rsid w:val="00DE22BE"/>
    <w:rsid w:val="00DE3476"/>
    <w:rsid w:val="00DE34D3"/>
    <w:rsid w:val="00DE3840"/>
    <w:rsid w:val="00DE3984"/>
    <w:rsid w:val="00DE4945"/>
    <w:rsid w:val="00DE71BE"/>
    <w:rsid w:val="00DE755E"/>
    <w:rsid w:val="00DE77C3"/>
    <w:rsid w:val="00DE7F70"/>
    <w:rsid w:val="00DF4551"/>
    <w:rsid w:val="00DF51F7"/>
    <w:rsid w:val="00DF5285"/>
    <w:rsid w:val="00DF52EB"/>
    <w:rsid w:val="00DF5625"/>
    <w:rsid w:val="00E0078D"/>
    <w:rsid w:val="00E014DD"/>
    <w:rsid w:val="00E01A58"/>
    <w:rsid w:val="00E0446E"/>
    <w:rsid w:val="00E04D56"/>
    <w:rsid w:val="00E05C61"/>
    <w:rsid w:val="00E07688"/>
    <w:rsid w:val="00E10AAD"/>
    <w:rsid w:val="00E11D2C"/>
    <w:rsid w:val="00E12016"/>
    <w:rsid w:val="00E13485"/>
    <w:rsid w:val="00E14514"/>
    <w:rsid w:val="00E177FE"/>
    <w:rsid w:val="00E20EF9"/>
    <w:rsid w:val="00E24FBC"/>
    <w:rsid w:val="00E25FBD"/>
    <w:rsid w:val="00E26565"/>
    <w:rsid w:val="00E272FF"/>
    <w:rsid w:val="00E27ACA"/>
    <w:rsid w:val="00E27E5A"/>
    <w:rsid w:val="00E304E4"/>
    <w:rsid w:val="00E351E1"/>
    <w:rsid w:val="00E37A13"/>
    <w:rsid w:val="00E419A3"/>
    <w:rsid w:val="00E42CF5"/>
    <w:rsid w:val="00E50006"/>
    <w:rsid w:val="00E5115D"/>
    <w:rsid w:val="00E54E43"/>
    <w:rsid w:val="00E60175"/>
    <w:rsid w:val="00E61731"/>
    <w:rsid w:val="00E61B74"/>
    <w:rsid w:val="00E628CF"/>
    <w:rsid w:val="00E62961"/>
    <w:rsid w:val="00E631CC"/>
    <w:rsid w:val="00E638E2"/>
    <w:rsid w:val="00E64132"/>
    <w:rsid w:val="00E65911"/>
    <w:rsid w:val="00E666BB"/>
    <w:rsid w:val="00E66C26"/>
    <w:rsid w:val="00E705BE"/>
    <w:rsid w:val="00E717DB"/>
    <w:rsid w:val="00E72445"/>
    <w:rsid w:val="00E73235"/>
    <w:rsid w:val="00E73AF5"/>
    <w:rsid w:val="00E76BF9"/>
    <w:rsid w:val="00E865BD"/>
    <w:rsid w:val="00E86FBD"/>
    <w:rsid w:val="00E902E9"/>
    <w:rsid w:val="00E90637"/>
    <w:rsid w:val="00E91137"/>
    <w:rsid w:val="00E91F0B"/>
    <w:rsid w:val="00E937B6"/>
    <w:rsid w:val="00E9563E"/>
    <w:rsid w:val="00E967A1"/>
    <w:rsid w:val="00EA08F0"/>
    <w:rsid w:val="00EA1C0A"/>
    <w:rsid w:val="00EA278C"/>
    <w:rsid w:val="00EB55C0"/>
    <w:rsid w:val="00EB6F4A"/>
    <w:rsid w:val="00EC1E61"/>
    <w:rsid w:val="00EC267B"/>
    <w:rsid w:val="00EC3387"/>
    <w:rsid w:val="00EC577D"/>
    <w:rsid w:val="00EC6A44"/>
    <w:rsid w:val="00EC6A64"/>
    <w:rsid w:val="00EC7A78"/>
    <w:rsid w:val="00ED069B"/>
    <w:rsid w:val="00ED258A"/>
    <w:rsid w:val="00ED2CD7"/>
    <w:rsid w:val="00ED3FC0"/>
    <w:rsid w:val="00ED4BBB"/>
    <w:rsid w:val="00ED5738"/>
    <w:rsid w:val="00ED7F15"/>
    <w:rsid w:val="00EE0F70"/>
    <w:rsid w:val="00EE3FF6"/>
    <w:rsid w:val="00EE61D4"/>
    <w:rsid w:val="00EE7020"/>
    <w:rsid w:val="00EE726B"/>
    <w:rsid w:val="00EE7905"/>
    <w:rsid w:val="00EF3EF5"/>
    <w:rsid w:val="00EF52CA"/>
    <w:rsid w:val="00EF6F44"/>
    <w:rsid w:val="00F0085B"/>
    <w:rsid w:val="00F00CC9"/>
    <w:rsid w:val="00F00FD2"/>
    <w:rsid w:val="00F04678"/>
    <w:rsid w:val="00F04C2A"/>
    <w:rsid w:val="00F06D69"/>
    <w:rsid w:val="00F07D30"/>
    <w:rsid w:val="00F11B28"/>
    <w:rsid w:val="00F12AE6"/>
    <w:rsid w:val="00F12D91"/>
    <w:rsid w:val="00F13DDD"/>
    <w:rsid w:val="00F2029D"/>
    <w:rsid w:val="00F20577"/>
    <w:rsid w:val="00F20A46"/>
    <w:rsid w:val="00F223F8"/>
    <w:rsid w:val="00F23417"/>
    <w:rsid w:val="00F2358F"/>
    <w:rsid w:val="00F23EE0"/>
    <w:rsid w:val="00F25BAD"/>
    <w:rsid w:val="00F30BF2"/>
    <w:rsid w:val="00F322EC"/>
    <w:rsid w:val="00F329A8"/>
    <w:rsid w:val="00F336AF"/>
    <w:rsid w:val="00F3580D"/>
    <w:rsid w:val="00F419E9"/>
    <w:rsid w:val="00F43CBA"/>
    <w:rsid w:val="00F448B9"/>
    <w:rsid w:val="00F4616C"/>
    <w:rsid w:val="00F5001B"/>
    <w:rsid w:val="00F54902"/>
    <w:rsid w:val="00F55535"/>
    <w:rsid w:val="00F576CB"/>
    <w:rsid w:val="00F6000B"/>
    <w:rsid w:val="00F61140"/>
    <w:rsid w:val="00F6208C"/>
    <w:rsid w:val="00F63408"/>
    <w:rsid w:val="00F6346C"/>
    <w:rsid w:val="00F6369B"/>
    <w:rsid w:val="00F64B3B"/>
    <w:rsid w:val="00F66C6E"/>
    <w:rsid w:val="00F66E0B"/>
    <w:rsid w:val="00F672E4"/>
    <w:rsid w:val="00F673F4"/>
    <w:rsid w:val="00F70C5F"/>
    <w:rsid w:val="00F72046"/>
    <w:rsid w:val="00F75280"/>
    <w:rsid w:val="00F7536F"/>
    <w:rsid w:val="00F77C30"/>
    <w:rsid w:val="00F80551"/>
    <w:rsid w:val="00F82764"/>
    <w:rsid w:val="00F843C2"/>
    <w:rsid w:val="00F84B6C"/>
    <w:rsid w:val="00F86981"/>
    <w:rsid w:val="00F9078A"/>
    <w:rsid w:val="00F94AF8"/>
    <w:rsid w:val="00F95211"/>
    <w:rsid w:val="00F96A12"/>
    <w:rsid w:val="00F97838"/>
    <w:rsid w:val="00FA01DD"/>
    <w:rsid w:val="00FA349A"/>
    <w:rsid w:val="00FA4299"/>
    <w:rsid w:val="00FA5294"/>
    <w:rsid w:val="00FA5FA3"/>
    <w:rsid w:val="00FA78E5"/>
    <w:rsid w:val="00FB01CD"/>
    <w:rsid w:val="00FB1AE8"/>
    <w:rsid w:val="00FB248E"/>
    <w:rsid w:val="00FB33D1"/>
    <w:rsid w:val="00FB5594"/>
    <w:rsid w:val="00FB5E29"/>
    <w:rsid w:val="00FB5FA3"/>
    <w:rsid w:val="00FB7A61"/>
    <w:rsid w:val="00FC4AE7"/>
    <w:rsid w:val="00FC4B6B"/>
    <w:rsid w:val="00FC5779"/>
    <w:rsid w:val="00FC6FE2"/>
    <w:rsid w:val="00FD094A"/>
    <w:rsid w:val="00FD479F"/>
    <w:rsid w:val="00FD610A"/>
    <w:rsid w:val="00FD70CF"/>
    <w:rsid w:val="00FD79CC"/>
    <w:rsid w:val="00FE3AFC"/>
    <w:rsid w:val="00FE3DDE"/>
    <w:rsid w:val="00FE3FD4"/>
    <w:rsid w:val="00FE4C94"/>
    <w:rsid w:val="00FE5336"/>
    <w:rsid w:val="00FE575D"/>
    <w:rsid w:val="00FE6545"/>
    <w:rsid w:val="00FE7B4E"/>
    <w:rsid w:val="00FF0C14"/>
    <w:rsid w:val="00FF13FB"/>
    <w:rsid w:val="00FF18C6"/>
    <w:rsid w:val="00FF40FC"/>
    <w:rsid w:val="00FF4ADE"/>
    <w:rsid w:val="00FF4DB7"/>
    <w:rsid w:val="00FF5900"/>
    <w:rsid w:val="00FF6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  <w14:docId w14:val="7BFCDCC9"/>
  <w15:docId w15:val="{D879B5AD-FEB8-4855-9849-714B2772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332"/>
    <w:pPr>
      <w:spacing w:after="180" w:line="300" w:lineRule="auto"/>
    </w:pPr>
    <w:rPr>
      <w:rFonts w:ascii="Georgia" w:eastAsia="Times New Roman" w:hAnsi="Georgia" w:cs="Times New Roman"/>
      <w:color w:val="000000"/>
      <w:kern w:val="28"/>
      <w:sz w:val="18"/>
      <w:szCs w:val="20"/>
      <w:lang w:val="mk-MK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3F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link w:val="Heading2Char"/>
    <w:uiPriority w:val="9"/>
    <w:qFormat/>
    <w:rsid w:val="00F6369B"/>
    <w:pPr>
      <w:spacing w:after="0" w:line="300" w:lineRule="auto"/>
      <w:outlineLvl w:val="1"/>
    </w:pPr>
    <w:rPr>
      <w:rFonts w:ascii="Verdana" w:eastAsia="Times New Roman" w:hAnsi="Verdana" w:cs="Times New Roman"/>
      <w:b/>
      <w:bCs/>
      <w:color w:val="000000"/>
      <w:spacing w:val="20"/>
      <w:kern w:val="28"/>
      <w:sz w:val="1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6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35D"/>
  </w:style>
  <w:style w:type="paragraph" w:styleId="Footer">
    <w:name w:val="footer"/>
    <w:basedOn w:val="Normal"/>
    <w:link w:val="FooterChar"/>
    <w:uiPriority w:val="99"/>
    <w:unhideWhenUsed/>
    <w:rsid w:val="00306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35D"/>
  </w:style>
  <w:style w:type="paragraph" w:styleId="BalloonText">
    <w:name w:val="Balloon Text"/>
    <w:basedOn w:val="Normal"/>
    <w:link w:val="BalloonTextChar"/>
    <w:uiPriority w:val="99"/>
    <w:semiHidden/>
    <w:unhideWhenUsed/>
    <w:rsid w:val="00306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35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6369B"/>
    <w:rPr>
      <w:rFonts w:ascii="Verdana" w:eastAsia="Times New Roman" w:hAnsi="Verdana" w:cs="Times New Roman"/>
      <w:b/>
      <w:bCs/>
      <w:color w:val="000000"/>
      <w:spacing w:val="20"/>
      <w:kern w:val="28"/>
      <w:sz w:val="18"/>
      <w:szCs w:val="28"/>
    </w:rPr>
  </w:style>
  <w:style w:type="paragraph" w:styleId="BodyText3">
    <w:name w:val="Body Text 3"/>
    <w:link w:val="BodyText3Char"/>
    <w:uiPriority w:val="99"/>
    <w:unhideWhenUsed/>
    <w:rsid w:val="00F6369B"/>
    <w:pPr>
      <w:spacing w:after="180" w:line="300" w:lineRule="auto"/>
    </w:pPr>
    <w:rPr>
      <w:rFonts w:ascii="Georgia" w:eastAsia="Times New Roman" w:hAnsi="Georgia" w:cs="Times New Roman"/>
      <w:color w:val="000000"/>
      <w:kern w:val="28"/>
      <w:sz w:val="16"/>
      <w:szCs w:val="21"/>
    </w:rPr>
  </w:style>
  <w:style w:type="character" w:customStyle="1" w:styleId="BodyText3Char">
    <w:name w:val="Body Text 3 Char"/>
    <w:basedOn w:val="DefaultParagraphFont"/>
    <w:link w:val="BodyText3"/>
    <w:uiPriority w:val="99"/>
    <w:rsid w:val="00F6369B"/>
    <w:rPr>
      <w:rFonts w:ascii="Georgia" w:eastAsia="Times New Roman" w:hAnsi="Georgia" w:cs="Times New Roman"/>
      <w:color w:val="000000"/>
      <w:kern w:val="28"/>
      <w:sz w:val="16"/>
      <w:szCs w:val="21"/>
    </w:rPr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uiPriority w:val="34"/>
    <w:qFormat/>
    <w:rsid w:val="004E1DF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C6FE2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FC6FE2"/>
    <w:rPr>
      <w:b/>
      <w:bCs/>
    </w:rPr>
  </w:style>
  <w:style w:type="paragraph" w:customStyle="1" w:styleId="Default">
    <w:name w:val="Default"/>
    <w:rsid w:val="008C4E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4EA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33F18"/>
    <w:rPr>
      <w:rFonts w:asciiTheme="majorHAnsi" w:eastAsiaTheme="majorEastAsia" w:hAnsiTheme="majorHAnsi" w:cstheme="majorBidi"/>
      <w:color w:val="365F91" w:themeColor="accent1" w:themeShade="BF"/>
      <w:kern w:val="28"/>
      <w:sz w:val="32"/>
      <w:szCs w:val="32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6AD4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C6829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43B2"/>
    <w:rPr>
      <w:color w:val="808080"/>
      <w:shd w:val="clear" w:color="auto" w:fill="E6E6E6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C05A1"/>
    <w:rPr>
      <w:color w:val="808080"/>
      <w:shd w:val="clear" w:color="auto" w:fill="E6E6E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50C0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50C0A"/>
    <w:rPr>
      <w:rFonts w:ascii="Georgia" w:eastAsia="Times New Roman" w:hAnsi="Georgia" w:cs="Times New Roman"/>
      <w:color w:val="000000"/>
      <w:kern w:val="28"/>
      <w:sz w:val="18"/>
      <w:szCs w:val="20"/>
      <w:lang w:val="mk-MK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link w:val="ListParagraph"/>
    <w:uiPriority w:val="34"/>
    <w:qFormat/>
    <w:rsid w:val="00A11101"/>
    <w:rPr>
      <w:rFonts w:ascii="Georgia" w:eastAsia="Times New Roman" w:hAnsi="Georgia" w:cs="Times New Roman"/>
      <w:color w:val="000000"/>
      <w:kern w:val="28"/>
      <w:sz w:val="18"/>
      <w:szCs w:val="20"/>
      <w:lang w:val="mk-MK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E04D56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EB6F4A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680A0C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DA78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518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7E59A-62C3-4911-AF94-DAE5D515F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2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AAAVMU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Agron Ademi</dc:creator>
  <cp:lastModifiedBy>Snezana Nechovska</cp:lastModifiedBy>
  <cp:revision>8</cp:revision>
  <cp:lastPrinted>2024-05-10T10:31:00Z</cp:lastPrinted>
  <dcterms:created xsi:type="dcterms:W3CDTF">2025-05-16T07:58:00Z</dcterms:created>
  <dcterms:modified xsi:type="dcterms:W3CDTF">2025-05-16T13:19:00Z</dcterms:modified>
</cp:coreProperties>
</file>