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08625" w14:textId="3FA0AB1F" w:rsidR="00736A8B" w:rsidRPr="00DB1D07" w:rsidRDefault="00077FE1" w:rsidP="009620AD">
      <w:pPr>
        <w:spacing w:after="0" w:line="240" w:lineRule="auto"/>
        <w:ind w:right="-180" w:firstLine="567"/>
        <w:jc w:val="both"/>
        <w:rPr>
          <w:rFonts w:ascii="Arial Narrow" w:hAnsi="Arial Narrow" w:cs="Arial"/>
          <w:sz w:val="28"/>
        </w:rPr>
      </w:pPr>
      <w:r>
        <w:t xml:space="preserve">Pursuant to Article 18, Paragraph 1, </w:t>
      </w:r>
      <w:r>
        <w:rPr>
          <w:lang w:val="en-US"/>
        </w:rPr>
        <w:t>Indent</w:t>
      </w:r>
      <w:r>
        <w:t xml:space="preserve"> 22</w:t>
      </w:r>
      <w:r>
        <w:rPr>
          <w:lang w:val="en-US"/>
        </w:rPr>
        <w:t>;</w:t>
      </w:r>
      <w:r>
        <w:t xml:space="preserve"> Article 20, Paragraph 1, </w:t>
      </w:r>
      <w:r>
        <w:rPr>
          <w:lang w:val="en-US"/>
        </w:rPr>
        <w:t>Indent</w:t>
      </w:r>
      <w:r>
        <w:t xml:space="preserve"> 15, and Article 96, Paragraph 2</w:t>
      </w:r>
      <w:r>
        <w:rPr>
          <w:lang w:val="en-US"/>
        </w:rPr>
        <w:t>,</w:t>
      </w:r>
      <w:r>
        <w:t xml:space="preserve"> of the Law on Audio and Audiovisual Media Services (“Official Gazette of the Republic of Macedonia” Nos. 184/13, 13/14, 44/14, 101/14, 132/14, 142/16, 132/17, 168/18, 248/18 and 27/19</w:t>
      </w:r>
      <w:r>
        <w:rPr>
          <w:lang w:val="en-US"/>
        </w:rPr>
        <w:t>;</w:t>
      </w:r>
      <w:r>
        <w:t xml:space="preserve"> and “Official Gazette of the Republic of North Macedonia” Nos. 42/20, 77/21, 154/23, 55/24 and 193/24), Article 15, Paragraph 1, </w:t>
      </w:r>
      <w:r>
        <w:rPr>
          <w:lang w:val="en-US"/>
        </w:rPr>
        <w:t>Indent</w:t>
      </w:r>
      <w:r>
        <w:t xml:space="preserve"> 23</w:t>
      </w:r>
      <w:r>
        <w:rPr>
          <w:lang w:val="en-US"/>
        </w:rPr>
        <w:t>,</w:t>
      </w:r>
      <w:r>
        <w:t xml:space="preserve"> and Article 41, </w:t>
      </w:r>
      <w:r>
        <w:rPr>
          <w:lang w:val="en-US"/>
        </w:rPr>
        <w:t>P</w:t>
      </w:r>
      <w:r>
        <w:t xml:space="preserve">aragraph 1, </w:t>
      </w:r>
      <w:r>
        <w:rPr>
          <w:lang w:val="en-US"/>
        </w:rPr>
        <w:t>Indent</w:t>
      </w:r>
      <w:r>
        <w:t xml:space="preserve"> 13</w:t>
      </w:r>
      <w:r>
        <w:rPr>
          <w:lang w:val="en-US"/>
        </w:rPr>
        <w:t>,</w:t>
      </w:r>
      <w:r>
        <w:t xml:space="preserve"> of the Rules of Procedure of the Agency for Audio and Audiovisual Media Services No. 01-3632/1 </w:t>
      </w:r>
      <w:r>
        <w:rPr>
          <w:lang w:val="en-US"/>
        </w:rPr>
        <w:t>dated</w:t>
      </w:r>
      <w:r>
        <w:t xml:space="preserve"> 22.08.2025, in co</w:t>
      </w:r>
      <w:r>
        <w:rPr>
          <w:lang w:val="en-US"/>
        </w:rPr>
        <w:t>junction</w:t>
      </w:r>
      <w:r>
        <w:t xml:space="preserve"> with Article 76-</w:t>
      </w:r>
      <w:r>
        <w:rPr>
          <w:lang w:val="en-US"/>
        </w:rPr>
        <w:t>c</w:t>
      </w:r>
      <w:r>
        <w:t xml:space="preserve">, </w:t>
      </w:r>
      <w:r>
        <w:rPr>
          <w:lang w:val="en-US"/>
        </w:rPr>
        <w:t>P</w:t>
      </w:r>
      <w:r>
        <w:t>aragraph 1</w:t>
      </w:r>
      <w:r>
        <w:rPr>
          <w:lang w:val="en-US"/>
        </w:rPr>
        <w:t>;</w:t>
      </w:r>
      <w:r>
        <w:t xml:space="preserve"> Article 75-</w:t>
      </w:r>
      <w:r>
        <w:rPr>
          <w:lang w:val="en-US"/>
        </w:rPr>
        <w:t>f</w:t>
      </w:r>
      <w:r>
        <w:t xml:space="preserve">, </w:t>
      </w:r>
      <w:r>
        <w:rPr>
          <w:lang w:val="en-US"/>
        </w:rPr>
        <w:t>P</w:t>
      </w:r>
      <w:r>
        <w:t>aragraph 1</w:t>
      </w:r>
      <w:r>
        <w:rPr>
          <w:lang w:val="en-US"/>
        </w:rPr>
        <w:t>;</w:t>
      </w:r>
      <w:r>
        <w:t xml:space="preserve"> Article 76</w:t>
      </w:r>
      <w:r>
        <w:rPr>
          <w:lang w:val="en-US"/>
        </w:rPr>
        <w:t>;</w:t>
      </w:r>
      <w:r>
        <w:t xml:space="preserve"> Article 76-a, </w:t>
      </w:r>
      <w:r>
        <w:rPr>
          <w:lang w:val="en-US"/>
        </w:rPr>
        <w:t>P</w:t>
      </w:r>
      <w:r>
        <w:t xml:space="preserve">aragraphs 2 and 8, and Article 75, </w:t>
      </w:r>
      <w:r>
        <w:rPr>
          <w:lang w:val="en-US"/>
        </w:rPr>
        <w:t>P</w:t>
      </w:r>
      <w:r>
        <w:t>aragraphs 1 and 4</w:t>
      </w:r>
      <w:r>
        <w:rPr>
          <w:lang w:val="en-US"/>
        </w:rPr>
        <w:t>,</w:t>
      </w:r>
      <w:r>
        <w:t xml:space="preserve"> of the Electoral Code (“Official Gazette of the Republic of Macedonia” Nos. 40/06, 136/08, 155/08, 163/08, 44/11, 51/11, 142/12, 31/13, 34/13, 14/14, 30/14, 196/15, 35/16, 97/16, 99/16, 136/16, 142/16, 67/17, 125/17, 35/18, 99/18, 140/18, 208/18 and 27/19</w:t>
      </w:r>
      <w:r>
        <w:rPr>
          <w:lang w:val="en-US"/>
        </w:rPr>
        <w:t>;</w:t>
      </w:r>
      <w:r>
        <w:t xml:space="preserve"> and “Official Gazette of the Republic of North Macedonia” Nos. 98/19, 42/20, 74/21, 215/21, 58/24 and 76/24), and pursuant to Conclusion No. </w:t>
      </w:r>
      <w:proofErr w:type="gramStart"/>
      <w:r w:rsidR="00275A95">
        <w:rPr>
          <w:lang w:val="en-US"/>
        </w:rPr>
        <w:t>02-5464/2</w:t>
      </w:r>
      <w:proofErr w:type="gramEnd"/>
      <w:r>
        <w:t xml:space="preserve"> of </w:t>
      </w:r>
      <w:r w:rsidR="00275A95">
        <w:rPr>
          <w:lang w:val="en-US"/>
        </w:rPr>
        <w:t xml:space="preserve">18 December </w:t>
      </w:r>
      <w:r>
        <w:t xml:space="preserve">2025, </w:t>
      </w:r>
      <w:r w:rsidR="00275A95">
        <w:t xml:space="preserve">at its </w:t>
      </w:r>
      <w:r w:rsidR="00275A95">
        <w:rPr>
          <w:lang w:val="en-US"/>
        </w:rPr>
        <w:t>23</w:t>
      </w:r>
      <w:r w:rsidR="00275A95" w:rsidRPr="00275A95">
        <w:rPr>
          <w:vertAlign w:val="superscript"/>
          <w:lang w:val="en-US"/>
        </w:rPr>
        <w:t>rd</w:t>
      </w:r>
      <w:r w:rsidR="00275A95">
        <w:rPr>
          <w:lang w:val="en-US"/>
        </w:rPr>
        <w:t xml:space="preserve"> </w:t>
      </w:r>
      <w:r w:rsidR="00326E31">
        <w:rPr>
          <w:lang w:val="en-US"/>
        </w:rPr>
        <w:t>S</w:t>
      </w:r>
      <w:r>
        <w:t>ession held on</w:t>
      </w:r>
      <w:r w:rsidR="00326E31">
        <w:rPr>
          <w:lang w:val="en-US"/>
        </w:rPr>
        <w:t xml:space="preserve"> 18 December</w:t>
      </w:r>
      <w:r>
        <w:t xml:space="preserve"> 2025, </w:t>
      </w:r>
      <w:r w:rsidR="00326E31">
        <w:t>the Council of the Agency</w:t>
      </w:r>
      <w:r w:rsidR="00326E31">
        <w:rPr>
          <w:lang w:val="en-US"/>
        </w:rPr>
        <w:t xml:space="preserve"> </w:t>
      </w:r>
      <w:r>
        <w:t>adopted</w:t>
      </w:r>
      <w:r w:rsidR="00326E31">
        <w:rPr>
          <w:lang w:val="en-US"/>
        </w:rPr>
        <w:t xml:space="preserve"> the following</w:t>
      </w:r>
      <w:r>
        <w:t>:</w:t>
      </w:r>
    </w:p>
    <w:p w14:paraId="681EEEBA" w14:textId="77777777" w:rsidR="009620AD" w:rsidRPr="00DB1D07" w:rsidRDefault="009620AD" w:rsidP="009620AD">
      <w:pPr>
        <w:spacing w:after="0" w:line="240" w:lineRule="auto"/>
        <w:ind w:right="-180" w:firstLine="567"/>
        <w:jc w:val="both"/>
        <w:rPr>
          <w:rFonts w:ascii="Arial Narrow" w:hAnsi="Arial Narrow" w:cs="Arial"/>
          <w:sz w:val="28"/>
        </w:rPr>
      </w:pPr>
    </w:p>
    <w:p w14:paraId="05B9448B" w14:textId="77777777" w:rsidR="00BD3133" w:rsidRPr="00A80DA4" w:rsidRDefault="00BD3133" w:rsidP="009620AD">
      <w:pPr>
        <w:spacing w:after="0" w:line="240" w:lineRule="auto"/>
        <w:ind w:right="-187"/>
        <w:jc w:val="both"/>
        <w:rPr>
          <w:rFonts w:asciiTheme="minorHAnsi" w:hAnsiTheme="minorHAnsi" w:cstheme="minorHAnsi"/>
          <w:sz w:val="24"/>
          <w:szCs w:val="24"/>
          <w:lang w:eastAsia="mk-MK"/>
        </w:rPr>
      </w:pPr>
    </w:p>
    <w:p w14:paraId="417089D5" w14:textId="19958C4C" w:rsidR="009620AD" w:rsidRPr="00A80DA4" w:rsidRDefault="00326E31" w:rsidP="009620AD">
      <w:pPr>
        <w:autoSpaceDE w:val="0"/>
        <w:autoSpaceDN w:val="0"/>
        <w:adjustRightInd w:val="0"/>
        <w:spacing w:after="0" w:line="240" w:lineRule="auto"/>
        <w:ind w:right="-185" w:firstLine="567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80DA4">
        <w:rPr>
          <w:rStyle w:val="Strong"/>
          <w:rFonts w:asciiTheme="minorHAnsi" w:hAnsiTheme="minorHAnsi" w:cstheme="minorHAnsi"/>
          <w:sz w:val="24"/>
          <w:szCs w:val="24"/>
        </w:rPr>
        <w:t>GUIDELINES FOR BROADCASTERS</w:t>
      </w:r>
      <w:r w:rsidRPr="00A80DA4">
        <w:rPr>
          <w:rFonts w:asciiTheme="minorHAnsi" w:hAnsiTheme="minorHAnsi" w:cstheme="minorHAnsi"/>
          <w:sz w:val="24"/>
          <w:szCs w:val="24"/>
        </w:rPr>
        <w:br/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>FOR THE RE</w:t>
      </w:r>
      <w:r w:rsidRPr="00A80DA4">
        <w:rPr>
          <w:rStyle w:val="Strong"/>
          <w:rFonts w:asciiTheme="minorHAnsi" w:hAnsiTheme="minorHAnsi" w:cstheme="minorHAnsi"/>
          <w:sz w:val="24"/>
          <w:szCs w:val="24"/>
          <w:lang w:val="en-US"/>
        </w:rPr>
        <w:t>RUN</w:t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 xml:space="preserve"> ELECTIONS FOR MAYOR OF THE MUNICIPALITY OF GOSTIVAR, MAYOR OF THE MUNICIPALITY OF VRAP</w:t>
      </w:r>
      <w:r w:rsidRPr="00A80DA4">
        <w:rPr>
          <w:rStyle w:val="Strong"/>
          <w:rFonts w:asciiTheme="minorHAnsi" w:hAnsiTheme="minorHAnsi" w:cstheme="minorHAnsi"/>
          <w:sz w:val="24"/>
          <w:szCs w:val="24"/>
          <w:lang w:val="en-US"/>
        </w:rPr>
        <w:t>CH</w:t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>I</w:t>
      </w:r>
      <w:r w:rsidRPr="00A80DA4">
        <w:rPr>
          <w:rStyle w:val="Strong"/>
          <w:rFonts w:asciiTheme="minorHAnsi" w:hAnsiTheme="minorHAnsi" w:cstheme="minorHAnsi"/>
          <w:sz w:val="24"/>
          <w:szCs w:val="24"/>
          <w:lang w:val="en-US"/>
        </w:rPr>
        <w:t>SH</w:t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>TE, MAYOR OF THE MUNICIPALITY OF MAVROVO AND ROSTU</w:t>
      </w:r>
      <w:r w:rsidRPr="00A80DA4">
        <w:rPr>
          <w:rStyle w:val="Strong"/>
          <w:rFonts w:asciiTheme="minorHAnsi" w:hAnsiTheme="minorHAnsi" w:cstheme="minorHAnsi"/>
          <w:sz w:val="24"/>
          <w:szCs w:val="24"/>
          <w:lang w:val="en-US"/>
        </w:rPr>
        <w:t>SH</w:t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 xml:space="preserve">E, AND MAYOR OF THE MUNICIPALITY OF CENTAR </w:t>
      </w:r>
      <w:r w:rsidRPr="00A80DA4">
        <w:rPr>
          <w:rStyle w:val="Strong"/>
          <w:rFonts w:asciiTheme="minorHAnsi" w:hAnsiTheme="minorHAnsi" w:cstheme="minorHAnsi"/>
          <w:sz w:val="24"/>
          <w:szCs w:val="24"/>
          <w:lang w:val="en-US"/>
        </w:rPr>
        <w:t>ZH</w:t>
      </w:r>
      <w:r w:rsidRPr="00A80DA4">
        <w:rPr>
          <w:rStyle w:val="Strong"/>
          <w:rFonts w:asciiTheme="minorHAnsi" w:hAnsiTheme="minorHAnsi" w:cstheme="minorHAnsi"/>
          <w:sz w:val="24"/>
          <w:szCs w:val="24"/>
        </w:rPr>
        <w:t>UPA, 2026</w:t>
      </w:r>
    </w:p>
    <w:p w14:paraId="156480A1" w14:textId="77777777" w:rsidR="00BD3133" w:rsidRPr="00DB1D07" w:rsidRDefault="00BD3133" w:rsidP="009620AD">
      <w:pPr>
        <w:autoSpaceDE w:val="0"/>
        <w:autoSpaceDN w:val="0"/>
        <w:adjustRightInd w:val="0"/>
        <w:spacing w:after="0" w:line="240" w:lineRule="auto"/>
        <w:ind w:right="-185"/>
        <w:rPr>
          <w:rFonts w:ascii="Arial Narrow" w:hAnsi="Arial Narrow" w:cs="Arial"/>
          <w:b/>
          <w:caps/>
          <w:sz w:val="28"/>
        </w:rPr>
      </w:pPr>
    </w:p>
    <w:p w14:paraId="4BA76892" w14:textId="175EE6C9" w:rsidR="001E3FDC" w:rsidRPr="00DB1D07" w:rsidRDefault="00AD0A66" w:rsidP="006758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185"/>
        <w:jc w:val="both"/>
        <w:rPr>
          <w:rFonts w:ascii="Arial Narrow" w:hAnsi="Arial Narrow" w:cs="Arial"/>
          <w:sz w:val="28"/>
        </w:rPr>
      </w:pPr>
      <w:bookmarkStart w:id="0" w:name="_Hlk80774426"/>
      <w:r>
        <w:t xml:space="preserve">These </w:t>
      </w:r>
      <w:r w:rsidRPr="00AD0A66">
        <w:rPr>
          <w:rStyle w:val="Strong"/>
          <w:b w:val="0"/>
        </w:rPr>
        <w:t>Guidelines</w:t>
      </w:r>
      <w:r>
        <w:t xml:space="preserve"> clarify the manner of application of the provisions of the Electoral Code concerning the allocation of </w:t>
      </w:r>
      <w:r>
        <w:rPr>
          <w:lang w:val="en-US"/>
        </w:rPr>
        <w:t>air</w:t>
      </w:r>
      <w:r>
        <w:t>time for paid political advertising (PP</w:t>
      </w:r>
      <w:r>
        <w:t xml:space="preserve">A), </w:t>
      </w:r>
      <w:r>
        <w:t xml:space="preserve">designation of the advertiser, allocation of </w:t>
      </w:r>
      <w:r>
        <w:rPr>
          <w:lang w:val="en-US"/>
        </w:rPr>
        <w:t>the air</w:t>
      </w:r>
      <w:r>
        <w:t xml:space="preserve">time in news programming within the Public </w:t>
      </w:r>
      <w:r>
        <w:rPr>
          <w:lang w:val="en-US"/>
        </w:rPr>
        <w:t>Broadcasting</w:t>
      </w:r>
      <w:r>
        <w:t xml:space="preserve"> Service (P</w:t>
      </w:r>
      <w:r>
        <w:rPr>
          <w:lang w:val="en-US"/>
        </w:rPr>
        <w:t>B</w:t>
      </w:r>
      <w:r>
        <w:t xml:space="preserve">S), free political presentation on the Programming Service intended for broadcasting the activities of the Assembly of the Republic of North Macedonia (hereinafter: the Assembly Service), and the ensuring of accessibility of content related to the electoral process for the </w:t>
      </w:r>
      <w:r w:rsidRPr="00AD0A66">
        <w:rPr>
          <w:rStyle w:val="Strong"/>
          <w:b w:val="0"/>
        </w:rPr>
        <w:t>Rerun</w:t>
      </w:r>
      <w:r>
        <w:rPr>
          <w:rStyle w:val="Strong"/>
        </w:rPr>
        <w:t xml:space="preserve"> </w:t>
      </w:r>
      <w:r w:rsidRPr="00AD0A66">
        <w:rPr>
          <w:rStyle w:val="Strong"/>
          <w:b w:val="0"/>
        </w:rPr>
        <w:t>Elections</w:t>
      </w:r>
      <w:r>
        <w:t xml:space="preserve"> for Mayor of the Municipality of Gostivar, Mayor of the Municipality of Vrapchishte, Mayor of the Municipality of Mavrovo and Rostu</w:t>
      </w:r>
      <w:proofErr w:type="spellStart"/>
      <w:r>
        <w:rPr>
          <w:lang w:val="en-US"/>
        </w:rPr>
        <w:t>sh</w:t>
      </w:r>
      <w:proofErr w:type="spellEnd"/>
      <w:r>
        <w:t>e, and Mayor</w:t>
      </w:r>
      <w:r>
        <w:t xml:space="preserve"> of the Municipality of Centar </w:t>
      </w:r>
      <w:proofErr w:type="spellStart"/>
      <w:r>
        <w:rPr>
          <w:lang w:val="en-US"/>
        </w:rPr>
        <w:t>Zh</w:t>
      </w:r>
      <w:proofErr w:type="spellEnd"/>
      <w:r>
        <w:t xml:space="preserve">upa, 2026 (hereinafter: </w:t>
      </w:r>
      <w:r w:rsidRPr="00AD0A66">
        <w:rPr>
          <w:rStyle w:val="Strong"/>
          <w:b w:val="0"/>
        </w:rPr>
        <w:t>Rerun</w:t>
      </w:r>
      <w:r>
        <w:rPr>
          <w:rStyle w:val="Strong"/>
        </w:rPr>
        <w:t xml:space="preserve"> </w:t>
      </w:r>
      <w:r w:rsidRPr="00AD0A66">
        <w:rPr>
          <w:rStyle w:val="Strong"/>
          <w:b w:val="0"/>
        </w:rPr>
        <w:t>Local</w:t>
      </w:r>
      <w:r>
        <w:rPr>
          <w:rStyle w:val="Strong"/>
        </w:rPr>
        <w:t xml:space="preserve"> </w:t>
      </w:r>
      <w:r w:rsidRPr="00AD0A66">
        <w:rPr>
          <w:rStyle w:val="Strong"/>
          <w:b w:val="0"/>
        </w:rPr>
        <w:t>Elections</w:t>
      </w:r>
      <w:r>
        <w:rPr>
          <w:rStyle w:val="Strong"/>
        </w:rPr>
        <w:t xml:space="preserve"> </w:t>
      </w:r>
      <w:r w:rsidRPr="00AD0A66">
        <w:rPr>
          <w:rStyle w:val="Strong"/>
          <w:b w:val="0"/>
        </w:rPr>
        <w:t>2026</w:t>
      </w:r>
      <w:r>
        <w:t>).</w:t>
      </w:r>
    </w:p>
    <w:p w14:paraId="706378D6" w14:textId="77777777" w:rsidR="00671944" w:rsidRPr="00DB1D07" w:rsidRDefault="00671944" w:rsidP="009620AD">
      <w:pPr>
        <w:autoSpaceDE w:val="0"/>
        <w:autoSpaceDN w:val="0"/>
        <w:adjustRightInd w:val="0"/>
        <w:spacing w:after="0" w:line="240" w:lineRule="auto"/>
        <w:ind w:left="720" w:right="-185"/>
        <w:jc w:val="both"/>
        <w:rPr>
          <w:rFonts w:ascii="Arial Narrow" w:hAnsi="Arial Narrow" w:cs="Arial"/>
          <w:sz w:val="28"/>
        </w:rPr>
      </w:pPr>
    </w:p>
    <w:p w14:paraId="331F94BE" w14:textId="52B7C03D" w:rsidR="001E3FDC" w:rsidRPr="00A80DA4" w:rsidRDefault="007A78EF" w:rsidP="009620AD">
      <w:pPr>
        <w:autoSpaceDE w:val="0"/>
        <w:autoSpaceDN w:val="0"/>
        <w:adjustRightInd w:val="0"/>
        <w:spacing w:after="0" w:line="240" w:lineRule="auto"/>
        <w:ind w:left="720" w:right="-185"/>
        <w:jc w:val="center"/>
        <w:rPr>
          <w:rFonts w:asciiTheme="minorHAnsi" w:hAnsiTheme="minorHAnsi" w:cstheme="minorHAnsi"/>
          <w:b/>
          <w:i/>
          <w:iCs/>
          <w:sz w:val="26"/>
        </w:rPr>
      </w:pPr>
      <w:r w:rsidRPr="00A80DA4">
        <w:rPr>
          <w:rFonts w:asciiTheme="minorHAnsi" w:hAnsiTheme="minorHAnsi" w:cstheme="minorHAnsi"/>
          <w:b/>
          <w:i/>
          <w:iCs/>
          <w:sz w:val="26"/>
          <w:lang w:val="en-US"/>
        </w:rPr>
        <w:t>Paid Political Advertising</w:t>
      </w:r>
    </w:p>
    <w:p w14:paraId="5D99FF2F" w14:textId="77777777" w:rsidR="009620AD" w:rsidRPr="00DB1D07" w:rsidRDefault="009620AD" w:rsidP="009620AD">
      <w:pPr>
        <w:autoSpaceDE w:val="0"/>
        <w:autoSpaceDN w:val="0"/>
        <w:adjustRightInd w:val="0"/>
        <w:spacing w:after="0" w:line="240" w:lineRule="auto"/>
        <w:ind w:left="720" w:right="-185"/>
        <w:jc w:val="center"/>
        <w:rPr>
          <w:rFonts w:ascii="Arial Narrow" w:hAnsi="Arial Narrow" w:cs="Arial"/>
          <w:b/>
          <w:i/>
          <w:iCs/>
          <w:sz w:val="28"/>
        </w:rPr>
      </w:pPr>
    </w:p>
    <w:bookmarkEnd w:id="0"/>
    <w:p w14:paraId="0CD7718A" w14:textId="26584E2E" w:rsidR="002B0D65" w:rsidRPr="002B0D65" w:rsidRDefault="00AD0A66" w:rsidP="002B0D65">
      <w:pPr>
        <w:pStyle w:val="NoSpacing"/>
        <w:numPr>
          <w:ilvl w:val="0"/>
          <w:numId w:val="1"/>
        </w:numPr>
        <w:ind w:left="360" w:right="-185"/>
        <w:jc w:val="both"/>
        <w:rPr>
          <w:rFonts w:ascii="Arial Narrow" w:hAnsi="Arial Narrow" w:cs="Arial"/>
          <w:sz w:val="28"/>
          <w:szCs w:val="22"/>
          <w:lang w:val="mk-MK"/>
        </w:rPr>
      </w:pPr>
      <w:r w:rsidRPr="002B0D65">
        <w:rPr>
          <w:rFonts w:asciiTheme="minorHAnsi" w:hAnsiTheme="minorHAnsi" w:cstheme="minorHAnsi"/>
          <w:sz w:val="22"/>
          <w:szCs w:val="22"/>
        </w:rPr>
        <w:t xml:space="preserve">During the election campaign for the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Rerun</w:t>
      </w:r>
      <w:r w:rsidRPr="002B0D6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Local</w:t>
      </w:r>
      <w:r w:rsidRPr="002B0D6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Elections</w:t>
      </w:r>
      <w:r w:rsidRPr="002B0D6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2026</w:t>
      </w:r>
      <w:r w:rsidRPr="002B0D65">
        <w:rPr>
          <w:rFonts w:asciiTheme="minorHAnsi" w:hAnsiTheme="minorHAnsi" w:cstheme="minorHAnsi"/>
          <w:sz w:val="22"/>
          <w:szCs w:val="22"/>
        </w:rPr>
        <w:t xml:space="preserve">, in the first round of voting, broadcasters may broadcast a total of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nine minutes and thirty seconds (00:09:30)</w:t>
      </w:r>
      <w:r w:rsidRPr="002B0D65">
        <w:rPr>
          <w:rFonts w:asciiTheme="minorHAnsi" w:hAnsiTheme="minorHAnsi" w:cstheme="minorHAnsi"/>
          <w:sz w:val="22"/>
          <w:szCs w:val="22"/>
        </w:rPr>
        <w:t xml:space="preserve"> of additional advertising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per clock hour of broadcast </w:t>
      </w:r>
      <w:proofErr w:type="spellStart"/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programme</w:t>
      </w:r>
      <w:proofErr w:type="spellEnd"/>
      <w:r w:rsidRPr="002B0D6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B0D65">
        <w:rPr>
          <w:rFonts w:asciiTheme="minorHAnsi" w:hAnsiTheme="minorHAnsi" w:cstheme="minorHAnsi"/>
          <w:sz w:val="22"/>
          <w:szCs w:val="22"/>
        </w:rPr>
        <w:t xml:space="preserve">intended </w:t>
      </w:r>
      <w:r w:rsidR="004F635A" w:rsidRPr="002B0D65">
        <w:rPr>
          <w:rFonts w:asciiTheme="minorHAnsi" w:hAnsiTheme="minorHAnsi" w:cstheme="minorHAnsi"/>
          <w:sz w:val="22"/>
          <w:szCs w:val="22"/>
        </w:rPr>
        <w:t xml:space="preserve">exclusively </w:t>
      </w:r>
      <w:r w:rsidRPr="002B0D65">
        <w:rPr>
          <w:rFonts w:asciiTheme="minorHAnsi" w:hAnsiTheme="minorHAnsi" w:cstheme="minorHAnsi"/>
          <w:sz w:val="22"/>
          <w:szCs w:val="22"/>
        </w:rPr>
        <w:t xml:space="preserve">for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paid political advertising</w:t>
      </w:r>
      <w:r w:rsidRPr="002B0D65">
        <w:rPr>
          <w:rFonts w:asciiTheme="minorHAnsi" w:hAnsiTheme="minorHAnsi" w:cstheme="minorHAnsi"/>
          <w:sz w:val="22"/>
          <w:szCs w:val="22"/>
        </w:rPr>
        <w:t>.</w:t>
      </w:r>
    </w:p>
    <w:p w14:paraId="24BC0DE2" w14:textId="77777777" w:rsidR="002B0D65" w:rsidRPr="002B0D65" w:rsidRDefault="002B0D65" w:rsidP="002B0D65">
      <w:pPr>
        <w:pStyle w:val="NoSpacing"/>
        <w:ind w:left="360" w:right="-185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4803DC6" w14:textId="14BDF6F8" w:rsidR="002B0D65" w:rsidRPr="002B0D65" w:rsidRDefault="002B0D65" w:rsidP="002B0D65">
      <w:pPr>
        <w:pStyle w:val="NoSpacing"/>
        <w:numPr>
          <w:ilvl w:val="0"/>
          <w:numId w:val="1"/>
        </w:numPr>
        <w:ind w:left="360" w:right="-185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B0D65">
        <w:rPr>
          <w:rFonts w:asciiTheme="minorHAnsi" w:hAnsiTheme="minorHAnsi" w:cstheme="minorHAnsi"/>
          <w:sz w:val="22"/>
          <w:szCs w:val="22"/>
        </w:rPr>
        <w:t xml:space="preserve">In accordance with the </w:t>
      </w:r>
      <w:r w:rsidRPr="002B0D65">
        <w:rPr>
          <w:rStyle w:val="Strong"/>
          <w:rFonts w:asciiTheme="minorHAnsi" w:hAnsiTheme="minorHAnsi" w:cstheme="minorHAnsi"/>
          <w:b w:val="0"/>
          <w:sz w:val="22"/>
          <w:szCs w:val="22"/>
        </w:rPr>
        <w:t>allocation of airtime for paid political advertising</w:t>
      </w:r>
      <w:r w:rsidRPr="002B0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0D65">
        <w:rPr>
          <w:rFonts w:asciiTheme="minorHAnsi" w:hAnsiTheme="minorHAnsi" w:cstheme="minorHAnsi"/>
          <w:sz w:val="22"/>
          <w:szCs w:val="22"/>
        </w:rPr>
        <w:t>as established in Article 75-</w:t>
      </w:r>
      <w:r w:rsidR="0059737F">
        <w:rPr>
          <w:rFonts w:asciiTheme="minorHAnsi" w:hAnsiTheme="minorHAnsi" w:cstheme="minorHAnsi"/>
          <w:sz w:val="22"/>
          <w:szCs w:val="22"/>
        </w:rPr>
        <w:t>f</w:t>
      </w:r>
      <w:r w:rsidRPr="002B0D65">
        <w:rPr>
          <w:rFonts w:asciiTheme="minorHAnsi" w:hAnsiTheme="minorHAnsi" w:cstheme="minorHAnsi"/>
          <w:sz w:val="22"/>
          <w:szCs w:val="22"/>
        </w:rPr>
        <w:t xml:space="preserve">, </w:t>
      </w:r>
      <w:r w:rsidR="0059737F" w:rsidRPr="002B0D65">
        <w:rPr>
          <w:rFonts w:asciiTheme="minorHAnsi" w:hAnsiTheme="minorHAnsi" w:cstheme="minorHAnsi"/>
          <w:sz w:val="22"/>
          <w:szCs w:val="22"/>
        </w:rPr>
        <w:t>P</w:t>
      </w:r>
      <w:r w:rsidRPr="002B0D65">
        <w:rPr>
          <w:rFonts w:asciiTheme="minorHAnsi" w:hAnsiTheme="minorHAnsi" w:cstheme="minorHAnsi"/>
          <w:sz w:val="22"/>
          <w:szCs w:val="22"/>
        </w:rPr>
        <w:t xml:space="preserve">aragraph 1 of the Electoral Code, the total 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nine minutes and thirty seconds (00:09:30) per clock hour of broadcast </w:t>
      </w:r>
      <w:proofErr w:type="spellStart"/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programme</w:t>
      </w:r>
      <w:proofErr w:type="spellEnd"/>
      <w:r w:rsidRPr="002B0D65">
        <w:rPr>
          <w:rFonts w:asciiTheme="minorHAnsi" w:hAnsiTheme="minorHAnsi" w:cstheme="minorHAnsi"/>
          <w:sz w:val="22"/>
          <w:szCs w:val="22"/>
        </w:rPr>
        <w:t xml:space="preserve"> shall be used as follows:</w:t>
      </w:r>
    </w:p>
    <w:p w14:paraId="46CE8C60" w14:textId="697D562C" w:rsidR="002B0D65" w:rsidRPr="0059737F" w:rsidRDefault="002B0D65" w:rsidP="0059737F">
      <w:pPr>
        <w:pStyle w:val="NormalWeb"/>
        <w:numPr>
          <w:ilvl w:val="3"/>
          <w:numId w:val="7"/>
        </w:numPr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59737F">
        <w:rPr>
          <w:rFonts w:asciiTheme="minorHAnsi" w:hAnsiTheme="minorHAnsi" w:cstheme="minorHAnsi"/>
          <w:sz w:val="22"/>
          <w:szCs w:val="22"/>
        </w:rPr>
        <w:t xml:space="preserve">Within </w:t>
      </w:r>
      <w:r w:rsidR="0059737F">
        <w:rPr>
          <w:rFonts w:asciiTheme="minorHAnsi" w:hAnsiTheme="minorHAnsi" w:cstheme="minorHAnsi"/>
          <w:sz w:val="22"/>
          <w:szCs w:val="22"/>
        </w:rPr>
        <w:t>the</w:t>
      </w:r>
      <w:r w:rsidRPr="0059737F">
        <w:rPr>
          <w:rFonts w:asciiTheme="minorHAnsi" w:hAnsiTheme="minorHAnsi" w:cstheme="minorHAnsi"/>
          <w:sz w:val="22"/>
          <w:szCs w:val="22"/>
        </w:rPr>
        <w:t xml:space="preserve"> maximum 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four minutes</w:t>
      </w:r>
      <w:r w:rsidRPr="0059737F">
        <w:rPr>
          <w:rFonts w:asciiTheme="minorHAnsi" w:hAnsiTheme="minorHAnsi" w:cstheme="minorHAnsi"/>
          <w:sz w:val="22"/>
          <w:szCs w:val="22"/>
        </w:rPr>
        <w:t xml:space="preserve"> allocated to the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two largest political parties in government</w:t>
      </w:r>
      <w:r w:rsidRPr="0059737F">
        <w:rPr>
          <w:rFonts w:asciiTheme="minorHAnsi" w:hAnsiTheme="minorHAnsi" w:cstheme="minorHAnsi"/>
          <w:sz w:val="22"/>
          <w:szCs w:val="22"/>
        </w:rPr>
        <w:t xml:space="preserve">, which received the highest number of votes in the most recent parliamentary elections, paid political advertising </w:t>
      </w:r>
      <w:proofErr w:type="gramStart"/>
      <w:r w:rsidRPr="0059737F">
        <w:rPr>
          <w:rFonts w:asciiTheme="minorHAnsi" w:hAnsiTheme="minorHAnsi" w:cstheme="minorHAnsi"/>
          <w:sz w:val="22"/>
          <w:szCs w:val="22"/>
        </w:rPr>
        <w:t>shall be broadcast</w:t>
      </w:r>
      <w:proofErr w:type="gramEnd"/>
      <w:r w:rsidRPr="0059737F">
        <w:rPr>
          <w:rFonts w:asciiTheme="minorHAnsi" w:hAnsiTheme="minorHAnsi" w:cstheme="minorHAnsi"/>
          <w:sz w:val="22"/>
          <w:szCs w:val="22"/>
        </w:rPr>
        <w:t xml:space="preserve"> for the political party</w:t>
      </w:r>
      <w:r w:rsidR="0059737F">
        <w:rPr>
          <w:rFonts w:asciiTheme="minorHAnsi" w:hAnsiTheme="minorHAnsi" w:cstheme="minorHAnsi"/>
          <w:sz w:val="22"/>
          <w:szCs w:val="22"/>
        </w:rPr>
        <w:t xml:space="preserve"> of</w:t>
      </w:r>
      <w:r w:rsidRPr="0059737F">
        <w:rPr>
          <w:rFonts w:asciiTheme="minorHAnsi" w:hAnsiTheme="minorHAnsi" w:cstheme="minorHAnsi"/>
          <w:sz w:val="22"/>
          <w:szCs w:val="22"/>
        </w:rPr>
        <w:t xml:space="preserve">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VMRO-DPMNE</w:t>
      </w:r>
      <w:r w:rsidRPr="0059737F">
        <w:rPr>
          <w:rFonts w:asciiTheme="minorHAnsi" w:hAnsiTheme="minorHAnsi" w:cstheme="minorHAnsi"/>
          <w:sz w:val="22"/>
          <w:szCs w:val="22"/>
        </w:rPr>
        <w:t xml:space="preserve"> (Coalition </w:t>
      </w:r>
      <w:r w:rsidRPr="0059737F">
        <w:rPr>
          <w:rStyle w:val="Emphasis"/>
          <w:rFonts w:asciiTheme="minorHAnsi" w:hAnsiTheme="minorHAnsi" w:cstheme="minorHAnsi"/>
          <w:sz w:val="22"/>
          <w:szCs w:val="22"/>
        </w:rPr>
        <w:t>“Your Macedonia” – VMRO-DPMNE</w:t>
      </w:r>
      <w:r w:rsidRPr="0059737F">
        <w:rPr>
          <w:rFonts w:asciiTheme="minorHAnsi" w:hAnsiTheme="minorHAnsi" w:cstheme="minorHAnsi"/>
          <w:sz w:val="22"/>
          <w:szCs w:val="22"/>
        </w:rPr>
        <w:t xml:space="preserve">) and the political party </w:t>
      </w:r>
      <w:r w:rsidR="0059737F">
        <w:rPr>
          <w:rFonts w:asciiTheme="minorHAnsi" w:hAnsiTheme="minorHAnsi" w:cstheme="minorHAnsi"/>
          <w:sz w:val="22"/>
          <w:szCs w:val="22"/>
        </w:rPr>
        <w:t xml:space="preserve">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BESA Movement</w:t>
      </w:r>
      <w:r w:rsidRPr="0059737F">
        <w:rPr>
          <w:rFonts w:asciiTheme="minorHAnsi" w:hAnsiTheme="minorHAnsi" w:cstheme="minorHAnsi"/>
          <w:sz w:val="22"/>
          <w:szCs w:val="22"/>
        </w:rPr>
        <w:t xml:space="preserve"> (</w:t>
      </w:r>
      <w:r w:rsidR="0059737F" w:rsidRPr="0059737F">
        <w:rPr>
          <w:rStyle w:val="Emphasis"/>
          <w:rFonts w:asciiTheme="minorHAnsi" w:hAnsiTheme="minorHAnsi" w:cstheme="minorHAnsi"/>
          <w:sz w:val="22"/>
          <w:szCs w:val="22"/>
        </w:rPr>
        <w:t>VLEN</w:t>
      </w:r>
      <w:r w:rsidR="0059737F" w:rsidRPr="0059737F">
        <w:rPr>
          <w:rFonts w:asciiTheme="minorHAnsi" w:hAnsiTheme="minorHAnsi" w:cstheme="minorHAnsi"/>
          <w:sz w:val="22"/>
          <w:szCs w:val="22"/>
        </w:rPr>
        <w:t xml:space="preserve"> </w:t>
      </w:r>
      <w:r w:rsidRPr="0059737F">
        <w:rPr>
          <w:rFonts w:asciiTheme="minorHAnsi" w:hAnsiTheme="minorHAnsi" w:cstheme="minorHAnsi"/>
          <w:sz w:val="22"/>
          <w:szCs w:val="22"/>
        </w:rPr>
        <w:t>Coalition).</w:t>
      </w:r>
    </w:p>
    <w:p w14:paraId="7CEC2898" w14:textId="7B1160FA" w:rsidR="002B0D65" w:rsidRPr="0059737F" w:rsidRDefault="002B0D65" w:rsidP="0059737F">
      <w:pPr>
        <w:pStyle w:val="NormalWeb"/>
        <w:numPr>
          <w:ilvl w:val="3"/>
          <w:numId w:val="7"/>
        </w:numPr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59737F">
        <w:rPr>
          <w:rFonts w:asciiTheme="minorHAnsi" w:hAnsiTheme="minorHAnsi" w:cstheme="minorHAnsi"/>
          <w:sz w:val="22"/>
          <w:szCs w:val="22"/>
        </w:rPr>
        <w:t xml:space="preserve">Within </w:t>
      </w:r>
      <w:r w:rsidR="0059737F">
        <w:rPr>
          <w:rFonts w:asciiTheme="minorHAnsi" w:hAnsiTheme="minorHAnsi" w:cstheme="minorHAnsi"/>
          <w:sz w:val="22"/>
          <w:szCs w:val="22"/>
        </w:rPr>
        <w:t>the</w:t>
      </w:r>
      <w:r w:rsidRPr="0059737F">
        <w:rPr>
          <w:rFonts w:asciiTheme="minorHAnsi" w:hAnsiTheme="minorHAnsi" w:cstheme="minorHAnsi"/>
          <w:sz w:val="22"/>
          <w:szCs w:val="22"/>
        </w:rPr>
        <w:t xml:space="preserve"> maximum 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four minutes</w:t>
      </w:r>
      <w:r w:rsidRPr="0059737F">
        <w:rPr>
          <w:rFonts w:asciiTheme="minorHAnsi" w:hAnsiTheme="minorHAnsi" w:cstheme="minorHAnsi"/>
          <w:sz w:val="22"/>
          <w:szCs w:val="22"/>
        </w:rPr>
        <w:t xml:space="preserve"> allocated to the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two largest political parties in opposition</w:t>
      </w:r>
      <w:r w:rsidRPr="0059737F">
        <w:rPr>
          <w:rFonts w:asciiTheme="minorHAnsi" w:hAnsiTheme="minorHAnsi" w:cstheme="minorHAnsi"/>
          <w:sz w:val="22"/>
          <w:szCs w:val="22"/>
        </w:rPr>
        <w:t xml:space="preserve">, which received the highest number of votes in the most recent parliamentary elections, paid political advertising shall be broadcast for the political party </w:t>
      </w:r>
      <w:r w:rsidR="00BF2033">
        <w:rPr>
          <w:rFonts w:asciiTheme="minorHAnsi" w:hAnsiTheme="minorHAnsi" w:cstheme="minorHAnsi"/>
          <w:sz w:val="22"/>
          <w:szCs w:val="22"/>
        </w:rPr>
        <w:t xml:space="preserve">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SDSM</w:t>
      </w:r>
      <w:r w:rsidRPr="0059737F">
        <w:rPr>
          <w:rFonts w:asciiTheme="minorHAnsi" w:hAnsiTheme="minorHAnsi" w:cstheme="minorHAnsi"/>
          <w:sz w:val="22"/>
          <w:szCs w:val="22"/>
        </w:rPr>
        <w:t xml:space="preserve"> (Coalition for Local Elections 2025 – SDSM) and the political party </w:t>
      </w:r>
      <w:r w:rsidR="00BF2033">
        <w:rPr>
          <w:rFonts w:asciiTheme="minorHAnsi" w:hAnsiTheme="minorHAnsi" w:cstheme="minorHAnsi"/>
          <w:sz w:val="22"/>
          <w:szCs w:val="22"/>
        </w:rPr>
        <w:t xml:space="preserve">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DUI</w:t>
      </w:r>
      <w:r w:rsidRPr="0059737F">
        <w:rPr>
          <w:rFonts w:asciiTheme="minorHAnsi" w:hAnsiTheme="minorHAnsi" w:cstheme="minorHAnsi"/>
          <w:sz w:val="22"/>
          <w:szCs w:val="22"/>
        </w:rPr>
        <w:t xml:space="preserve"> (National Alliance for Integration – NAI).</w:t>
      </w:r>
    </w:p>
    <w:p w14:paraId="0ADE5ABD" w14:textId="36C058F9" w:rsidR="002B0D65" w:rsidRPr="0059737F" w:rsidRDefault="002B0D65" w:rsidP="0059737F">
      <w:pPr>
        <w:pStyle w:val="NormalWeb"/>
        <w:numPr>
          <w:ilvl w:val="3"/>
          <w:numId w:val="7"/>
        </w:numPr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59737F">
        <w:rPr>
          <w:rFonts w:asciiTheme="minorHAnsi" w:hAnsiTheme="minorHAnsi" w:cstheme="minorHAnsi"/>
          <w:sz w:val="22"/>
          <w:szCs w:val="22"/>
        </w:rPr>
        <w:lastRenderedPageBreak/>
        <w:t xml:space="preserve">Within </w:t>
      </w:r>
      <w:r w:rsidR="00BF2033">
        <w:rPr>
          <w:rFonts w:asciiTheme="minorHAnsi" w:hAnsiTheme="minorHAnsi" w:cstheme="minorHAnsi"/>
          <w:sz w:val="22"/>
          <w:szCs w:val="22"/>
        </w:rPr>
        <w:t>the</w:t>
      </w:r>
      <w:r w:rsidRPr="0059737F">
        <w:rPr>
          <w:rFonts w:asciiTheme="minorHAnsi" w:hAnsiTheme="minorHAnsi" w:cstheme="minorHAnsi"/>
          <w:sz w:val="22"/>
          <w:szCs w:val="22"/>
        </w:rPr>
        <w:t xml:space="preserve"> maximum of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one minute</w:t>
      </w:r>
      <w:r w:rsidRPr="0059737F">
        <w:rPr>
          <w:rFonts w:asciiTheme="minorHAnsi" w:hAnsiTheme="minorHAnsi" w:cstheme="minorHAnsi"/>
          <w:sz w:val="22"/>
          <w:szCs w:val="22"/>
        </w:rPr>
        <w:t xml:space="preserve"> allocated to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political parties represented in the Assembly of the Republic of North </w:t>
      </w:r>
      <w:proofErr w:type="gramStart"/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Macedonia</w:t>
      </w:r>
      <w:r w:rsidRPr="0059737F">
        <w:rPr>
          <w:rFonts w:asciiTheme="minorHAnsi" w:hAnsiTheme="minorHAnsi" w:cstheme="minorHAnsi"/>
          <w:sz w:val="22"/>
          <w:szCs w:val="22"/>
        </w:rPr>
        <w:t xml:space="preserve"> which</w:t>
      </w:r>
      <w:proofErr w:type="gramEnd"/>
      <w:r w:rsidRPr="0059737F">
        <w:rPr>
          <w:rFonts w:asciiTheme="minorHAnsi" w:hAnsiTheme="minorHAnsi" w:cstheme="minorHAnsi"/>
          <w:sz w:val="22"/>
          <w:szCs w:val="22"/>
        </w:rPr>
        <w:t>, in the most recent parliamentary elections, did not win a sufficient number of seats to form a parliamentary group, paid political advertising shall be b</w:t>
      </w:r>
      <w:r w:rsidR="00BF2033">
        <w:rPr>
          <w:rFonts w:asciiTheme="minorHAnsi" w:hAnsiTheme="minorHAnsi" w:cstheme="minorHAnsi"/>
          <w:sz w:val="22"/>
          <w:szCs w:val="22"/>
        </w:rPr>
        <w:t>roadcast for the</w:t>
      </w:r>
      <w:r w:rsidRPr="0059737F">
        <w:rPr>
          <w:rFonts w:asciiTheme="minorHAnsi" w:hAnsiTheme="minorHAnsi" w:cstheme="minorHAnsi"/>
          <w:sz w:val="22"/>
          <w:szCs w:val="22"/>
        </w:rPr>
        <w:t xml:space="preserve">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Democratic Party of the Turks of Macedonia</w:t>
      </w:r>
      <w:r w:rsidRPr="0059737F">
        <w:rPr>
          <w:rFonts w:asciiTheme="minorHAnsi" w:hAnsiTheme="minorHAnsi" w:cstheme="minorHAnsi"/>
          <w:sz w:val="22"/>
          <w:szCs w:val="22"/>
        </w:rPr>
        <w:t>.</w:t>
      </w:r>
    </w:p>
    <w:p w14:paraId="0F4BC088" w14:textId="01F7CDE2" w:rsidR="002B0D65" w:rsidRPr="0059737F" w:rsidRDefault="002B0D65" w:rsidP="0059737F">
      <w:pPr>
        <w:pStyle w:val="NormalWeb"/>
        <w:numPr>
          <w:ilvl w:val="3"/>
          <w:numId w:val="7"/>
        </w:numPr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59737F">
        <w:rPr>
          <w:rFonts w:asciiTheme="minorHAnsi" w:hAnsiTheme="minorHAnsi" w:cstheme="minorHAnsi"/>
          <w:sz w:val="22"/>
          <w:szCs w:val="22"/>
        </w:rPr>
        <w:t xml:space="preserve">The remaining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thirty seconds</w:t>
      </w:r>
      <w:r w:rsidRPr="0059737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9737F">
        <w:rPr>
          <w:rFonts w:asciiTheme="minorHAnsi" w:hAnsiTheme="minorHAnsi" w:cstheme="minorHAnsi"/>
          <w:sz w:val="22"/>
          <w:szCs w:val="22"/>
        </w:rPr>
        <w:t>shall be allocated</w:t>
      </w:r>
      <w:proofErr w:type="gramEnd"/>
      <w:r w:rsidRPr="0059737F">
        <w:rPr>
          <w:rFonts w:asciiTheme="minorHAnsi" w:hAnsiTheme="minorHAnsi" w:cstheme="minorHAnsi"/>
          <w:sz w:val="22"/>
          <w:szCs w:val="22"/>
        </w:rPr>
        <w:t xml:space="preserve"> to the </w:t>
      </w:r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submitter of a list of candidates from a group of voters, </w:t>
      </w:r>
      <w:proofErr w:type="spellStart"/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Zulhairat</w:t>
      </w:r>
      <w:proofErr w:type="spellEnd"/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59737F">
        <w:rPr>
          <w:rStyle w:val="Strong"/>
          <w:rFonts w:asciiTheme="minorHAnsi" w:hAnsiTheme="minorHAnsi" w:cstheme="minorHAnsi"/>
          <w:b w:val="0"/>
          <w:sz w:val="22"/>
          <w:szCs w:val="22"/>
        </w:rPr>
        <w:t>Demiri</w:t>
      </w:r>
      <w:proofErr w:type="spellEnd"/>
      <w:r w:rsidRPr="0059737F">
        <w:rPr>
          <w:rFonts w:asciiTheme="minorHAnsi" w:hAnsiTheme="minorHAnsi" w:cstheme="minorHAnsi"/>
          <w:sz w:val="22"/>
          <w:szCs w:val="22"/>
        </w:rPr>
        <w:t>.</w:t>
      </w:r>
    </w:p>
    <w:p w14:paraId="58A32206" w14:textId="47DB4D26" w:rsidR="00BF2033" w:rsidRPr="00BF2033" w:rsidRDefault="00BF2033" w:rsidP="00BF20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F2033">
        <w:rPr>
          <w:rFonts w:asciiTheme="minorHAnsi" w:hAnsiTheme="minorHAnsi" w:cstheme="minorHAnsi"/>
          <w:sz w:val="22"/>
          <w:szCs w:val="22"/>
        </w:rPr>
        <w:t xml:space="preserve">The permitted advertising time among list submitters </w:t>
      </w:r>
      <w:proofErr w:type="gramStart"/>
      <w:r w:rsidRPr="00BF2033">
        <w:rPr>
          <w:rFonts w:asciiTheme="minorHAnsi" w:hAnsiTheme="minorHAnsi" w:cstheme="minorHAnsi"/>
          <w:sz w:val="22"/>
          <w:szCs w:val="22"/>
        </w:rPr>
        <w:t xml:space="preserve">shall be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allocated</w:t>
      </w:r>
      <w:proofErr w:type="gramEnd"/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based on a prior written agreement</w:t>
      </w:r>
      <w:r w:rsidRPr="00BF203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among</w:t>
      </w:r>
      <w:r w:rsidRPr="00BF2033">
        <w:rPr>
          <w:rFonts w:asciiTheme="minorHAnsi" w:hAnsiTheme="minorHAnsi" w:cstheme="minorHAnsi"/>
          <w:sz w:val="22"/>
          <w:szCs w:val="22"/>
        </w:rPr>
        <w:t xml:space="preserve"> them. In this regard, each list submitter may purchase the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entire airtime allowed for PPA</w:t>
      </w:r>
      <w:r w:rsidRPr="00BF2033">
        <w:rPr>
          <w:rFonts w:asciiTheme="minorHAnsi" w:hAnsiTheme="minorHAnsi" w:cstheme="minorHAnsi"/>
          <w:sz w:val="22"/>
          <w:szCs w:val="22"/>
        </w:rPr>
        <w:t xml:space="preserve"> in their category (4 minutes / 4 minutes / 1 minute / 30 seconds), provided that there is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no interest from or no other list submitter able to broadcast PPA</w:t>
      </w:r>
      <w:r w:rsidRPr="00BF2033">
        <w:rPr>
          <w:rFonts w:asciiTheme="minorHAnsi" w:hAnsiTheme="minorHAnsi" w:cstheme="minorHAnsi"/>
          <w:sz w:val="22"/>
          <w:szCs w:val="22"/>
        </w:rPr>
        <w:t xml:space="preserve"> during that time, or if such allocation is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in accordance with the reached agreement</w:t>
      </w:r>
      <w:r w:rsidRPr="00BF2033">
        <w:rPr>
          <w:rFonts w:asciiTheme="minorHAnsi" w:hAnsiTheme="minorHAnsi" w:cstheme="minorHAnsi"/>
          <w:sz w:val="22"/>
          <w:szCs w:val="22"/>
        </w:rPr>
        <w:t>.</w:t>
      </w:r>
    </w:p>
    <w:p w14:paraId="67F52798" w14:textId="77777777" w:rsidR="00A33B33" w:rsidRDefault="00BF2033" w:rsidP="00A33B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BF2033">
        <w:rPr>
          <w:rFonts w:asciiTheme="minorHAnsi" w:hAnsiTheme="minorHAnsi" w:cstheme="minorHAnsi"/>
          <w:sz w:val="22"/>
          <w:szCs w:val="22"/>
        </w:rPr>
        <w:t xml:space="preserve">In the event of a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second round</w:t>
      </w:r>
      <w:r w:rsidRPr="00BF2033">
        <w:rPr>
          <w:rFonts w:asciiTheme="minorHAnsi" w:hAnsiTheme="minorHAnsi" w:cstheme="minorHAnsi"/>
          <w:sz w:val="22"/>
          <w:szCs w:val="22"/>
        </w:rPr>
        <w:t xml:space="preserve">, the total airtime for paid political advertising per clock hour of broadcast </w:t>
      </w:r>
      <w:proofErr w:type="spellStart"/>
      <w:r w:rsidRPr="00BF2033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BF2033">
        <w:rPr>
          <w:rFonts w:asciiTheme="minorHAnsi" w:hAnsiTheme="minorHAnsi" w:cstheme="minorHAnsi"/>
          <w:sz w:val="22"/>
          <w:szCs w:val="22"/>
        </w:rPr>
        <w:t xml:space="preserve"> shall depend on the PPA used by the list submitters whose </w:t>
      </w:r>
      <w:r>
        <w:rPr>
          <w:rFonts w:asciiTheme="minorHAnsi" w:hAnsiTheme="minorHAnsi" w:cstheme="minorHAnsi"/>
          <w:sz w:val="22"/>
          <w:szCs w:val="22"/>
        </w:rPr>
        <w:t xml:space="preserve">mayoral </w:t>
      </w:r>
      <w:r w:rsidRPr="00BF2033">
        <w:rPr>
          <w:rFonts w:asciiTheme="minorHAnsi" w:hAnsiTheme="minorHAnsi" w:cstheme="minorHAnsi"/>
          <w:sz w:val="22"/>
          <w:szCs w:val="22"/>
        </w:rPr>
        <w:t xml:space="preserve">candidates will continue the election campaign in the second round. The allocation of airtime among list submitters shall </w:t>
      </w:r>
      <w:r w:rsidRPr="00BF2033">
        <w:rPr>
          <w:rStyle w:val="Strong"/>
          <w:rFonts w:asciiTheme="minorHAnsi" w:hAnsiTheme="minorHAnsi" w:cstheme="minorHAnsi"/>
          <w:b w:val="0"/>
          <w:sz w:val="22"/>
          <w:szCs w:val="22"/>
        </w:rPr>
        <w:t>remain the same as in the first round</w:t>
      </w:r>
      <w:r w:rsidRPr="00BF2033">
        <w:rPr>
          <w:rFonts w:asciiTheme="minorHAnsi" w:hAnsiTheme="minorHAnsi" w:cstheme="minorHAnsi"/>
          <w:sz w:val="22"/>
          <w:szCs w:val="22"/>
        </w:rPr>
        <w:t xml:space="preserve"> of the election campaign.</w:t>
      </w:r>
    </w:p>
    <w:p w14:paraId="0432DA76" w14:textId="77777777" w:rsidR="00A33B33" w:rsidRDefault="00BF2033" w:rsidP="005C6114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33B33">
        <w:rPr>
          <w:rFonts w:asciiTheme="minorHAnsi" w:hAnsiTheme="minorHAnsi" w:cstheme="minorHAnsi"/>
          <w:sz w:val="22"/>
          <w:szCs w:val="22"/>
        </w:rPr>
        <w:t xml:space="preserve">When concluding agreements for paid political advertising and broadcasting it, broadcasters must ensure </w:t>
      </w:r>
      <w:r w:rsidRPr="00A33B33">
        <w:rPr>
          <w:rStyle w:val="Strong"/>
          <w:rFonts w:asciiTheme="minorHAnsi" w:hAnsiTheme="minorHAnsi" w:cstheme="minorHAnsi"/>
          <w:b w:val="0"/>
          <w:sz w:val="22"/>
          <w:szCs w:val="22"/>
        </w:rPr>
        <w:t>compliance with the total permitted limits per clock hour</w:t>
      </w:r>
      <w:r w:rsidRPr="00A33B33">
        <w:rPr>
          <w:rFonts w:asciiTheme="minorHAnsi" w:hAnsiTheme="minorHAnsi" w:cstheme="minorHAnsi"/>
          <w:sz w:val="22"/>
          <w:szCs w:val="22"/>
        </w:rPr>
        <w:t xml:space="preserve"> for each category of list submitters and with the </w:t>
      </w:r>
      <w:r w:rsidRPr="00A33B3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overall permitted airtime for PPA per clock hour of broadcast </w:t>
      </w:r>
      <w:proofErr w:type="spellStart"/>
      <w:r w:rsidRPr="00A33B33">
        <w:rPr>
          <w:rStyle w:val="Strong"/>
          <w:rFonts w:asciiTheme="minorHAnsi" w:hAnsiTheme="minorHAnsi" w:cstheme="minorHAnsi"/>
          <w:b w:val="0"/>
          <w:sz w:val="22"/>
          <w:szCs w:val="22"/>
        </w:rPr>
        <w:t>programme</w:t>
      </w:r>
      <w:r w:rsidRPr="00A33B33">
        <w:rPr>
          <w:rFonts w:asciiTheme="minorHAnsi" w:hAnsiTheme="minorHAnsi" w:cstheme="minorHAnsi"/>
          <w:sz w:val="22"/>
          <w:szCs w:val="22"/>
        </w:rPr>
        <w:t>.</w:t>
      </w:r>
      <w:proofErr w:type="spellEnd"/>
    </w:p>
    <w:p w14:paraId="10BEDAF5" w14:textId="77777777" w:rsidR="00A33B33" w:rsidRDefault="00A33B33" w:rsidP="00A33B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33B33">
        <w:rPr>
          <w:rFonts w:asciiTheme="minorHAnsi" w:hAnsiTheme="minorHAnsi" w:cstheme="minorHAnsi"/>
          <w:sz w:val="22"/>
          <w:szCs w:val="22"/>
        </w:rPr>
        <w:t>In accordance with Article 76-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A33B3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33B33">
        <w:rPr>
          <w:rFonts w:asciiTheme="minorHAnsi" w:hAnsiTheme="minorHAnsi" w:cstheme="minorHAnsi"/>
          <w:sz w:val="22"/>
          <w:szCs w:val="22"/>
        </w:rPr>
        <w:t>aragraph 9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33B33">
        <w:rPr>
          <w:rFonts w:asciiTheme="minorHAnsi" w:hAnsiTheme="minorHAnsi" w:cstheme="minorHAnsi"/>
          <w:sz w:val="22"/>
          <w:szCs w:val="22"/>
        </w:rPr>
        <w:t xml:space="preserve"> of the Electoral Code, agreements must contain </w:t>
      </w:r>
      <w:r w:rsidRPr="00A33B33">
        <w:rPr>
          <w:rFonts w:asciiTheme="minorHAnsi" w:hAnsiTheme="minorHAnsi" w:cstheme="minorHAnsi"/>
          <w:bCs/>
          <w:sz w:val="22"/>
          <w:szCs w:val="22"/>
        </w:rPr>
        <w:t>clear information on the advertising periods, advertising rates, and the value of the agreements</w:t>
      </w:r>
      <w:r w:rsidRPr="00A33B33">
        <w:rPr>
          <w:rFonts w:asciiTheme="minorHAnsi" w:hAnsiTheme="minorHAnsi" w:cstheme="minorHAnsi"/>
          <w:sz w:val="22"/>
          <w:szCs w:val="22"/>
        </w:rPr>
        <w:t xml:space="preserve">. Any broadcast advertising that </w:t>
      </w:r>
      <w:proofErr w:type="gramStart"/>
      <w:r w:rsidRPr="00A33B33">
        <w:rPr>
          <w:rFonts w:asciiTheme="minorHAnsi" w:hAnsiTheme="minorHAnsi" w:cstheme="minorHAnsi"/>
          <w:sz w:val="22"/>
          <w:szCs w:val="22"/>
        </w:rPr>
        <w:t xml:space="preserve">is </w:t>
      </w:r>
      <w:r w:rsidRPr="00A33B33">
        <w:rPr>
          <w:rFonts w:asciiTheme="minorHAnsi" w:hAnsiTheme="minorHAnsi" w:cstheme="minorHAnsi"/>
          <w:bCs/>
          <w:sz w:val="22"/>
          <w:szCs w:val="22"/>
        </w:rPr>
        <w:t>not ordered</w:t>
      </w:r>
      <w:proofErr w:type="gramEnd"/>
      <w:r w:rsidRPr="00A33B33">
        <w:rPr>
          <w:rFonts w:asciiTheme="minorHAnsi" w:hAnsiTheme="minorHAnsi" w:cstheme="minorHAnsi"/>
          <w:bCs/>
          <w:sz w:val="22"/>
          <w:szCs w:val="22"/>
        </w:rPr>
        <w:t xml:space="preserve"> by the list submitters</w:t>
      </w:r>
      <w:r w:rsidRPr="00A33B33">
        <w:rPr>
          <w:rFonts w:asciiTheme="minorHAnsi" w:hAnsiTheme="minorHAnsi" w:cstheme="minorHAnsi"/>
          <w:sz w:val="22"/>
          <w:szCs w:val="22"/>
        </w:rPr>
        <w:t xml:space="preserve">, or that is </w:t>
      </w:r>
      <w:r w:rsidRPr="00A33B33">
        <w:rPr>
          <w:rFonts w:asciiTheme="minorHAnsi" w:hAnsiTheme="minorHAnsi" w:cstheme="minorHAnsi"/>
          <w:bCs/>
          <w:sz w:val="22"/>
          <w:szCs w:val="22"/>
        </w:rPr>
        <w:t>outside the terms established in the concluded agreements</w:t>
      </w:r>
      <w:r w:rsidRPr="00A33B33">
        <w:rPr>
          <w:rFonts w:asciiTheme="minorHAnsi" w:hAnsiTheme="minorHAnsi" w:cstheme="minorHAnsi"/>
          <w:sz w:val="22"/>
          <w:szCs w:val="22"/>
        </w:rPr>
        <w:t xml:space="preserve">, shall be considered </w:t>
      </w:r>
      <w:r w:rsidRPr="00A33B33">
        <w:rPr>
          <w:rFonts w:asciiTheme="minorHAnsi" w:hAnsiTheme="minorHAnsi" w:cstheme="minorHAnsi"/>
          <w:bCs/>
          <w:sz w:val="22"/>
          <w:szCs w:val="22"/>
        </w:rPr>
        <w:t>financing or donation to election campaign participants</w:t>
      </w:r>
      <w:r w:rsidRPr="00A33B33">
        <w:rPr>
          <w:rFonts w:asciiTheme="minorHAnsi" w:hAnsiTheme="minorHAnsi" w:cstheme="minorHAnsi"/>
          <w:sz w:val="22"/>
          <w:szCs w:val="22"/>
        </w:rPr>
        <w:t xml:space="preserve"> that is </w:t>
      </w:r>
      <w:r w:rsidRPr="00A33B33">
        <w:rPr>
          <w:rFonts w:asciiTheme="minorHAnsi" w:hAnsiTheme="minorHAnsi" w:cstheme="minorHAnsi"/>
          <w:bCs/>
          <w:sz w:val="22"/>
          <w:szCs w:val="22"/>
        </w:rPr>
        <w:t xml:space="preserve">not permitted pursuant to Article 75,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A33B33">
        <w:rPr>
          <w:rFonts w:asciiTheme="minorHAnsi" w:hAnsiTheme="minorHAnsi" w:cstheme="minorHAnsi"/>
          <w:bCs/>
          <w:sz w:val="22"/>
          <w:szCs w:val="22"/>
        </w:rPr>
        <w:t>aragraph 7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A33B33">
        <w:rPr>
          <w:rFonts w:asciiTheme="minorHAnsi" w:hAnsiTheme="minorHAnsi" w:cstheme="minorHAnsi"/>
          <w:bCs/>
          <w:sz w:val="22"/>
          <w:szCs w:val="22"/>
        </w:rPr>
        <w:t xml:space="preserve"> of the Electoral Code</w:t>
      </w:r>
      <w:r w:rsidRPr="00A33B33">
        <w:rPr>
          <w:rFonts w:asciiTheme="minorHAnsi" w:hAnsiTheme="minorHAnsi" w:cstheme="minorHAnsi"/>
          <w:sz w:val="22"/>
          <w:szCs w:val="22"/>
        </w:rPr>
        <w:t>.</w:t>
      </w:r>
    </w:p>
    <w:p w14:paraId="1BE348D1" w14:textId="77777777" w:rsidR="00A33B33" w:rsidRDefault="00A33B33" w:rsidP="00A33B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accordance with Article 76, Paragraph </w:t>
      </w:r>
      <w:r w:rsidRPr="00A33B3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33B33">
        <w:rPr>
          <w:rFonts w:asciiTheme="minorHAnsi" w:hAnsiTheme="minorHAnsi" w:cstheme="minorHAnsi"/>
          <w:sz w:val="22"/>
          <w:szCs w:val="22"/>
        </w:rPr>
        <w:t xml:space="preserve"> of the Electoral Code, </w:t>
      </w:r>
      <w:r w:rsidRPr="00A33B33">
        <w:rPr>
          <w:rFonts w:asciiTheme="minorHAnsi" w:hAnsiTheme="minorHAnsi" w:cstheme="minorHAnsi"/>
          <w:sz w:val="22"/>
          <w:szCs w:val="22"/>
        </w:rPr>
        <w:t xml:space="preserve">the </w:t>
      </w:r>
      <w:r w:rsidRPr="00A33B33">
        <w:rPr>
          <w:rFonts w:asciiTheme="minorHAnsi" w:hAnsiTheme="minorHAnsi" w:cstheme="minorHAnsi"/>
          <w:bCs/>
          <w:sz w:val="22"/>
          <w:szCs w:val="22"/>
        </w:rPr>
        <w:t xml:space="preserve">advertiser </w:t>
      </w:r>
      <w:proofErr w:type="gramStart"/>
      <w:r w:rsidRPr="00A33B33">
        <w:rPr>
          <w:rFonts w:asciiTheme="minorHAnsi" w:hAnsiTheme="minorHAnsi" w:cstheme="minorHAnsi"/>
          <w:bCs/>
          <w:sz w:val="22"/>
          <w:szCs w:val="22"/>
        </w:rPr>
        <w:t>must be clearly identified</w:t>
      </w:r>
      <w:proofErr w:type="gramEnd"/>
      <w:r w:rsidRPr="00A33B33">
        <w:rPr>
          <w:rFonts w:asciiTheme="minorHAnsi" w:hAnsiTheme="minorHAnsi" w:cstheme="minorHAnsi"/>
          <w:sz w:val="22"/>
          <w:szCs w:val="22"/>
        </w:rPr>
        <w:t xml:space="preserve"> in all form</w:t>
      </w:r>
      <w:r>
        <w:rPr>
          <w:rFonts w:asciiTheme="minorHAnsi" w:hAnsiTheme="minorHAnsi" w:cstheme="minorHAnsi"/>
          <w:sz w:val="22"/>
          <w:szCs w:val="22"/>
        </w:rPr>
        <w:t xml:space="preserve">s of paid political advertising. </w:t>
      </w:r>
    </w:p>
    <w:p w14:paraId="40FC4207" w14:textId="77777777" w:rsidR="00A33B33" w:rsidRPr="00A33B33" w:rsidRDefault="00A33B33" w:rsidP="00A33B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33B33">
        <w:rPr>
          <w:rFonts w:asciiTheme="minorHAnsi" w:hAnsiTheme="minorHAnsi" w:cstheme="minorHAnsi"/>
          <w:sz w:val="22"/>
          <w:szCs w:val="22"/>
        </w:rPr>
        <w:t xml:space="preserve">The </w:t>
      </w:r>
      <w:r w:rsidRPr="00A33B33">
        <w:rPr>
          <w:rFonts w:asciiTheme="minorHAnsi" w:hAnsiTheme="minorHAnsi" w:cstheme="minorHAnsi"/>
          <w:bCs/>
          <w:sz w:val="22"/>
          <w:szCs w:val="22"/>
        </w:rPr>
        <w:t>exact names of the confirmed candidate lists for mayors of the municipalities</w:t>
      </w:r>
      <w:r w:rsidRPr="00A33B3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33B33">
        <w:rPr>
          <w:rFonts w:asciiTheme="minorHAnsi" w:hAnsiTheme="minorHAnsi" w:cstheme="minorHAnsi"/>
          <w:sz w:val="22"/>
          <w:szCs w:val="22"/>
        </w:rPr>
        <w:t>must be indicated</w:t>
      </w:r>
      <w:proofErr w:type="gramEnd"/>
      <w:r w:rsidRPr="00A33B33">
        <w:rPr>
          <w:rFonts w:asciiTheme="minorHAnsi" w:hAnsiTheme="minorHAnsi" w:cstheme="minorHAnsi"/>
          <w:sz w:val="22"/>
          <w:szCs w:val="22"/>
        </w:rPr>
        <w:t xml:space="preserve"> as advertisers.</w:t>
      </w:r>
      <w:r w:rsidRPr="00A33B33">
        <w:rPr>
          <w:rFonts w:asciiTheme="minorHAnsi" w:hAnsiTheme="minorHAnsi" w:cstheme="minorHAnsi"/>
        </w:rPr>
        <w:t xml:space="preserve"> </w:t>
      </w:r>
    </w:p>
    <w:p w14:paraId="1C83880F" w14:textId="475FCB04" w:rsidR="00A33B33" w:rsidRPr="00A33B33" w:rsidRDefault="00A33B33" w:rsidP="00A33B33">
      <w:pPr>
        <w:pStyle w:val="NormalWeb"/>
        <w:numPr>
          <w:ilvl w:val="0"/>
          <w:numId w:val="1"/>
        </w:numPr>
        <w:spacing w:before="24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33B33">
        <w:rPr>
          <w:rFonts w:asciiTheme="minorHAnsi" w:hAnsiTheme="minorHAnsi" w:cstheme="minorHAnsi"/>
          <w:sz w:val="22"/>
          <w:szCs w:val="22"/>
        </w:rPr>
        <w:t xml:space="preserve">In cases where a list submitter of a confirmed list decides to use part of their purchased PPA airtime to support other election campaign participants, broadcasters must indicate the </w:t>
      </w:r>
      <w:r w:rsidRPr="00A33B33">
        <w:rPr>
          <w:rFonts w:asciiTheme="minorHAnsi" w:hAnsiTheme="minorHAnsi" w:cstheme="minorHAnsi"/>
          <w:bCs/>
          <w:sz w:val="22"/>
          <w:szCs w:val="22"/>
        </w:rPr>
        <w:t>exact name of the advertiser</w:t>
      </w:r>
      <w:r w:rsidRPr="00A33B33">
        <w:rPr>
          <w:rFonts w:asciiTheme="minorHAnsi" w:hAnsiTheme="minorHAnsi" w:cstheme="minorHAnsi"/>
          <w:sz w:val="22"/>
          <w:szCs w:val="22"/>
        </w:rPr>
        <w:t xml:space="preserve">, and </w:t>
      </w:r>
      <w:r w:rsidRPr="00A33B33">
        <w:rPr>
          <w:rFonts w:asciiTheme="minorHAnsi" w:hAnsiTheme="minorHAnsi" w:cstheme="minorHAnsi"/>
          <w:bCs/>
          <w:sz w:val="22"/>
          <w:szCs w:val="22"/>
        </w:rPr>
        <w:t>not the names of the supported election campaign participants</w:t>
      </w:r>
      <w:r w:rsidRPr="00A33B33">
        <w:rPr>
          <w:rFonts w:asciiTheme="minorHAnsi" w:hAnsiTheme="minorHAnsi" w:cstheme="minorHAnsi"/>
          <w:sz w:val="22"/>
          <w:szCs w:val="22"/>
        </w:rPr>
        <w:t>.</w:t>
      </w:r>
    </w:p>
    <w:p w14:paraId="6CA52229" w14:textId="77777777" w:rsidR="005548C6" w:rsidRPr="00DB1D07" w:rsidRDefault="005548C6" w:rsidP="00FE0895">
      <w:pPr>
        <w:spacing w:after="0" w:line="240" w:lineRule="auto"/>
        <w:ind w:left="360" w:right="-180" w:hanging="360"/>
        <w:jc w:val="both"/>
        <w:rPr>
          <w:rFonts w:ascii="Arial Narrow" w:hAnsi="Arial Narrow" w:cs="Arial"/>
          <w:sz w:val="28"/>
        </w:rPr>
      </w:pPr>
    </w:p>
    <w:p w14:paraId="161C72F6" w14:textId="27F653B3" w:rsidR="0054545B" w:rsidRPr="00A80DA4" w:rsidRDefault="00A33B33" w:rsidP="00FE0895">
      <w:pPr>
        <w:pStyle w:val="ListParagraph"/>
        <w:spacing w:after="0" w:line="240" w:lineRule="auto"/>
        <w:ind w:left="360" w:right="-180" w:hanging="360"/>
        <w:jc w:val="center"/>
        <w:rPr>
          <w:rFonts w:ascii="Arial Narrow" w:hAnsi="Arial Narrow" w:cs="Arial"/>
          <w:b/>
          <w:i/>
          <w:sz w:val="26"/>
        </w:rPr>
      </w:pPr>
      <w:r w:rsidRPr="00A80DA4">
        <w:rPr>
          <w:rFonts w:ascii="Arial Narrow" w:hAnsi="Arial Narrow" w:cs="Arial"/>
          <w:b/>
          <w:i/>
          <w:sz w:val="26"/>
          <w:lang w:val="en-US"/>
        </w:rPr>
        <w:t>Allocation of airtime in the news of the Public Broadcasting Service</w:t>
      </w:r>
    </w:p>
    <w:p w14:paraId="5C7308C7" w14:textId="77777777" w:rsidR="00463A13" w:rsidRPr="00DB1D07" w:rsidRDefault="00463A13" w:rsidP="00FE0895">
      <w:pPr>
        <w:pStyle w:val="ListParagraph"/>
        <w:spacing w:after="0" w:line="240" w:lineRule="auto"/>
        <w:ind w:left="360" w:right="-180" w:hanging="360"/>
        <w:jc w:val="center"/>
        <w:rPr>
          <w:rFonts w:ascii="Arial Narrow" w:hAnsi="Arial Narrow" w:cs="Arial"/>
          <w:b/>
          <w:i/>
          <w:sz w:val="28"/>
        </w:rPr>
      </w:pPr>
    </w:p>
    <w:p w14:paraId="55216B92" w14:textId="48972C15" w:rsidR="00CA2996" w:rsidRPr="00A80DA4" w:rsidRDefault="00004076" w:rsidP="00004076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4076">
        <w:rPr>
          <w:rFonts w:asciiTheme="minorHAnsi" w:hAnsiTheme="minorHAnsi" w:cstheme="minorHAnsi"/>
          <w:sz w:val="22"/>
          <w:szCs w:val="22"/>
        </w:rPr>
        <w:t xml:space="preserve">During the election campaign for the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Rerun Local Elections 2026</w:t>
      </w:r>
      <w:r w:rsidRPr="00004076">
        <w:rPr>
          <w:rFonts w:asciiTheme="minorHAnsi" w:hAnsiTheme="minorHAnsi" w:cstheme="minorHAnsi"/>
          <w:sz w:val="22"/>
          <w:szCs w:val="22"/>
        </w:rPr>
        <w:t xml:space="preserve">, the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Public </w:t>
      </w:r>
      <w:r w:rsid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Broadcasting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Service</w:t>
      </w:r>
      <w:r w:rsidRPr="00004076">
        <w:rPr>
          <w:rFonts w:asciiTheme="minorHAnsi" w:hAnsiTheme="minorHAnsi" w:cstheme="minorHAnsi"/>
          <w:sz w:val="22"/>
          <w:szCs w:val="22"/>
        </w:rPr>
        <w:t xml:space="preserve"> shall allocate a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separate</w:t>
      </w:r>
      <w:r w:rsidRPr="00004076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segment</w:t>
      </w:r>
      <w:r w:rsidRPr="00004076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in</w:t>
      </w:r>
      <w:r w:rsidRPr="00004076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the</w:t>
      </w:r>
      <w:r w:rsidRPr="00004076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news</w:t>
      </w:r>
      <w:r w:rsidRPr="00004076">
        <w:rPr>
          <w:rFonts w:asciiTheme="minorHAnsi" w:hAnsiTheme="minorHAnsi" w:cstheme="minorHAnsi"/>
          <w:sz w:val="22"/>
          <w:szCs w:val="22"/>
        </w:rPr>
        <w:t xml:space="preserve"> dedicated to reporting on election campaign activities, within which the airtime </w:t>
      </w:r>
      <w:proofErr w:type="gramStart"/>
      <w:r w:rsidRPr="00004076">
        <w:rPr>
          <w:rFonts w:asciiTheme="minorHAnsi" w:hAnsiTheme="minorHAnsi" w:cstheme="minorHAnsi"/>
          <w:sz w:val="22"/>
          <w:szCs w:val="22"/>
        </w:rPr>
        <w:t xml:space="preserve">shall be </w:t>
      </w:r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>distributed</w:t>
      </w:r>
      <w:proofErr w:type="gramEnd"/>
      <w:r w:rsidRPr="00A80DA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according to the principle of equality among mayoral candidates</w:t>
      </w:r>
      <w:r w:rsidRPr="00A80DA4">
        <w:rPr>
          <w:rFonts w:asciiTheme="minorHAnsi" w:hAnsiTheme="minorHAnsi" w:cstheme="minorHAnsi"/>
          <w:b/>
          <w:sz w:val="22"/>
          <w:szCs w:val="22"/>
        </w:rPr>
        <w:t>.</w:t>
      </w:r>
    </w:p>
    <w:p w14:paraId="3C3632C4" w14:textId="78E2A822" w:rsidR="00004076" w:rsidRDefault="00004076" w:rsidP="00004076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A59220E" w14:textId="77777777" w:rsidR="00A80DA4" w:rsidRPr="00004076" w:rsidRDefault="00A80DA4" w:rsidP="00004076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82B0CD2" w14:textId="0C1954F7" w:rsidR="00F62DB1" w:rsidRPr="00A80DA4" w:rsidRDefault="00A80DA4" w:rsidP="00FE0895">
      <w:pPr>
        <w:pStyle w:val="ListParagraph"/>
        <w:spacing w:after="0" w:line="240" w:lineRule="auto"/>
        <w:ind w:left="360" w:right="-180" w:hanging="360"/>
        <w:jc w:val="center"/>
        <w:rPr>
          <w:rFonts w:asciiTheme="minorHAnsi" w:hAnsiTheme="minorHAnsi" w:cstheme="minorHAnsi"/>
          <w:b/>
          <w:i/>
          <w:sz w:val="26"/>
          <w:szCs w:val="28"/>
        </w:rPr>
      </w:pPr>
      <w:r w:rsidRPr="00A80DA4">
        <w:rPr>
          <w:rFonts w:asciiTheme="minorHAnsi" w:hAnsiTheme="minorHAnsi" w:cstheme="minorHAnsi"/>
          <w:b/>
          <w:i/>
          <w:sz w:val="26"/>
          <w:szCs w:val="28"/>
        </w:rPr>
        <w:t>Free political presentation on the</w:t>
      </w:r>
      <w:r w:rsidRPr="00A80DA4">
        <w:rPr>
          <w:rFonts w:asciiTheme="minorHAnsi" w:hAnsiTheme="minorHAnsi" w:cstheme="minorHAnsi"/>
          <w:b/>
          <w:i/>
          <w:sz w:val="26"/>
          <w:szCs w:val="28"/>
        </w:rPr>
        <w:t xml:space="preserve"> Assembly Service</w:t>
      </w:r>
    </w:p>
    <w:p w14:paraId="42DD4552" w14:textId="77777777" w:rsidR="00A80DA4" w:rsidRPr="00A80DA4" w:rsidRDefault="00A80DA4" w:rsidP="00FE0895">
      <w:pPr>
        <w:pStyle w:val="ListParagraph"/>
        <w:spacing w:after="0" w:line="240" w:lineRule="auto"/>
        <w:ind w:left="360" w:right="-180" w:hanging="360"/>
        <w:jc w:val="center"/>
        <w:rPr>
          <w:rFonts w:asciiTheme="minorHAnsi" w:hAnsiTheme="minorHAnsi" w:cstheme="minorHAnsi"/>
          <w:b/>
          <w:i/>
          <w:sz w:val="26"/>
          <w:szCs w:val="24"/>
        </w:rPr>
      </w:pPr>
    </w:p>
    <w:p w14:paraId="77426078" w14:textId="77777777" w:rsidR="00A80DA4" w:rsidRDefault="00A80DA4" w:rsidP="00245833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DA4">
        <w:rPr>
          <w:rFonts w:asciiTheme="minorHAnsi" w:hAnsiTheme="minorHAnsi" w:cstheme="minorHAnsi"/>
          <w:sz w:val="22"/>
          <w:szCs w:val="22"/>
        </w:rPr>
        <w:t xml:space="preserve">During the first round of the election campaign for the </w:t>
      </w:r>
      <w:r w:rsidRPr="00A80DA4">
        <w:rPr>
          <w:rFonts w:asciiTheme="minorHAnsi" w:hAnsiTheme="minorHAnsi" w:cstheme="minorHAnsi"/>
          <w:bCs/>
          <w:sz w:val="22"/>
          <w:szCs w:val="22"/>
        </w:rPr>
        <w:t>Rerun Local Elections 2026</w:t>
      </w:r>
      <w:r w:rsidRPr="00A80DA4">
        <w:rPr>
          <w:rFonts w:asciiTheme="minorHAnsi" w:hAnsiTheme="minorHAnsi" w:cstheme="minorHAnsi"/>
          <w:sz w:val="22"/>
          <w:szCs w:val="22"/>
        </w:rPr>
        <w:t xml:space="preserve">, the </w:t>
      </w:r>
      <w:r w:rsidRPr="00A80DA4">
        <w:rPr>
          <w:rFonts w:asciiTheme="minorHAnsi" w:hAnsiTheme="minorHAnsi" w:cstheme="minorHAnsi"/>
          <w:bCs/>
          <w:sz w:val="22"/>
          <w:szCs w:val="22"/>
        </w:rPr>
        <w:lastRenderedPageBreak/>
        <w:t>Assembly Service</w:t>
      </w:r>
      <w:r w:rsidRPr="00A80DA4">
        <w:rPr>
          <w:rFonts w:asciiTheme="minorHAnsi" w:hAnsiTheme="minorHAnsi" w:cstheme="minorHAnsi"/>
          <w:sz w:val="22"/>
          <w:szCs w:val="22"/>
        </w:rPr>
        <w:t xml:space="preserve"> shall provide a total of </w:t>
      </w:r>
      <w:r w:rsidRPr="00A80DA4">
        <w:rPr>
          <w:rFonts w:asciiTheme="minorHAnsi" w:hAnsiTheme="minorHAnsi" w:cstheme="minorHAnsi"/>
          <w:bCs/>
          <w:sz w:val="22"/>
          <w:szCs w:val="22"/>
        </w:rPr>
        <w:t>three hours daily</w:t>
      </w:r>
      <w:r w:rsidRPr="00A80DA4">
        <w:rPr>
          <w:rFonts w:asciiTheme="minorHAnsi" w:hAnsiTheme="minorHAnsi" w:cstheme="minorHAnsi"/>
          <w:sz w:val="22"/>
          <w:szCs w:val="22"/>
        </w:rPr>
        <w:t xml:space="preserve"> for </w:t>
      </w:r>
      <w:r w:rsidRPr="00A80DA4">
        <w:rPr>
          <w:rFonts w:asciiTheme="minorHAnsi" w:hAnsiTheme="minorHAnsi" w:cstheme="minorHAnsi"/>
          <w:bCs/>
          <w:sz w:val="22"/>
          <w:szCs w:val="22"/>
        </w:rPr>
        <w:t>free political presentation</w:t>
      </w:r>
      <w:r w:rsidRPr="00A80DA4">
        <w:rPr>
          <w:rFonts w:asciiTheme="minorHAnsi" w:hAnsiTheme="minorHAnsi" w:cstheme="minorHAnsi"/>
          <w:sz w:val="22"/>
          <w:szCs w:val="22"/>
        </w:rPr>
        <w:t xml:space="preserve"> of the campaigns of political parties represented in the </w:t>
      </w:r>
      <w:r w:rsidRPr="00A80DA4">
        <w:rPr>
          <w:rFonts w:asciiTheme="minorHAnsi" w:hAnsiTheme="minorHAnsi" w:cstheme="minorHAnsi"/>
          <w:bCs/>
          <w:sz w:val="22"/>
          <w:szCs w:val="22"/>
        </w:rPr>
        <w:t>Assembly of the Republic of North Macedonia</w:t>
      </w:r>
      <w:r w:rsidRPr="00A80DA4">
        <w:rPr>
          <w:rFonts w:asciiTheme="minorHAnsi" w:hAnsiTheme="minorHAnsi" w:cstheme="minorHAnsi"/>
          <w:sz w:val="22"/>
          <w:szCs w:val="22"/>
        </w:rPr>
        <w:t xml:space="preserve">, as well as </w:t>
      </w:r>
      <w:r w:rsidRPr="00A80DA4">
        <w:rPr>
          <w:rFonts w:asciiTheme="minorHAnsi" w:hAnsiTheme="minorHAnsi" w:cstheme="minorHAnsi"/>
          <w:bCs/>
          <w:sz w:val="22"/>
          <w:szCs w:val="22"/>
        </w:rPr>
        <w:t>one hour daily</w:t>
      </w:r>
      <w:r w:rsidRPr="00A80DA4">
        <w:rPr>
          <w:rFonts w:asciiTheme="minorHAnsi" w:hAnsiTheme="minorHAnsi" w:cstheme="minorHAnsi"/>
          <w:sz w:val="22"/>
          <w:szCs w:val="22"/>
        </w:rPr>
        <w:t xml:space="preserve"> for free political presentation of the campaign of the </w:t>
      </w:r>
      <w:r w:rsidRPr="00A80DA4">
        <w:rPr>
          <w:rFonts w:asciiTheme="minorHAnsi" w:hAnsiTheme="minorHAnsi" w:cstheme="minorHAnsi"/>
          <w:bCs/>
          <w:sz w:val="22"/>
          <w:szCs w:val="22"/>
        </w:rPr>
        <w:t xml:space="preserve">list submitter from a group of voters, </w:t>
      </w:r>
      <w:proofErr w:type="spellStart"/>
      <w:r w:rsidRPr="00A80DA4">
        <w:rPr>
          <w:rFonts w:asciiTheme="minorHAnsi" w:hAnsiTheme="minorHAnsi" w:cstheme="minorHAnsi"/>
          <w:bCs/>
          <w:sz w:val="22"/>
          <w:szCs w:val="22"/>
        </w:rPr>
        <w:t>Zulhairat</w:t>
      </w:r>
      <w:proofErr w:type="spellEnd"/>
      <w:r w:rsidRPr="00A80DA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80DA4">
        <w:rPr>
          <w:rFonts w:asciiTheme="minorHAnsi" w:hAnsiTheme="minorHAnsi" w:cstheme="minorHAnsi"/>
          <w:bCs/>
          <w:sz w:val="22"/>
          <w:szCs w:val="22"/>
        </w:rPr>
        <w:t>Demiri</w:t>
      </w:r>
      <w:r w:rsidRPr="00A80DA4">
        <w:rPr>
          <w:rFonts w:asciiTheme="minorHAnsi" w:hAnsiTheme="minorHAnsi" w:cstheme="minorHAnsi"/>
          <w:sz w:val="22"/>
          <w:szCs w:val="22"/>
        </w:rPr>
        <w:t>.</w:t>
      </w:r>
      <w:proofErr w:type="spellEnd"/>
      <w:proofErr w:type="gramEnd"/>
    </w:p>
    <w:p w14:paraId="6B08012B" w14:textId="77777777" w:rsidR="00A80DA4" w:rsidRDefault="00A80DA4" w:rsidP="00A80DA4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106BC8E" w14:textId="44A0F6DF" w:rsidR="000C3843" w:rsidRDefault="00A80DA4" w:rsidP="000C3843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80DA4">
        <w:rPr>
          <w:rFonts w:asciiTheme="minorHAnsi" w:hAnsiTheme="minorHAnsi" w:cstheme="minorHAnsi"/>
          <w:sz w:val="22"/>
          <w:szCs w:val="22"/>
        </w:rPr>
        <w:t xml:space="preserve">Within the total of </w:t>
      </w:r>
      <w:r w:rsidRPr="00A80DA4">
        <w:rPr>
          <w:rFonts w:asciiTheme="minorHAnsi" w:hAnsiTheme="minorHAnsi" w:cstheme="minorHAnsi"/>
          <w:bCs/>
          <w:sz w:val="22"/>
          <w:szCs w:val="22"/>
        </w:rPr>
        <w:t>three (3) hours</w:t>
      </w:r>
      <w:r w:rsidRPr="00A80DA4">
        <w:rPr>
          <w:rFonts w:asciiTheme="minorHAnsi" w:hAnsiTheme="minorHAnsi" w:cstheme="minorHAnsi"/>
          <w:sz w:val="22"/>
          <w:szCs w:val="22"/>
        </w:rPr>
        <w:t xml:space="preserve"> allocated for free political presentation during the first round of the election campaign for the </w:t>
      </w:r>
      <w:r w:rsidRPr="00A80DA4">
        <w:rPr>
          <w:rFonts w:asciiTheme="minorHAnsi" w:hAnsiTheme="minorHAnsi" w:cstheme="minorHAnsi"/>
          <w:bCs/>
          <w:sz w:val="22"/>
          <w:szCs w:val="22"/>
        </w:rPr>
        <w:t>Rerun Local Elections</w:t>
      </w:r>
      <w:r w:rsidRPr="00A80DA4">
        <w:rPr>
          <w:rFonts w:asciiTheme="minorHAnsi" w:hAnsiTheme="minorHAnsi" w:cstheme="minorHAnsi"/>
          <w:sz w:val="22"/>
          <w:szCs w:val="22"/>
        </w:rPr>
        <w:t>, free presentation shall be broadcast for the</w:t>
      </w:r>
      <w:r>
        <w:rPr>
          <w:rFonts w:asciiTheme="minorHAnsi" w:hAnsiTheme="minorHAnsi" w:cstheme="minorHAnsi"/>
          <w:sz w:val="22"/>
          <w:szCs w:val="22"/>
        </w:rPr>
        <w:t xml:space="preserve"> following</w:t>
      </w:r>
      <w:r w:rsidRPr="00A80DA4">
        <w:rPr>
          <w:rFonts w:asciiTheme="minorHAnsi" w:hAnsiTheme="minorHAnsi" w:cstheme="minorHAnsi"/>
          <w:sz w:val="22"/>
          <w:szCs w:val="22"/>
        </w:rPr>
        <w:t xml:space="preserve"> political parties: </w:t>
      </w:r>
      <w:r w:rsidRPr="00A80DA4">
        <w:rPr>
          <w:rFonts w:asciiTheme="minorHAnsi" w:hAnsiTheme="minorHAnsi" w:cstheme="minorHAnsi"/>
          <w:bCs/>
          <w:sz w:val="22"/>
          <w:szCs w:val="22"/>
        </w:rPr>
        <w:t>VMRO-DPMNE</w:t>
      </w:r>
      <w:r w:rsidRPr="00A80DA4">
        <w:rPr>
          <w:rFonts w:asciiTheme="minorHAnsi" w:hAnsiTheme="minorHAnsi" w:cstheme="minorHAnsi"/>
          <w:sz w:val="22"/>
          <w:szCs w:val="22"/>
        </w:rPr>
        <w:t xml:space="preserve"> (Coalition </w:t>
      </w:r>
      <w:r w:rsidRPr="00A80DA4">
        <w:rPr>
          <w:rFonts w:asciiTheme="minorHAnsi" w:hAnsiTheme="minorHAnsi" w:cstheme="minorHAnsi"/>
          <w:i/>
          <w:iCs/>
          <w:sz w:val="22"/>
          <w:szCs w:val="22"/>
        </w:rPr>
        <w:t>“Your Macedonia” – VMRO-DPMNE</w:t>
      </w:r>
      <w:r w:rsidRPr="00A80DA4">
        <w:rPr>
          <w:rFonts w:asciiTheme="minorHAnsi" w:hAnsiTheme="minorHAnsi" w:cstheme="minorHAnsi"/>
          <w:sz w:val="22"/>
          <w:szCs w:val="22"/>
        </w:rPr>
        <w:t xml:space="preserve">), </w:t>
      </w:r>
      <w:r w:rsidRPr="00A80DA4">
        <w:rPr>
          <w:rFonts w:asciiTheme="minorHAnsi" w:hAnsiTheme="minorHAnsi" w:cstheme="minorHAnsi"/>
          <w:bCs/>
          <w:sz w:val="22"/>
          <w:szCs w:val="22"/>
        </w:rPr>
        <w:t>BESA Movement</w:t>
      </w:r>
      <w:r w:rsidRPr="00A80DA4">
        <w:rPr>
          <w:rFonts w:asciiTheme="minorHAnsi" w:hAnsiTheme="minorHAnsi" w:cstheme="minorHAnsi"/>
          <w:sz w:val="22"/>
          <w:szCs w:val="22"/>
        </w:rPr>
        <w:t xml:space="preserve"> (Coalition </w:t>
      </w:r>
      <w:r w:rsidRPr="00A80DA4">
        <w:rPr>
          <w:rFonts w:asciiTheme="minorHAnsi" w:hAnsiTheme="minorHAnsi" w:cstheme="minorHAnsi"/>
          <w:i/>
          <w:iCs/>
          <w:sz w:val="22"/>
          <w:szCs w:val="22"/>
        </w:rPr>
        <w:t>VLEN</w:t>
      </w:r>
      <w:r w:rsidRPr="00A80DA4">
        <w:rPr>
          <w:rFonts w:asciiTheme="minorHAnsi" w:hAnsiTheme="minorHAnsi" w:cstheme="minorHAnsi"/>
          <w:sz w:val="22"/>
          <w:szCs w:val="22"/>
        </w:rPr>
        <w:t xml:space="preserve">), </w:t>
      </w:r>
      <w:r w:rsidRPr="00A80DA4">
        <w:rPr>
          <w:rFonts w:asciiTheme="minorHAnsi" w:hAnsiTheme="minorHAnsi" w:cstheme="minorHAnsi"/>
          <w:bCs/>
          <w:sz w:val="22"/>
          <w:szCs w:val="22"/>
        </w:rPr>
        <w:t>SDSM</w:t>
      </w:r>
      <w:r w:rsidRPr="00A80DA4">
        <w:rPr>
          <w:rFonts w:asciiTheme="minorHAnsi" w:hAnsiTheme="minorHAnsi" w:cstheme="minorHAnsi"/>
          <w:sz w:val="22"/>
          <w:szCs w:val="22"/>
        </w:rPr>
        <w:t xml:space="preserve"> (Coalition for Local Elections 2025 – SDSM), </w:t>
      </w:r>
      <w:r w:rsidRPr="00A80DA4">
        <w:rPr>
          <w:rFonts w:asciiTheme="minorHAnsi" w:hAnsiTheme="minorHAnsi" w:cstheme="minorHAnsi"/>
          <w:b/>
          <w:bCs/>
          <w:sz w:val="22"/>
          <w:szCs w:val="22"/>
        </w:rPr>
        <w:t>DUI</w:t>
      </w:r>
      <w:r w:rsidRPr="00A80DA4">
        <w:rPr>
          <w:rFonts w:asciiTheme="minorHAnsi" w:hAnsiTheme="minorHAnsi" w:cstheme="minorHAnsi"/>
          <w:sz w:val="22"/>
          <w:szCs w:val="22"/>
        </w:rPr>
        <w:t xml:space="preserve"> (National Alliance for Integration – NAI), and the </w:t>
      </w:r>
      <w:r w:rsidRPr="00A80DA4">
        <w:rPr>
          <w:rFonts w:asciiTheme="minorHAnsi" w:hAnsiTheme="minorHAnsi" w:cstheme="minorHAnsi"/>
          <w:bCs/>
          <w:sz w:val="22"/>
          <w:szCs w:val="22"/>
        </w:rPr>
        <w:t>Democratic Party of the Turks of Macedonia</w:t>
      </w:r>
      <w:r w:rsidRPr="00A80DA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A80DA4">
        <w:rPr>
          <w:rFonts w:asciiTheme="minorHAnsi" w:hAnsiTheme="minorHAnsi" w:cstheme="minorHAnsi"/>
          <w:sz w:val="22"/>
          <w:szCs w:val="22"/>
        </w:rPr>
        <w:t xml:space="preserve"> In the event of a </w:t>
      </w:r>
      <w:r w:rsidRPr="00A80DA4">
        <w:rPr>
          <w:rFonts w:asciiTheme="minorHAnsi" w:hAnsiTheme="minorHAnsi" w:cstheme="minorHAnsi"/>
          <w:bCs/>
          <w:sz w:val="22"/>
          <w:szCs w:val="22"/>
        </w:rPr>
        <w:t>second round</w:t>
      </w:r>
      <w:r w:rsidRPr="00A80DA4">
        <w:rPr>
          <w:rFonts w:asciiTheme="minorHAnsi" w:hAnsiTheme="minorHAnsi" w:cstheme="minorHAnsi"/>
          <w:sz w:val="22"/>
          <w:szCs w:val="22"/>
        </w:rPr>
        <w:t xml:space="preserve">, this airtime </w:t>
      </w:r>
      <w:proofErr w:type="gramStart"/>
      <w:r w:rsidRPr="00A80DA4">
        <w:rPr>
          <w:rFonts w:asciiTheme="minorHAnsi" w:hAnsiTheme="minorHAnsi" w:cstheme="minorHAnsi"/>
          <w:sz w:val="22"/>
          <w:szCs w:val="22"/>
        </w:rPr>
        <w:t>shall be used</w:t>
      </w:r>
      <w:proofErr w:type="gramEnd"/>
      <w:r w:rsidRPr="00A80DA4">
        <w:rPr>
          <w:rFonts w:asciiTheme="minorHAnsi" w:hAnsiTheme="minorHAnsi" w:cstheme="minorHAnsi"/>
          <w:sz w:val="22"/>
          <w:szCs w:val="22"/>
        </w:rPr>
        <w:t xml:space="preserve"> for free presentation of the </w:t>
      </w:r>
      <w:r w:rsidRPr="00A80DA4">
        <w:rPr>
          <w:rFonts w:asciiTheme="minorHAnsi" w:hAnsiTheme="minorHAnsi" w:cstheme="minorHAnsi"/>
          <w:bCs/>
          <w:sz w:val="22"/>
          <w:szCs w:val="22"/>
        </w:rPr>
        <w:t>mayoral candidates</w:t>
      </w:r>
      <w:r w:rsidRPr="00A80DA4">
        <w:rPr>
          <w:rFonts w:asciiTheme="minorHAnsi" w:hAnsiTheme="minorHAnsi" w:cstheme="minorHAnsi"/>
          <w:sz w:val="22"/>
          <w:szCs w:val="22"/>
        </w:rPr>
        <w:t xml:space="preserve"> who continue the election campaign in the second round.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027697" w14:textId="41901F1F" w:rsidR="001F4EDD" w:rsidRPr="000C3843" w:rsidRDefault="00A80DA4" w:rsidP="000C3843">
      <w:pPr>
        <w:pStyle w:val="NoSpacing"/>
        <w:numPr>
          <w:ilvl w:val="0"/>
          <w:numId w:val="1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sz w:val="22"/>
          <w:szCs w:val="22"/>
        </w:rPr>
        <w:t>T</w:t>
      </w:r>
      <w:r w:rsidRPr="000C3843">
        <w:rPr>
          <w:rFonts w:asciiTheme="minorHAnsi" w:hAnsiTheme="minorHAnsi" w:cstheme="minorHAnsi"/>
          <w:sz w:val="22"/>
          <w:szCs w:val="22"/>
        </w:rPr>
        <w:t xml:space="preserve">he </w:t>
      </w:r>
      <w:r w:rsidRPr="000C3843">
        <w:rPr>
          <w:rStyle w:val="Strong"/>
          <w:rFonts w:asciiTheme="minorHAnsi" w:hAnsiTheme="minorHAnsi" w:cstheme="minorHAnsi"/>
          <w:b w:val="0"/>
          <w:sz w:val="22"/>
          <w:szCs w:val="22"/>
        </w:rPr>
        <w:t>use of airtime for free political presentation</w:t>
      </w:r>
      <w:r w:rsidRPr="000C3843">
        <w:rPr>
          <w:rFonts w:asciiTheme="minorHAnsi" w:hAnsiTheme="minorHAnsi" w:cstheme="minorHAnsi"/>
          <w:sz w:val="22"/>
          <w:szCs w:val="22"/>
        </w:rPr>
        <w:t xml:space="preserve"> shall be determined by the </w:t>
      </w:r>
      <w:r w:rsidRPr="000C3843">
        <w:rPr>
          <w:rStyle w:val="Strong"/>
          <w:rFonts w:asciiTheme="minorHAnsi" w:hAnsiTheme="minorHAnsi" w:cstheme="minorHAnsi"/>
          <w:b w:val="0"/>
          <w:sz w:val="22"/>
          <w:szCs w:val="22"/>
        </w:rPr>
        <w:t>Programming Service intended for broadcasting the activities of the Assembly of the Republic of North Macedonia</w:t>
      </w:r>
      <w:r w:rsidRPr="000C3843">
        <w:rPr>
          <w:rFonts w:asciiTheme="minorHAnsi" w:hAnsiTheme="minorHAnsi" w:cstheme="minorHAnsi"/>
          <w:sz w:val="22"/>
          <w:szCs w:val="22"/>
        </w:rPr>
        <w:t xml:space="preserve">, in accordance with its </w:t>
      </w:r>
      <w:r w:rsidRPr="000C3843">
        <w:rPr>
          <w:rStyle w:val="Strong"/>
          <w:rFonts w:asciiTheme="minorHAnsi" w:hAnsiTheme="minorHAnsi" w:cstheme="minorHAnsi"/>
          <w:b w:val="0"/>
          <w:sz w:val="22"/>
          <w:szCs w:val="22"/>
        </w:rPr>
        <w:t>editorial policy</w:t>
      </w:r>
      <w:r w:rsidRPr="000C3843">
        <w:rPr>
          <w:rFonts w:asciiTheme="minorHAnsi" w:hAnsiTheme="minorHAnsi" w:cstheme="minorHAnsi"/>
          <w:sz w:val="22"/>
          <w:szCs w:val="22"/>
        </w:rPr>
        <w:t xml:space="preserve">, and the election campaign participants shall be </w:t>
      </w:r>
      <w:r w:rsidRPr="000C3843">
        <w:rPr>
          <w:rStyle w:val="Strong"/>
          <w:rFonts w:asciiTheme="minorHAnsi" w:hAnsiTheme="minorHAnsi" w:cstheme="minorHAnsi"/>
          <w:b w:val="0"/>
          <w:sz w:val="22"/>
          <w:szCs w:val="22"/>
        </w:rPr>
        <w:t>notified in due time</w:t>
      </w:r>
      <w:r w:rsidRPr="000C3843">
        <w:rPr>
          <w:rFonts w:asciiTheme="minorHAnsi" w:hAnsiTheme="minorHAnsi" w:cstheme="minorHAnsi"/>
          <w:sz w:val="22"/>
          <w:szCs w:val="22"/>
        </w:rPr>
        <w:t>.</w:t>
      </w:r>
    </w:p>
    <w:p w14:paraId="758C3AA5" w14:textId="77777777" w:rsidR="00CF150B" w:rsidRPr="00DB1D07" w:rsidRDefault="00CF150B" w:rsidP="00FE0895">
      <w:pPr>
        <w:spacing w:after="0" w:line="240" w:lineRule="auto"/>
        <w:ind w:left="360" w:right="-180" w:hanging="360"/>
        <w:jc w:val="both"/>
        <w:rPr>
          <w:rFonts w:ascii="Arial Narrow" w:hAnsi="Arial Narrow" w:cs="Arial"/>
          <w:sz w:val="28"/>
        </w:rPr>
      </w:pPr>
    </w:p>
    <w:p w14:paraId="1FB2CA33" w14:textId="70B89B31" w:rsidR="0099756B" w:rsidRPr="00A80DA4" w:rsidRDefault="00A80DA4" w:rsidP="00FE0895">
      <w:pPr>
        <w:spacing w:after="0" w:line="240" w:lineRule="auto"/>
        <w:ind w:left="360" w:right="-180" w:hanging="360"/>
        <w:jc w:val="center"/>
        <w:rPr>
          <w:rFonts w:asciiTheme="minorHAnsi" w:hAnsiTheme="minorHAnsi" w:cstheme="minorHAnsi"/>
          <w:b/>
          <w:i/>
          <w:sz w:val="26"/>
          <w:szCs w:val="28"/>
        </w:rPr>
      </w:pPr>
      <w:r w:rsidRPr="00A80DA4">
        <w:rPr>
          <w:rFonts w:asciiTheme="minorHAnsi" w:hAnsiTheme="minorHAnsi" w:cstheme="minorHAnsi"/>
          <w:b/>
          <w:i/>
          <w:sz w:val="26"/>
          <w:szCs w:val="28"/>
        </w:rPr>
        <w:t>Accessibility of content r</w:t>
      </w:r>
      <w:r>
        <w:rPr>
          <w:rFonts w:asciiTheme="minorHAnsi" w:hAnsiTheme="minorHAnsi" w:cstheme="minorHAnsi"/>
          <w:b/>
          <w:i/>
          <w:sz w:val="26"/>
          <w:szCs w:val="28"/>
        </w:rPr>
        <w:t>elated to the electoral process</w:t>
      </w:r>
    </w:p>
    <w:p w14:paraId="11E3CD71" w14:textId="77777777" w:rsidR="000C3843" w:rsidRPr="000C3843" w:rsidRDefault="000C3843" w:rsidP="000C3843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4C9F8769" w14:textId="77777777" w:rsidR="000C3843" w:rsidRDefault="000C3843" w:rsidP="00237FAC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sz w:val="22"/>
          <w:szCs w:val="22"/>
        </w:rPr>
        <w:t xml:space="preserve">The </w:t>
      </w:r>
      <w:r w:rsidRPr="000C3843">
        <w:rPr>
          <w:rFonts w:asciiTheme="minorHAnsi" w:hAnsiTheme="minorHAnsi" w:cstheme="minorHAnsi"/>
          <w:bCs/>
          <w:sz w:val="22"/>
          <w:szCs w:val="22"/>
        </w:rPr>
        <w:t>Public Broadcasting Service</w:t>
      </w:r>
      <w:r w:rsidRPr="000C3843">
        <w:rPr>
          <w:rFonts w:asciiTheme="minorHAnsi" w:hAnsiTheme="minorHAnsi" w:cstheme="minorHAnsi"/>
          <w:sz w:val="22"/>
          <w:szCs w:val="22"/>
        </w:rPr>
        <w:t xml:space="preserve"> and the national-level television broadcasters that air </w:t>
      </w:r>
      <w:r w:rsidRPr="000C3843">
        <w:rPr>
          <w:rFonts w:asciiTheme="minorHAnsi" w:hAnsiTheme="minorHAnsi" w:cstheme="minorHAnsi"/>
          <w:bCs/>
          <w:sz w:val="22"/>
          <w:szCs w:val="22"/>
        </w:rPr>
        <w:t>paid political advertising</w:t>
      </w:r>
      <w:r w:rsidRPr="000C3843">
        <w:rPr>
          <w:rFonts w:asciiTheme="minorHAnsi" w:hAnsiTheme="minorHAnsi" w:cstheme="minorHAnsi"/>
          <w:sz w:val="22"/>
          <w:szCs w:val="22"/>
        </w:rPr>
        <w:t xml:space="preserve">, in accordance with the obligations under Article 75, Paragraphs 1 and 4, of the Electoral Code, shall broadcast </w:t>
      </w:r>
      <w:r w:rsidRPr="000C3843">
        <w:rPr>
          <w:rFonts w:asciiTheme="minorHAnsi" w:hAnsiTheme="minorHAnsi" w:cstheme="minorHAnsi"/>
          <w:bCs/>
          <w:sz w:val="22"/>
          <w:szCs w:val="22"/>
        </w:rPr>
        <w:t>content related to the electoral process</w:t>
      </w:r>
      <w:r w:rsidRPr="000C3843">
        <w:rPr>
          <w:rFonts w:asciiTheme="minorHAnsi" w:hAnsiTheme="minorHAnsi" w:cstheme="minorHAnsi"/>
          <w:sz w:val="22"/>
          <w:szCs w:val="22"/>
        </w:rPr>
        <w:t xml:space="preserve"> in a format </w:t>
      </w:r>
      <w:r w:rsidRPr="000C3843">
        <w:rPr>
          <w:rFonts w:asciiTheme="minorHAnsi" w:hAnsiTheme="minorHAnsi" w:cstheme="minorHAnsi"/>
          <w:bCs/>
          <w:sz w:val="22"/>
          <w:szCs w:val="22"/>
        </w:rPr>
        <w:t>accessible to persons with disabilities</w:t>
      </w:r>
      <w:r w:rsidRPr="000C3843">
        <w:rPr>
          <w:rFonts w:asciiTheme="minorHAnsi" w:hAnsiTheme="minorHAnsi" w:cstheme="minorHAnsi"/>
          <w:sz w:val="22"/>
          <w:szCs w:val="22"/>
        </w:rPr>
        <w:t>.</w:t>
      </w:r>
    </w:p>
    <w:p w14:paraId="3294EC85" w14:textId="553D6CB1" w:rsidR="000C3843" w:rsidRPr="000C3843" w:rsidRDefault="000C3843" w:rsidP="000C3843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009D936" w14:textId="40EDDCA0" w:rsidR="000C3843" w:rsidRPr="000C3843" w:rsidRDefault="000C3843" w:rsidP="00237FAC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sz w:val="22"/>
          <w:szCs w:val="22"/>
        </w:rPr>
        <w:t xml:space="preserve">The </w:t>
      </w:r>
      <w:r w:rsidRPr="000C3843">
        <w:rPr>
          <w:rFonts w:asciiTheme="minorHAnsi" w:hAnsiTheme="minorHAnsi" w:cstheme="minorHAnsi"/>
          <w:bCs/>
          <w:sz w:val="22"/>
          <w:szCs w:val="22"/>
        </w:rPr>
        <w:t>Public Broadcasting Service</w:t>
      </w:r>
      <w:r w:rsidRPr="000C3843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Pr="000C3843">
        <w:rPr>
          <w:rFonts w:asciiTheme="minorHAnsi" w:hAnsiTheme="minorHAnsi" w:cstheme="minorHAnsi"/>
          <w:sz w:val="22"/>
          <w:szCs w:val="22"/>
        </w:rPr>
        <w:t xml:space="preserve"> national-level television broadcasters shall ensure the accessibility of:</w:t>
      </w:r>
    </w:p>
    <w:p w14:paraId="74DEDF08" w14:textId="2FB2557F" w:rsidR="000C3843" w:rsidRPr="000C3843" w:rsidRDefault="000C3843" w:rsidP="000C3843">
      <w:pPr>
        <w:pStyle w:val="NoSpacing"/>
        <w:numPr>
          <w:ilvl w:val="0"/>
          <w:numId w:val="10"/>
        </w:numPr>
        <w:ind w:left="1350" w:hanging="270"/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bCs/>
          <w:sz w:val="22"/>
          <w:szCs w:val="22"/>
        </w:rPr>
        <w:t>at least one news edition</w:t>
      </w:r>
      <w:r w:rsidRPr="000C3843">
        <w:rPr>
          <w:rFonts w:asciiTheme="minorHAnsi" w:hAnsiTheme="minorHAnsi" w:cstheme="minorHAnsi"/>
          <w:sz w:val="22"/>
          <w:szCs w:val="22"/>
        </w:rPr>
        <w:t>, between 16:00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24:00 </w:t>
      </w:r>
      <w:proofErr w:type="spellStart"/>
      <w:r>
        <w:rPr>
          <w:rFonts w:asciiTheme="minorHAnsi" w:hAnsiTheme="minorHAnsi" w:cstheme="minorHAnsi"/>
          <w:sz w:val="22"/>
          <w:szCs w:val="22"/>
        </w:rPr>
        <w:t>h</w:t>
      </w:r>
      <w:r w:rsidRPr="000C3843">
        <w:rPr>
          <w:rFonts w:asciiTheme="minorHAnsi" w:hAnsiTheme="minorHAnsi" w:cstheme="minorHAnsi"/>
          <w:sz w:val="22"/>
          <w:szCs w:val="22"/>
        </w:rPr>
        <w:t>rs</w:t>
      </w:r>
      <w:proofErr w:type="spellEnd"/>
      <w:r w:rsidRPr="000C3843">
        <w:rPr>
          <w:rFonts w:asciiTheme="minorHAnsi" w:hAnsiTheme="minorHAnsi" w:cstheme="minorHAnsi"/>
          <w:sz w:val="22"/>
          <w:szCs w:val="22"/>
        </w:rPr>
        <w:t>, every day; and</w:t>
      </w:r>
    </w:p>
    <w:p w14:paraId="251F1DC2" w14:textId="39418FDB" w:rsidR="000C3843" w:rsidRPr="000C3843" w:rsidRDefault="000C3843" w:rsidP="000C3843">
      <w:pPr>
        <w:pStyle w:val="NoSpacing"/>
        <w:numPr>
          <w:ilvl w:val="0"/>
          <w:numId w:val="10"/>
        </w:numPr>
        <w:ind w:left="1350" w:hanging="27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3843">
        <w:rPr>
          <w:rFonts w:asciiTheme="minorHAnsi" w:hAnsiTheme="minorHAnsi" w:cstheme="minorHAnsi"/>
          <w:bCs/>
          <w:sz w:val="22"/>
          <w:szCs w:val="22"/>
        </w:rPr>
        <w:t>at</w:t>
      </w:r>
      <w:proofErr w:type="gramEnd"/>
      <w:r w:rsidRPr="000C3843">
        <w:rPr>
          <w:rFonts w:asciiTheme="minorHAnsi" w:hAnsiTheme="minorHAnsi" w:cstheme="minorHAnsi"/>
          <w:bCs/>
          <w:sz w:val="22"/>
          <w:szCs w:val="22"/>
        </w:rPr>
        <w:t xml:space="preserve"> least one other </w:t>
      </w:r>
      <w:proofErr w:type="spellStart"/>
      <w:r w:rsidRPr="000C3843">
        <w:rPr>
          <w:rFonts w:asciiTheme="minorHAnsi" w:hAnsiTheme="minorHAnsi" w:cstheme="minorHAnsi"/>
          <w:bCs/>
          <w:sz w:val="22"/>
          <w:szCs w:val="22"/>
        </w:rPr>
        <w:t>programme</w:t>
      </w:r>
      <w:proofErr w:type="spellEnd"/>
      <w:r w:rsidRPr="000C3843">
        <w:rPr>
          <w:rFonts w:asciiTheme="minorHAnsi" w:hAnsiTheme="minorHAnsi" w:cstheme="minorHAnsi"/>
          <w:bCs/>
          <w:sz w:val="22"/>
          <w:szCs w:val="22"/>
        </w:rPr>
        <w:t xml:space="preserve"> related to the electoral process</w:t>
      </w:r>
      <w:r w:rsidRPr="000C3843">
        <w:rPr>
          <w:rFonts w:asciiTheme="minorHAnsi" w:hAnsiTheme="minorHAnsi" w:cstheme="minorHAnsi"/>
          <w:sz w:val="22"/>
          <w:szCs w:val="22"/>
        </w:rPr>
        <w:t xml:space="preserve">, between 16:00 </w:t>
      </w:r>
      <w:proofErr w:type="spellStart"/>
      <w:r>
        <w:rPr>
          <w:rFonts w:asciiTheme="minorHAnsi" w:hAnsiTheme="minorHAnsi" w:cstheme="minorHAnsi"/>
          <w:sz w:val="22"/>
          <w:szCs w:val="22"/>
        </w:rPr>
        <w:t>hrs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24:00 </w:t>
      </w:r>
      <w:proofErr w:type="spellStart"/>
      <w:r>
        <w:rPr>
          <w:rFonts w:asciiTheme="minorHAnsi" w:hAnsiTheme="minorHAnsi" w:cstheme="minorHAnsi"/>
          <w:sz w:val="22"/>
          <w:szCs w:val="22"/>
        </w:rPr>
        <w:t>hrs</w:t>
      </w:r>
      <w:proofErr w:type="spellEnd"/>
      <w:r>
        <w:rPr>
          <w:rFonts w:asciiTheme="minorHAnsi" w:hAnsiTheme="minorHAnsi" w:cstheme="minorHAnsi"/>
          <w:sz w:val="22"/>
          <w:szCs w:val="22"/>
        </w:rPr>
        <w:t>, once a</w:t>
      </w:r>
      <w:r w:rsidRPr="000C3843">
        <w:rPr>
          <w:rFonts w:asciiTheme="minorHAnsi" w:hAnsiTheme="minorHAnsi" w:cstheme="minorHAnsi"/>
          <w:sz w:val="22"/>
          <w:szCs w:val="22"/>
        </w:rPr>
        <w:t xml:space="preserve"> week.</w:t>
      </w:r>
    </w:p>
    <w:p w14:paraId="7B978797" w14:textId="77777777" w:rsidR="00F9134F" w:rsidRPr="000C3843" w:rsidRDefault="00F9134F" w:rsidP="000C3843">
      <w:pPr>
        <w:spacing w:after="0" w:line="240" w:lineRule="auto"/>
        <w:ind w:left="360" w:right="-180" w:hanging="360"/>
        <w:jc w:val="both"/>
        <w:rPr>
          <w:rFonts w:asciiTheme="minorHAnsi" w:hAnsiTheme="minorHAnsi" w:cstheme="minorHAnsi"/>
        </w:rPr>
      </w:pPr>
    </w:p>
    <w:p w14:paraId="7F39B5DF" w14:textId="2F1E3E25" w:rsidR="00CB74F5" w:rsidRPr="000C3843" w:rsidRDefault="000C3843" w:rsidP="00FE0895">
      <w:pPr>
        <w:pStyle w:val="ListParagraph"/>
        <w:spacing w:after="0" w:line="240" w:lineRule="auto"/>
        <w:ind w:left="360" w:right="-180" w:hanging="360"/>
        <w:jc w:val="center"/>
        <w:rPr>
          <w:rFonts w:ascii="Arial Narrow" w:hAnsi="Arial Narrow" w:cs="Arial"/>
          <w:b/>
          <w:bCs/>
          <w:i/>
          <w:iCs/>
          <w:sz w:val="26"/>
        </w:rPr>
      </w:pPr>
      <w:r>
        <w:rPr>
          <w:rFonts w:ascii="Arial Narrow" w:hAnsi="Arial Narrow" w:cs="Arial"/>
          <w:b/>
          <w:bCs/>
          <w:i/>
          <w:iCs/>
          <w:sz w:val="26"/>
          <w:lang w:val="en-US"/>
        </w:rPr>
        <w:t>Final Provisions</w:t>
      </w:r>
    </w:p>
    <w:p w14:paraId="69F62967" w14:textId="77777777" w:rsidR="000C3843" w:rsidRDefault="000C3843" w:rsidP="000C3843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61202BE7" w14:textId="77777777" w:rsidR="000C3843" w:rsidRDefault="000C3843" w:rsidP="000C3843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sz w:val="22"/>
          <w:szCs w:val="22"/>
        </w:rPr>
        <w:t xml:space="preserve">Amendments and supplements to these Guidelines </w:t>
      </w:r>
      <w:proofErr w:type="gramStart"/>
      <w:r w:rsidRPr="000C3843">
        <w:rPr>
          <w:rFonts w:asciiTheme="minorHAnsi" w:hAnsiTheme="minorHAnsi" w:cstheme="minorHAnsi"/>
          <w:sz w:val="22"/>
          <w:szCs w:val="22"/>
        </w:rPr>
        <w:t>shall be made</w:t>
      </w:r>
      <w:proofErr w:type="gramEnd"/>
      <w:r w:rsidRPr="000C3843">
        <w:rPr>
          <w:rFonts w:asciiTheme="minorHAnsi" w:hAnsiTheme="minorHAnsi" w:cstheme="minorHAnsi"/>
          <w:sz w:val="22"/>
          <w:szCs w:val="22"/>
        </w:rPr>
        <w:t xml:space="preserve"> in writing.</w:t>
      </w:r>
    </w:p>
    <w:p w14:paraId="054744F3" w14:textId="77777777" w:rsidR="000C3843" w:rsidRDefault="000C3843" w:rsidP="000C3843">
      <w:pPr>
        <w:pStyle w:val="NoSpacing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80BA8F" w14:textId="1284A1FE" w:rsidR="000C3843" w:rsidRPr="000C3843" w:rsidRDefault="000C3843" w:rsidP="000C3843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3843">
        <w:rPr>
          <w:rFonts w:asciiTheme="minorHAnsi" w:hAnsiTheme="minorHAnsi" w:cstheme="minorHAnsi"/>
          <w:sz w:val="22"/>
          <w:szCs w:val="22"/>
        </w:rPr>
        <w:t xml:space="preserve">These Guidelines shall enter into force on the date of adoption and </w:t>
      </w:r>
      <w:proofErr w:type="gramStart"/>
      <w:r w:rsidRPr="000C3843">
        <w:rPr>
          <w:rFonts w:asciiTheme="minorHAnsi" w:hAnsiTheme="minorHAnsi" w:cstheme="minorHAnsi"/>
          <w:sz w:val="22"/>
          <w:szCs w:val="22"/>
        </w:rPr>
        <w:t>shall be published</w:t>
      </w:r>
      <w:proofErr w:type="gramEnd"/>
      <w:r w:rsidRPr="000C3843">
        <w:rPr>
          <w:rFonts w:asciiTheme="minorHAnsi" w:hAnsiTheme="minorHAnsi" w:cstheme="minorHAnsi"/>
          <w:sz w:val="22"/>
          <w:szCs w:val="22"/>
        </w:rPr>
        <w:t xml:space="preserve"> on the website of the Agency for Audio and Audiovisual Media Services.</w:t>
      </w:r>
    </w:p>
    <w:p w14:paraId="5E2F7EA6" w14:textId="77777777" w:rsidR="00BA1BDC" w:rsidRPr="000C3843" w:rsidRDefault="00BA1BDC" w:rsidP="000C384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1A9712" w14:textId="77777777" w:rsidR="001921C1" w:rsidRPr="00DB1D07" w:rsidRDefault="001921C1" w:rsidP="009620AD">
      <w:pPr>
        <w:spacing w:after="0" w:line="240" w:lineRule="auto"/>
        <w:jc w:val="both"/>
        <w:rPr>
          <w:rFonts w:ascii="Arial Narrow" w:hAnsi="Arial Narrow" w:cs="Arial"/>
          <w:sz w:val="28"/>
        </w:rPr>
      </w:pPr>
    </w:p>
    <w:p w14:paraId="1A22758B" w14:textId="77777777" w:rsidR="001921C1" w:rsidRPr="00DB1D07" w:rsidRDefault="001921C1" w:rsidP="009620AD">
      <w:pPr>
        <w:spacing w:after="0" w:line="240" w:lineRule="auto"/>
        <w:jc w:val="both"/>
        <w:rPr>
          <w:rFonts w:ascii="Arial Narrow" w:hAnsi="Arial Narrow" w:cs="Arial"/>
          <w:sz w:val="28"/>
        </w:rPr>
      </w:pPr>
    </w:p>
    <w:p w14:paraId="37040D78" w14:textId="77777777" w:rsidR="00AA5373" w:rsidRPr="00DB1D07" w:rsidRDefault="00AA5373" w:rsidP="009620AD">
      <w:pPr>
        <w:spacing w:after="0" w:line="240" w:lineRule="auto"/>
        <w:jc w:val="both"/>
        <w:rPr>
          <w:rFonts w:ascii="Arial Narrow" w:hAnsi="Arial Narrow" w:cs="Arial"/>
          <w:sz w:val="28"/>
        </w:rPr>
      </w:pPr>
      <w:bookmarkStart w:id="1" w:name="_GoBack"/>
      <w:bookmarkEnd w:id="1"/>
    </w:p>
    <w:tbl>
      <w:tblPr>
        <w:tblW w:w="8876" w:type="dxa"/>
        <w:tblInd w:w="675" w:type="dxa"/>
        <w:tblLook w:val="04A0" w:firstRow="1" w:lastRow="0" w:firstColumn="1" w:lastColumn="0" w:noHBand="0" w:noVBand="1"/>
      </w:tblPr>
      <w:tblGrid>
        <w:gridCol w:w="4253"/>
        <w:gridCol w:w="4623"/>
      </w:tblGrid>
      <w:tr w:rsidR="00AA5373" w:rsidRPr="00DB1D07" w14:paraId="6A7D5CE4" w14:textId="77777777" w:rsidTr="00340458">
        <w:tc>
          <w:tcPr>
            <w:tcW w:w="4253" w:type="dxa"/>
          </w:tcPr>
          <w:p w14:paraId="3185825F" w14:textId="77777777" w:rsidR="00AA5373" w:rsidRPr="00DB1D07" w:rsidRDefault="00AA5373" w:rsidP="009620AD">
            <w:pPr>
              <w:spacing w:after="0" w:line="240" w:lineRule="auto"/>
              <w:ind w:right="-185"/>
              <w:jc w:val="both"/>
              <w:rPr>
                <w:rFonts w:ascii="Arial Narrow" w:hAnsi="Arial Narrow" w:cs="Arial"/>
                <w:b/>
                <w:sz w:val="28"/>
              </w:rPr>
            </w:pPr>
          </w:p>
          <w:p w14:paraId="69E73ED1" w14:textId="77777777" w:rsidR="00AA5373" w:rsidRPr="00DB1D07" w:rsidRDefault="00AA5373" w:rsidP="009620AD">
            <w:pPr>
              <w:spacing w:after="0" w:line="240" w:lineRule="auto"/>
              <w:ind w:right="-185"/>
              <w:jc w:val="both"/>
              <w:rPr>
                <w:rFonts w:ascii="Arial Narrow" w:eastAsia="Times New Roman" w:hAnsi="Arial Narrow" w:cs="Arial"/>
                <w:sz w:val="28"/>
                <w:highlight w:val="green"/>
              </w:rPr>
            </w:pPr>
          </w:p>
        </w:tc>
        <w:tc>
          <w:tcPr>
            <w:tcW w:w="4623" w:type="dxa"/>
          </w:tcPr>
          <w:p w14:paraId="6718C558" w14:textId="77777777" w:rsidR="00A80DA4" w:rsidRDefault="00A80DA4" w:rsidP="009620AD">
            <w:pPr>
              <w:spacing w:after="0" w:line="240" w:lineRule="auto"/>
              <w:ind w:right="-185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  <w:lang w:val="en-US"/>
              </w:rPr>
              <w:t>Agency for Audio and Audiovisual</w:t>
            </w:r>
            <w:r w:rsidR="00AA5373" w:rsidRPr="00DB1D07">
              <w:rPr>
                <w:rFonts w:ascii="Arial Narrow" w:hAnsi="Arial Narrow" w:cs="Arial"/>
                <w:b/>
                <w:sz w:val="28"/>
              </w:rPr>
              <w:t xml:space="preserve"> </w:t>
            </w:r>
          </w:p>
          <w:p w14:paraId="2B8E4B20" w14:textId="3289AF59" w:rsidR="00AA5373" w:rsidRPr="00DB1D07" w:rsidRDefault="00A80DA4" w:rsidP="009620AD">
            <w:pPr>
              <w:spacing w:after="0" w:line="240" w:lineRule="auto"/>
              <w:ind w:right="-185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  <w:lang w:val="en-US"/>
              </w:rPr>
              <w:t>Media Services</w:t>
            </w:r>
          </w:p>
          <w:p w14:paraId="2B45521C" w14:textId="77777777" w:rsidR="00A85094" w:rsidRPr="00DB1D07" w:rsidRDefault="00A85094" w:rsidP="009620AD">
            <w:pPr>
              <w:spacing w:after="0" w:line="240" w:lineRule="auto"/>
              <w:ind w:right="-185"/>
              <w:jc w:val="center"/>
              <w:rPr>
                <w:rFonts w:ascii="Arial Narrow" w:hAnsi="Arial Narrow" w:cs="Arial"/>
                <w:b/>
                <w:sz w:val="28"/>
              </w:rPr>
            </w:pPr>
          </w:p>
          <w:p w14:paraId="0CE4CDEA" w14:textId="430564D6" w:rsidR="00AA5373" w:rsidRPr="00DB1D07" w:rsidRDefault="00A80DA4" w:rsidP="009620AD">
            <w:pPr>
              <w:spacing w:after="0" w:line="240" w:lineRule="auto"/>
              <w:ind w:right="-185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  <w:lang w:val="en-US"/>
              </w:rPr>
              <w:t>President of the Council</w:t>
            </w:r>
            <w:r w:rsidR="00AA5373" w:rsidRPr="00DB1D07">
              <w:rPr>
                <w:rFonts w:ascii="Arial Narrow" w:hAnsi="Arial Narrow" w:cs="Arial"/>
                <w:b/>
                <w:sz w:val="28"/>
              </w:rPr>
              <w:t>,</w:t>
            </w:r>
          </w:p>
          <w:p w14:paraId="40BC41D4" w14:textId="77777777" w:rsidR="00AA5373" w:rsidRPr="00DB1D07" w:rsidRDefault="00AA5373" w:rsidP="009620AD">
            <w:pPr>
              <w:spacing w:after="0" w:line="240" w:lineRule="auto"/>
              <w:ind w:right="-185"/>
              <w:jc w:val="center"/>
              <w:rPr>
                <w:rFonts w:ascii="Arial Narrow" w:hAnsi="Arial Narrow" w:cs="Arial"/>
                <w:bCs/>
                <w:sz w:val="28"/>
              </w:rPr>
            </w:pPr>
            <w:r w:rsidRPr="00DB1D07">
              <w:rPr>
                <w:rFonts w:ascii="Arial Narrow" w:hAnsi="Arial Narrow" w:cs="Arial"/>
                <w:bCs/>
                <w:sz w:val="28"/>
              </w:rPr>
              <w:t>_____________________________</w:t>
            </w:r>
          </w:p>
          <w:p w14:paraId="4C96876B" w14:textId="77777777" w:rsidR="00A85094" w:rsidRPr="00DB1D07" w:rsidRDefault="00A85094" w:rsidP="009620AD">
            <w:pPr>
              <w:spacing w:after="0" w:line="240" w:lineRule="auto"/>
              <w:ind w:right="-185"/>
              <w:jc w:val="center"/>
              <w:rPr>
                <w:rFonts w:ascii="Arial Narrow" w:eastAsia="Times New Roman" w:hAnsi="Arial Narrow" w:cs="Arial"/>
                <w:b/>
                <w:sz w:val="28"/>
              </w:rPr>
            </w:pPr>
          </w:p>
          <w:p w14:paraId="6E5A1950" w14:textId="77777777" w:rsidR="00AA5373" w:rsidRDefault="00A80DA4" w:rsidP="00A80DA4">
            <w:pPr>
              <w:spacing w:after="0" w:line="240" w:lineRule="auto"/>
              <w:ind w:right="-185"/>
              <w:jc w:val="center"/>
              <w:rPr>
                <w:rFonts w:ascii="Arial Narrow" w:eastAsia="Times New Roman" w:hAnsi="Arial Narrow" w:cs="Arial"/>
                <w:b/>
                <w:sz w:val="28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sz w:val="28"/>
                <w:lang w:val="en-US"/>
              </w:rPr>
              <w:t>Sasho STEFANOVSKI, M.A.</w:t>
            </w:r>
          </w:p>
          <w:p w14:paraId="11364839" w14:textId="454B21BD" w:rsidR="00A80DA4" w:rsidRPr="00DB1D07" w:rsidRDefault="00A80DA4" w:rsidP="00A80DA4">
            <w:pPr>
              <w:spacing w:after="0" w:line="240" w:lineRule="auto"/>
              <w:ind w:right="-185"/>
              <w:jc w:val="center"/>
              <w:rPr>
                <w:rFonts w:ascii="Arial Narrow" w:eastAsia="Times New Roman" w:hAnsi="Arial Narrow" w:cs="Arial"/>
                <w:b/>
                <w:sz w:val="28"/>
              </w:rPr>
            </w:pPr>
          </w:p>
        </w:tc>
      </w:tr>
    </w:tbl>
    <w:p w14:paraId="66617AC8" w14:textId="77777777" w:rsidR="00AA5373" w:rsidRPr="00DB1D07" w:rsidRDefault="00AA5373" w:rsidP="009620AD">
      <w:pPr>
        <w:spacing w:after="0" w:line="240" w:lineRule="auto"/>
        <w:jc w:val="both"/>
        <w:rPr>
          <w:rFonts w:ascii="Arial Narrow" w:hAnsi="Arial Narrow" w:cs="Arial"/>
          <w:sz w:val="28"/>
        </w:rPr>
      </w:pPr>
    </w:p>
    <w:sectPr w:rsidR="00AA5373" w:rsidRPr="00DB1D07" w:rsidSect="000C3843">
      <w:headerReference w:type="default" r:id="rId8"/>
      <w:footerReference w:type="default" r:id="rId9"/>
      <w:pgSz w:w="11906" w:h="16838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EBFA" w14:textId="77777777" w:rsidR="00337BF2" w:rsidRDefault="00337BF2" w:rsidP="00DC44E7">
      <w:pPr>
        <w:spacing w:after="0" w:line="240" w:lineRule="auto"/>
      </w:pPr>
      <w:r>
        <w:separator/>
      </w:r>
    </w:p>
  </w:endnote>
  <w:endnote w:type="continuationSeparator" w:id="0">
    <w:p w14:paraId="548037BC" w14:textId="77777777" w:rsidR="00337BF2" w:rsidRDefault="00337BF2" w:rsidP="00DC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399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05169" w14:textId="79384265" w:rsidR="005576AF" w:rsidRDefault="005576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8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720F11" w14:textId="77777777" w:rsidR="005576AF" w:rsidRDefault="0055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7E66" w14:textId="77777777" w:rsidR="00337BF2" w:rsidRDefault="00337BF2" w:rsidP="00DC44E7">
      <w:pPr>
        <w:spacing w:after="0" w:line="240" w:lineRule="auto"/>
      </w:pPr>
      <w:r>
        <w:separator/>
      </w:r>
    </w:p>
  </w:footnote>
  <w:footnote w:type="continuationSeparator" w:id="0">
    <w:p w14:paraId="495CC1E2" w14:textId="77777777" w:rsidR="00337BF2" w:rsidRDefault="00337BF2" w:rsidP="00DC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C1CE" w14:textId="4A354A2A" w:rsidR="00DC44E7" w:rsidRPr="00DC44E7" w:rsidRDefault="00DC44E7" w:rsidP="00DC44E7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A5F"/>
    <w:multiLevelType w:val="multilevel"/>
    <w:tmpl w:val="A5205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64161"/>
    <w:multiLevelType w:val="hybridMultilevel"/>
    <w:tmpl w:val="CF06C258"/>
    <w:lvl w:ilvl="0" w:tplc="5B4A9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9DAA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26BB"/>
    <w:multiLevelType w:val="hybridMultilevel"/>
    <w:tmpl w:val="860CE81C"/>
    <w:lvl w:ilvl="0" w:tplc="A0BA6A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2A620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1504C38C">
      <w:numFmt w:val="bullet"/>
      <w:lvlText w:val="–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BC7"/>
    <w:multiLevelType w:val="hybridMultilevel"/>
    <w:tmpl w:val="8E9C80C8"/>
    <w:lvl w:ilvl="0" w:tplc="5B4A9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764"/>
    <w:multiLevelType w:val="hybridMultilevel"/>
    <w:tmpl w:val="3B128C10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3A30F4"/>
    <w:multiLevelType w:val="hybridMultilevel"/>
    <w:tmpl w:val="844CE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A037A"/>
    <w:multiLevelType w:val="multilevel"/>
    <w:tmpl w:val="365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15B98"/>
    <w:multiLevelType w:val="hybridMultilevel"/>
    <w:tmpl w:val="5D0E6A60"/>
    <w:lvl w:ilvl="0" w:tplc="F120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9E665C"/>
    <w:multiLevelType w:val="multilevel"/>
    <w:tmpl w:val="3A006B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768C7"/>
    <w:multiLevelType w:val="multilevel"/>
    <w:tmpl w:val="E2D80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55646"/>
    <w:multiLevelType w:val="hybridMultilevel"/>
    <w:tmpl w:val="18A4B01C"/>
    <w:lvl w:ilvl="0" w:tplc="5B4A9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76"/>
    <w:rsid w:val="00004076"/>
    <w:rsid w:val="0000411E"/>
    <w:rsid w:val="00007653"/>
    <w:rsid w:val="000104E6"/>
    <w:rsid w:val="00016524"/>
    <w:rsid w:val="000273B6"/>
    <w:rsid w:val="000413D6"/>
    <w:rsid w:val="000442E1"/>
    <w:rsid w:val="000641DF"/>
    <w:rsid w:val="00064D89"/>
    <w:rsid w:val="0006505D"/>
    <w:rsid w:val="00067783"/>
    <w:rsid w:val="00070516"/>
    <w:rsid w:val="00070A92"/>
    <w:rsid w:val="00077FE1"/>
    <w:rsid w:val="00081911"/>
    <w:rsid w:val="0008648C"/>
    <w:rsid w:val="00090F22"/>
    <w:rsid w:val="00091900"/>
    <w:rsid w:val="00094688"/>
    <w:rsid w:val="000A1791"/>
    <w:rsid w:val="000A322C"/>
    <w:rsid w:val="000A4782"/>
    <w:rsid w:val="000A48C5"/>
    <w:rsid w:val="000B33A3"/>
    <w:rsid w:val="000B6C49"/>
    <w:rsid w:val="000C3843"/>
    <w:rsid w:val="000C49FE"/>
    <w:rsid w:val="000D23CB"/>
    <w:rsid w:val="000D419E"/>
    <w:rsid w:val="000D4E6B"/>
    <w:rsid w:val="000E6CB0"/>
    <w:rsid w:val="000E7D88"/>
    <w:rsid w:val="000F025E"/>
    <w:rsid w:val="000F3900"/>
    <w:rsid w:val="000F61CD"/>
    <w:rsid w:val="000F7942"/>
    <w:rsid w:val="0010365B"/>
    <w:rsid w:val="0010479E"/>
    <w:rsid w:val="0011450E"/>
    <w:rsid w:val="00115858"/>
    <w:rsid w:val="00121E7B"/>
    <w:rsid w:val="00127CC3"/>
    <w:rsid w:val="00135034"/>
    <w:rsid w:val="00145535"/>
    <w:rsid w:val="00155028"/>
    <w:rsid w:val="0015785C"/>
    <w:rsid w:val="00160A0C"/>
    <w:rsid w:val="00161147"/>
    <w:rsid w:val="00164590"/>
    <w:rsid w:val="00164D03"/>
    <w:rsid w:val="00171A0F"/>
    <w:rsid w:val="00172F8F"/>
    <w:rsid w:val="0018262E"/>
    <w:rsid w:val="00183D38"/>
    <w:rsid w:val="00185C75"/>
    <w:rsid w:val="001921C1"/>
    <w:rsid w:val="00193E03"/>
    <w:rsid w:val="001B0958"/>
    <w:rsid w:val="001B4FA5"/>
    <w:rsid w:val="001B4FB4"/>
    <w:rsid w:val="001B6CF6"/>
    <w:rsid w:val="001C0241"/>
    <w:rsid w:val="001D6CA4"/>
    <w:rsid w:val="001E3FDC"/>
    <w:rsid w:val="001E7B0F"/>
    <w:rsid w:val="001F4EDD"/>
    <w:rsid w:val="00201945"/>
    <w:rsid w:val="00205828"/>
    <w:rsid w:val="002165C8"/>
    <w:rsid w:val="00216FDD"/>
    <w:rsid w:val="00223D46"/>
    <w:rsid w:val="00225AAB"/>
    <w:rsid w:val="002407B4"/>
    <w:rsid w:val="00245049"/>
    <w:rsid w:val="00250A48"/>
    <w:rsid w:val="00250D5F"/>
    <w:rsid w:val="00263D74"/>
    <w:rsid w:val="00275A95"/>
    <w:rsid w:val="00280CEA"/>
    <w:rsid w:val="00282054"/>
    <w:rsid w:val="002A003C"/>
    <w:rsid w:val="002A7B3F"/>
    <w:rsid w:val="002B0D65"/>
    <w:rsid w:val="002C40C9"/>
    <w:rsid w:val="002C41A8"/>
    <w:rsid w:val="002D0B57"/>
    <w:rsid w:val="002D7CB1"/>
    <w:rsid w:val="002F017B"/>
    <w:rsid w:val="002F2345"/>
    <w:rsid w:val="003077E2"/>
    <w:rsid w:val="00312248"/>
    <w:rsid w:val="003154B9"/>
    <w:rsid w:val="00326E31"/>
    <w:rsid w:val="00337BF2"/>
    <w:rsid w:val="003435C2"/>
    <w:rsid w:val="00351F5A"/>
    <w:rsid w:val="003534BB"/>
    <w:rsid w:val="00353846"/>
    <w:rsid w:val="00357AD0"/>
    <w:rsid w:val="00363ABF"/>
    <w:rsid w:val="00366664"/>
    <w:rsid w:val="00382324"/>
    <w:rsid w:val="0038406F"/>
    <w:rsid w:val="00384B58"/>
    <w:rsid w:val="00392A80"/>
    <w:rsid w:val="00392DCD"/>
    <w:rsid w:val="003A1D8D"/>
    <w:rsid w:val="003B3823"/>
    <w:rsid w:val="003B5BDF"/>
    <w:rsid w:val="003C3376"/>
    <w:rsid w:val="003C560A"/>
    <w:rsid w:val="003C69B6"/>
    <w:rsid w:val="003E1A0A"/>
    <w:rsid w:val="003E5F2E"/>
    <w:rsid w:val="003F5A1A"/>
    <w:rsid w:val="003F64C7"/>
    <w:rsid w:val="003F77EC"/>
    <w:rsid w:val="00417848"/>
    <w:rsid w:val="00424421"/>
    <w:rsid w:val="00450C83"/>
    <w:rsid w:val="00452B9A"/>
    <w:rsid w:val="0045776C"/>
    <w:rsid w:val="00463A13"/>
    <w:rsid w:val="0047152C"/>
    <w:rsid w:val="00475267"/>
    <w:rsid w:val="00477E30"/>
    <w:rsid w:val="0048161F"/>
    <w:rsid w:val="004844FB"/>
    <w:rsid w:val="00484AB3"/>
    <w:rsid w:val="004A3C41"/>
    <w:rsid w:val="004A41F9"/>
    <w:rsid w:val="004A6945"/>
    <w:rsid w:val="004A6AC3"/>
    <w:rsid w:val="004B7248"/>
    <w:rsid w:val="004D0C1C"/>
    <w:rsid w:val="004D19EA"/>
    <w:rsid w:val="004D7DD6"/>
    <w:rsid w:val="004E3506"/>
    <w:rsid w:val="004F635A"/>
    <w:rsid w:val="00504203"/>
    <w:rsid w:val="00505E16"/>
    <w:rsid w:val="00510AD4"/>
    <w:rsid w:val="00515612"/>
    <w:rsid w:val="00516610"/>
    <w:rsid w:val="00523689"/>
    <w:rsid w:val="00525303"/>
    <w:rsid w:val="00527112"/>
    <w:rsid w:val="0054545B"/>
    <w:rsid w:val="00545C15"/>
    <w:rsid w:val="00552EFA"/>
    <w:rsid w:val="00554679"/>
    <w:rsid w:val="005548C6"/>
    <w:rsid w:val="005576AF"/>
    <w:rsid w:val="00563735"/>
    <w:rsid w:val="00566624"/>
    <w:rsid w:val="00583960"/>
    <w:rsid w:val="00584394"/>
    <w:rsid w:val="00584692"/>
    <w:rsid w:val="0058617F"/>
    <w:rsid w:val="0059737F"/>
    <w:rsid w:val="005A280E"/>
    <w:rsid w:val="005A2F3C"/>
    <w:rsid w:val="005A4DC1"/>
    <w:rsid w:val="005A5E62"/>
    <w:rsid w:val="005A6A07"/>
    <w:rsid w:val="005A6CF8"/>
    <w:rsid w:val="005B0A70"/>
    <w:rsid w:val="005B247E"/>
    <w:rsid w:val="005B4D3A"/>
    <w:rsid w:val="005C36C0"/>
    <w:rsid w:val="005C71D0"/>
    <w:rsid w:val="005E1AE5"/>
    <w:rsid w:val="005F0D87"/>
    <w:rsid w:val="005F20D5"/>
    <w:rsid w:val="00600F19"/>
    <w:rsid w:val="0060170F"/>
    <w:rsid w:val="0061261E"/>
    <w:rsid w:val="00613280"/>
    <w:rsid w:val="00616F93"/>
    <w:rsid w:val="00631D17"/>
    <w:rsid w:val="006342F5"/>
    <w:rsid w:val="0064142E"/>
    <w:rsid w:val="00642E1E"/>
    <w:rsid w:val="00642E28"/>
    <w:rsid w:val="006440A3"/>
    <w:rsid w:val="0064583E"/>
    <w:rsid w:val="00652F46"/>
    <w:rsid w:val="0065349A"/>
    <w:rsid w:val="00654139"/>
    <w:rsid w:val="00657FCB"/>
    <w:rsid w:val="00661CC9"/>
    <w:rsid w:val="00662F16"/>
    <w:rsid w:val="00664B7B"/>
    <w:rsid w:val="0067078C"/>
    <w:rsid w:val="00671944"/>
    <w:rsid w:val="00675892"/>
    <w:rsid w:val="00691A91"/>
    <w:rsid w:val="0069255C"/>
    <w:rsid w:val="00693CDC"/>
    <w:rsid w:val="0069779B"/>
    <w:rsid w:val="006A0587"/>
    <w:rsid w:val="006A1CDC"/>
    <w:rsid w:val="006A2E44"/>
    <w:rsid w:val="006A3D84"/>
    <w:rsid w:val="006A4C5C"/>
    <w:rsid w:val="006B0BF4"/>
    <w:rsid w:val="006B3092"/>
    <w:rsid w:val="006C0A36"/>
    <w:rsid w:val="006D1E02"/>
    <w:rsid w:val="006E2833"/>
    <w:rsid w:val="006E3259"/>
    <w:rsid w:val="006E4BFF"/>
    <w:rsid w:val="006E4CAE"/>
    <w:rsid w:val="006F61C2"/>
    <w:rsid w:val="006F64A8"/>
    <w:rsid w:val="00703176"/>
    <w:rsid w:val="00704809"/>
    <w:rsid w:val="00705A9D"/>
    <w:rsid w:val="00711D37"/>
    <w:rsid w:val="007240C1"/>
    <w:rsid w:val="007273F8"/>
    <w:rsid w:val="007278B3"/>
    <w:rsid w:val="00736A8B"/>
    <w:rsid w:val="00736CDA"/>
    <w:rsid w:val="00746BFF"/>
    <w:rsid w:val="007523BD"/>
    <w:rsid w:val="00753011"/>
    <w:rsid w:val="00753D3F"/>
    <w:rsid w:val="00754DA0"/>
    <w:rsid w:val="00760D31"/>
    <w:rsid w:val="0076446C"/>
    <w:rsid w:val="00771A48"/>
    <w:rsid w:val="0077432A"/>
    <w:rsid w:val="00774E6E"/>
    <w:rsid w:val="0078053B"/>
    <w:rsid w:val="00783882"/>
    <w:rsid w:val="0078585D"/>
    <w:rsid w:val="00794AFD"/>
    <w:rsid w:val="007A488F"/>
    <w:rsid w:val="007A78EF"/>
    <w:rsid w:val="007B1FAB"/>
    <w:rsid w:val="007B31E8"/>
    <w:rsid w:val="007B5CF3"/>
    <w:rsid w:val="007C537E"/>
    <w:rsid w:val="007D4D73"/>
    <w:rsid w:val="007F28B8"/>
    <w:rsid w:val="007F4BF6"/>
    <w:rsid w:val="007F6692"/>
    <w:rsid w:val="008003BA"/>
    <w:rsid w:val="00804694"/>
    <w:rsid w:val="0080538E"/>
    <w:rsid w:val="008158E0"/>
    <w:rsid w:val="00820CF5"/>
    <w:rsid w:val="008306F8"/>
    <w:rsid w:val="0083309D"/>
    <w:rsid w:val="008344F3"/>
    <w:rsid w:val="00843B61"/>
    <w:rsid w:val="00843B9C"/>
    <w:rsid w:val="008443E3"/>
    <w:rsid w:val="008458F9"/>
    <w:rsid w:val="00846A99"/>
    <w:rsid w:val="0085618A"/>
    <w:rsid w:val="00857B9B"/>
    <w:rsid w:val="00862B73"/>
    <w:rsid w:val="00881453"/>
    <w:rsid w:val="00887C85"/>
    <w:rsid w:val="00887D25"/>
    <w:rsid w:val="00891588"/>
    <w:rsid w:val="00893585"/>
    <w:rsid w:val="008A480D"/>
    <w:rsid w:val="008B6BC2"/>
    <w:rsid w:val="008C4474"/>
    <w:rsid w:val="008D0216"/>
    <w:rsid w:val="008D09ED"/>
    <w:rsid w:val="008D54A1"/>
    <w:rsid w:val="008D67AB"/>
    <w:rsid w:val="008D7E0E"/>
    <w:rsid w:val="008E0C54"/>
    <w:rsid w:val="008E3810"/>
    <w:rsid w:val="009025C1"/>
    <w:rsid w:val="0091133A"/>
    <w:rsid w:val="00913ADD"/>
    <w:rsid w:val="00921BE1"/>
    <w:rsid w:val="00926176"/>
    <w:rsid w:val="00927073"/>
    <w:rsid w:val="009355A1"/>
    <w:rsid w:val="0094521F"/>
    <w:rsid w:val="00945DBD"/>
    <w:rsid w:val="00952ABD"/>
    <w:rsid w:val="00960A8C"/>
    <w:rsid w:val="009620AD"/>
    <w:rsid w:val="009646CB"/>
    <w:rsid w:val="009656D0"/>
    <w:rsid w:val="00972C1F"/>
    <w:rsid w:val="0098779B"/>
    <w:rsid w:val="009936A3"/>
    <w:rsid w:val="009973A3"/>
    <w:rsid w:val="0099756B"/>
    <w:rsid w:val="009A350E"/>
    <w:rsid w:val="009A55F8"/>
    <w:rsid w:val="009C33CD"/>
    <w:rsid w:val="009C6E73"/>
    <w:rsid w:val="009C75D4"/>
    <w:rsid w:val="009D0E71"/>
    <w:rsid w:val="009D4625"/>
    <w:rsid w:val="009E312D"/>
    <w:rsid w:val="009E58FC"/>
    <w:rsid w:val="009E6107"/>
    <w:rsid w:val="009E7331"/>
    <w:rsid w:val="009F2731"/>
    <w:rsid w:val="009F5A3E"/>
    <w:rsid w:val="00A032E9"/>
    <w:rsid w:val="00A038A7"/>
    <w:rsid w:val="00A1041C"/>
    <w:rsid w:val="00A163FB"/>
    <w:rsid w:val="00A2337B"/>
    <w:rsid w:val="00A33B33"/>
    <w:rsid w:val="00A40E60"/>
    <w:rsid w:val="00A41774"/>
    <w:rsid w:val="00A5414D"/>
    <w:rsid w:val="00A6076A"/>
    <w:rsid w:val="00A64E01"/>
    <w:rsid w:val="00A67518"/>
    <w:rsid w:val="00A71A35"/>
    <w:rsid w:val="00A728E2"/>
    <w:rsid w:val="00A80C98"/>
    <w:rsid w:val="00A80DA4"/>
    <w:rsid w:val="00A85094"/>
    <w:rsid w:val="00A90541"/>
    <w:rsid w:val="00A90938"/>
    <w:rsid w:val="00AA357E"/>
    <w:rsid w:val="00AA5373"/>
    <w:rsid w:val="00AA7272"/>
    <w:rsid w:val="00AB66B8"/>
    <w:rsid w:val="00AC6B64"/>
    <w:rsid w:val="00AD0A66"/>
    <w:rsid w:val="00AD0E1A"/>
    <w:rsid w:val="00AD5109"/>
    <w:rsid w:val="00AD6665"/>
    <w:rsid w:val="00AE3941"/>
    <w:rsid w:val="00AE7944"/>
    <w:rsid w:val="00AF44CC"/>
    <w:rsid w:val="00AF5899"/>
    <w:rsid w:val="00AF6062"/>
    <w:rsid w:val="00B05AF6"/>
    <w:rsid w:val="00B107DD"/>
    <w:rsid w:val="00B11A4E"/>
    <w:rsid w:val="00B30D2C"/>
    <w:rsid w:val="00B321E1"/>
    <w:rsid w:val="00B437B0"/>
    <w:rsid w:val="00B51808"/>
    <w:rsid w:val="00B612CE"/>
    <w:rsid w:val="00B62A8A"/>
    <w:rsid w:val="00B62D77"/>
    <w:rsid w:val="00B63C75"/>
    <w:rsid w:val="00B675E3"/>
    <w:rsid w:val="00B72A3E"/>
    <w:rsid w:val="00B841EB"/>
    <w:rsid w:val="00BA1BDC"/>
    <w:rsid w:val="00BA6521"/>
    <w:rsid w:val="00BB47F0"/>
    <w:rsid w:val="00BB7FA2"/>
    <w:rsid w:val="00BC756E"/>
    <w:rsid w:val="00BD15CA"/>
    <w:rsid w:val="00BD3133"/>
    <w:rsid w:val="00BD6FAC"/>
    <w:rsid w:val="00BE04E7"/>
    <w:rsid w:val="00BE4A3F"/>
    <w:rsid w:val="00BE5B0E"/>
    <w:rsid w:val="00BE7993"/>
    <w:rsid w:val="00BF2033"/>
    <w:rsid w:val="00BF5225"/>
    <w:rsid w:val="00C01597"/>
    <w:rsid w:val="00C0616F"/>
    <w:rsid w:val="00C064F8"/>
    <w:rsid w:val="00C06E9B"/>
    <w:rsid w:val="00C07B93"/>
    <w:rsid w:val="00C10D76"/>
    <w:rsid w:val="00C146C5"/>
    <w:rsid w:val="00C1772B"/>
    <w:rsid w:val="00C27160"/>
    <w:rsid w:val="00C34128"/>
    <w:rsid w:val="00C355AC"/>
    <w:rsid w:val="00C42249"/>
    <w:rsid w:val="00C47A39"/>
    <w:rsid w:val="00C532E9"/>
    <w:rsid w:val="00C55226"/>
    <w:rsid w:val="00C614C7"/>
    <w:rsid w:val="00C63462"/>
    <w:rsid w:val="00C637C9"/>
    <w:rsid w:val="00C74C7E"/>
    <w:rsid w:val="00C7792A"/>
    <w:rsid w:val="00C77B52"/>
    <w:rsid w:val="00C80CE5"/>
    <w:rsid w:val="00C877CC"/>
    <w:rsid w:val="00C91651"/>
    <w:rsid w:val="00C9585C"/>
    <w:rsid w:val="00CA2996"/>
    <w:rsid w:val="00CB0CA8"/>
    <w:rsid w:val="00CB1057"/>
    <w:rsid w:val="00CB460C"/>
    <w:rsid w:val="00CB736E"/>
    <w:rsid w:val="00CB74F5"/>
    <w:rsid w:val="00CC2C17"/>
    <w:rsid w:val="00CC36D8"/>
    <w:rsid w:val="00CE0256"/>
    <w:rsid w:val="00CE2F1A"/>
    <w:rsid w:val="00CE5319"/>
    <w:rsid w:val="00CE64B1"/>
    <w:rsid w:val="00CF150B"/>
    <w:rsid w:val="00D01769"/>
    <w:rsid w:val="00D03CDD"/>
    <w:rsid w:val="00D06042"/>
    <w:rsid w:val="00D068AC"/>
    <w:rsid w:val="00D121C3"/>
    <w:rsid w:val="00D144BE"/>
    <w:rsid w:val="00D175D4"/>
    <w:rsid w:val="00D22AB1"/>
    <w:rsid w:val="00D24AE9"/>
    <w:rsid w:val="00D24FBE"/>
    <w:rsid w:val="00D2551E"/>
    <w:rsid w:val="00D26AEE"/>
    <w:rsid w:val="00D3034B"/>
    <w:rsid w:val="00D42F62"/>
    <w:rsid w:val="00D43923"/>
    <w:rsid w:val="00D466A5"/>
    <w:rsid w:val="00D46D7C"/>
    <w:rsid w:val="00D52F6D"/>
    <w:rsid w:val="00D535BE"/>
    <w:rsid w:val="00D568DD"/>
    <w:rsid w:val="00D56A1C"/>
    <w:rsid w:val="00D57A0B"/>
    <w:rsid w:val="00D6087E"/>
    <w:rsid w:val="00D62D45"/>
    <w:rsid w:val="00D62FC9"/>
    <w:rsid w:val="00D743F6"/>
    <w:rsid w:val="00D750E9"/>
    <w:rsid w:val="00D82384"/>
    <w:rsid w:val="00D842D2"/>
    <w:rsid w:val="00D844AD"/>
    <w:rsid w:val="00D86E2E"/>
    <w:rsid w:val="00DA60BA"/>
    <w:rsid w:val="00DB006C"/>
    <w:rsid w:val="00DB09DC"/>
    <w:rsid w:val="00DB1D07"/>
    <w:rsid w:val="00DB48F2"/>
    <w:rsid w:val="00DC02FD"/>
    <w:rsid w:val="00DC44E7"/>
    <w:rsid w:val="00DC5CE2"/>
    <w:rsid w:val="00DD240E"/>
    <w:rsid w:val="00DD76D6"/>
    <w:rsid w:val="00DE50DB"/>
    <w:rsid w:val="00DE59F2"/>
    <w:rsid w:val="00E059B4"/>
    <w:rsid w:val="00E11150"/>
    <w:rsid w:val="00E21217"/>
    <w:rsid w:val="00E237BB"/>
    <w:rsid w:val="00E340AC"/>
    <w:rsid w:val="00E40F89"/>
    <w:rsid w:val="00E6403F"/>
    <w:rsid w:val="00E76863"/>
    <w:rsid w:val="00E82AE8"/>
    <w:rsid w:val="00E835F8"/>
    <w:rsid w:val="00EA297F"/>
    <w:rsid w:val="00EA3867"/>
    <w:rsid w:val="00EB3A68"/>
    <w:rsid w:val="00EC2908"/>
    <w:rsid w:val="00EC7248"/>
    <w:rsid w:val="00EE1347"/>
    <w:rsid w:val="00EE53F9"/>
    <w:rsid w:val="00EE6AF3"/>
    <w:rsid w:val="00EF26F3"/>
    <w:rsid w:val="00F132E8"/>
    <w:rsid w:val="00F138B9"/>
    <w:rsid w:val="00F16321"/>
    <w:rsid w:val="00F209C8"/>
    <w:rsid w:val="00F24D4B"/>
    <w:rsid w:val="00F2554C"/>
    <w:rsid w:val="00F33889"/>
    <w:rsid w:val="00F43E78"/>
    <w:rsid w:val="00F46C10"/>
    <w:rsid w:val="00F62C56"/>
    <w:rsid w:val="00F62DB1"/>
    <w:rsid w:val="00F65440"/>
    <w:rsid w:val="00F660EC"/>
    <w:rsid w:val="00F67053"/>
    <w:rsid w:val="00F67619"/>
    <w:rsid w:val="00F677AB"/>
    <w:rsid w:val="00F766B0"/>
    <w:rsid w:val="00F8401B"/>
    <w:rsid w:val="00F9134F"/>
    <w:rsid w:val="00FA200F"/>
    <w:rsid w:val="00FA4FE7"/>
    <w:rsid w:val="00FB4282"/>
    <w:rsid w:val="00FC032D"/>
    <w:rsid w:val="00FC1170"/>
    <w:rsid w:val="00FC16FF"/>
    <w:rsid w:val="00FE0895"/>
    <w:rsid w:val="00FE4998"/>
    <w:rsid w:val="00FF057C"/>
    <w:rsid w:val="00FF56B4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5256"/>
  <w15:chartTrackingRefBased/>
  <w15:docId w15:val="{A4C60FEA-44D1-43B4-92BC-B0F22E63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33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D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rsid w:val="00BD313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1900"/>
    <w:pPr>
      <w:ind w:left="720"/>
      <w:contextualSpacing/>
    </w:pPr>
  </w:style>
  <w:style w:type="table" w:styleId="TableGrid">
    <w:name w:val="Table Grid"/>
    <w:basedOn w:val="TableNormal"/>
    <w:uiPriority w:val="59"/>
    <w:rsid w:val="00972C1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73"/>
    <w:rPr>
      <w:rFonts w:ascii="Segoe UI" w:eastAsia="Calibri" w:hAnsi="Segoe UI" w:cs="Segoe UI"/>
      <w:sz w:val="18"/>
      <w:szCs w:val="18"/>
      <w:lang w:val="mk-MK"/>
    </w:rPr>
  </w:style>
  <w:style w:type="paragraph" w:styleId="Revision">
    <w:name w:val="Revision"/>
    <w:hidden/>
    <w:uiPriority w:val="99"/>
    <w:semiHidden/>
    <w:rsid w:val="00CC2C17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C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E7"/>
    <w:rPr>
      <w:rFonts w:ascii="Calibri" w:eastAsia="Calibri" w:hAnsi="Calibri" w:cs="Times New Roman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DC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E7"/>
    <w:rPr>
      <w:rFonts w:ascii="Calibri" w:eastAsia="Calibri" w:hAnsi="Calibri" w:cs="Times New Roman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160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A0C"/>
    <w:rPr>
      <w:rFonts w:ascii="Calibri" w:eastAsia="Calibri" w:hAnsi="Calibri" w:cs="Times New Roman"/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A0C"/>
    <w:rPr>
      <w:rFonts w:ascii="Calibri" w:eastAsia="Calibri" w:hAnsi="Calibri" w:cs="Times New Roman"/>
      <w:b/>
      <w:bCs/>
      <w:sz w:val="20"/>
      <w:szCs w:val="20"/>
      <w:lang w:val="mk-MK"/>
    </w:rPr>
  </w:style>
  <w:style w:type="character" w:styleId="Strong">
    <w:name w:val="Strong"/>
    <w:basedOn w:val="DefaultParagraphFont"/>
    <w:uiPriority w:val="22"/>
    <w:qFormat/>
    <w:rsid w:val="00077FE1"/>
    <w:rPr>
      <w:b/>
      <w:bCs/>
    </w:rPr>
  </w:style>
  <w:style w:type="paragraph" w:styleId="NormalWeb">
    <w:name w:val="Normal (Web)"/>
    <w:basedOn w:val="Normal"/>
    <w:uiPriority w:val="99"/>
    <w:unhideWhenUsed/>
    <w:rsid w:val="002B0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B0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D817-4759-40C3-B794-FA18770E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Janevska</dc:creator>
  <cp:keywords/>
  <dc:description/>
  <cp:lastModifiedBy>Snezana Nechovska</cp:lastModifiedBy>
  <cp:revision>6</cp:revision>
  <cp:lastPrinted>2025-12-19T10:22:00Z</cp:lastPrinted>
  <dcterms:created xsi:type="dcterms:W3CDTF">2025-12-19T10:24:00Z</dcterms:created>
  <dcterms:modified xsi:type="dcterms:W3CDTF">2025-12-23T12:43:00Z</dcterms:modified>
</cp:coreProperties>
</file>